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0000002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00000003" w14:textId="77777777" w:rsidR="00EC4C6C" w:rsidRDefault="00EC4C6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04D25539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F36D7" w:rsidRPr="006F36D7">
        <w:rPr>
          <w:rFonts w:ascii="Times New Roman" w:eastAsia="Times New Roman" w:hAnsi="Times New Roman" w:cs="Times New Roman"/>
          <w:b/>
          <w:sz w:val="28"/>
          <w:szCs w:val="28"/>
        </w:rPr>
        <w:t>Управление проектной деятельностью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05" w14:textId="77777777" w:rsidR="00EC4C6C" w:rsidRDefault="00EC4C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6D183B" w14:textId="182533BD" w:rsidR="006F36D7" w:rsidRPr="006F36D7" w:rsidRDefault="006F36D7" w:rsidP="006F36D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b/>
          <w:bCs/>
          <w:sz w:val="28"/>
          <w:szCs w:val="28"/>
        </w:rPr>
        <w:t>1 СЕМЕСТР (ЗАЧЕТ)</w:t>
      </w:r>
    </w:p>
    <w:p w14:paraId="1D476B39" w14:textId="59840C8C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 xml:space="preserve">К проведению промежуточной аттестации обучающемуся предлагается </w:t>
      </w:r>
      <w:r w:rsidR="00E42B1C" w:rsidRPr="00F76F6C">
        <w:rPr>
          <w:rFonts w:ascii="Times New Roman" w:eastAsia="Times New Roman" w:hAnsi="Times New Roman" w:cs="Times New Roman"/>
          <w:sz w:val="28"/>
          <w:szCs w:val="28"/>
        </w:rPr>
        <w:t>выполнить одно из нижеперечисленных</w:t>
      </w:r>
      <w:r w:rsidR="00E42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B1C" w:rsidRPr="00F76F6C">
        <w:rPr>
          <w:rFonts w:ascii="Times New Roman" w:eastAsia="Times New Roman" w:hAnsi="Times New Roman" w:cs="Times New Roman"/>
          <w:sz w:val="28"/>
          <w:szCs w:val="28"/>
        </w:rPr>
        <w:t>практическ</w:t>
      </w:r>
      <w:r w:rsidR="00E42B1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E42B1C" w:rsidRPr="00F76F6C">
        <w:rPr>
          <w:rFonts w:ascii="Times New Roman" w:eastAsia="Times New Roman" w:hAnsi="Times New Roman" w:cs="Times New Roman"/>
          <w:sz w:val="28"/>
          <w:szCs w:val="28"/>
        </w:rPr>
        <w:t xml:space="preserve"> задани</w:t>
      </w:r>
      <w:r w:rsidR="00E42B1C">
        <w:rPr>
          <w:rFonts w:ascii="Times New Roman" w:eastAsia="Times New Roman" w:hAnsi="Times New Roman" w:cs="Times New Roman"/>
          <w:sz w:val="28"/>
          <w:szCs w:val="28"/>
        </w:rPr>
        <w:t>й.</w:t>
      </w:r>
    </w:p>
    <w:p w14:paraId="6157D46D" w14:textId="77777777" w:rsidR="00E42B1C" w:rsidRDefault="00E42B1C" w:rsidP="006F36D7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FFA3FE" w14:textId="41B22BBA" w:rsidR="006F36D7" w:rsidRPr="006F36D7" w:rsidRDefault="00E42B1C" w:rsidP="006F36D7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Практические </w:t>
      </w:r>
      <w:r w:rsidR="006F36D7" w:rsidRPr="006F36D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15431F3E" w14:textId="064439D3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>1.  Разработка устава для учебного дизайн-проекта (например, концепция гаджета) с определением целей, стейкхолдеров и основных ограничений.</w:t>
      </w:r>
    </w:p>
    <w:p w14:paraId="4B124A71" w14:textId="77777777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>2.  Построение иерархической структуры работ (WBS) для этапа «Концептуальное проектирование транспортного средства».</w:t>
      </w:r>
    </w:p>
    <w:p w14:paraId="17BE9E61" w14:textId="77777777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>3.  Создание календарного плана (диаграммы Ганта) в простом инструменте (например, MS Excel или онлайн-сервисе) для цикла эскизирования и первичного моделинга.</w:t>
      </w:r>
    </w:p>
    <w:p w14:paraId="06CEB41A" w14:textId="77777777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>4.  Разработка плана коммуникаций для небольшого проекта с участием заказчика, дизайнера и инженера.</w:t>
      </w:r>
    </w:p>
    <w:p w14:paraId="42DFFA26" w14:textId="77777777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>5.  Идентификация и качественный анализ рисков (не менее 5) на ранней стадии проекта промышленного дизайна.</w:t>
      </w:r>
    </w:p>
    <w:p w14:paraId="258C6031" w14:textId="77777777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>6.  Сравнительный анализ двух методологий (например, Waterfall и Scrum) для заданного типа дизайн-проекта с обоснованием выбора.</w:t>
      </w:r>
    </w:p>
    <w:p w14:paraId="15531038" w14:textId="77777777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>7.  Разработка RACI-матрицы для распределения ответственности в команде из 3-4 человек, работающей над проектом интерьера автомобиля.</w:t>
      </w:r>
    </w:p>
    <w:p w14:paraId="2EA1F4B5" w14:textId="77777777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>8.  Создание структуры папок и шаблонов документов для организации работы над учебным проектом.</w:t>
      </w:r>
    </w:p>
    <w:p w14:paraId="16359EB8" w14:textId="77777777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>9.  Анализ кейса неудачного дизайн-проекта с точки зрения ошибок в инициации и планировании.</w:t>
      </w:r>
    </w:p>
    <w:p w14:paraId="2216BFF4" w14:textId="021722B1" w:rsid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>10. Разработка чек-листа контроля качества для этапа представления эскизных концепций заказчику.</w:t>
      </w:r>
    </w:p>
    <w:p w14:paraId="33AB1ACF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11. Проведение анализа заинтересованных сторон (стейкхолдеров) и разработка матрицы их влияния/интереса для проекта по редизайну общественного транспорта, учитывающего мнения городской администрации, пассажиров, водителей и экологических активистов.</w:t>
      </w:r>
    </w:p>
    <w:p w14:paraId="437442E7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lastRenderedPageBreak/>
        <w:t>12. Составление обоснованного бюджета и графика финансирования для этапа создания функционального прототипа (макета) нового устройства, включая затраты на материалы, работы субподрядчиков и оборудование.</w:t>
      </w:r>
    </w:p>
    <w:p w14:paraId="124FF76A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13. Проведение «посмертного анализа» (Post-mortem) учебного проекта: выявление ключевых причин успехов/неудач, систематизация извлеченных уроков и разработка рекомендаций по улучшению процессов для будущих проектов.</w:t>
      </w:r>
    </w:p>
    <w:p w14:paraId="695A5CBD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14. Разработка адаптированного свода правил (Agile-манифеста) и настройка инструмента (например, доски в Trello или Jira) для управления спринтом в дизайн-студии, работающей над цифровым интерфейсом.</w:t>
      </w:r>
    </w:p>
    <w:p w14:paraId="2994BFFD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15. Создание системы ключевых показателей (KPI) для мониторинга эффективности работы дизайн-команды на этапе концептуального поиска (например, количество идей за итерацию, скорость обратной связи, удовлетворенность заказчика промежуточными результатами).</w:t>
      </w:r>
    </w:p>
    <w:p w14:paraId="7CC6CC04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16. Разработка сценария и протокола для проведения сложной переговорной сессии с заказчиком, требующей согласования существенных изменений в изначальном ТЗ проекта в условиях ограниченного времени.</w:t>
      </w:r>
    </w:p>
    <w:p w14:paraId="616E0328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17. Проектирование структуры и регламента еженедельной оперативной встречи (статус-митинга) для распределенной команды дизайнеров и инженеров, направленного на максимальную эффективность и четкое отслеживание прогресса.</w:t>
      </w:r>
    </w:p>
    <w:p w14:paraId="3583342E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18. Подготовка индивидуального плана развития (ИПР) для условного члена проектной команды (например, junior-дизайнера) на период проекта, включающего цели по освоению новых инструментов, методологий и soft skills.</w:t>
      </w:r>
    </w:p>
    <w:p w14:paraId="0AA52706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19. Разработка стандартизированной формы и алгоритма для сбора, обработки и интеграции конструктивной обратной связи от заказчика после ключевой презентации концепции.</w:t>
      </w:r>
    </w:p>
    <w:p w14:paraId="4C9AA48F" w14:textId="54774765" w:rsidR="005B6E8C" w:rsidRPr="006F36D7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20. Создание сравнительной матрицы выбора методологии управления для сложного, многоэтапного проекта (например, разработка нового транспортного средства), обосновывающей применение различных подходов (Waterfall, Agile, Hybrid) на разных его фазах — от стратегического исследования до детального инжиниринга.</w:t>
      </w:r>
    </w:p>
    <w:p w14:paraId="5E18C29C" w14:textId="6085DA3C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B8C95F" w14:textId="77777777" w:rsidR="005B6E8C" w:rsidRDefault="005B6E8C" w:rsidP="006F36D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0B0876" w14:textId="53E35821" w:rsidR="006F36D7" w:rsidRPr="006F36D7" w:rsidRDefault="006F36D7" w:rsidP="006F36D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 СЕМЕСТР (ЗАЧЕТ)</w:t>
      </w:r>
    </w:p>
    <w:p w14:paraId="18507C3F" w14:textId="2E16A323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 xml:space="preserve">К проведению промежуточной аттестации обучающемуся предлагается </w:t>
      </w:r>
      <w:r w:rsidR="00E42B1C" w:rsidRPr="00F76F6C">
        <w:rPr>
          <w:rFonts w:ascii="Times New Roman" w:eastAsia="Times New Roman" w:hAnsi="Times New Roman" w:cs="Times New Roman"/>
          <w:sz w:val="28"/>
          <w:szCs w:val="28"/>
        </w:rPr>
        <w:t>выполнить одно из нижеперечисленных</w:t>
      </w:r>
      <w:r w:rsidR="00E42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B1C" w:rsidRPr="00F76F6C">
        <w:rPr>
          <w:rFonts w:ascii="Times New Roman" w:eastAsia="Times New Roman" w:hAnsi="Times New Roman" w:cs="Times New Roman"/>
          <w:sz w:val="28"/>
          <w:szCs w:val="28"/>
        </w:rPr>
        <w:t>практическ</w:t>
      </w:r>
      <w:r w:rsidR="00E42B1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E42B1C" w:rsidRPr="00F76F6C">
        <w:rPr>
          <w:rFonts w:ascii="Times New Roman" w:eastAsia="Times New Roman" w:hAnsi="Times New Roman" w:cs="Times New Roman"/>
          <w:sz w:val="28"/>
          <w:szCs w:val="28"/>
        </w:rPr>
        <w:t xml:space="preserve"> задани</w:t>
      </w:r>
      <w:r w:rsidR="00E42B1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42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6D7">
        <w:rPr>
          <w:rFonts w:ascii="Times New Roman" w:eastAsia="Times New Roman" w:hAnsi="Times New Roman" w:cs="Times New Roman"/>
          <w:sz w:val="28"/>
          <w:szCs w:val="28"/>
        </w:rPr>
        <w:t>(тема не должна совпадать с выбранной в 1 семестре)</w:t>
      </w:r>
      <w:r w:rsidR="005B6E8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BB4D82" w14:textId="77777777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995F26" w14:textId="758393F4" w:rsidR="006F36D7" w:rsidRPr="006F36D7" w:rsidRDefault="00E42B1C" w:rsidP="006F36D7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</w:t>
      </w:r>
      <w:r w:rsidR="006F36D7" w:rsidRPr="006F36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="006F36D7" w:rsidRPr="006F36D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4E4165E" w14:textId="77777777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>1.  Организация и проведение серии из 3 спринтов (по учебной неделе) для разработки прототипа цифрового интерфейса, используя принципы Scrum.</w:t>
      </w:r>
    </w:p>
    <w:p w14:paraId="3D3AB44B" w14:textId="77777777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>2.  Разработка и ведение канбан-доски в Trello/Asana/Jira для управления задачами в рамках учебного проекта по моделированию.</w:t>
      </w:r>
    </w:p>
    <w:p w14:paraId="1023782B" w14:textId="77777777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>3.  Моделирование и разрешение конфликтной ситуации в проектной команде (например, между дизайнером и инженером) с применением техник переговоров.</w:t>
      </w:r>
    </w:p>
    <w:p w14:paraId="3BC5B1B5" w14:textId="77777777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>4.  Подготовка пакета промежуточной отчетности (статус-отчет, презентация) по «замороженному» учебному проекту с анализом причин отставания и планом корректирующих действий.</w:t>
      </w:r>
    </w:p>
    <w:p w14:paraId="2A3F4D6A" w14:textId="7A999906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>5.  Разработка и проведение ретроспективы для команды после завершения этапа проектирования.</w:t>
      </w:r>
    </w:p>
    <w:p w14:paraId="59899B1F" w14:textId="77777777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>6.  Создание системы мотивации для проектной команды из студентов-дизайнеров, работающих над сложным и длительным проектом.</w:t>
      </w:r>
    </w:p>
    <w:p w14:paraId="0F10D645" w14:textId="77777777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>7.  Анализ входящего запроса на изменение от «заказчика» и оформление его в виде Change Request с оценкой влияния на сроки и бюджет.</w:t>
      </w:r>
    </w:p>
    <w:p w14:paraId="13F8DF06" w14:textId="77777777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>8.  Организация процесса контроля качества для серии итерационных прототипов, включая создание чек-листов и план проверок.</w:t>
      </w:r>
    </w:p>
    <w:p w14:paraId="4D90A75F" w14:textId="77777777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>9.  Разработка сценария и проведение онлайн-статусной встречи с распределенной командой и заказчиком.</w:t>
      </w:r>
    </w:p>
    <w:p w14:paraId="4171B836" w14:textId="786DE960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>10. Создание регламента проведения ежедневных стендапов для команды дизайнеров.</w:t>
      </w:r>
    </w:p>
    <w:p w14:paraId="14200854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11. Проведение аудита и оптимизации коммуникационных потоков внутри проектной команды с использованием диаграмм взаимодействия и предложением новых инструментов или регламентов.</w:t>
      </w:r>
    </w:p>
    <w:p w14:paraId="20662204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12. Разработка и тестирование системы геймификации для повышения вовлеченности участников проекта на этапе рутинных задач (например, обработки фидбека или документирования).</w:t>
      </w:r>
    </w:p>
    <w:p w14:paraId="1F01F9D7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 xml:space="preserve">13. Организация процесса стратегического планирования инициатив </w:t>
      </w:r>
      <w:r w:rsidRPr="005B6E8C">
        <w:rPr>
          <w:rFonts w:ascii="Times New Roman" w:eastAsia="Times New Roman" w:hAnsi="Times New Roman" w:cs="Times New Roman"/>
          <w:sz w:val="28"/>
          <w:szCs w:val="28"/>
        </w:rPr>
        <w:lastRenderedPageBreak/>
        <w:t>(стратегических сессий) для проектной команды на следующий квартал с использованием методик фасилитации.</w:t>
      </w:r>
    </w:p>
    <w:p w14:paraId="3C52E7CC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14. Создание и апробация программы адаптации (онбординга) нового члена команды в середине активной фазы исполнения проекта.</w:t>
      </w:r>
    </w:p>
    <w:p w14:paraId="56DD358D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15. Моделирование ситуации срочного перераспределения ресурсов (людей, мощностей) между двумя параллельно идущими проектами в условиях "узкого горлышка".</w:t>
      </w:r>
    </w:p>
    <w:p w14:paraId="12676D3E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16. Разработка скрипта и проведение сложных переговоров с "трудным" внутренним стейкхолдером (например, с отделом маркетинга или производством) о приоритетах проекта.</w:t>
      </w:r>
    </w:p>
    <w:p w14:paraId="5A628A87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17. Проектирование и внедрение системы сбора и визуализации проектных метрик (velocity, нагрузка, удовлетворенность) для оперативного принятия управленческих решений.</w:t>
      </w:r>
    </w:p>
    <w:p w14:paraId="1008E422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18. Организация процесса тестирования юзабилити прототипа с привлечением фокус-группы: планирование, модерация, синтез результатов и интеграция выводов в бэклог.</w:t>
      </w:r>
    </w:p>
    <w:p w14:paraId="5A5EBF4E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19. Разработка плана управления знаниями и преемственности для критически важного проекта в условиях внезапной потери (ухода) ключевого специалиста.</w:t>
      </w:r>
    </w:p>
    <w:p w14:paraId="42B4BB25" w14:textId="004DE41C" w:rsidR="006F36D7" w:rsidRPr="006F36D7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20. Проведение ситуационного анализа и выбор оптимальной стратегии завершения ("сворачивания") проекта, который перестал соответствовать изначальным стратегическим целям организации.</w:t>
      </w:r>
    </w:p>
    <w:p w14:paraId="7725FF1B" w14:textId="77777777" w:rsid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4CF423" w14:textId="07B8A69F" w:rsidR="006F36D7" w:rsidRPr="006F36D7" w:rsidRDefault="006F36D7" w:rsidP="006F36D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b/>
          <w:bCs/>
          <w:sz w:val="28"/>
          <w:szCs w:val="28"/>
        </w:rPr>
        <w:t>3 СЕМЕСТР (ЗАЧЕТ)</w:t>
      </w:r>
    </w:p>
    <w:p w14:paraId="4E3EA52D" w14:textId="5D012516" w:rsidR="006F36D7" w:rsidRPr="006F36D7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6D7">
        <w:rPr>
          <w:rFonts w:ascii="Times New Roman" w:eastAsia="Times New Roman" w:hAnsi="Times New Roman" w:cs="Times New Roman"/>
          <w:sz w:val="28"/>
          <w:szCs w:val="28"/>
        </w:rPr>
        <w:t xml:space="preserve">К проведению промежуточной аттестации обучающемуся предлагается </w:t>
      </w:r>
      <w:r w:rsidR="00E42B1C" w:rsidRPr="00F76F6C">
        <w:rPr>
          <w:rFonts w:ascii="Times New Roman" w:eastAsia="Times New Roman" w:hAnsi="Times New Roman" w:cs="Times New Roman"/>
          <w:sz w:val="28"/>
          <w:szCs w:val="28"/>
        </w:rPr>
        <w:t>выполнить одно из нижеперечисленных</w:t>
      </w:r>
      <w:r w:rsidR="00E42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B1C" w:rsidRPr="00F76F6C">
        <w:rPr>
          <w:rFonts w:ascii="Times New Roman" w:eastAsia="Times New Roman" w:hAnsi="Times New Roman" w:cs="Times New Roman"/>
          <w:sz w:val="28"/>
          <w:szCs w:val="28"/>
        </w:rPr>
        <w:t>практическ</w:t>
      </w:r>
      <w:r w:rsidR="00E42B1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E42B1C" w:rsidRPr="00F76F6C">
        <w:rPr>
          <w:rFonts w:ascii="Times New Roman" w:eastAsia="Times New Roman" w:hAnsi="Times New Roman" w:cs="Times New Roman"/>
          <w:sz w:val="28"/>
          <w:szCs w:val="28"/>
        </w:rPr>
        <w:t xml:space="preserve"> задани</w:t>
      </w:r>
      <w:r w:rsidR="00E42B1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5B6E8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538D9B" w14:textId="77777777" w:rsidR="006F36D7" w:rsidRPr="005B6E8C" w:rsidRDefault="006F36D7" w:rsidP="006F36D7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6C607B" w14:textId="4B8A8117" w:rsidR="006F36D7" w:rsidRDefault="00E42B1C" w:rsidP="006F36D7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 задания</w:t>
      </w:r>
      <w:r w:rsidR="006F36D7" w:rsidRPr="005B6E8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5D38B25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1. Управление полным циклом учебного дизайн-проекта: разработка устава, плана (WBS, график, бюджет, риски) и системы контроля на примере реальной курсовой работы.</w:t>
      </w:r>
    </w:p>
    <w:p w14:paraId="1E5C53C8" w14:textId="6656B5BC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2. Разработка стратегии портфельного управления проектами для дизайн-студии: отбор и приоритизация инициатив, балансировка ресурсов и рисков.</w:t>
      </w:r>
    </w:p>
    <w:p w14:paraId="40C3D8A3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3. Кризис-менеджмент в проекте: план по выводу «проблемного» проекта (сорванные сроки, превышенный бюджет) в штатный режим через анализ причин и реорганизацию работ.</w:t>
      </w:r>
    </w:p>
    <w:p w14:paraId="194083AC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lastRenderedPageBreak/>
        <w:t>4. Создание системы управления знаниями в проектной команде: регламент ретроспектив, база решений и план адаптации новых членов.</w:t>
      </w:r>
    </w:p>
    <w:p w14:paraId="630056B0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5. Комплексное планирование проекта для участия в дизайн-хакатоне: от формирования команды и идеи до прототипирования и финальной презентации.</w:t>
      </w:r>
    </w:p>
    <w:p w14:paraId="72597FAA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6. Организация этапа передачи проекта в производство: планирование финальных доработок, подготовка документации и процедуры приемки.</w:t>
      </w:r>
    </w:p>
    <w:p w14:paraId="4A1DDBA2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7. Управление инновационным R&amp;D-проектом: применение гибридных методологий для работы в условиях высокой неопределённости и управления ожиданиями.</w:t>
      </w:r>
    </w:p>
    <w:p w14:paraId="1939855C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8. Разработка этического кодекса и ESG-политики для проектной деятельности дизайн-студии.</w:t>
      </w:r>
    </w:p>
    <w:p w14:paraId="6206C86F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9. Аудит и оптимизация проектных процессов организации на основе модели оценки зрелости.</w:t>
      </w:r>
    </w:p>
    <w:p w14:paraId="0700E75D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10. Подготовка полного пакета проектной документации для защиты выпускной квалификационной работы (ВКР).</w:t>
      </w:r>
    </w:p>
    <w:p w14:paraId="6B6FEF6C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11. Анализ и оптимизация процесса управления интеграцией проекта как ключевой функции руководителя.</w:t>
      </w:r>
    </w:p>
    <w:p w14:paraId="181B9F0B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12. Методика расчёта и интерпретации показателей эффективности проекта (ROI, CPI, SPI).</w:t>
      </w:r>
    </w:p>
    <w:p w14:paraId="037E810E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13. Организация и проведение постпроектного анализа (ретроспективы) и интеграция его результатов в рабочие процессы.</w:t>
      </w:r>
    </w:p>
    <w:p w14:paraId="0557BF9C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14. Проектирование архитектуры системы управления знаниями для проектной организации.</w:t>
      </w:r>
    </w:p>
    <w:p w14:paraId="4A619D41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15. Анализ влияния принципов ESG на принятие управленческих решений в дизайн-проектах.</w:t>
      </w:r>
    </w:p>
    <w:p w14:paraId="6A7AAF15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16. Разработка персонального плана развития ключевых компетенций руководителя проектов в дизайн-индустрии.</w:t>
      </w:r>
    </w:p>
    <w:p w14:paraId="1111F774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17. Исследование трансформации роли менеджера проектов под влиянием технологий (AI, big data, автоматизация) в креативных индустриях.</w:t>
      </w:r>
    </w:p>
    <w:p w14:paraId="62E1E9D3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18. Разработка стратегии коммуникаций и управления ожиданиями для проекта с конфликтующими стейкхолдерами.</w:t>
      </w:r>
    </w:p>
    <w:p w14:paraId="57CCB8D3" w14:textId="77777777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19. Оптимизация планирования и распределения ограниченных человеческих ресурсов в условиях мультипроектной деятельности.</w:t>
      </w:r>
    </w:p>
    <w:p w14:paraId="1A006E3D" w14:textId="6F8F04BC" w:rsidR="005B6E8C" w:rsidRPr="005B6E8C" w:rsidRDefault="005B6E8C" w:rsidP="005B6E8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8C">
        <w:rPr>
          <w:rFonts w:ascii="Times New Roman" w:eastAsia="Times New Roman" w:hAnsi="Times New Roman" w:cs="Times New Roman"/>
          <w:sz w:val="28"/>
          <w:szCs w:val="28"/>
        </w:rPr>
        <w:t>20. Проектирование и внедрение системы риск-менеджмента для дизайн-</w:t>
      </w:r>
      <w:r w:rsidRPr="005B6E8C">
        <w:rPr>
          <w:rFonts w:ascii="Times New Roman" w:eastAsia="Times New Roman" w:hAnsi="Times New Roman" w:cs="Times New Roman"/>
          <w:sz w:val="28"/>
          <w:szCs w:val="28"/>
        </w:rPr>
        <w:lastRenderedPageBreak/>
        <w:t>студии, работающей с индустриальными заказчиками.</w:t>
      </w:r>
    </w:p>
    <w:sectPr w:rsidR="005B6E8C" w:rsidRPr="005B6E8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202"/>
    <w:multiLevelType w:val="multilevel"/>
    <w:tmpl w:val="531CD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77C0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7166"/>
    <w:multiLevelType w:val="multilevel"/>
    <w:tmpl w:val="5DDC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62FB2"/>
    <w:multiLevelType w:val="hybridMultilevel"/>
    <w:tmpl w:val="FD16E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5CE1"/>
    <w:multiLevelType w:val="hybridMultilevel"/>
    <w:tmpl w:val="FEE8A080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AEE14E6"/>
    <w:multiLevelType w:val="hybridMultilevel"/>
    <w:tmpl w:val="F1D054F8"/>
    <w:lvl w:ilvl="0" w:tplc="20469CE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44B7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44F05"/>
    <w:multiLevelType w:val="hybridMultilevel"/>
    <w:tmpl w:val="7F100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6122E"/>
    <w:multiLevelType w:val="hybridMultilevel"/>
    <w:tmpl w:val="5D00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37A76"/>
    <w:multiLevelType w:val="hybridMultilevel"/>
    <w:tmpl w:val="DF346604"/>
    <w:lvl w:ilvl="0" w:tplc="20469CE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00D41"/>
    <w:multiLevelType w:val="hybridMultilevel"/>
    <w:tmpl w:val="B41E8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46EA2"/>
    <w:multiLevelType w:val="multilevel"/>
    <w:tmpl w:val="1A34B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11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6C"/>
    <w:rsid w:val="00037BDA"/>
    <w:rsid w:val="00066887"/>
    <w:rsid w:val="00067985"/>
    <w:rsid w:val="00093A9B"/>
    <w:rsid w:val="00120AA8"/>
    <w:rsid w:val="00187A86"/>
    <w:rsid w:val="001B13D4"/>
    <w:rsid w:val="00207470"/>
    <w:rsid w:val="003A5633"/>
    <w:rsid w:val="003C0B13"/>
    <w:rsid w:val="003D1080"/>
    <w:rsid w:val="003D3BCE"/>
    <w:rsid w:val="003F2A49"/>
    <w:rsid w:val="00447E7F"/>
    <w:rsid w:val="00497567"/>
    <w:rsid w:val="00527E0E"/>
    <w:rsid w:val="00575301"/>
    <w:rsid w:val="005B6E8C"/>
    <w:rsid w:val="00636C05"/>
    <w:rsid w:val="006502F2"/>
    <w:rsid w:val="00671C1F"/>
    <w:rsid w:val="00673395"/>
    <w:rsid w:val="006B3922"/>
    <w:rsid w:val="006B6773"/>
    <w:rsid w:val="006F36D7"/>
    <w:rsid w:val="00776C7E"/>
    <w:rsid w:val="007E5819"/>
    <w:rsid w:val="007F55B6"/>
    <w:rsid w:val="0083394D"/>
    <w:rsid w:val="0084559A"/>
    <w:rsid w:val="00860214"/>
    <w:rsid w:val="008A629D"/>
    <w:rsid w:val="008F27C9"/>
    <w:rsid w:val="009A0753"/>
    <w:rsid w:val="009D38E3"/>
    <w:rsid w:val="00A00553"/>
    <w:rsid w:val="00A2035E"/>
    <w:rsid w:val="00A4197B"/>
    <w:rsid w:val="00A46260"/>
    <w:rsid w:val="00A77482"/>
    <w:rsid w:val="00AB40DE"/>
    <w:rsid w:val="00AC14C8"/>
    <w:rsid w:val="00B2261B"/>
    <w:rsid w:val="00B65626"/>
    <w:rsid w:val="00BD3489"/>
    <w:rsid w:val="00C124AA"/>
    <w:rsid w:val="00C52F4A"/>
    <w:rsid w:val="00C574DF"/>
    <w:rsid w:val="00C81461"/>
    <w:rsid w:val="00C969B0"/>
    <w:rsid w:val="00CE5556"/>
    <w:rsid w:val="00DB5F25"/>
    <w:rsid w:val="00E42B1C"/>
    <w:rsid w:val="00E500CD"/>
    <w:rsid w:val="00EC4C6C"/>
    <w:rsid w:val="00EE0302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FEDB"/>
  <w15:docId w15:val="{0E09933A-0261-4CF6-8B7E-3076C95E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7C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F27C9"/>
    <w:pPr>
      <w:ind w:left="720"/>
      <w:contextualSpacing/>
    </w:pPr>
  </w:style>
  <w:style w:type="paragraph" w:customStyle="1" w:styleId="ds-markdown-paragraph">
    <w:name w:val="ds-markdown-paragraph"/>
    <w:basedOn w:val="a"/>
    <w:rsid w:val="008F2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nNgLAGe4LjV0Kj+bGzlGEChPxA==">AMUW2mUQr5F97zy8TLYi0Ndap5tAaZkyu6NyDDO20Nzd1P1W1FD52NOucRBitgGBxXaF6hs+u668C3Bn7cRj/GjjCsJ2veKJubsiRZp8iXq4VNGjzhlP9LY=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Ахадова Сабина Узеировна</dc:creator>
  <cp:lastModifiedBy>Ахадова Сабина Узеировна</cp:lastModifiedBy>
  <cp:revision>7</cp:revision>
  <dcterms:created xsi:type="dcterms:W3CDTF">2025-12-02T12:04:00Z</dcterms:created>
  <dcterms:modified xsi:type="dcterms:W3CDTF">2025-12-09T13:56:00Z</dcterms:modified>
</cp:coreProperties>
</file>