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41448B79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25632" w:rsidRPr="00525632">
        <w:rPr>
          <w:rFonts w:ascii="Times New Roman" w:eastAsia="Times New Roman" w:hAnsi="Times New Roman" w:cs="Times New Roman"/>
          <w:b/>
          <w:sz w:val="28"/>
          <w:szCs w:val="28"/>
        </w:rPr>
        <w:t>Дизайн-исследование и статистика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92AAA" w14:textId="179CD79C" w:rsidR="00093A9B" w:rsidRDefault="00A4197B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 w:rsidR="00525632">
        <w:rPr>
          <w:rFonts w:ascii="Times New Roman" w:eastAsia="Times New Roman" w:hAnsi="Times New Roman" w:cs="Times New Roman"/>
          <w:sz w:val="28"/>
          <w:szCs w:val="28"/>
        </w:rPr>
        <w:t>ответить на 1 теоретический вопрос.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4B368D7E" w:rsidR="008F27C9" w:rsidRP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зачета в </w:t>
      </w:r>
      <w:r w:rsidR="0052563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3359DF63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В чем заключается основная цель проведения дизайн-исследования в рамках проекта транспортного или промышленного дизайна?</w:t>
      </w:r>
    </w:p>
    <w:p w14:paraId="18EC429A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Опишите ключевые этапы планирования дизайн-исследования, начиная с постановки проблемы.</w:t>
      </w:r>
    </w:p>
    <w:p w14:paraId="04898AC5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В чем принципиальная разница между качественными и количественными методами сбора данных? Приведите примеры каждого для задач дизайна.</w:t>
      </w:r>
    </w:p>
    <w:p w14:paraId="4F3EC0B8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Что такое репрезентативная выборка и почему ее корректное формирование критически важно для валидности исследования?</w:t>
      </w:r>
    </w:p>
    <w:p w14:paraId="45280424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Какие методы первичного описательного статистического анализа вы знаете и для чего они применяются при обработке данных опроса?</w:t>
      </w:r>
    </w:p>
    <w:p w14:paraId="7BBF57E2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Объясните, как формулируются нулевая (H0) и альтернативная (H1) гипотезы. Приведите пример гипотезы для проверки предпочтения пользователей.</w:t>
      </w:r>
    </w:p>
    <w:p w14:paraId="42421CD9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Что такое p-value (p-уровень значимости) и как его значение интерпретируется при проверке статистической гипотезы?</w:t>
      </w:r>
    </w:p>
    <w:p w14:paraId="6C8358AD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Для решения каких задач в дизайн-исследовании применяется корреляционный анализ? В чем разница между корреляцией и причинно-следственной связью?</w:t>
      </w:r>
    </w:p>
    <w:p w14:paraId="0EB320ED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Опишите суть и цель применения регрессионного анализа. Какой практический вывод для дизайнера может следовать из построенной регрессионной модели?</w:t>
      </w:r>
    </w:p>
    <w:p w14:paraId="4E99029D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 вы будете действовать, если в ходе сбора данных обнаружились пропущенные значения или явные выбросы (аномалии)?</w:t>
      </w:r>
    </w:p>
    <w:p w14:paraId="0B0D94D9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 xml:space="preserve">Что такое «валидность» и «надежность» исследования? Почему эти </w:t>
      </w:r>
      <w:r w:rsidRPr="00525632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 важны?</w:t>
      </w:r>
    </w:p>
    <w:p w14:paraId="5224C477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 результаты A/B-тестирования интерфейса или формы продукта обрабатываются с помощью статистических методов?</w:t>
      </w:r>
    </w:p>
    <w:p w14:paraId="61766A15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Каким образом данные эргономических замеров (например, антропометрические данные) могут быть статистически обобщены и использованы в проектировании?</w:t>
      </w:r>
    </w:p>
    <w:p w14:paraId="59FAB3A2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 можно статистически подтвердить или опровергнуть гипотезу о влиянии нового цветового решения на восприятие продукта целевой аудиторией?</w:t>
      </w:r>
    </w:p>
    <w:p w14:paraId="4478566E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Какие визуальные средства (графики, диаграммы) наиболее эффективны для презентации различных типов данных (номинальных, порядковых, интервальных) стейкхолдерам?</w:t>
      </w:r>
    </w:p>
    <w:p w14:paraId="10EFC4BB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 происходит трансформация статистических выводов (например, «выявлена сильная положительная корреляция между X и Y») в конкретные дизайн-рекомендации?</w:t>
      </w:r>
    </w:p>
    <w:p w14:paraId="1327063B" w14:textId="70C514D4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Опишите, как результаты кластерного анализа могут быть использованы для сегментации пользователей и создания персонажей.</w:t>
      </w:r>
    </w:p>
    <w:p w14:paraId="7717D9BF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В чем состоит роль предварительного пилотного исследования перед запуском основного? Какие задачи оно решает?</w:t>
      </w:r>
    </w:p>
    <w:p w14:paraId="27EAB7B6" w14:textId="77777777" w:rsidR="00525632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Какие этические принципы необходимо соблюдать при планировании и проведении дизайн-исследования с участием людей?</w:t>
      </w:r>
    </w:p>
    <w:p w14:paraId="75407878" w14:textId="14DDB089" w:rsidR="008F27C9" w:rsidRPr="00525632" w:rsidRDefault="00525632" w:rsidP="00525632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632">
        <w:rPr>
          <w:rFonts w:ascii="Times New Roman" w:eastAsia="Times New Roman" w:hAnsi="Times New Roman" w:cs="Times New Roman"/>
          <w:sz w:val="28"/>
          <w:szCs w:val="28"/>
        </w:rPr>
        <w:t>Приведите пример, как комплексный анализ качественных (интервью) и количественных (опрос) данных может привести к более обоснованному дизайн-решению, чем опора на один тип данных.</w:t>
      </w:r>
    </w:p>
    <w:sectPr w:rsidR="008F27C9" w:rsidRPr="0052563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1484"/>
    <w:multiLevelType w:val="hybridMultilevel"/>
    <w:tmpl w:val="9EAE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C0B13"/>
    <w:rsid w:val="003D1080"/>
    <w:rsid w:val="003D3BCE"/>
    <w:rsid w:val="003F2A49"/>
    <w:rsid w:val="00447E7F"/>
    <w:rsid w:val="00497567"/>
    <w:rsid w:val="00525632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3</cp:revision>
  <dcterms:created xsi:type="dcterms:W3CDTF">2025-12-02T12:04:00Z</dcterms:created>
  <dcterms:modified xsi:type="dcterms:W3CDTF">2025-12-05T17:19:00Z</dcterms:modified>
</cp:coreProperties>
</file>