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66" w:rsidRPr="006E31C0" w:rsidRDefault="009C4466" w:rsidP="00250E5D">
      <w:pPr>
        <w:spacing w:after="0"/>
        <w:ind w:firstLine="709"/>
        <w:jc w:val="right"/>
        <w:rPr>
          <w:rFonts w:ascii="Times New Roman" w:hAnsi="Times New Roman"/>
          <w:sz w:val="28"/>
          <w:szCs w:val="28"/>
        </w:rPr>
      </w:pPr>
      <w:r w:rsidRPr="006E31C0">
        <w:rPr>
          <w:rFonts w:ascii="Times New Roman" w:hAnsi="Times New Roman"/>
          <w:sz w:val="28"/>
          <w:szCs w:val="28"/>
        </w:rPr>
        <w:t>Приложение</w:t>
      </w:r>
    </w:p>
    <w:p w:rsidR="009C4466" w:rsidRPr="006E31C0" w:rsidRDefault="009C4466" w:rsidP="00250E5D">
      <w:pPr>
        <w:spacing w:after="0"/>
        <w:ind w:firstLine="709"/>
        <w:jc w:val="both"/>
        <w:rPr>
          <w:rFonts w:ascii="Times New Roman" w:hAnsi="Times New Roman"/>
          <w:sz w:val="28"/>
          <w:szCs w:val="28"/>
        </w:rPr>
      </w:pPr>
    </w:p>
    <w:p w:rsidR="00250E5D" w:rsidRDefault="00250E5D" w:rsidP="00250E5D">
      <w:pPr>
        <w:spacing w:after="0"/>
        <w:ind w:firstLine="709"/>
        <w:contextualSpacing/>
        <w:jc w:val="center"/>
        <w:rPr>
          <w:rFonts w:ascii="Times New Roman" w:hAnsi="Times New Roman"/>
          <w:b/>
          <w:iCs/>
          <w:sz w:val="28"/>
          <w:szCs w:val="28"/>
        </w:rPr>
      </w:pPr>
      <w:r w:rsidRPr="006E31C0">
        <w:rPr>
          <w:rFonts w:ascii="Times New Roman" w:hAnsi="Times New Roman"/>
          <w:b/>
          <w:iCs/>
          <w:sz w:val="28"/>
          <w:szCs w:val="28"/>
        </w:rPr>
        <w:t>Примерные оценочные материалы, применяемые при проведении промежу</w:t>
      </w:r>
      <w:r w:rsidR="003A2117">
        <w:rPr>
          <w:rFonts w:ascii="Times New Roman" w:hAnsi="Times New Roman"/>
          <w:b/>
          <w:iCs/>
          <w:sz w:val="28"/>
          <w:szCs w:val="28"/>
        </w:rPr>
        <w:t>точной аттестации по дисциплине:</w:t>
      </w:r>
    </w:p>
    <w:p w:rsidR="003A2117" w:rsidRPr="006E31C0" w:rsidRDefault="003A2117" w:rsidP="00250E5D">
      <w:pPr>
        <w:spacing w:after="0"/>
        <w:ind w:firstLine="709"/>
        <w:contextualSpacing/>
        <w:jc w:val="center"/>
        <w:rPr>
          <w:rFonts w:ascii="Times New Roman" w:hAnsi="Times New Roman"/>
          <w:b/>
          <w:iCs/>
          <w:sz w:val="28"/>
          <w:szCs w:val="28"/>
        </w:rPr>
      </w:pPr>
    </w:p>
    <w:p w:rsidR="007B3874" w:rsidRPr="000234F5" w:rsidRDefault="007B3874" w:rsidP="00250E5D">
      <w:pPr>
        <w:spacing w:after="0"/>
        <w:ind w:firstLine="709"/>
        <w:jc w:val="center"/>
        <w:rPr>
          <w:rFonts w:ascii="Times New Roman" w:eastAsiaTheme="minorHAnsi" w:hAnsi="Times New Roman"/>
          <w:noProof/>
          <w:sz w:val="28"/>
          <w:szCs w:val="28"/>
          <w:highlight w:val="green"/>
        </w:rPr>
      </w:pPr>
      <w:r w:rsidRPr="000234F5">
        <w:rPr>
          <w:rFonts w:ascii="Times New Roman" w:hAnsi="Times New Roman"/>
          <w:sz w:val="28"/>
          <w:szCs w:val="28"/>
        </w:rPr>
        <w:t>«</w:t>
      </w:r>
      <w:r>
        <w:rPr>
          <w:rFonts w:ascii="Times New Roman" w:hAnsi="Times New Roman"/>
          <w:b/>
          <w:sz w:val="28"/>
          <w:szCs w:val="28"/>
          <w:lang w:eastAsia="ru-RU"/>
        </w:rPr>
        <w:t>П</w:t>
      </w:r>
      <w:r w:rsidRPr="000234F5">
        <w:rPr>
          <w:rFonts w:ascii="Times New Roman" w:hAnsi="Times New Roman"/>
          <w:b/>
          <w:sz w:val="28"/>
          <w:szCs w:val="28"/>
          <w:lang w:eastAsia="ru-RU"/>
        </w:rPr>
        <w:t xml:space="preserve">роблемы </w:t>
      </w:r>
      <w:r>
        <w:rPr>
          <w:rFonts w:ascii="Times New Roman" w:hAnsi="Times New Roman"/>
          <w:b/>
          <w:sz w:val="28"/>
          <w:szCs w:val="28"/>
          <w:lang w:eastAsia="ru-RU"/>
        </w:rPr>
        <w:t xml:space="preserve">банковского </w:t>
      </w:r>
      <w:r w:rsidRPr="000234F5">
        <w:rPr>
          <w:rFonts w:ascii="Times New Roman" w:hAnsi="Times New Roman"/>
          <w:b/>
          <w:sz w:val="28"/>
          <w:szCs w:val="28"/>
          <w:lang w:eastAsia="ru-RU"/>
        </w:rPr>
        <w:t>права</w:t>
      </w:r>
      <w:r w:rsidRPr="000234F5">
        <w:rPr>
          <w:rFonts w:ascii="Times New Roman" w:eastAsiaTheme="minorHAnsi" w:hAnsi="Times New Roman"/>
          <w:b/>
          <w:noProof/>
          <w:sz w:val="28"/>
          <w:szCs w:val="28"/>
        </w:rPr>
        <w:t>»</w:t>
      </w:r>
    </w:p>
    <w:p w:rsidR="007B3874" w:rsidRDefault="007B3874" w:rsidP="00250E5D">
      <w:pPr>
        <w:spacing w:after="0"/>
        <w:ind w:firstLine="709"/>
        <w:jc w:val="both"/>
        <w:rPr>
          <w:rFonts w:ascii="Times New Roman" w:hAnsi="Times New Roman"/>
          <w:b/>
          <w:iCs/>
          <w:sz w:val="28"/>
          <w:szCs w:val="28"/>
        </w:rPr>
      </w:pPr>
    </w:p>
    <w:p w:rsidR="007B3874" w:rsidRDefault="007B3874" w:rsidP="00250E5D">
      <w:pPr>
        <w:spacing w:after="0"/>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7F6AB7">
        <w:rPr>
          <w:rFonts w:ascii="Times New Roman" w:hAnsi="Times New Roman"/>
          <w:b/>
          <w:iCs/>
          <w:sz w:val="28"/>
          <w:szCs w:val="28"/>
        </w:rPr>
        <w:t>5</w:t>
      </w:r>
    </w:p>
    <w:p w:rsidR="007B3874" w:rsidRDefault="007B3874" w:rsidP="00250E5D">
      <w:pPr>
        <w:spacing w:after="0"/>
        <w:ind w:firstLine="709"/>
        <w:jc w:val="both"/>
        <w:rPr>
          <w:rFonts w:ascii="Times New Roman" w:hAnsi="Times New Roman"/>
          <w:b/>
          <w:iCs/>
          <w:sz w:val="28"/>
          <w:szCs w:val="28"/>
        </w:rPr>
      </w:pPr>
    </w:p>
    <w:p w:rsidR="007B3874" w:rsidRPr="00B22455" w:rsidRDefault="007B3874" w:rsidP="00250E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w:t>
      </w:r>
      <w:r w:rsidR="005D2351">
        <w:rPr>
          <w:rFonts w:ascii="Times New Roman" w:eastAsia="Calibri" w:hAnsi="Times New Roman"/>
          <w:sz w:val="28"/>
          <w:szCs w:val="28"/>
        </w:rPr>
        <w:t>зачет</w:t>
      </w:r>
      <w:r>
        <w:rPr>
          <w:rFonts w:ascii="Times New Roman" w:eastAsia="Calibri" w:hAnsi="Times New Roman"/>
          <w:sz w:val="28"/>
          <w:szCs w:val="28"/>
        </w:rPr>
        <w:t>)</w:t>
      </w:r>
      <w:r w:rsidRPr="00B22455">
        <w:rPr>
          <w:rFonts w:ascii="Times New Roman" w:eastAsia="Calibri" w:hAnsi="Times New Roman"/>
          <w:sz w:val="28"/>
          <w:szCs w:val="28"/>
        </w:rPr>
        <w:t xml:space="preserve"> </w:t>
      </w:r>
      <w:proofErr w:type="gramStart"/>
      <w:r w:rsidRPr="00B22455">
        <w:rPr>
          <w:rFonts w:ascii="Times New Roman" w:eastAsia="Calibri" w:hAnsi="Times New Roman"/>
          <w:sz w:val="28"/>
          <w:szCs w:val="28"/>
        </w:rPr>
        <w:t>обучающемуся</w:t>
      </w:r>
      <w:proofErr w:type="gramEnd"/>
      <w:r w:rsidRPr="00B22455">
        <w:rPr>
          <w:rFonts w:ascii="Times New Roman" w:eastAsia="Calibri" w:hAnsi="Times New Roman"/>
          <w:sz w:val="28"/>
          <w:szCs w:val="28"/>
        </w:rPr>
        <w:t xml:space="preserve"> предлагается ответить на 2 вопроса.</w:t>
      </w:r>
    </w:p>
    <w:p w:rsidR="007B3874" w:rsidRDefault="007B3874" w:rsidP="00250E5D">
      <w:pPr>
        <w:spacing w:after="0"/>
        <w:ind w:firstLine="709"/>
        <w:jc w:val="both"/>
        <w:rPr>
          <w:rFonts w:ascii="Times New Roman" w:hAnsi="Times New Roman"/>
          <w:iCs/>
          <w:sz w:val="28"/>
          <w:szCs w:val="28"/>
        </w:rPr>
      </w:pPr>
    </w:p>
    <w:p w:rsidR="007B3874" w:rsidRPr="003A2117" w:rsidRDefault="007B3874" w:rsidP="00B07A9C">
      <w:pPr>
        <w:spacing w:after="0"/>
        <w:ind w:firstLine="709"/>
        <w:jc w:val="center"/>
        <w:rPr>
          <w:rFonts w:ascii="Times New Roman" w:hAnsi="Times New Roman"/>
          <w:b/>
          <w:iCs/>
          <w:sz w:val="28"/>
          <w:szCs w:val="28"/>
        </w:rPr>
      </w:pPr>
      <w:r w:rsidRPr="003A2117">
        <w:rPr>
          <w:rFonts w:ascii="Times New Roman" w:hAnsi="Times New Roman"/>
          <w:b/>
          <w:iCs/>
          <w:sz w:val="28"/>
          <w:szCs w:val="28"/>
        </w:rPr>
        <w:t xml:space="preserve">Примерный перечень вопросов на </w:t>
      </w:r>
      <w:r w:rsidR="005D2351" w:rsidRPr="003A2117">
        <w:rPr>
          <w:rFonts w:ascii="Times New Roman" w:hAnsi="Times New Roman"/>
          <w:b/>
          <w:iCs/>
          <w:sz w:val="28"/>
          <w:szCs w:val="28"/>
        </w:rPr>
        <w:t>зачет</w:t>
      </w:r>
      <w:r w:rsidR="003A2117">
        <w:rPr>
          <w:rFonts w:ascii="Times New Roman" w:hAnsi="Times New Roman"/>
          <w:b/>
          <w:iCs/>
          <w:sz w:val="28"/>
          <w:szCs w:val="28"/>
        </w:rPr>
        <w:t>.</w:t>
      </w:r>
    </w:p>
    <w:p w:rsidR="00B07A9C" w:rsidRPr="007F6AB7" w:rsidRDefault="00B07A9C" w:rsidP="00B07A9C">
      <w:pPr>
        <w:spacing w:after="0"/>
        <w:ind w:firstLine="709"/>
        <w:jc w:val="center"/>
        <w:rPr>
          <w:rFonts w:ascii="Times New Roman" w:hAnsi="Times New Roman"/>
          <w:iCs/>
          <w:sz w:val="28"/>
          <w:szCs w:val="28"/>
        </w:rPr>
      </w:pP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 Исторические аспе</w:t>
      </w:r>
      <w:r w:rsidR="00B07A9C">
        <w:rPr>
          <w:rFonts w:ascii="Times New Roman" w:hAnsi="Times New Roman"/>
          <w:sz w:val="28"/>
          <w:szCs w:val="28"/>
        </w:rPr>
        <w:t>кты развития банковского права.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 Понятие и предмет банковского права</w:t>
      </w:r>
      <w:r w:rsidR="00B07A9C" w:rsidRPr="00B07A9C">
        <w:rPr>
          <w:rFonts w:ascii="Times New Roman" w:hAnsi="Times New Roman"/>
          <w:sz w:val="28"/>
          <w:szCs w:val="28"/>
        </w:rPr>
        <w:t>.</w:t>
      </w:r>
    </w:p>
    <w:p w:rsidR="003F7F4C" w:rsidRPr="00B07A9C" w:rsidRDefault="00B07A9C" w:rsidP="003F7F4C">
      <w:pPr>
        <w:tabs>
          <w:tab w:val="left" w:pos="9214"/>
        </w:tabs>
        <w:ind w:firstLine="851"/>
        <w:contextualSpacing/>
        <w:jc w:val="both"/>
        <w:rPr>
          <w:rFonts w:ascii="Times New Roman" w:hAnsi="Times New Roman"/>
          <w:sz w:val="28"/>
          <w:szCs w:val="28"/>
        </w:rPr>
      </w:pPr>
      <w:r>
        <w:rPr>
          <w:rFonts w:ascii="Times New Roman" w:hAnsi="Times New Roman"/>
          <w:sz w:val="28"/>
          <w:szCs w:val="28"/>
        </w:rPr>
        <w:t>3. Методы банковского права.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 Принципы банковского права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5. Банковская система и её ра</w:t>
      </w:r>
      <w:r w:rsidR="00B07A9C">
        <w:rPr>
          <w:rFonts w:ascii="Times New Roman" w:hAnsi="Times New Roman"/>
          <w:sz w:val="28"/>
          <w:szCs w:val="28"/>
        </w:rPr>
        <w:t>звитие.</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6. Структура банковского права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7. Банковские правоотношения</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8. Источники банковского права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9. Финансовые инструменты, </w:t>
      </w:r>
      <w:r w:rsidR="00B07A9C">
        <w:rPr>
          <w:rFonts w:ascii="Times New Roman" w:hAnsi="Times New Roman"/>
          <w:sz w:val="28"/>
          <w:szCs w:val="28"/>
        </w:rPr>
        <w:t>применяемые в банковском праве.</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10. Банковское право - как наука и учебная дисциплина</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11. Банковска</w:t>
      </w:r>
      <w:r w:rsidR="00B07A9C">
        <w:rPr>
          <w:rFonts w:ascii="Times New Roman" w:hAnsi="Times New Roman"/>
          <w:sz w:val="28"/>
          <w:szCs w:val="28"/>
        </w:rPr>
        <w:t>я система Российской Федерации.</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12. Банковские операции и сделки кредитной организации</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13. Банковские правоотношения</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14. Правовое положение Центрального Банка Росси</w:t>
      </w:r>
      <w:r w:rsidR="00B07A9C">
        <w:rPr>
          <w:rFonts w:ascii="Times New Roman" w:hAnsi="Times New Roman"/>
          <w:sz w:val="28"/>
          <w:szCs w:val="28"/>
        </w:rPr>
        <w:t>йской Федерации (Банка России).</w:t>
      </w:r>
    </w:p>
    <w:p w:rsidR="003F7F4C" w:rsidRPr="00B07A9C" w:rsidRDefault="00B07A9C" w:rsidP="003F7F4C">
      <w:pPr>
        <w:tabs>
          <w:tab w:val="left" w:pos="9214"/>
        </w:tabs>
        <w:ind w:firstLine="851"/>
        <w:contextualSpacing/>
        <w:jc w:val="both"/>
        <w:rPr>
          <w:rFonts w:ascii="Times New Roman" w:hAnsi="Times New Roman"/>
          <w:sz w:val="28"/>
          <w:szCs w:val="28"/>
        </w:rPr>
      </w:pPr>
      <w:r>
        <w:rPr>
          <w:rFonts w:ascii="Times New Roman" w:hAnsi="Times New Roman"/>
          <w:sz w:val="28"/>
          <w:szCs w:val="28"/>
        </w:rPr>
        <w:t>15. Денежно-кредитная политика.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16. Правовое п</w:t>
      </w:r>
      <w:r w:rsidR="00B07A9C">
        <w:rPr>
          <w:rFonts w:ascii="Times New Roman" w:hAnsi="Times New Roman"/>
          <w:sz w:val="28"/>
          <w:szCs w:val="28"/>
        </w:rPr>
        <w:t>оложение кредитных организаций.</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17. Правовой статус и виды небанковских кредитных организаций</w:t>
      </w:r>
      <w:r w:rsidR="00B07A9C" w:rsidRPr="00B07A9C">
        <w:rPr>
          <w:rFonts w:ascii="Times New Roman" w:hAnsi="Times New Roman"/>
          <w:sz w:val="28"/>
          <w:szCs w:val="28"/>
        </w:rPr>
        <w:t>.</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18. Государственная корпорация «Агентство по страхованию вкладов».</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19. Государственная корпорация «Банк развития и внешнеэкономической деятельности (Внешэкономбанк)».</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20. Банковские группы и банковские холдинги.</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21. Союзы и ассоциации кредитных организаций.</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22. </w:t>
      </w:r>
      <w:proofErr w:type="spellStart"/>
      <w:r w:rsidRPr="003F7F4C">
        <w:rPr>
          <w:rFonts w:ascii="Times New Roman" w:hAnsi="Times New Roman"/>
          <w:sz w:val="28"/>
          <w:szCs w:val="28"/>
        </w:rPr>
        <w:t>Микрофинансовые</w:t>
      </w:r>
      <w:proofErr w:type="spellEnd"/>
      <w:r w:rsidRPr="003F7F4C">
        <w:rPr>
          <w:rFonts w:ascii="Times New Roman" w:hAnsi="Times New Roman"/>
          <w:sz w:val="28"/>
          <w:szCs w:val="28"/>
        </w:rPr>
        <w:t xml:space="preserve"> организации.</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lastRenderedPageBreak/>
        <w:t>23. Кредитные кооперативы.</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24. Платежные агенты и банковские платежные агенты.</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25. Ломбарды.</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26. Клиенты кредитных организаций.</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27. Понятие и виды банковского вклада.</w:t>
      </w:r>
    </w:p>
    <w:p w:rsidR="003F7F4C" w:rsidRPr="007F6AB7"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28. Договор банковского вклада</w:t>
      </w:r>
      <w:r w:rsidR="00B07A9C" w:rsidRPr="007F6AB7">
        <w:rPr>
          <w:rFonts w:ascii="Times New Roman" w:hAnsi="Times New Roman"/>
          <w:sz w:val="28"/>
          <w:szCs w:val="28"/>
        </w:rPr>
        <w:t>.</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29. Банковский счет и виды банковских счетов. </w:t>
      </w:r>
    </w:p>
    <w:p w:rsidR="003F7F4C" w:rsidRPr="00B07A9C" w:rsidRDefault="00B07A9C" w:rsidP="003F7F4C">
      <w:pPr>
        <w:tabs>
          <w:tab w:val="left" w:pos="9214"/>
        </w:tabs>
        <w:ind w:firstLine="851"/>
        <w:contextualSpacing/>
        <w:jc w:val="both"/>
        <w:rPr>
          <w:rFonts w:ascii="Times New Roman" w:hAnsi="Times New Roman"/>
          <w:sz w:val="28"/>
          <w:szCs w:val="28"/>
        </w:rPr>
      </w:pPr>
      <w:r>
        <w:rPr>
          <w:rFonts w:ascii="Times New Roman" w:hAnsi="Times New Roman"/>
          <w:sz w:val="28"/>
          <w:szCs w:val="28"/>
        </w:rPr>
        <w:t>30. Договор банковского счета.</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31. Понятие, принцип</w:t>
      </w:r>
      <w:r w:rsidR="00B07A9C">
        <w:rPr>
          <w:rFonts w:ascii="Times New Roman" w:hAnsi="Times New Roman"/>
          <w:sz w:val="28"/>
          <w:szCs w:val="28"/>
        </w:rPr>
        <w:t>ы и формы безналичных расчетов.</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32. Расчеты платежными поручениями и расчеты по ак</w:t>
      </w:r>
      <w:r w:rsidR="00B07A9C">
        <w:rPr>
          <w:rFonts w:ascii="Times New Roman" w:hAnsi="Times New Roman"/>
          <w:sz w:val="28"/>
          <w:szCs w:val="28"/>
        </w:rPr>
        <w:t>кредитиву.</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33. Расче</w:t>
      </w:r>
      <w:r w:rsidR="00B07A9C">
        <w:rPr>
          <w:rFonts w:ascii="Times New Roman" w:hAnsi="Times New Roman"/>
          <w:sz w:val="28"/>
          <w:szCs w:val="28"/>
        </w:rPr>
        <w:t>ты по инкассо и расчеты чеками.</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34. Понятие и виды банковского кредита.</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35. Кредитный договор.</w:t>
      </w:r>
    </w:p>
    <w:p w:rsidR="003F7F4C" w:rsidRPr="007F6AB7"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36. Кредит</w:t>
      </w:r>
      <w:r w:rsidR="00B07A9C">
        <w:rPr>
          <w:rFonts w:ascii="Times New Roman" w:hAnsi="Times New Roman"/>
          <w:sz w:val="28"/>
          <w:szCs w:val="28"/>
        </w:rPr>
        <w:t>ование транспортных организаций</w:t>
      </w:r>
      <w:r w:rsidR="00B07A9C" w:rsidRPr="007F6AB7">
        <w:rPr>
          <w:rFonts w:ascii="Times New Roman" w:hAnsi="Times New Roman"/>
          <w:sz w:val="28"/>
          <w:szCs w:val="28"/>
        </w:rPr>
        <w:t>.</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37. Финансирование под уступку денежного требования (факторинг).</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38. Валютные операции банков.</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39. Инкассация денежных средств.</w:t>
      </w:r>
    </w:p>
    <w:p w:rsidR="003F7F4C" w:rsidRPr="003F7F4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40. Банковская гарантия.</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41. Доверительное управление денежными</w:t>
      </w:r>
      <w:r w:rsidR="00B07A9C">
        <w:rPr>
          <w:rFonts w:ascii="Times New Roman" w:hAnsi="Times New Roman"/>
          <w:sz w:val="28"/>
          <w:szCs w:val="28"/>
        </w:rPr>
        <w:t xml:space="preserve"> средствами и ценными бумагами.</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 xml:space="preserve">42. Кредитная организация </w:t>
      </w:r>
      <w:r w:rsidR="00B07A9C">
        <w:rPr>
          <w:rFonts w:ascii="Times New Roman" w:hAnsi="Times New Roman"/>
          <w:sz w:val="28"/>
          <w:szCs w:val="28"/>
        </w:rPr>
        <w:t>в системе лизинговых отношений.</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43. Порядок предоставления банками помещений, сейфов и сейфовых ячеек для х</w:t>
      </w:r>
      <w:r w:rsidR="00B07A9C">
        <w:rPr>
          <w:rFonts w:ascii="Times New Roman" w:hAnsi="Times New Roman"/>
          <w:sz w:val="28"/>
          <w:szCs w:val="28"/>
        </w:rPr>
        <w:t>ранения ценностей и документов.</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44. Особенности поручительства кредитных организ</w:t>
      </w:r>
      <w:r w:rsidR="00B07A9C">
        <w:rPr>
          <w:rFonts w:ascii="Times New Roman" w:hAnsi="Times New Roman"/>
          <w:sz w:val="28"/>
          <w:szCs w:val="28"/>
        </w:rPr>
        <w:t>аций по денежным обязательствам</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45. ЦБ РФ как орган государственного регул</w:t>
      </w:r>
      <w:r w:rsidR="00B07A9C">
        <w:rPr>
          <w:rFonts w:ascii="Times New Roman" w:hAnsi="Times New Roman"/>
          <w:sz w:val="28"/>
          <w:szCs w:val="28"/>
        </w:rPr>
        <w:t>ирования кредитных организаций.</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46. Порядок проведения</w:t>
      </w:r>
      <w:r w:rsidR="00B07A9C">
        <w:rPr>
          <w:rFonts w:ascii="Times New Roman" w:hAnsi="Times New Roman"/>
          <w:sz w:val="28"/>
          <w:szCs w:val="28"/>
        </w:rPr>
        <w:t xml:space="preserve"> проверок кредитных организаций</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47. Организация внутреннего контроля в кредитных организациях</w:t>
      </w:r>
      <w:r w:rsidR="00B07A9C" w:rsidRPr="00B07A9C">
        <w:rPr>
          <w:rFonts w:ascii="Times New Roman" w:hAnsi="Times New Roman"/>
          <w:sz w:val="28"/>
          <w:szCs w:val="28"/>
        </w:rPr>
        <w:t>.</w:t>
      </w:r>
    </w:p>
    <w:p w:rsidR="003F7F4C" w:rsidRPr="00B07A9C" w:rsidRDefault="003F7F4C" w:rsidP="003F7F4C">
      <w:pPr>
        <w:tabs>
          <w:tab w:val="left" w:pos="9214"/>
        </w:tabs>
        <w:ind w:firstLine="851"/>
        <w:contextualSpacing/>
        <w:jc w:val="both"/>
        <w:rPr>
          <w:rFonts w:ascii="Times New Roman" w:hAnsi="Times New Roman"/>
          <w:sz w:val="28"/>
          <w:szCs w:val="28"/>
        </w:rPr>
      </w:pPr>
      <w:r w:rsidRPr="003F7F4C">
        <w:rPr>
          <w:rFonts w:ascii="Times New Roman" w:hAnsi="Times New Roman"/>
          <w:sz w:val="28"/>
          <w:szCs w:val="28"/>
        </w:rPr>
        <w:t>48.Меры по противодействию легализации (отмыванию) доходов, подученных преступным путем, и финансированию терроризма</w:t>
      </w:r>
      <w:r w:rsidR="00B07A9C" w:rsidRPr="00B07A9C">
        <w:rPr>
          <w:rFonts w:ascii="Times New Roman" w:hAnsi="Times New Roman"/>
          <w:sz w:val="28"/>
          <w:szCs w:val="28"/>
        </w:rPr>
        <w:t>.</w:t>
      </w:r>
    </w:p>
    <w:p w:rsidR="003A2117" w:rsidRDefault="003A2117">
      <w:pPr>
        <w:rPr>
          <w:rFonts w:ascii="Times New Roman" w:hAnsi="Times New Roman"/>
          <w:iCs/>
          <w:sz w:val="28"/>
          <w:szCs w:val="28"/>
        </w:rPr>
      </w:pPr>
      <w:r>
        <w:rPr>
          <w:rFonts w:ascii="Times New Roman" w:hAnsi="Times New Roman"/>
          <w:iCs/>
          <w:sz w:val="28"/>
          <w:szCs w:val="28"/>
        </w:rPr>
        <w:br w:type="page"/>
      </w:r>
    </w:p>
    <w:p w:rsidR="003A2117" w:rsidRDefault="003A2117" w:rsidP="003A2117">
      <w:pPr>
        <w:spacing w:after="0"/>
        <w:ind w:firstLine="709"/>
        <w:jc w:val="both"/>
        <w:rPr>
          <w:rFonts w:ascii="Times New Roman" w:hAnsi="Times New Roman"/>
          <w:iCs/>
          <w:sz w:val="28"/>
          <w:szCs w:val="28"/>
        </w:rPr>
      </w:pPr>
      <w:r w:rsidRPr="003A2117">
        <w:rPr>
          <w:rFonts w:ascii="Times New Roman" w:hAnsi="Times New Roman"/>
          <w:iCs/>
          <w:sz w:val="28"/>
          <w:szCs w:val="28"/>
        </w:rPr>
        <w:lastRenderedPageBreak/>
        <w:t xml:space="preserve">При проведении текущего контроля </w:t>
      </w:r>
      <w:proofErr w:type="gramStart"/>
      <w:r w:rsidRPr="003A2117">
        <w:rPr>
          <w:rFonts w:ascii="Times New Roman" w:hAnsi="Times New Roman"/>
          <w:iCs/>
          <w:sz w:val="28"/>
          <w:szCs w:val="28"/>
        </w:rPr>
        <w:t>обучающемуся</w:t>
      </w:r>
      <w:proofErr w:type="gramEnd"/>
      <w:r w:rsidRPr="003A2117">
        <w:rPr>
          <w:rFonts w:ascii="Times New Roman" w:hAnsi="Times New Roman"/>
          <w:iCs/>
          <w:sz w:val="28"/>
          <w:szCs w:val="28"/>
        </w:rPr>
        <w:t xml:space="preserve"> предлагается выполнить тестовые и практические задания.</w:t>
      </w:r>
    </w:p>
    <w:p w:rsidR="003A2117" w:rsidRDefault="003A2117" w:rsidP="003A2117">
      <w:pPr>
        <w:spacing w:after="0"/>
        <w:ind w:firstLine="709"/>
        <w:jc w:val="both"/>
        <w:rPr>
          <w:rFonts w:ascii="Times New Roman" w:hAnsi="Times New Roman"/>
          <w:iCs/>
          <w:sz w:val="28"/>
          <w:szCs w:val="28"/>
        </w:rPr>
      </w:pPr>
    </w:p>
    <w:p w:rsidR="003A2117" w:rsidRPr="000D2C49" w:rsidRDefault="003A2117" w:rsidP="003A2117">
      <w:pPr>
        <w:spacing w:after="0"/>
        <w:contextualSpacing/>
        <w:jc w:val="center"/>
        <w:rPr>
          <w:rFonts w:ascii="Times New Roman" w:hAnsi="Times New Roman"/>
          <w:b/>
          <w:color w:val="000000"/>
          <w:sz w:val="28"/>
          <w:szCs w:val="28"/>
        </w:rPr>
      </w:pPr>
      <w:r w:rsidRPr="000D2C49">
        <w:rPr>
          <w:rFonts w:ascii="Times New Roman" w:hAnsi="Times New Roman"/>
          <w:b/>
          <w:color w:val="000000"/>
          <w:sz w:val="28"/>
          <w:szCs w:val="28"/>
        </w:rPr>
        <w:t>Примерный перечень практических заданий</w:t>
      </w:r>
    </w:p>
    <w:p w:rsidR="007B3874" w:rsidRDefault="007B3874" w:rsidP="00250E5D">
      <w:pPr>
        <w:spacing w:after="0"/>
        <w:ind w:firstLine="709"/>
        <w:jc w:val="both"/>
        <w:rPr>
          <w:rFonts w:ascii="Times New Roman" w:hAnsi="Times New Roman"/>
          <w:b/>
          <w:sz w:val="28"/>
          <w:szCs w:val="28"/>
        </w:rPr>
      </w:pPr>
    </w:p>
    <w:p w:rsidR="007B3874" w:rsidRPr="003F7F4C" w:rsidRDefault="007B3874" w:rsidP="00250E5D">
      <w:pPr>
        <w:spacing w:after="0"/>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3A2117">
        <w:rPr>
          <w:rFonts w:ascii="Times New Roman" w:hAnsi="Times New Roman"/>
          <w:b/>
          <w:sz w:val="28"/>
          <w:szCs w:val="28"/>
        </w:rPr>
        <w:t>:</w:t>
      </w:r>
      <w:r>
        <w:rPr>
          <w:rFonts w:ascii="Times New Roman" w:hAnsi="Times New Roman"/>
          <w:b/>
          <w:sz w:val="28"/>
          <w:szCs w:val="28"/>
        </w:rPr>
        <w:t xml:space="preserve"> У</w:t>
      </w:r>
      <w:r w:rsidRPr="000B1F83">
        <w:rPr>
          <w:rFonts w:ascii="Times New Roman" w:hAnsi="Times New Roman"/>
          <w:b/>
          <w:sz w:val="28"/>
          <w:szCs w:val="28"/>
        </w:rPr>
        <w:t>К-</w:t>
      </w:r>
      <w:r>
        <w:rPr>
          <w:rFonts w:ascii="Times New Roman" w:hAnsi="Times New Roman"/>
          <w:b/>
          <w:sz w:val="28"/>
          <w:szCs w:val="28"/>
        </w:rPr>
        <w:t>2</w:t>
      </w:r>
    </w:p>
    <w:p w:rsidR="00C475B2" w:rsidRPr="003F7F4C" w:rsidRDefault="00C475B2" w:rsidP="00250E5D">
      <w:pPr>
        <w:spacing w:after="0"/>
        <w:ind w:firstLine="709"/>
        <w:jc w:val="both"/>
        <w:rPr>
          <w:rFonts w:ascii="Times New Roman" w:hAnsi="Times New Roman"/>
          <w:b/>
          <w:sz w:val="28"/>
          <w:szCs w:val="28"/>
        </w:rPr>
      </w:pPr>
    </w:p>
    <w:p w:rsidR="00984B8E" w:rsidRPr="003F7F4C" w:rsidRDefault="00984B8E" w:rsidP="00B07A9C">
      <w:pPr>
        <w:autoSpaceDE w:val="0"/>
        <w:autoSpaceDN w:val="0"/>
        <w:adjustRightInd w:val="0"/>
        <w:spacing w:after="0"/>
        <w:ind w:firstLine="709"/>
        <w:jc w:val="center"/>
        <w:rPr>
          <w:rFonts w:ascii="Times New Roman" w:hAnsi="Times New Roman"/>
          <w:b/>
          <w:sz w:val="28"/>
          <w:szCs w:val="28"/>
        </w:rPr>
      </w:pPr>
      <w:r>
        <w:rPr>
          <w:rFonts w:ascii="Times New Roman" w:hAnsi="Times New Roman"/>
          <w:b/>
          <w:sz w:val="28"/>
          <w:szCs w:val="28"/>
        </w:rPr>
        <w:t xml:space="preserve">Тест. </w:t>
      </w:r>
      <w:r w:rsidRPr="00E66C57">
        <w:rPr>
          <w:rFonts w:ascii="Times New Roman" w:hAnsi="Times New Roman"/>
          <w:b/>
          <w:sz w:val="28"/>
          <w:szCs w:val="28"/>
        </w:rPr>
        <w:t>Выделите жирным шрифтом правильный ответ</w:t>
      </w:r>
    </w:p>
    <w:p w:rsidR="00C475B2" w:rsidRPr="003F7F4C" w:rsidRDefault="00C475B2" w:rsidP="00250E5D">
      <w:pPr>
        <w:autoSpaceDE w:val="0"/>
        <w:autoSpaceDN w:val="0"/>
        <w:adjustRightInd w:val="0"/>
        <w:spacing w:after="0"/>
        <w:ind w:firstLine="709"/>
        <w:jc w:val="both"/>
        <w:rPr>
          <w:rFonts w:ascii="Times New Roman" w:hAnsi="Times New Roman"/>
          <w:b/>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t>В какой стране появились первые банки:</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Италия</w:t>
      </w:r>
      <w:r w:rsidR="00601EEE">
        <w:rPr>
          <w:rFonts w:ascii="Times New Roman" w:hAnsi="Times New Roman"/>
          <w:sz w:val="28"/>
          <w:szCs w:val="28"/>
          <w:lang w:val="en-US"/>
        </w:rPr>
        <w:t>;</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Франция</w:t>
      </w:r>
      <w:r w:rsidR="00601EEE">
        <w:rPr>
          <w:rFonts w:ascii="Times New Roman" w:hAnsi="Times New Roman"/>
          <w:sz w:val="28"/>
          <w:szCs w:val="28"/>
          <w:lang w:val="en-US"/>
        </w:rPr>
        <w:t>;</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Англия</w:t>
      </w:r>
      <w:r w:rsidR="00601EEE">
        <w:rPr>
          <w:rFonts w:ascii="Times New Roman" w:hAnsi="Times New Roman"/>
          <w:sz w:val="28"/>
          <w:szCs w:val="28"/>
          <w:lang w:val="en-US"/>
        </w:rPr>
        <w:t>;</w:t>
      </w:r>
    </w:p>
    <w:p w:rsidR="00984B8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Россия</w:t>
      </w:r>
      <w:r w:rsidR="00601EEE">
        <w:rPr>
          <w:rFonts w:ascii="Times New Roman" w:hAnsi="Times New Roman"/>
          <w:sz w:val="28"/>
          <w:szCs w:val="28"/>
          <w:lang w:val="en-US"/>
        </w:rPr>
        <w:t>;</w:t>
      </w:r>
    </w:p>
    <w:p w:rsidR="001A4E8D" w:rsidRPr="00601EEE" w:rsidRDefault="001A4E8D" w:rsidP="00250E5D">
      <w:pPr>
        <w:spacing w:after="0"/>
        <w:ind w:firstLine="709"/>
        <w:jc w:val="both"/>
        <w:rPr>
          <w:rFonts w:ascii="Times New Roman" w:hAnsi="Times New Roman"/>
          <w:sz w:val="28"/>
          <w:szCs w:val="28"/>
          <w:lang w:val="en-US"/>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t>Что является предметом банковского права</w:t>
      </w:r>
      <w:r w:rsidR="00601EEE" w:rsidRPr="00601EEE">
        <w:rPr>
          <w:rFonts w:ascii="Times New Roman" w:hAnsi="Times New Roman"/>
          <w:b/>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Банковская деятельность</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Банковские отношения</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Банковские операции</w:t>
      </w:r>
      <w:r w:rsidR="00601EEE" w:rsidRPr="00601EEE">
        <w:rPr>
          <w:rFonts w:ascii="Times New Roman" w:hAnsi="Times New Roman"/>
          <w:sz w:val="28"/>
          <w:szCs w:val="28"/>
        </w:rPr>
        <w:t>;</w:t>
      </w:r>
    </w:p>
    <w:p w:rsidR="00984B8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банковские сделки</w:t>
      </w:r>
      <w:r w:rsidR="00601EEE">
        <w:rPr>
          <w:rFonts w:ascii="Times New Roman" w:hAnsi="Times New Roman"/>
          <w:sz w:val="28"/>
          <w:szCs w:val="28"/>
          <w:lang w:val="en-US"/>
        </w:rPr>
        <w:t>;</w:t>
      </w:r>
    </w:p>
    <w:p w:rsidR="001A4E8D" w:rsidRPr="00601EEE" w:rsidRDefault="001A4E8D" w:rsidP="00250E5D">
      <w:pPr>
        <w:spacing w:after="0"/>
        <w:ind w:firstLine="709"/>
        <w:jc w:val="both"/>
        <w:rPr>
          <w:rFonts w:ascii="Times New Roman" w:hAnsi="Times New Roman"/>
          <w:sz w:val="28"/>
          <w:szCs w:val="28"/>
          <w:lang w:val="en-US"/>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t>Что включает в себя банковская система:</w:t>
      </w:r>
    </w:p>
    <w:p w:rsidR="00984B8E" w:rsidRPr="00601EEE" w:rsidRDefault="00601EE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Банк России</w:t>
      </w:r>
      <w:r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кредитные организации</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представительства иностранных банков</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val="en-US" w:eastAsia="ru-RU"/>
        </w:rPr>
      </w:pPr>
      <w:r>
        <w:rPr>
          <w:rFonts w:ascii="Times New Roman" w:hAnsi="Times New Roman"/>
          <w:bCs/>
          <w:sz w:val="28"/>
          <w:szCs w:val="28"/>
          <w:lang w:eastAsia="ru-RU"/>
        </w:rPr>
        <w:t>все перечисленное</w:t>
      </w:r>
      <w:r w:rsidR="00601EEE">
        <w:rPr>
          <w:rFonts w:ascii="Times New Roman" w:hAnsi="Times New Roman"/>
          <w:bCs/>
          <w:sz w:val="28"/>
          <w:szCs w:val="28"/>
          <w:lang w:val="en-US" w:eastAsia="ru-RU"/>
        </w:rPr>
        <w:t>;</w:t>
      </w:r>
    </w:p>
    <w:p w:rsidR="00984B8E" w:rsidRDefault="00984B8E" w:rsidP="00250E5D">
      <w:pPr>
        <w:autoSpaceDE w:val="0"/>
        <w:autoSpaceDN w:val="0"/>
        <w:adjustRightInd w:val="0"/>
        <w:spacing w:after="0"/>
        <w:ind w:firstLine="709"/>
        <w:jc w:val="both"/>
        <w:rPr>
          <w:rFonts w:ascii="Times New Roman" w:hAnsi="Times New Roman"/>
          <w:bCs/>
          <w:sz w:val="28"/>
          <w:szCs w:val="28"/>
          <w:lang w:eastAsia="ru-RU"/>
        </w:rPr>
      </w:pPr>
    </w:p>
    <w:p w:rsidR="00984B8E" w:rsidRPr="00601EEE" w:rsidRDefault="00984B8E" w:rsidP="00250E5D">
      <w:pPr>
        <w:pStyle w:val="a3"/>
        <w:numPr>
          <w:ilvl w:val="0"/>
          <w:numId w:val="30"/>
        </w:numPr>
        <w:autoSpaceDE w:val="0"/>
        <w:autoSpaceDN w:val="0"/>
        <w:adjustRightInd w:val="0"/>
        <w:spacing w:after="0"/>
        <w:ind w:left="0" w:firstLine="709"/>
        <w:contextualSpacing w:val="0"/>
        <w:jc w:val="both"/>
        <w:rPr>
          <w:rFonts w:ascii="Times New Roman" w:hAnsi="Times New Roman"/>
          <w:b/>
          <w:bCs/>
          <w:sz w:val="28"/>
          <w:szCs w:val="28"/>
          <w:lang w:eastAsia="ru-RU"/>
        </w:rPr>
      </w:pPr>
      <w:r w:rsidRPr="00601EEE">
        <w:rPr>
          <w:rFonts w:ascii="Times New Roman" w:hAnsi="Times New Roman"/>
          <w:b/>
          <w:bCs/>
          <w:sz w:val="28"/>
          <w:szCs w:val="28"/>
          <w:lang w:eastAsia="ru-RU"/>
        </w:rPr>
        <w:t>Какой орган осуществляет регулирование деятельности кредитных организаций?</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Министерство финансов РФ</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Правительство РФ</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ЦБ РФ</w:t>
      </w:r>
      <w:r w:rsidR="00601EEE" w:rsidRPr="00601EEE">
        <w:rPr>
          <w:rFonts w:ascii="Times New Roman" w:hAnsi="Times New Roman"/>
          <w:bCs/>
          <w:sz w:val="28"/>
          <w:szCs w:val="28"/>
          <w:lang w:eastAsia="ru-RU"/>
        </w:rPr>
        <w:t>;</w:t>
      </w:r>
    </w:p>
    <w:p w:rsidR="00984B8E" w:rsidRPr="00601EEE" w:rsidRDefault="00984B8E" w:rsidP="00250E5D">
      <w:pPr>
        <w:autoSpaceDE w:val="0"/>
        <w:autoSpaceDN w:val="0"/>
        <w:adjustRightInd w:val="0"/>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Министерство экономического развития</w:t>
      </w:r>
      <w:r w:rsidR="00601EEE" w:rsidRPr="00601EEE">
        <w:rPr>
          <w:rFonts w:ascii="Times New Roman" w:hAnsi="Times New Roman"/>
          <w:bCs/>
          <w:sz w:val="28"/>
          <w:szCs w:val="28"/>
          <w:lang w:eastAsia="ru-RU"/>
        </w:rPr>
        <w:t>;</w:t>
      </w:r>
    </w:p>
    <w:p w:rsidR="00984B8E" w:rsidRDefault="00984B8E" w:rsidP="00250E5D">
      <w:pPr>
        <w:autoSpaceDE w:val="0"/>
        <w:autoSpaceDN w:val="0"/>
        <w:adjustRightInd w:val="0"/>
        <w:spacing w:after="0"/>
        <w:ind w:firstLine="709"/>
        <w:jc w:val="both"/>
        <w:rPr>
          <w:rFonts w:ascii="Times New Roman" w:hAnsi="Times New Roman"/>
          <w:b/>
          <w:bCs/>
          <w:sz w:val="28"/>
          <w:szCs w:val="28"/>
          <w:lang w:eastAsia="ru-RU"/>
        </w:rPr>
      </w:pPr>
    </w:p>
    <w:p w:rsidR="00984B8E" w:rsidRPr="00601EEE" w:rsidRDefault="00984B8E" w:rsidP="00250E5D">
      <w:pPr>
        <w:pStyle w:val="a3"/>
        <w:numPr>
          <w:ilvl w:val="0"/>
          <w:numId w:val="30"/>
        </w:numPr>
        <w:autoSpaceDE w:val="0"/>
        <w:autoSpaceDN w:val="0"/>
        <w:adjustRightInd w:val="0"/>
        <w:spacing w:after="0"/>
        <w:ind w:left="0" w:firstLine="709"/>
        <w:contextualSpacing w:val="0"/>
        <w:jc w:val="both"/>
        <w:rPr>
          <w:rFonts w:ascii="Times New Roman" w:hAnsi="Times New Roman"/>
          <w:b/>
          <w:bCs/>
          <w:sz w:val="28"/>
          <w:szCs w:val="28"/>
          <w:lang w:eastAsia="ru-RU"/>
        </w:rPr>
      </w:pPr>
      <w:r w:rsidRPr="00601EEE">
        <w:rPr>
          <w:rFonts w:ascii="Times New Roman" w:hAnsi="Times New Roman"/>
          <w:b/>
          <w:bCs/>
          <w:sz w:val="28"/>
          <w:szCs w:val="28"/>
          <w:lang w:eastAsia="ru-RU"/>
        </w:rPr>
        <w:t>Какими признаками системы обладает банковская система:</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Целостность</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proofErr w:type="spellStart"/>
      <w:r>
        <w:rPr>
          <w:rFonts w:ascii="Times New Roman" w:hAnsi="Times New Roman"/>
          <w:sz w:val="28"/>
          <w:szCs w:val="28"/>
        </w:rPr>
        <w:t>Отграниченность</w:t>
      </w:r>
      <w:proofErr w:type="spellEnd"/>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Автономность</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Все перечисленное</w:t>
      </w:r>
      <w:r w:rsidR="00601EEE" w:rsidRPr="00601EEE">
        <w:rPr>
          <w:rFonts w:ascii="Times New Roman" w:hAnsi="Times New Roman"/>
          <w:sz w:val="28"/>
          <w:szCs w:val="28"/>
        </w:rPr>
        <w:t>;</w:t>
      </w: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sz w:val="28"/>
          <w:szCs w:val="28"/>
        </w:rPr>
        <w:lastRenderedPageBreak/>
        <w:t>Что означает автономность системы банковских отношений:</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Независимость от других системных образований</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Наличие собственных источников жизнеобеспечения</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Наличие общей цели</w:t>
      </w:r>
      <w:r w:rsidR="00601EEE" w:rsidRPr="00601EEE">
        <w:rPr>
          <w:rFonts w:ascii="Times New Roman" w:hAnsi="Times New Roman"/>
          <w:sz w:val="28"/>
          <w:szCs w:val="28"/>
        </w:rPr>
        <w:t>;</w:t>
      </w:r>
    </w:p>
    <w:p w:rsidR="00984B8E" w:rsidRPr="00601EEE" w:rsidRDefault="00601EEE" w:rsidP="00250E5D">
      <w:pPr>
        <w:spacing w:after="0"/>
        <w:ind w:firstLine="709"/>
        <w:jc w:val="both"/>
        <w:rPr>
          <w:rFonts w:ascii="Times New Roman" w:hAnsi="Times New Roman"/>
          <w:sz w:val="28"/>
          <w:szCs w:val="28"/>
          <w:lang w:val="en-US"/>
        </w:rPr>
      </w:pPr>
      <w:r>
        <w:rPr>
          <w:rFonts w:ascii="Times New Roman" w:hAnsi="Times New Roman"/>
          <w:sz w:val="28"/>
          <w:szCs w:val="28"/>
        </w:rPr>
        <w:t>Независимость управления;</w:t>
      </w:r>
    </w:p>
    <w:p w:rsidR="00984B8E" w:rsidRDefault="00984B8E" w:rsidP="00250E5D">
      <w:pPr>
        <w:spacing w:after="0"/>
        <w:ind w:firstLine="709"/>
        <w:jc w:val="both"/>
        <w:rPr>
          <w:rFonts w:ascii="Times New Roman" w:hAnsi="Times New Roman"/>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601EEE">
        <w:rPr>
          <w:rFonts w:ascii="Times New Roman" w:hAnsi="Times New Roman"/>
          <w:b/>
          <w:color w:val="000000"/>
          <w:sz w:val="28"/>
          <w:szCs w:val="28"/>
        </w:rPr>
        <w:t>Правовое регулирование банковской деятельности осуществляется:</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Федеральными законами и правовыми актами федеральных органов государственной власти</w:t>
      </w:r>
      <w:r w:rsidR="00601EEE" w:rsidRPr="00601EEE">
        <w:rPr>
          <w:rFonts w:ascii="Times New Roman" w:hAnsi="Times New Roman"/>
          <w:color w:val="000000"/>
          <w:sz w:val="28"/>
          <w:szCs w:val="28"/>
        </w:rPr>
        <w:t>;</w:t>
      </w:r>
    </w:p>
    <w:p w:rsidR="00984B8E" w:rsidRPr="00601EEE" w:rsidRDefault="00984B8E" w:rsidP="00250E5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Федеральными законами и </w:t>
      </w:r>
      <w:r>
        <w:rPr>
          <w:rFonts w:ascii="Times New Roman" w:hAnsi="Times New Roman" w:cs="Times New Roman"/>
          <w:sz w:val="28"/>
          <w:szCs w:val="28"/>
        </w:rPr>
        <w:t>нормативными актами Банка России</w:t>
      </w:r>
      <w:r w:rsidR="00601EEE" w:rsidRPr="00601EEE">
        <w:rPr>
          <w:rFonts w:ascii="Times New Roman" w:hAnsi="Times New Roman" w:cs="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color w:val="000000"/>
          <w:sz w:val="28"/>
          <w:szCs w:val="28"/>
        </w:rPr>
        <w:t>Федеральными и региональными законами</w:t>
      </w:r>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Федеральными и региональными законами, а также правовыми нормативными актами органов местного самоуправления</w:t>
      </w:r>
      <w:r w:rsidR="00601EEE" w:rsidRPr="00601EEE">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601EEE">
        <w:rPr>
          <w:rFonts w:ascii="Times New Roman" w:hAnsi="Times New Roman"/>
          <w:b/>
          <w:color w:val="000000"/>
          <w:sz w:val="28"/>
          <w:szCs w:val="28"/>
        </w:rPr>
        <w:t>Банковское право – это:</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Самостоятельная отрасль права</w:t>
      </w:r>
      <w:r w:rsidR="00601EEE">
        <w:rPr>
          <w:rFonts w:ascii="Times New Roman" w:hAnsi="Times New Roman"/>
          <w:color w:val="000000"/>
          <w:sz w:val="28"/>
          <w:szCs w:val="28"/>
          <w:lang w:val="en-US"/>
        </w:rPr>
        <w:t>;</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Комплексная отрасль права</w:t>
      </w:r>
      <w:r w:rsidR="00601EEE">
        <w:rPr>
          <w:rFonts w:ascii="Times New Roman" w:hAnsi="Times New Roman"/>
          <w:color w:val="000000"/>
          <w:sz w:val="28"/>
          <w:szCs w:val="28"/>
          <w:lang w:val="en-US"/>
        </w:rPr>
        <w:t>;</w:t>
      </w:r>
    </w:p>
    <w:p w:rsidR="00984B8E" w:rsidRPr="00601EEE" w:rsidRDefault="00984B8E" w:rsidP="00250E5D">
      <w:pPr>
        <w:spacing w:after="0"/>
        <w:ind w:firstLine="709"/>
        <w:jc w:val="both"/>
        <w:rPr>
          <w:rFonts w:ascii="Times New Roman" w:hAnsi="Times New Roman"/>
          <w:color w:val="000000"/>
          <w:sz w:val="28"/>
          <w:szCs w:val="28"/>
          <w:lang w:val="en-US"/>
        </w:rPr>
      </w:pPr>
      <w:proofErr w:type="spellStart"/>
      <w:r>
        <w:rPr>
          <w:rFonts w:ascii="Times New Roman" w:hAnsi="Times New Roman"/>
          <w:color w:val="000000"/>
          <w:sz w:val="28"/>
          <w:szCs w:val="28"/>
        </w:rPr>
        <w:t>Подотрасль</w:t>
      </w:r>
      <w:proofErr w:type="spellEnd"/>
      <w:r>
        <w:rPr>
          <w:rFonts w:ascii="Times New Roman" w:hAnsi="Times New Roman"/>
          <w:color w:val="000000"/>
          <w:sz w:val="28"/>
          <w:szCs w:val="28"/>
        </w:rPr>
        <w:t xml:space="preserve"> финансового права</w:t>
      </w:r>
      <w:r w:rsidR="00601EEE">
        <w:rPr>
          <w:rFonts w:ascii="Times New Roman" w:hAnsi="Times New Roman"/>
          <w:color w:val="000000"/>
          <w:sz w:val="28"/>
          <w:szCs w:val="28"/>
          <w:lang w:val="en-US"/>
        </w:rPr>
        <w:t>;</w:t>
      </w:r>
    </w:p>
    <w:p w:rsidR="00984B8E" w:rsidRPr="00601EEE" w:rsidRDefault="00984B8E" w:rsidP="00250E5D">
      <w:pPr>
        <w:spacing w:after="0"/>
        <w:ind w:firstLine="709"/>
        <w:jc w:val="both"/>
        <w:rPr>
          <w:rFonts w:ascii="Times New Roman" w:hAnsi="Times New Roman"/>
          <w:color w:val="000000"/>
          <w:sz w:val="28"/>
          <w:szCs w:val="28"/>
          <w:lang w:val="en-US"/>
        </w:rPr>
      </w:pPr>
      <w:proofErr w:type="spellStart"/>
      <w:r>
        <w:rPr>
          <w:rFonts w:ascii="Times New Roman" w:hAnsi="Times New Roman"/>
          <w:color w:val="000000"/>
          <w:sz w:val="28"/>
          <w:szCs w:val="28"/>
        </w:rPr>
        <w:t>Подотрасль</w:t>
      </w:r>
      <w:proofErr w:type="spellEnd"/>
      <w:r>
        <w:rPr>
          <w:rFonts w:ascii="Times New Roman" w:hAnsi="Times New Roman"/>
          <w:color w:val="000000"/>
          <w:sz w:val="28"/>
          <w:szCs w:val="28"/>
        </w:rPr>
        <w:t xml:space="preserve"> предпринимательского права</w:t>
      </w:r>
      <w:r w:rsidR="00601EEE">
        <w:rPr>
          <w:rFonts w:ascii="Times New Roman" w:hAnsi="Times New Roman"/>
          <w:color w:val="000000"/>
          <w:sz w:val="28"/>
          <w:szCs w:val="28"/>
          <w:lang w:val="en-US"/>
        </w:rPr>
        <w:t>;</w:t>
      </w:r>
    </w:p>
    <w:p w:rsidR="00984B8E" w:rsidRPr="00601EEE"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601EEE">
        <w:rPr>
          <w:rFonts w:ascii="Times New Roman" w:hAnsi="Times New Roman"/>
          <w:b/>
          <w:color w:val="000000"/>
          <w:sz w:val="28"/>
          <w:szCs w:val="28"/>
        </w:rPr>
        <w:t>Какие методы правового регулирования используются в банковском праве:</w:t>
      </w:r>
    </w:p>
    <w:p w:rsidR="00984B8E" w:rsidRPr="00601EEE" w:rsidRDefault="00984B8E" w:rsidP="00250E5D">
      <w:pPr>
        <w:spacing w:after="0"/>
        <w:ind w:firstLine="709"/>
        <w:jc w:val="both"/>
        <w:rPr>
          <w:rFonts w:ascii="Times New Roman" w:hAnsi="Times New Roman"/>
          <w:color w:val="000000"/>
          <w:sz w:val="28"/>
          <w:szCs w:val="28"/>
        </w:rPr>
      </w:pPr>
      <w:proofErr w:type="spellStart"/>
      <w:proofErr w:type="gramStart"/>
      <w:r>
        <w:rPr>
          <w:rFonts w:ascii="Times New Roman" w:hAnsi="Times New Roman"/>
          <w:color w:val="000000"/>
          <w:sz w:val="28"/>
          <w:szCs w:val="28"/>
        </w:rPr>
        <w:t>Частно</w:t>
      </w:r>
      <w:proofErr w:type="spellEnd"/>
      <w:r>
        <w:rPr>
          <w:rFonts w:ascii="Times New Roman" w:hAnsi="Times New Roman"/>
          <w:color w:val="000000"/>
          <w:sz w:val="28"/>
          <w:szCs w:val="28"/>
        </w:rPr>
        <w:t>-правовой</w:t>
      </w:r>
      <w:proofErr w:type="gramEnd"/>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публично-правовой</w:t>
      </w:r>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системный</w:t>
      </w:r>
      <w:r w:rsidR="00601EEE" w:rsidRPr="00601EEE">
        <w:rPr>
          <w:rFonts w:ascii="Times New Roman" w:hAnsi="Times New Roman"/>
          <w:color w:val="000000"/>
          <w:sz w:val="28"/>
          <w:szCs w:val="28"/>
        </w:rPr>
        <w:t>;</w:t>
      </w:r>
    </w:p>
    <w:p w:rsidR="00984B8E" w:rsidRPr="00601EEE"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комплексный</w:t>
      </w:r>
      <w:r w:rsidR="00601EEE">
        <w:rPr>
          <w:rFonts w:ascii="Times New Roman" w:hAnsi="Times New Roman"/>
          <w:color w:val="000000"/>
          <w:sz w:val="28"/>
          <w:szCs w:val="28"/>
          <w:lang w:val="en-US"/>
        </w:rPr>
        <w:t>;</w:t>
      </w:r>
    </w:p>
    <w:p w:rsidR="00984B8E" w:rsidRDefault="00984B8E" w:rsidP="00250E5D">
      <w:pPr>
        <w:spacing w:after="0"/>
        <w:ind w:firstLine="709"/>
        <w:jc w:val="both"/>
        <w:rPr>
          <w:rFonts w:ascii="Times New Roman" w:hAnsi="Times New Roman"/>
          <w:color w:val="000000"/>
          <w:sz w:val="28"/>
          <w:szCs w:val="28"/>
        </w:rPr>
      </w:pPr>
    </w:p>
    <w:p w:rsidR="00984B8E" w:rsidRPr="00601EEE"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601EEE">
        <w:rPr>
          <w:rFonts w:ascii="Times New Roman" w:hAnsi="Times New Roman"/>
          <w:b/>
          <w:color w:val="000000"/>
          <w:sz w:val="28"/>
          <w:szCs w:val="28"/>
        </w:rPr>
        <w:t xml:space="preserve">Что означает </w:t>
      </w:r>
      <w:proofErr w:type="spellStart"/>
      <w:proofErr w:type="gramStart"/>
      <w:r w:rsidRPr="00601EEE">
        <w:rPr>
          <w:rFonts w:ascii="Times New Roman" w:hAnsi="Times New Roman"/>
          <w:b/>
          <w:color w:val="000000"/>
          <w:sz w:val="28"/>
          <w:szCs w:val="28"/>
        </w:rPr>
        <w:t>частно</w:t>
      </w:r>
      <w:proofErr w:type="spellEnd"/>
      <w:r w:rsidRPr="00601EEE">
        <w:rPr>
          <w:rFonts w:ascii="Times New Roman" w:hAnsi="Times New Roman"/>
          <w:b/>
          <w:color w:val="000000"/>
          <w:sz w:val="28"/>
          <w:szCs w:val="28"/>
        </w:rPr>
        <w:t>-правовое</w:t>
      </w:r>
      <w:proofErr w:type="gramEnd"/>
      <w:r w:rsidRPr="00601EEE">
        <w:rPr>
          <w:rFonts w:ascii="Times New Roman" w:hAnsi="Times New Roman"/>
          <w:b/>
          <w:color w:val="000000"/>
          <w:sz w:val="28"/>
          <w:szCs w:val="28"/>
        </w:rPr>
        <w:t xml:space="preserve"> регулирование банковских отношений:</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Равноправие сторон</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Неравенство сторон</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rPr>
      </w:pPr>
      <w:r>
        <w:rPr>
          <w:rFonts w:ascii="Times New Roman" w:hAnsi="Times New Roman"/>
          <w:sz w:val="28"/>
          <w:szCs w:val="28"/>
        </w:rPr>
        <w:t>Автономия воли</w:t>
      </w:r>
      <w:r w:rsidR="00601EEE" w:rsidRPr="00601EEE">
        <w:rPr>
          <w:rFonts w:ascii="Times New Roman" w:hAnsi="Times New Roman"/>
          <w:sz w:val="28"/>
          <w:szCs w:val="28"/>
        </w:rPr>
        <w:t>;</w:t>
      </w:r>
    </w:p>
    <w:p w:rsidR="00984B8E" w:rsidRPr="00601EEE"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Отсутствие автономии воли</w:t>
      </w:r>
      <w:r w:rsidR="00601EEE">
        <w:rPr>
          <w:rFonts w:ascii="Times New Roman" w:hAnsi="Times New Roman"/>
          <w:sz w:val="28"/>
          <w:szCs w:val="28"/>
          <w:lang w:val="en-US"/>
        </w:rPr>
        <w:t>;</w:t>
      </w:r>
    </w:p>
    <w:p w:rsidR="00984B8E" w:rsidRDefault="00984B8E" w:rsidP="00250E5D">
      <w:pPr>
        <w:spacing w:after="0"/>
        <w:ind w:firstLine="709"/>
        <w:jc w:val="both"/>
        <w:rPr>
          <w:rFonts w:ascii="Times New Roman" w:hAnsi="Times New Roman"/>
          <w:sz w:val="28"/>
          <w:szCs w:val="28"/>
        </w:rPr>
      </w:pPr>
    </w:p>
    <w:p w:rsidR="00984B8E" w:rsidRPr="00A234AB"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A234AB">
        <w:rPr>
          <w:rFonts w:ascii="Times New Roman" w:hAnsi="Times New Roman"/>
          <w:b/>
          <w:sz w:val="28"/>
          <w:szCs w:val="28"/>
        </w:rPr>
        <w:t>Что означает публично-правовое регулирование:</w:t>
      </w:r>
    </w:p>
    <w:p w:rsidR="00984B8E" w:rsidRPr="00A234AB" w:rsidRDefault="00984B8E" w:rsidP="00250E5D">
      <w:pPr>
        <w:spacing w:after="0"/>
        <w:ind w:firstLine="709"/>
        <w:jc w:val="both"/>
        <w:rPr>
          <w:rFonts w:ascii="Times New Roman" w:hAnsi="Times New Roman"/>
          <w:sz w:val="28"/>
          <w:szCs w:val="28"/>
        </w:rPr>
      </w:pPr>
      <w:r>
        <w:rPr>
          <w:rFonts w:ascii="Times New Roman" w:hAnsi="Times New Roman"/>
          <w:sz w:val="28"/>
          <w:szCs w:val="28"/>
        </w:rPr>
        <w:t>Подчинение одной из сторон воле государства</w:t>
      </w:r>
      <w:r w:rsidR="00A234AB" w:rsidRPr="00A234AB">
        <w:rPr>
          <w:rFonts w:ascii="Times New Roman" w:hAnsi="Times New Roman"/>
          <w:sz w:val="28"/>
          <w:szCs w:val="28"/>
        </w:rPr>
        <w:t>;</w:t>
      </w:r>
    </w:p>
    <w:p w:rsidR="00984B8E" w:rsidRPr="00A234AB" w:rsidRDefault="00984B8E" w:rsidP="00250E5D">
      <w:pPr>
        <w:spacing w:after="0"/>
        <w:ind w:firstLine="709"/>
        <w:jc w:val="both"/>
        <w:rPr>
          <w:rFonts w:ascii="Times New Roman" w:hAnsi="Times New Roman"/>
          <w:sz w:val="28"/>
          <w:szCs w:val="28"/>
        </w:rPr>
      </w:pPr>
      <w:r>
        <w:rPr>
          <w:rFonts w:ascii="Times New Roman" w:hAnsi="Times New Roman"/>
          <w:sz w:val="28"/>
          <w:szCs w:val="28"/>
        </w:rPr>
        <w:t>Равенство сторон</w:t>
      </w:r>
      <w:r w:rsidR="00A234AB" w:rsidRPr="00A234AB">
        <w:rPr>
          <w:rFonts w:ascii="Times New Roman" w:hAnsi="Times New Roman"/>
          <w:sz w:val="28"/>
          <w:szCs w:val="28"/>
        </w:rPr>
        <w:t>;</w:t>
      </w:r>
    </w:p>
    <w:p w:rsidR="00984B8E" w:rsidRPr="00A234AB" w:rsidRDefault="00984B8E" w:rsidP="00250E5D">
      <w:pPr>
        <w:spacing w:after="0"/>
        <w:ind w:firstLine="709"/>
        <w:jc w:val="both"/>
        <w:rPr>
          <w:rFonts w:ascii="Times New Roman" w:hAnsi="Times New Roman"/>
          <w:sz w:val="28"/>
          <w:szCs w:val="28"/>
        </w:rPr>
      </w:pPr>
      <w:r>
        <w:rPr>
          <w:rFonts w:ascii="Times New Roman" w:hAnsi="Times New Roman"/>
          <w:sz w:val="28"/>
          <w:szCs w:val="28"/>
        </w:rPr>
        <w:t>Диспозитивность применения норм права</w:t>
      </w:r>
      <w:r w:rsidR="00A234AB" w:rsidRPr="00A234AB">
        <w:rPr>
          <w:rFonts w:ascii="Times New Roman" w:hAnsi="Times New Roman"/>
          <w:sz w:val="28"/>
          <w:szCs w:val="28"/>
        </w:rPr>
        <w:t>;</w:t>
      </w:r>
    </w:p>
    <w:p w:rsidR="00984B8E" w:rsidRPr="00A234AB"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Императивность применения норм права</w:t>
      </w:r>
      <w:r w:rsidR="00A234AB">
        <w:rPr>
          <w:rFonts w:ascii="Times New Roman" w:hAnsi="Times New Roman"/>
          <w:sz w:val="28"/>
          <w:szCs w:val="28"/>
          <w:lang w:val="en-US"/>
        </w:rPr>
        <w:t>;</w:t>
      </w:r>
    </w:p>
    <w:p w:rsidR="00984B8E" w:rsidRPr="00C21EB2"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21EB2">
        <w:rPr>
          <w:rFonts w:ascii="Times New Roman" w:hAnsi="Times New Roman"/>
          <w:b/>
          <w:color w:val="000000"/>
          <w:sz w:val="28"/>
          <w:szCs w:val="28"/>
        </w:rPr>
        <w:lastRenderedPageBreak/>
        <w:t>Что понимается под принципами банковского права:</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общие правила, определяющие построение нормативной базы банковского права</w:t>
      </w:r>
      <w:r w:rsidR="00C21EB2" w:rsidRPr="00C21EB2">
        <w:rPr>
          <w:rFonts w:ascii="Times New Roman" w:hAnsi="Times New Roman"/>
          <w:color w:val="000000"/>
          <w:sz w:val="28"/>
          <w:szCs w:val="28"/>
        </w:rPr>
        <w:t>;</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приемы воздействия на банковские отношения</w:t>
      </w:r>
      <w:r w:rsidR="00C21EB2" w:rsidRPr="00C21EB2">
        <w:rPr>
          <w:rFonts w:ascii="Times New Roman" w:hAnsi="Times New Roman"/>
          <w:color w:val="000000"/>
          <w:sz w:val="28"/>
          <w:szCs w:val="28"/>
        </w:rPr>
        <w:t>;</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средства, регулирующие банковских отношений</w:t>
      </w:r>
      <w:r w:rsidR="00C21EB2" w:rsidRPr="00C21EB2">
        <w:rPr>
          <w:rFonts w:ascii="Times New Roman" w:hAnsi="Times New Roman"/>
          <w:color w:val="000000"/>
          <w:sz w:val="28"/>
          <w:szCs w:val="28"/>
        </w:rPr>
        <w:t>;</w:t>
      </w:r>
    </w:p>
    <w:p w:rsidR="00984B8E" w:rsidRPr="00C21EB2"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применяемые способы регулирования банковских отношений</w:t>
      </w:r>
      <w:r w:rsidR="00C21EB2" w:rsidRPr="00C21EB2">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Какие из банковских правоотношений относятся к правоотношениям по признаку характера банковских операций:</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Пассивные и активные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Имущественные и организационные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банками и клиентами</w:t>
      </w:r>
      <w:r w:rsidR="00D233AB" w:rsidRPr="00D233AB">
        <w:rPr>
          <w:rFonts w:ascii="Times New Roman" w:hAnsi="Times New Roman"/>
          <w:color w:val="000000"/>
          <w:sz w:val="28"/>
          <w:szCs w:val="28"/>
        </w:rPr>
        <w:t>;</w:t>
      </w:r>
    </w:p>
    <w:p w:rsidR="00984B8E" w:rsidRPr="007F6AB7"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структурными подразделениями банков</w:t>
      </w:r>
      <w:r w:rsidR="00D233AB" w:rsidRPr="00D233AB">
        <w:rPr>
          <w:rFonts w:ascii="Times New Roman" w:hAnsi="Times New Roman"/>
          <w:color w:val="000000"/>
          <w:sz w:val="28"/>
          <w:szCs w:val="28"/>
        </w:rPr>
        <w:t>;</w:t>
      </w:r>
    </w:p>
    <w:p w:rsidR="001A4E8D" w:rsidRPr="007F6AB7" w:rsidRDefault="001A4E8D"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Какие из банковских правоотношений относятся к правоотношениям по субъектному признаку:</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Пассивные и активные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Имущественные и организационные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банками и клиентами</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структурными подразделениями банков</w:t>
      </w:r>
      <w:r w:rsidR="00D233AB" w:rsidRPr="00D233AB">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Какие из банковских правоотношений относятся к правоотношениям по признаку содержания банковских операций:</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Пассивные и активные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Имущественные и организационные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банками и клиентами</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между структурными подразделениями банков</w:t>
      </w:r>
      <w:r w:rsidR="00D233AB" w:rsidRPr="00D233AB">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Что означает принцип защиты конкуренции на рынке банковских услуг</w:t>
      </w:r>
      <w:r w:rsidR="00D233AB" w:rsidRPr="00D233AB">
        <w:rPr>
          <w:rFonts w:ascii="Times New Roman" w:hAnsi="Times New Roman"/>
          <w:b/>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запрет монополистической деятельности</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запрет на деятельность кредитных организаций, занимающих на рынке монопольное положение</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запрет на недобросовестную конкуренцию</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все перечисленное</w:t>
      </w:r>
      <w:r w:rsidR="00D233AB" w:rsidRPr="00D233AB">
        <w:rPr>
          <w:rFonts w:ascii="Times New Roman" w:hAnsi="Times New Roman"/>
          <w:color w:val="000000"/>
          <w:sz w:val="28"/>
          <w:szCs w:val="28"/>
        </w:rPr>
        <w:t>;</w:t>
      </w:r>
    </w:p>
    <w:p w:rsidR="001A4E8D" w:rsidRDefault="001A4E8D">
      <w:pPr>
        <w:rPr>
          <w:rFonts w:ascii="Times New Roman" w:hAnsi="Times New Roman"/>
          <w:b/>
          <w:sz w:val="28"/>
          <w:szCs w:val="28"/>
        </w:rPr>
      </w:pPr>
      <w:r>
        <w:rPr>
          <w:rFonts w:ascii="Times New Roman" w:hAnsi="Times New Roman"/>
          <w:b/>
          <w:sz w:val="28"/>
          <w:szCs w:val="28"/>
        </w:rPr>
        <w:br w:type="page"/>
      </w:r>
    </w:p>
    <w:p w:rsidR="007B3874" w:rsidRPr="000B1F83" w:rsidRDefault="007B3874" w:rsidP="00250E5D">
      <w:pPr>
        <w:spacing w:after="0"/>
        <w:ind w:firstLine="709"/>
        <w:jc w:val="both"/>
        <w:rPr>
          <w:rFonts w:ascii="Times New Roman" w:hAnsi="Times New Roman"/>
          <w:b/>
          <w:sz w:val="28"/>
          <w:szCs w:val="28"/>
        </w:rPr>
      </w:pPr>
      <w:r>
        <w:rPr>
          <w:rFonts w:ascii="Times New Roman" w:hAnsi="Times New Roman"/>
          <w:b/>
          <w:sz w:val="28"/>
          <w:szCs w:val="28"/>
        </w:rPr>
        <w:lastRenderedPageBreak/>
        <w:t>Оценка знаний по компетенции</w:t>
      </w:r>
      <w:r w:rsidR="003A2117">
        <w:rPr>
          <w:rFonts w:ascii="Times New Roman" w:hAnsi="Times New Roman"/>
          <w:b/>
          <w:sz w:val="28"/>
          <w:szCs w:val="28"/>
        </w:rPr>
        <w:t>:</w:t>
      </w:r>
      <w:r>
        <w:rPr>
          <w:rFonts w:ascii="Times New Roman" w:hAnsi="Times New Roman"/>
          <w:b/>
          <w:sz w:val="28"/>
          <w:szCs w:val="28"/>
        </w:rPr>
        <w:t xml:space="preserve"> П</w:t>
      </w:r>
      <w:r w:rsidRPr="000B1F83">
        <w:rPr>
          <w:rFonts w:ascii="Times New Roman" w:hAnsi="Times New Roman"/>
          <w:b/>
          <w:sz w:val="28"/>
          <w:szCs w:val="28"/>
        </w:rPr>
        <w:t>К-</w:t>
      </w:r>
      <w:r w:rsidR="003F7F4C">
        <w:rPr>
          <w:rFonts w:ascii="Times New Roman" w:hAnsi="Times New Roman"/>
          <w:b/>
          <w:sz w:val="28"/>
          <w:szCs w:val="28"/>
        </w:rPr>
        <w:t>4</w:t>
      </w:r>
      <w:r w:rsidRPr="007B3874">
        <w:t xml:space="preserve"> </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Что из нижеперечисленного относится к принципам банковского права:</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Равенство участников банковских правоотношений</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eastAsia="CharterITC" w:hAnsi="Times New Roman"/>
          <w:color w:val="000000"/>
          <w:sz w:val="28"/>
          <w:szCs w:val="28"/>
        </w:rPr>
      </w:pPr>
      <w:r>
        <w:rPr>
          <w:rFonts w:ascii="Times New Roman" w:eastAsia="CharterITC" w:hAnsi="Times New Roman"/>
          <w:color w:val="000000"/>
          <w:sz w:val="28"/>
          <w:szCs w:val="28"/>
        </w:rPr>
        <w:t>свободное перемещение финансовых услуг</w:t>
      </w:r>
      <w:r w:rsidR="00D233AB" w:rsidRPr="00D233AB">
        <w:rPr>
          <w:rFonts w:ascii="Times New Roman" w:eastAsia="CharterITC"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eastAsia="CharterITC" w:hAnsi="Times New Roman"/>
          <w:color w:val="000000"/>
          <w:sz w:val="28"/>
          <w:szCs w:val="28"/>
        </w:rPr>
        <w:t xml:space="preserve">автономия воли участников </w:t>
      </w:r>
      <w:r>
        <w:rPr>
          <w:rFonts w:ascii="Times New Roman" w:hAnsi="Times New Roman"/>
          <w:color w:val="000000"/>
          <w:sz w:val="28"/>
          <w:szCs w:val="28"/>
        </w:rPr>
        <w:t>банковских правоотношений</w:t>
      </w:r>
      <w:r w:rsidR="00D233AB"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все перечисленное</w:t>
      </w:r>
      <w:r w:rsidR="00D233AB">
        <w:rPr>
          <w:rFonts w:ascii="Times New Roman" w:hAnsi="Times New Roman"/>
          <w:color w:val="000000"/>
          <w:sz w:val="28"/>
          <w:szCs w:val="28"/>
          <w:lang w:val="en-US"/>
        </w:rPr>
        <w:t>;</w:t>
      </w:r>
    </w:p>
    <w:p w:rsidR="00984B8E" w:rsidRDefault="00984B8E" w:rsidP="00250E5D">
      <w:pPr>
        <w:spacing w:after="0"/>
        <w:ind w:firstLine="709"/>
        <w:jc w:val="both"/>
        <w:rPr>
          <w:rFonts w:ascii="Times New Roman" w:eastAsia="CharterITC"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Вставьте пропущенное слово: «Банковская система Рос</w:t>
      </w:r>
      <w:r w:rsidR="00D233AB" w:rsidRPr="00D233AB">
        <w:rPr>
          <w:rFonts w:ascii="Times New Roman" w:hAnsi="Times New Roman"/>
          <w:b/>
          <w:color w:val="000000"/>
          <w:sz w:val="28"/>
          <w:szCs w:val="28"/>
        </w:rPr>
        <w:t>сийской Федерации является...»:</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Одноуровневой;</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Двухуровневой;</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Трехуровневой;</w:t>
      </w:r>
    </w:p>
    <w:p w:rsidR="00202C6E" w:rsidRDefault="00984B8E" w:rsidP="00250E5D">
      <w:pPr>
        <w:tabs>
          <w:tab w:val="left" w:pos="993"/>
        </w:tabs>
        <w:spacing w:after="0"/>
        <w:ind w:firstLine="709"/>
        <w:jc w:val="both"/>
        <w:rPr>
          <w:rFonts w:ascii="Times New Roman" w:hAnsi="Times New Roman"/>
          <w:iCs/>
          <w:sz w:val="28"/>
          <w:szCs w:val="28"/>
          <w:lang w:val="en-US"/>
        </w:rPr>
      </w:pPr>
      <w:r>
        <w:rPr>
          <w:rFonts w:ascii="Times New Roman" w:hAnsi="Times New Roman"/>
          <w:color w:val="000000"/>
          <w:sz w:val="28"/>
          <w:szCs w:val="28"/>
        </w:rPr>
        <w:t>Четырехуровневой</w:t>
      </w:r>
      <w:r w:rsidR="00D233AB">
        <w:rPr>
          <w:rFonts w:ascii="Times New Roman" w:hAnsi="Times New Roman"/>
          <w:iCs/>
          <w:sz w:val="28"/>
          <w:szCs w:val="28"/>
          <w:lang w:val="en-US"/>
        </w:rPr>
        <w:t>;</w:t>
      </w:r>
    </w:p>
    <w:p w:rsidR="001A4E8D" w:rsidRPr="00D233AB" w:rsidRDefault="001A4E8D" w:rsidP="00250E5D">
      <w:pPr>
        <w:tabs>
          <w:tab w:val="left" w:pos="993"/>
        </w:tabs>
        <w:spacing w:after="0"/>
        <w:ind w:firstLine="709"/>
        <w:jc w:val="both"/>
        <w:rPr>
          <w:rFonts w:ascii="Times New Roman" w:hAnsi="Times New Roman"/>
          <w:iCs/>
          <w:sz w:val="28"/>
          <w:szCs w:val="28"/>
          <w:lang w:val="en-US"/>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D233AB">
        <w:rPr>
          <w:rFonts w:ascii="Times New Roman" w:hAnsi="Times New Roman"/>
          <w:b/>
          <w:sz w:val="28"/>
          <w:szCs w:val="28"/>
        </w:rPr>
        <w:t>Не является функцией Банка России: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разработка и проведение единой государственной денежно-кредитной политики</w:t>
      </w:r>
      <w:r w:rsidR="00D233AB" w:rsidRPr="00D233AB">
        <w:rPr>
          <w:rFonts w:ascii="Times New Roman" w:hAnsi="Times New Roman"/>
          <w:sz w:val="28"/>
          <w:szCs w:val="28"/>
        </w:rPr>
        <w:t>;</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банковское регулирование и надзор за деятельностью банков и других кредитных организаций</w:t>
      </w:r>
      <w:r w:rsidR="00D233AB" w:rsidRPr="00D233AB">
        <w:rPr>
          <w:rFonts w:ascii="Times New Roman" w:hAnsi="Times New Roman"/>
          <w:sz w:val="28"/>
          <w:szCs w:val="28"/>
        </w:rPr>
        <w:t>;</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регистрация эмиссии ценных бумаг кредитными организациями</w:t>
      </w:r>
      <w:r w:rsidR="00D233AB" w:rsidRPr="00D233AB">
        <w:rPr>
          <w:rFonts w:ascii="Times New Roman" w:hAnsi="Times New Roman"/>
          <w:sz w:val="28"/>
          <w:szCs w:val="28"/>
        </w:rPr>
        <w:t>;</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совершенствование бюджетной системы, р</w:t>
      </w:r>
      <w:r w:rsidR="001A4E8D">
        <w:rPr>
          <w:rFonts w:ascii="Times New Roman" w:hAnsi="Times New Roman"/>
          <w:sz w:val="28"/>
          <w:szCs w:val="28"/>
        </w:rPr>
        <w:t xml:space="preserve">азработка проекта федерального </w:t>
      </w:r>
      <w:r>
        <w:rPr>
          <w:rFonts w:ascii="Times New Roman" w:hAnsi="Times New Roman"/>
          <w:sz w:val="28"/>
          <w:szCs w:val="28"/>
        </w:rPr>
        <w:t>бюджета и обеспечение его исполнения</w:t>
      </w:r>
      <w:r w:rsidR="00D233AB" w:rsidRPr="00D233AB">
        <w:rPr>
          <w:rFonts w:ascii="Times New Roman" w:hAnsi="Times New Roman"/>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Нормативные акты Банка России не издаются в форме:</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У</w:t>
      </w:r>
      <w:r w:rsidR="00984B8E">
        <w:rPr>
          <w:rFonts w:ascii="Times New Roman" w:hAnsi="Times New Roman"/>
          <w:color w:val="000000"/>
          <w:sz w:val="28"/>
          <w:szCs w:val="28"/>
        </w:rPr>
        <w:t>казания</w:t>
      </w:r>
      <w:r>
        <w:rPr>
          <w:rFonts w:ascii="Times New Roman" w:hAnsi="Times New Roman"/>
          <w:color w:val="000000"/>
          <w:sz w:val="28"/>
          <w:szCs w:val="28"/>
          <w:lang w:val="en-US"/>
        </w:rPr>
        <w:t>;</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w:t>
      </w:r>
      <w:r w:rsidR="00984B8E">
        <w:rPr>
          <w:rFonts w:ascii="Times New Roman" w:hAnsi="Times New Roman"/>
          <w:color w:val="000000"/>
          <w:sz w:val="28"/>
          <w:szCs w:val="28"/>
        </w:rPr>
        <w:t>оложения</w:t>
      </w:r>
      <w:r>
        <w:rPr>
          <w:rFonts w:ascii="Times New Roman" w:hAnsi="Times New Roman"/>
          <w:color w:val="000000"/>
          <w:sz w:val="28"/>
          <w:szCs w:val="28"/>
          <w:lang w:val="en-US"/>
        </w:rPr>
        <w:t>;</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w:t>
      </w:r>
      <w:r w:rsidR="00984B8E">
        <w:rPr>
          <w:rFonts w:ascii="Times New Roman" w:hAnsi="Times New Roman"/>
          <w:color w:val="000000"/>
          <w:sz w:val="28"/>
          <w:szCs w:val="28"/>
        </w:rPr>
        <w:t>остановления</w:t>
      </w:r>
      <w:r>
        <w:rPr>
          <w:rFonts w:ascii="Times New Roman" w:hAnsi="Times New Roman"/>
          <w:color w:val="000000"/>
          <w:sz w:val="28"/>
          <w:szCs w:val="28"/>
          <w:lang w:val="en-US"/>
        </w:rPr>
        <w:t>;</w:t>
      </w:r>
    </w:p>
    <w:p w:rsidR="00984B8E" w:rsidRPr="00D233AB" w:rsidRDefault="00D233AB"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И</w:t>
      </w:r>
      <w:r w:rsidR="00984B8E">
        <w:rPr>
          <w:rFonts w:ascii="Times New Roman" w:hAnsi="Times New Roman"/>
          <w:color w:val="000000"/>
          <w:sz w:val="28"/>
          <w:szCs w:val="28"/>
        </w:rPr>
        <w:t>нструкции</w:t>
      </w:r>
      <w:r>
        <w:rPr>
          <w:rFonts w:ascii="Times New Roman" w:hAnsi="Times New Roman"/>
          <w:color w:val="000000"/>
          <w:sz w:val="28"/>
          <w:szCs w:val="28"/>
          <w:lang w:val="en-US"/>
        </w:rPr>
        <w:t>;</w:t>
      </w:r>
    </w:p>
    <w:p w:rsidR="00984B8E" w:rsidRDefault="00984B8E" w:rsidP="00250E5D">
      <w:pPr>
        <w:spacing w:after="0"/>
        <w:ind w:firstLine="709"/>
        <w:jc w:val="both"/>
        <w:rPr>
          <w:rFonts w:ascii="Times New Roman" w:hAnsi="Times New Roman"/>
          <w:b/>
          <w:bCs/>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Эмиссию наличных денег в РФ осуществляет:</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 финансов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Правительство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Центральный банк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Собрание РФ;</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lastRenderedPageBreak/>
        <w:t>Надзор за банковской деятельностью осуществляет:</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Центральный банк РФ (Банк России);</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Счетная палата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 финансов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Собрание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Государственная Дума РФ.</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Центральный банк РФ (Банк России) подотчетен:</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Счетной палате РФ;</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Федеральному Собранию РФ;</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Правительству РФ</w:t>
      </w:r>
      <w:r w:rsidR="00D233AB" w:rsidRPr="00D233AB">
        <w:rPr>
          <w:rFonts w:ascii="Times New Roman" w:hAnsi="Times New Roman"/>
          <w:color w:val="000000"/>
          <w:sz w:val="28"/>
          <w:szCs w:val="28"/>
        </w:rPr>
        <w:t>;</w:t>
      </w:r>
    </w:p>
    <w:p w:rsidR="00984B8E" w:rsidRPr="007F6AB7"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Государственной Думе РФ</w:t>
      </w:r>
      <w:r w:rsidRPr="00D233AB">
        <w:rPr>
          <w:rFonts w:ascii="Times New Roman" w:hAnsi="Times New Roman"/>
          <w:color w:val="000000"/>
          <w:sz w:val="28"/>
          <w:szCs w:val="28"/>
        </w:rPr>
        <w:t>;</w:t>
      </w:r>
    </w:p>
    <w:p w:rsidR="0058062B" w:rsidRPr="007F6AB7" w:rsidRDefault="0058062B"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Кредитная организация имеет право осуществлять банковские операции на осн</w:t>
      </w:r>
      <w:r w:rsidR="00D233AB" w:rsidRPr="00D233AB">
        <w:rPr>
          <w:rFonts w:ascii="Times New Roman" w:hAnsi="Times New Roman"/>
          <w:b/>
          <w:color w:val="000000"/>
          <w:sz w:val="28"/>
          <w:szCs w:val="28"/>
        </w:rPr>
        <w:t>овании специального разрешения:</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Лицензии;</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Договора;</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Полиса;</w:t>
      </w:r>
    </w:p>
    <w:p w:rsidR="00984B8E" w:rsidRPr="003F7F4C"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Контракта;</w:t>
      </w:r>
    </w:p>
    <w:p w:rsidR="00984B8E"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Доверенности.</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D233AB">
        <w:rPr>
          <w:rFonts w:ascii="Times New Roman" w:hAnsi="Times New Roman"/>
          <w:b/>
          <w:sz w:val="28"/>
          <w:szCs w:val="28"/>
        </w:rPr>
        <w:t xml:space="preserve">На </w:t>
      </w:r>
      <w:proofErr w:type="gramStart"/>
      <w:r w:rsidRPr="00D233AB">
        <w:rPr>
          <w:rFonts w:ascii="Times New Roman" w:hAnsi="Times New Roman"/>
          <w:b/>
          <w:sz w:val="28"/>
          <w:szCs w:val="28"/>
        </w:rPr>
        <w:t>основе</w:t>
      </w:r>
      <w:proofErr w:type="gramEnd"/>
      <w:r w:rsidRPr="00D233AB">
        <w:rPr>
          <w:rFonts w:ascii="Times New Roman" w:hAnsi="Times New Roman"/>
          <w:b/>
          <w:sz w:val="28"/>
          <w:szCs w:val="28"/>
        </w:rPr>
        <w:t xml:space="preserve"> какой формы собственности может быть</w:t>
      </w:r>
      <w:r w:rsidR="00D233AB" w:rsidRPr="00D233AB">
        <w:rPr>
          <w:rFonts w:ascii="Times New Roman" w:hAnsi="Times New Roman"/>
          <w:b/>
          <w:sz w:val="28"/>
          <w:szCs w:val="28"/>
        </w:rPr>
        <w:t xml:space="preserve"> создана кредитная организация?</w:t>
      </w:r>
    </w:p>
    <w:p w:rsidR="00984B8E" w:rsidRPr="00D233AB" w:rsidRDefault="00D233AB" w:rsidP="00250E5D">
      <w:pPr>
        <w:spacing w:after="0"/>
        <w:ind w:firstLine="709"/>
        <w:jc w:val="both"/>
        <w:rPr>
          <w:rFonts w:ascii="Times New Roman" w:hAnsi="Times New Roman"/>
          <w:sz w:val="28"/>
          <w:szCs w:val="28"/>
        </w:rPr>
      </w:pPr>
      <w:r>
        <w:rPr>
          <w:rFonts w:ascii="Times New Roman" w:hAnsi="Times New Roman"/>
          <w:sz w:val="28"/>
          <w:szCs w:val="28"/>
        </w:rPr>
        <w:t>любой формы собственности;</w:t>
      </w:r>
    </w:p>
    <w:p w:rsidR="00984B8E" w:rsidRPr="00D233AB" w:rsidRDefault="00D233AB" w:rsidP="00250E5D">
      <w:pPr>
        <w:spacing w:after="0"/>
        <w:ind w:firstLine="709"/>
        <w:jc w:val="both"/>
        <w:rPr>
          <w:rFonts w:ascii="Times New Roman" w:hAnsi="Times New Roman"/>
          <w:sz w:val="28"/>
          <w:szCs w:val="28"/>
        </w:rPr>
      </w:pPr>
      <w:r>
        <w:rPr>
          <w:rFonts w:ascii="Times New Roman" w:hAnsi="Times New Roman"/>
          <w:sz w:val="28"/>
          <w:szCs w:val="28"/>
        </w:rPr>
        <w:t>только частной собственности;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только государственной и</w:t>
      </w:r>
      <w:r w:rsidR="00D233AB">
        <w:rPr>
          <w:rFonts w:ascii="Times New Roman" w:hAnsi="Times New Roman"/>
          <w:sz w:val="28"/>
          <w:szCs w:val="28"/>
        </w:rPr>
        <w:t>ли муниципальной собственности;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государст</w:t>
      </w:r>
      <w:r w:rsidR="00D233AB">
        <w:rPr>
          <w:rFonts w:ascii="Times New Roman" w:hAnsi="Times New Roman"/>
          <w:sz w:val="28"/>
          <w:szCs w:val="28"/>
        </w:rPr>
        <w:t>венной и частной собственности;</w:t>
      </w:r>
    </w:p>
    <w:p w:rsidR="00984B8E" w:rsidRPr="00D233AB" w:rsidRDefault="00984B8E" w:rsidP="00250E5D">
      <w:pPr>
        <w:spacing w:after="0"/>
        <w:ind w:firstLine="709"/>
        <w:jc w:val="both"/>
        <w:rPr>
          <w:rFonts w:ascii="Times New Roman" w:hAnsi="Times New Roman"/>
          <w:sz w:val="28"/>
          <w:szCs w:val="28"/>
        </w:rPr>
      </w:pPr>
      <w:r>
        <w:rPr>
          <w:rFonts w:ascii="Times New Roman" w:hAnsi="Times New Roman"/>
          <w:sz w:val="28"/>
          <w:szCs w:val="28"/>
        </w:rPr>
        <w:t>законодательством н</w:t>
      </w:r>
      <w:r w:rsidR="00D233AB">
        <w:rPr>
          <w:rFonts w:ascii="Times New Roman" w:hAnsi="Times New Roman"/>
          <w:sz w:val="28"/>
          <w:szCs w:val="28"/>
        </w:rPr>
        <w:t>е определено</w:t>
      </w:r>
      <w:r w:rsidR="00D233AB" w:rsidRPr="00D233AB">
        <w:rPr>
          <w:rFonts w:ascii="Times New Roman" w:hAnsi="Times New Roman"/>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D233AB"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D233AB">
        <w:rPr>
          <w:rFonts w:ascii="Times New Roman" w:hAnsi="Times New Roman"/>
          <w:b/>
          <w:color w:val="000000"/>
          <w:sz w:val="28"/>
          <w:szCs w:val="28"/>
        </w:rPr>
        <w:t>В какой организационно-правовой форме может быть</w:t>
      </w:r>
      <w:r w:rsidR="00D233AB" w:rsidRPr="00D233AB">
        <w:rPr>
          <w:rFonts w:ascii="Times New Roman" w:hAnsi="Times New Roman"/>
          <w:b/>
          <w:color w:val="000000"/>
          <w:sz w:val="28"/>
          <w:szCs w:val="28"/>
        </w:rPr>
        <w:t xml:space="preserve"> создана кредитная организация?</w:t>
      </w:r>
    </w:p>
    <w:p w:rsidR="00984B8E" w:rsidRPr="00D233AB"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хозяйственное общество</w:t>
      </w:r>
      <w:r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в любой</w:t>
      </w:r>
      <w:r w:rsidR="00D233AB">
        <w:rPr>
          <w:rFonts w:ascii="Times New Roman" w:hAnsi="Times New Roman"/>
          <w:color w:val="000000"/>
          <w:sz w:val="28"/>
          <w:szCs w:val="28"/>
        </w:rPr>
        <w:t xml:space="preserve"> организационно-правовой форме;</w:t>
      </w:r>
    </w:p>
    <w:p w:rsidR="00984B8E" w:rsidRPr="00D233AB"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хозяйственное товарищество</w:t>
      </w:r>
      <w:r w:rsidRPr="00D233AB">
        <w:rPr>
          <w:rFonts w:ascii="Times New Roman" w:hAnsi="Times New Roman"/>
          <w:color w:val="000000"/>
          <w:sz w:val="28"/>
          <w:szCs w:val="28"/>
        </w:rPr>
        <w:t>;</w:t>
      </w:r>
    </w:p>
    <w:p w:rsidR="00984B8E" w:rsidRPr="00D233A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производственный кооператив</w:t>
      </w:r>
      <w:r w:rsidR="00D233AB" w:rsidRPr="00D233AB">
        <w:rPr>
          <w:rFonts w:ascii="Times New Roman" w:hAnsi="Times New Roman"/>
          <w:color w:val="000000"/>
          <w:sz w:val="28"/>
          <w:szCs w:val="28"/>
        </w:rPr>
        <w:t>;</w:t>
      </w:r>
    </w:p>
    <w:p w:rsidR="00984B8E" w:rsidRPr="00D233AB" w:rsidRDefault="00D233AB"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унитарное предприятие</w:t>
      </w:r>
      <w:r w:rsidRPr="00D233AB">
        <w:rPr>
          <w:rFonts w:ascii="Times New Roman" w:hAnsi="Times New Roman"/>
          <w:color w:val="000000"/>
          <w:sz w:val="28"/>
          <w:szCs w:val="28"/>
        </w:rPr>
        <w:t>;</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E674F5"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E674F5">
        <w:rPr>
          <w:rFonts w:ascii="Times New Roman" w:hAnsi="Times New Roman"/>
          <w:b/>
          <w:sz w:val="28"/>
          <w:szCs w:val="28"/>
        </w:rPr>
        <w:lastRenderedPageBreak/>
        <w:t xml:space="preserve">Органами управления </w:t>
      </w:r>
      <w:r w:rsidR="00E674F5" w:rsidRPr="00E674F5">
        <w:rPr>
          <w:rFonts w:ascii="Times New Roman" w:hAnsi="Times New Roman"/>
          <w:b/>
          <w:sz w:val="28"/>
          <w:szCs w:val="28"/>
        </w:rPr>
        <w:t>кредитной организации являются:</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общее собрание учредителей (участников)</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совет директоров (наблюдательный совет)</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единоличный исполнительный орган</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rPr>
      </w:pPr>
      <w:r>
        <w:rPr>
          <w:rFonts w:ascii="Times New Roman" w:hAnsi="Times New Roman"/>
          <w:sz w:val="28"/>
          <w:szCs w:val="28"/>
        </w:rPr>
        <w:t>коллегиальный исполнительный орган</w:t>
      </w:r>
      <w:r w:rsidR="00CD1389" w:rsidRPr="00CD1389">
        <w:rPr>
          <w:rFonts w:ascii="Times New Roman" w:hAnsi="Times New Roman"/>
          <w:sz w:val="28"/>
          <w:szCs w:val="28"/>
        </w:rPr>
        <w:t>;</w:t>
      </w:r>
    </w:p>
    <w:p w:rsidR="00984B8E" w:rsidRPr="00CD1389" w:rsidRDefault="00984B8E" w:rsidP="00250E5D">
      <w:pPr>
        <w:spacing w:after="0"/>
        <w:ind w:firstLine="709"/>
        <w:jc w:val="both"/>
        <w:rPr>
          <w:rFonts w:ascii="Times New Roman" w:hAnsi="Times New Roman"/>
          <w:sz w:val="28"/>
          <w:szCs w:val="28"/>
          <w:lang w:val="en-US"/>
        </w:rPr>
      </w:pPr>
      <w:r>
        <w:rPr>
          <w:rFonts w:ascii="Times New Roman" w:hAnsi="Times New Roman"/>
          <w:sz w:val="28"/>
          <w:szCs w:val="28"/>
        </w:rPr>
        <w:t>все перечисленное</w:t>
      </w:r>
      <w:r w:rsidR="00CD1389">
        <w:rPr>
          <w:rFonts w:ascii="Times New Roman" w:hAnsi="Times New Roman"/>
          <w:sz w:val="28"/>
          <w:szCs w:val="28"/>
          <w:lang w:val="en-US"/>
        </w:rPr>
        <w:t>;</w:t>
      </w:r>
    </w:p>
    <w:p w:rsidR="00984B8E" w:rsidRDefault="00984B8E" w:rsidP="00250E5D">
      <w:pPr>
        <w:spacing w:after="0"/>
        <w:ind w:firstLine="709"/>
        <w:jc w:val="both"/>
        <w:rPr>
          <w:rFonts w:ascii="Times New Roman" w:hAnsi="Times New Roman"/>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Текущее руководство деятельностью кредитной организ</w:t>
      </w:r>
      <w:r w:rsidR="00CD1389" w:rsidRPr="00CD1389">
        <w:rPr>
          <w:rFonts w:ascii="Times New Roman" w:hAnsi="Times New Roman"/>
          <w:b/>
          <w:color w:val="000000"/>
          <w:sz w:val="28"/>
          <w:szCs w:val="28"/>
        </w:rPr>
        <w:t>ации осуществляется:</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советом дирек</w:t>
      </w:r>
      <w:r w:rsidR="00CD1389">
        <w:rPr>
          <w:rFonts w:ascii="Times New Roman" w:hAnsi="Times New Roman"/>
          <w:color w:val="000000"/>
          <w:sz w:val="28"/>
          <w:szCs w:val="28"/>
        </w:rPr>
        <w:t>торов (наблюдательным советом);</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единоличным исполнительным органом и коллег</w:t>
      </w:r>
      <w:r w:rsidR="00CD1389">
        <w:rPr>
          <w:rFonts w:ascii="Times New Roman" w:hAnsi="Times New Roman"/>
          <w:color w:val="000000"/>
          <w:sz w:val="28"/>
          <w:szCs w:val="28"/>
        </w:rPr>
        <w:t>иальным исполнительным органом</w:t>
      </w:r>
      <w:r w:rsidR="00CD1389" w:rsidRPr="00CD1389">
        <w:rPr>
          <w:rFonts w:ascii="Times New Roman" w:hAnsi="Times New Roman"/>
          <w:color w:val="000000"/>
          <w:sz w:val="28"/>
          <w:szCs w:val="28"/>
        </w:rPr>
        <w:t>;</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общим собр</w:t>
      </w:r>
      <w:r w:rsidR="00CD1389">
        <w:rPr>
          <w:rFonts w:ascii="Times New Roman" w:hAnsi="Times New Roman"/>
          <w:color w:val="000000"/>
          <w:sz w:val="28"/>
          <w:szCs w:val="28"/>
        </w:rPr>
        <w:t>анием учредителей (участников);</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советом директоров (наблюдательным советом) и коллег</w:t>
      </w:r>
      <w:r w:rsidR="00CD1389">
        <w:rPr>
          <w:rFonts w:ascii="Times New Roman" w:hAnsi="Times New Roman"/>
          <w:color w:val="000000"/>
          <w:sz w:val="28"/>
          <w:szCs w:val="28"/>
        </w:rPr>
        <w:t>иальным исполнительным органом;</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общим собранием учредителей (участников) и советом дирек</w:t>
      </w:r>
      <w:r w:rsidR="00CD1389">
        <w:rPr>
          <w:rFonts w:ascii="Times New Roman" w:hAnsi="Times New Roman"/>
          <w:color w:val="000000"/>
          <w:sz w:val="28"/>
          <w:szCs w:val="28"/>
        </w:rPr>
        <w:t>торов (наблюдательным советом).</w:t>
      </w:r>
    </w:p>
    <w:p w:rsidR="00984B8E" w:rsidRDefault="00984B8E" w:rsidP="00250E5D">
      <w:pPr>
        <w:spacing w:after="0"/>
        <w:ind w:firstLine="709"/>
        <w:jc w:val="both"/>
        <w:rPr>
          <w:rFonts w:ascii="Times New Roman" w:hAnsi="Times New Roman"/>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sz w:val="28"/>
          <w:szCs w:val="28"/>
        </w:rPr>
      </w:pPr>
      <w:r w:rsidRPr="00CD1389">
        <w:rPr>
          <w:rFonts w:ascii="Times New Roman" w:hAnsi="Times New Roman"/>
          <w:b/>
          <w:sz w:val="28"/>
          <w:szCs w:val="28"/>
        </w:rPr>
        <w:t>Статус, цели деятельности, функции и полномочия Центрального Банка Российской Федерац</w:t>
      </w:r>
      <w:r w:rsidR="00CD1389" w:rsidRPr="00CD1389">
        <w:rPr>
          <w:rFonts w:ascii="Times New Roman" w:hAnsi="Times New Roman"/>
          <w:b/>
          <w:sz w:val="28"/>
          <w:szCs w:val="28"/>
        </w:rPr>
        <w:t>ии (Банка России) определяются:</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ФЗ «О Центральном банке Российской Федерации (Банке России)» и</w:t>
      </w:r>
      <w:r w:rsidR="00CD1389">
        <w:rPr>
          <w:rFonts w:ascii="Times New Roman" w:hAnsi="Times New Roman"/>
          <w:color w:val="000000"/>
          <w:sz w:val="28"/>
          <w:szCs w:val="28"/>
        </w:rPr>
        <w:t xml:space="preserve"> другими федеральными законами;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и ФЗ «О Центральном банке Россий</w:t>
      </w:r>
      <w:r w:rsidR="00CD1389">
        <w:rPr>
          <w:rFonts w:ascii="Times New Roman" w:hAnsi="Times New Roman"/>
          <w:color w:val="000000"/>
          <w:sz w:val="28"/>
          <w:szCs w:val="28"/>
        </w:rPr>
        <w:t>ской Федерации (Банке России)»;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ФЗ «О Центральном банке Российской Федерации (Банке России)» и</w:t>
      </w:r>
      <w:r w:rsidR="00CD1389">
        <w:rPr>
          <w:rFonts w:ascii="Times New Roman" w:hAnsi="Times New Roman"/>
          <w:color w:val="000000"/>
          <w:sz w:val="28"/>
          <w:szCs w:val="28"/>
        </w:rPr>
        <w:t xml:space="preserve"> другими федеральными законами;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Инструкциями и иными но</w:t>
      </w:r>
      <w:r w:rsidR="00CD1389">
        <w:rPr>
          <w:rFonts w:ascii="Times New Roman" w:hAnsi="Times New Roman"/>
          <w:color w:val="000000"/>
          <w:sz w:val="28"/>
          <w:szCs w:val="28"/>
        </w:rPr>
        <w:t>рмативными актами Банка России;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Конституцией РФ, ФЗ «О Центральном банке Российской Федерации (Банке России)» и Инструкциями и иными нормативными</w:t>
      </w:r>
      <w:r w:rsidR="00CD1389">
        <w:rPr>
          <w:rFonts w:ascii="Times New Roman" w:hAnsi="Times New Roman"/>
          <w:color w:val="000000"/>
          <w:sz w:val="28"/>
          <w:szCs w:val="28"/>
        </w:rPr>
        <w:t xml:space="preserve"> актами Банка России.</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lastRenderedPageBreak/>
        <w:t>Уставный капитал и иное и</w:t>
      </w:r>
      <w:r w:rsidR="00CD1389" w:rsidRPr="00CD1389">
        <w:rPr>
          <w:rFonts w:ascii="Times New Roman" w:hAnsi="Times New Roman"/>
          <w:b/>
          <w:color w:val="000000"/>
          <w:sz w:val="28"/>
          <w:szCs w:val="28"/>
        </w:rPr>
        <w:t>мущество Банка России являются:</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муниципальной собственностью;</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федеральной собственностью;</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собственностью самого Банк</w:t>
      </w:r>
      <w:r w:rsidR="00CD1389">
        <w:rPr>
          <w:rFonts w:ascii="Times New Roman" w:hAnsi="Times New Roman"/>
          <w:color w:val="000000"/>
          <w:sz w:val="28"/>
          <w:szCs w:val="28"/>
        </w:rPr>
        <w:t>а России как юридического лица;</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собственностью города федерального значения г. Москвы и федерально</w:t>
      </w:r>
      <w:r w:rsidR="00CD1389">
        <w:rPr>
          <w:rFonts w:ascii="Times New Roman" w:hAnsi="Times New Roman"/>
          <w:color w:val="000000"/>
          <w:sz w:val="28"/>
          <w:szCs w:val="28"/>
        </w:rPr>
        <w:t>й собственностью в равных долях</w:t>
      </w:r>
      <w:r w:rsidR="00CD1389" w:rsidRPr="00CD1389">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color w:val="000000"/>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Полномочия по владению, пользованию и распоряжению имуществом Банка России, включая золотовалютные резе</w:t>
      </w:r>
      <w:r w:rsidR="00CD1389" w:rsidRPr="00CD1389">
        <w:rPr>
          <w:rFonts w:ascii="Times New Roman" w:hAnsi="Times New Roman"/>
          <w:b/>
          <w:color w:val="000000"/>
          <w:sz w:val="28"/>
          <w:szCs w:val="28"/>
        </w:rPr>
        <w:t>рвы Банка России, осуществляет:</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w:t>
      </w:r>
      <w:r w:rsidR="00CD1389">
        <w:rPr>
          <w:rFonts w:ascii="Times New Roman" w:hAnsi="Times New Roman"/>
          <w:color w:val="000000"/>
          <w:sz w:val="28"/>
          <w:szCs w:val="28"/>
        </w:rPr>
        <w:t xml:space="preserve"> финансов Российской Федерации;</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казначейство;</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Бан</w:t>
      </w:r>
      <w:r w:rsidR="00CD1389">
        <w:rPr>
          <w:rFonts w:ascii="Times New Roman" w:hAnsi="Times New Roman"/>
          <w:color w:val="000000"/>
          <w:sz w:val="28"/>
          <w:szCs w:val="28"/>
        </w:rPr>
        <w:t>к России;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 финансов Российской Федерации по согласованию с Пр</w:t>
      </w:r>
      <w:r w:rsidR="00CD1389">
        <w:rPr>
          <w:rFonts w:ascii="Times New Roman" w:hAnsi="Times New Roman"/>
          <w:color w:val="000000"/>
          <w:sz w:val="28"/>
          <w:szCs w:val="28"/>
        </w:rPr>
        <w:t>езидентом Российской Федерации;</w:t>
      </w:r>
    </w:p>
    <w:p w:rsidR="00984B8E" w:rsidRPr="0058062B"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Банк России по согласованию с Министерство</w:t>
      </w:r>
      <w:r w:rsidR="00CD1389">
        <w:rPr>
          <w:rFonts w:ascii="Times New Roman" w:hAnsi="Times New Roman"/>
          <w:color w:val="000000"/>
          <w:sz w:val="28"/>
          <w:szCs w:val="28"/>
        </w:rPr>
        <w:t>м финансов Российской Федерации</w:t>
      </w:r>
      <w:r w:rsidR="0058062B" w:rsidRPr="0058062B">
        <w:rPr>
          <w:rFonts w:ascii="Times New Roman" w:hAnsi="Times New Roman"/>
          <w:color w:val="000000"/>
          <w:sz w:val="28"/>
          <w:szCs w:val="28"/>
        </w:rPr>
        <w:t>;</w:t>
      </w:r>
    </w:p>
    <w:p w:rsidR="0058062B" w:rsidRPr="0058062B" w:rsidRDefault="0058062B" w:rsidP="00250E5D">
      <w:pPr>
        <w:spacing w:after="0"/>
        <w:ind w:firstLine="709"/>
        <w:jc w:val="both"/>
        <w:rPr>
          <w:rFonts w:ascii="Times New Roman" w:hAnsi="Times New Roman"/>
          <w:color w:val="000000"/>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Банк России разрабатывает и проводит единую государственную денежно-кредитну</w:t>
      </w:r>
      <w:r w:rsidR="00CD1389" w:rsidRPr="00CD1389">
        <w:rPr>
          <w:rFonts w:ascii="Times New Roman" w:hAnsi="Times New Roman"/>
          <w:b/>
          <w:color w:val="000000"/>
          <w:sz w:val="28"/>
          <w:szCs w:val="28"/>
        </w:rPr>
        <w:t xml:space="preserve">ю политику во взаимодействии </w:t>
      </w:r>
      <w:proofErr w:type="gramStart"/>
      <w:r w:rsidR="00CD1389" w:rsidRPr="00CD1389">
        <w:rPr>
          <w:rFonts w:ascii="Times New Roman" w:hAnsi="Times New Roman"/>
          <w:b/>
          <w:color w:val="000000"/>
          <w:sz w:val="28"/>
          <w:szCs w:val="28"/>
        </w:rPr>
        <w:t>с</w:t>
      </w:r>
      <w:proofErr w:type="gramEnd"/>
      <w:r w:rsidR="00CD1389" w:rsidRPr="00CD1389">
        <w:rPr>
          <w:rFonts w:ascii="Times New Roman" w:hAnsi="Times New Roman"/>
          <w:b/>
          <w:color w:val="000000"/>
          <w:sz w:val="28"/>
          <w:szCs w:val="28"/>
        </w:rPr>
        <w:t>:</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Министерством</w:t>
      </w:r>
      <w:r w:rsidR="00CD1389">
        <w:rPr>
          <w:rFonts w:ascii="Times New Roman" w:hAnsi="Times New Roman"/>
          <w:color w:val="000000"/>
          <w:sz w:val="28"/>
          <w:szCs w:val="28"/>
        </w:rPr>
        <w:t xml:space="preserve"> финансов Российской Федерации;</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казначейство;</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Прави</w:t>
      </w:r>
      <w:r w:rsidR="00CD1389">
        <w:rPr>
          <w:rFonts w:ascii="Times New Roman" w:hAnsi="Times New Roman"/>
          <w:color w:val="000000"/>
          <w:sz w:val="28"/>
          <w:szCs w:val="28"/>
        </w:rPr>
        <w:t>тельством Российской Федерации;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Пр</w:t>
      </w:r>
      <w:r w:rsidR="00CD1389">
        <w:rPr>
          <w:rFonts w:ascii="Times New Roman" w:hAnsi="Times New Roman"/>
          <w:color w:val="000000"/>
          <w:sz w:val="28"/>
          <w:szCs w:val="28"/>
        </w:rPr>
        <w:t>езидентом Российской Федерации;</w:t>
      </w:r>
    </w:p>
    <w:p w:rsidR="00984B8E" w:rsidRPr="00CD1389" w:rsidRDefault="00984B8E" w:rsidP="00250E5D">
      <w:pPr>
        <w:spacing w:after="0"/>
        <w:ind w:firstLine="709"/>
        <w:jc w:val="both"/>
        <w:rPr>
          <w:rFonts w:ascii="Times New Roman" w:hAnsi="Times New Roman"/>
          <w:color w:val="000000"/>
          <w:sz w:val="28"/>
          <w:szCs w:val="28"/>
          <w:lang w:val="en-US"/>
        </w:rPr>
      </w:pPr>
      <w:r>
        <w:rPr>
          <w:rFonts w:ascii="Times New Roman" w:hAnsi="Times New Roman"/>
          <w:color w:val="000000"/>
          <w:sz w:val="28"/>
          <w:szCs w:val="28"/>
        </w:rPr>
        <w:t>Правительствами</w:t>
      </w:r>
      <w:r w:rsidR="00CD1389">
        <w:rPr>
          <w:rFonts w:ascii="Times New Roman" w:hAnsi="Times New Roman"/>
          <w:color w:val="000000"/>
          <w:sz w:val="28"/>
          <w:szCs w:val="28"/>
        </w:rPr>
        <w:t xml:space="preserve"> субъектов Российской Федерации</w:t>
      </w:r>
      <w:r w:rsidR="00CD1389">
        <w:rPr>
          <w:rFonts w:ascii="Times New Roman" w:hAnsi="Times New Roman"/>
          <w:color w:val="000000"/>
          <w:sz w:val="28"/>
          <w:szCs w:val="28"/>
          <w:lang w:val="en-US"/>
        </w:rPr>
        <w:t>;</w:t>
      </w:r>
    </w:p>
    <w:p w:rsidR="00984B8E" w:rsidRDefault="00984B8E" w:rsidP="00250E5D">
      <w:pPr>
        <w:spacing w:after="0"/>
        <w:ind w:firstLine="709"/>
        <w:jc w:val="both"/>
        <w:rPr>
          <w:rFonts w:ascii="Times New Roman" w:hAnsi="Times New Roman"/>
          <w:b/>
          <w:bCs/>
          <w:sz w:val="28"/>
          <w:szCs w:val="28"/>
        </w:rPr>
      </w:pP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t>Банк России осуществляет эмиссию наличных денег и организу</w:t>
      </w:r>
      <w:r w:rsidR="00CD1389" w:rsidRPr="00CD1389">
        <w:rPr>
          <w:rFonts w:ascii="Times New Roman" w:hAnsi="Times New Roman"/>
          <w:b/>
          <w:color w:val="000000"/>
          <w:sz w:val="28"/>
          <w:szCs w:val="28"/>
        </w:rPr>
        <w:t>ет наличное денежное обращение:</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совместно со Счетно</w:t>
      </w:r>
      <w:r w:rsidR="00CD1389">
        <w:rPr>
          <w:rFonts w:ascii="Times New Roman" w:hAnsi="Times New Roman"/>
          <w:color w:val="000000"/>
          <w:sz w:val="28"/>
          <w:szCs w:val="28"/>
        </w:rPr>
        <w:t>й палатой Российской Федерации;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совместно с Прави</w:t>
      </w:r>
      <w:r w:rsidR="00CD1389">
        <w:rPr>
          <w:rFonts w:ascii="Times New Roman" w:hAnsi="Times New Roman"/>
          <w:color w:val="000000"/>
          <w:sz w:val="28"/>
          <w:szCs w:val="28"/>
        </w:rPr>
        <w:t>тельством Российской Федерации;</w:t>
      </w:r>
    </w:p>
    <w:p w:rsidR="00984B8E" w:rsidRPr="00CD1389" w:rsidRDefault="00CD1389"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монопольно;</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совместно с Министерством</w:t>
      </w:r>
      <w:r w:rsidR="00CD1389">
        <w:rPr>
          <w:rFonts w:ascii="Times New Roman" w:hAnsi="Times New Roman"/>
          <w:color w:val="000000"/>
          <w:sz w:val="28"/>
          <w:szCs w:val="28"/>
        </w:rPr>
        <w:t xml:space="preserve"> финансов Российской Федерации;</w:t>
      </w:r>
    </w:p>
    <w:p w:rsidR="00984B8E" w:rsidRPr="00CD1389" w:rsidRDefault="00984B8E" w:rsidP="00250E5D">
      <w:pPr>
        <w:spacing w:after="0"/>
        <w:ind w:firstLine="709"/>
        <w:jc w:val="both"/>
        <w:rPr>
          <w:rFonts w:ascii="Times New Roman" w:hAnsi="Times New Roman"/>
          <w:color w:val="000000"/>
          <w:sz w:val="28"/>
          <w:szCs w:val="28"/>
        </w:rPr>
      </w:pPr>
      <w:r>
        <w:rPr>
          <w:rFonts w:ascii="Times New Roman" w:hAnsi="Times New Roman"/>
          <w:color w:val="000000"/>
          <w:sz w:val="28"/>
          <w:szCs w:val="28"/>
        </w:rPr>
        <w:t>по согласова</w:t>
      </w:r>
      <w:r w:rsidR="00CD1389">
        <w:rPr>
          <w:rFonts w:ascii="Times New Roman" w:hAnsi="Times New Roman"/>
          <w:color w:val="000000"/>
          <w:sz w:val="28"/>
          <w:szCs w:val="28"/>
        </w:rPr>
        <w:t>нию с Федеральным казначейством</w:t>
      </w:r>
      <w:r w:rsidR="00CD1389" w:rsidRPr="00CD1389">
        <w:rPr>
          <w:rFonts w:ascii="Times New Roman" w:hAnsi="Times New Roman"/>
          <w:color w:val="000000"/>
          <w:sz w:val="28"/>
          <w:szCs w:val="28"/>
        </w:rPr>
        <w:t>;</w:t>
      </w:r>
    </w:p>
    <w:p w:rsidR="0058062B" w:rsidRDefault="0058062B">
      <w:pPr>
        <w:rPr>
          <w:rFonts w:ascii="Times New Roman" w:hAnsi="Times New Roman"/>
          <w:color w:val="000000"/>
          <w:sz w:val="28"/>
          <w:szCs w:val="28"/>
        </w:rPr>
      </w:pPr>
      <w:r>
        <w:rPr>
          <w:rFonts w:ascii="Times New Roman" w:hAnsi="Times New Roman"/>
          <w:color w:val="000000"/>
          <w:sz w:val="28"/>
          <w:szCs w:val="28"/>
        </w:rPr>
        <w:br w:type="page"/>
      </w:r>
    </w:p>
    <w:p w:rsidR="00984B8E" w:rsidRPr="00CD1389" w:rsidRDefault="00984B8E" w:rsidP="00250E5D">
      <w:pPr>
        <w:pStyle w:val="a3"/>
        <w:numPr>
          <w:ilvl w:val="0"/>
          <w:numId w:val="30"/>
        </w:numPr>
        <w:spacing w:after="0"/>
        <w:ind w:left="0" w:firstLine="709"/>
        <w:contextualSpacing w:val="0"/>
        <w:jc w:val="both"/>
        <w:rPr>
          <w:rFonts w:ascii="Times New Roman" w:hAnsi="Times New Roman"/>
          <w:b/>
          <w:color w:val="000000"/>
          <w:sz w:val="28"/>
          <w:szCs w:val="28"/>
        </w:rPr>
      </w:pPr>
      <w:r w:rsidRPr="00CD1389">
        <w:rPr>
          <w:rFonts w:ascii="Times New Roman" w:hAnsi="Times New Roman"/>
          <w:b/>
          <w:color w:val="000000"/>
          <w:sz w:val="28"/>
          <w:szCs w:val="28"/>
        </w:rPr>
        <w:lastRenderedPageBreak/>
        <w:t>Управление золотовалютными резер</w:t>
      </w:r>
      <w:r w:rsidR="00CD1389" w:rsidRPr="00CD1389">
        <w:rPr>
          <w:rFonts w:ascii="Times New Roman" w:hAnsi="Times New Roman"/>
          <w:b/>
          <w:color w:val="000000"/>
          <w:sz w:val="28"/>
          <w:szCs w:val="28"/>
        </w:rPr>
        <w:t>вами Банка России осуществляет:</w:t>
      </w:r>
    </w:p>
    <w:p w:rsidR="00984B8E" w:rsidRPr="00CD1389" w:rsidRDefault="00984B8E"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Президент Российской Федерации и Государственная Дума Федерального Собрания Российской Фе</w:t>
      </w:r>
      <w:r w:rsidR="00CD1389">
        <w:rPr>
          <w:rFonts w:ascii="Times New Roman" w:hAnsi="Times New Roman"/>
          <w:color w:val="000000"/>
          <w:sz w:val="28"/>
          <w:szCs w:val="28"/>
        </w:rPr>
        <w:t>дерации;</w:t>
      </w:r>
    </w:p>
    <w:p w:rsidR="00984B8E" w:rsidRPr="00CD1389" w:rsidRDefault="00CD1389"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Федеральное казначейство;</w:t>
      </w:r>
    </w:p>
    <w:p w:rsidR="00984B8E" w:rsidRPr="00CD1389" w:rsidRDefault="00984B8E"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Министерство</w:t>
      </w:r>
      <w:r w:rsidR="00CD1389">
        <w:rPr>
          <w:rFonts w:ascii="Times New Roman" w:hAnsi="Times New Roman"/>
          <w:color w:val="000000"/>
          <w:sz w:val="28"/>
          <w:szCs w:val="28"/>
        </w:rPr>
        <w:t xml:space="preserve"> финансов Российской Федерации;</w:t>
      </w:r>
    </w:p>
    <w:p w:rsidR="00984B8E" w:rsidRPr="00CD1389" w:rsidRDefault="00CD1389"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Банк России;</w:t>
      </w:r>
    </w:p>
    <w:p w:rsidR="00984B8E" w:rsidRPr="00CD1389" w:rsidRDefault="00984B8E" w:rsidP="00250E5D">
      <w:pPr>
        <w:tabs>
          <w:tab w:val="left" w:pos="284"/>
        </w:tabs>
        <w:spacing w:after="0"/>
        <w:ind w:firstLine="709"/>
        <w:jc w:val="both"/>
        <w:rPr>
          <w:rFonts w:ascii="Times New Roman" w:hAnsi="Times New Roman"/>
          <w:color w:val="000000"/>
          <w:sz w:val="28"/>
          <w:szCs w:val="28"/>
        </w:rPr>
      </w:pPr>
      <w:r>
        <w:rPr>
          <w:rFonts w:ascii="Times New Roman" w:hAnsi="Times New Roman"/>
          <w:color w:val="000000"/>
          <w:sz w:val="28"/>
          <w:szCs w:val="28"/>
        </w:rPr>
        <w:t>Пра</w:t>
      </w:r>
      <w:r w:rsidR="00CD1389">
        <w:rPr>
          <w:rFonts w:ascii="Times New Roman" w:hAnsi="Times New Roman"/>
          <w:color w:val="000000"/>
          <w:sz w:val="28"/>
          <w:szCs w:val="28"/>
        </w:rPr>
        <w:t>вительство Российской Федерации</w:t>
      </w:r>
      <w:r w:rsidR="00CD1389" w:rsidRPr="00CD1389">
        <w:rPr>
          <w:rFonts w:ascii="Times New Roman" w:hAnsi="Times New Roman"/>
          <w:color w:val="000000"/>
          <w:sz w:val="28"/>
          <w:szCs w:val="28"/>
        </w:rPr>
        <w:t>;</w:t>
      </w:r>
    </w:p>
    <w:p w:rsidR="00984B8E" w:rsidRDefault="00984B8E" w:rsidP="00250E5D">
      <w:pPr>
        <w:spacing w:after="0"/>
        <w:ind w:firstLine="709"/>
        <w:jc w:val="both"/>
        <w:rPr>
          <w:rFonts w:ascii="Times New Roman" w:hAnsi="Times New Roman"/>
          <w:iCs/>
          <w:sz w:val="28"/>
          <w:szCs w:val="28"/>
        </w:rPr>
      </w:pPr>
    </w:p>
    <w:p w:rsidR="007B3874" w:rsidRDefault="007B3874" w:rsidP="00250E5D">
      <w:pPr>
        <w:spacing w:after="0"/>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rsidR="007B3874" w:rsidRDefault="007B3874" w:rsidP="00250E5D">
      <w:pPr>
        <w:spacing w:after="0"/>
        <w:ind w:firstLine="709"/>
        <w:jc w:val="both"/>
        <w:rPr>
          <w:rFonts w:ascii="Times New Roman" w:hAnsi="Times New Roman"/>
          <w:iCs/>
          <w:sz w:val="28"/>
          <w:szCs w:val="28"/>
        </w:rPr>
      </w:pPr>
    </w:p>
    <w:p w:rsidR="00CD1389" w:rsidRPr="00235773" w:rsidRDefault="00CD1389" w:rsidP="0058062B">
      <w:pPr>
        <w:spacing w:after="0"/>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7B3874" w:rsidRDefault="007B3874" w:rsidP="00250E5D">
      <w:pPr>
        <w:spacing w:after="0"/>
        <w:ind w:firstLine="709"/>
        <w:jc w:val="both"/>
        <w:rPr>
          <w:rFonts w:ascii="Times New Roman" w:hAnsi="Times New Roman"/>
          <w:b/>
          <w:sz w:val="28"/>
          <w:szCs w:val="28"/>
        </w:rPr>
      </w:pPr>
    </w:p>
    <w:p w:rsidR="007B3874" w:rsidRPr="000B1F83" w:rsidRDefault="007B3874" w:rsidP="00250E5D">
      <w:pPr>
        <w:spacing w:after="0"/>
        <w:ind w:firstLine="709"/>
        <w:jc w:val="both"/>
        <w:rPr>
          <w:rFonts w:ascii="Times New Roman" w:hAnsi="Times New Roman"/>
          <w:b/>
          <w:sz w:val="28"/>
          <w:szCs w:val="28"/>
        </w:rPr>
      </w:pPr>
      <w:r>
        <w:rPr>
          <w:rFonts w:ascii="Times New Roman" w:hAnsi="Times New Roman"/>
          <w:b/>
          <w:sz w:val="28"/>
          <w:szCs w:val="28"/>
        </w:rPr>
        <w:t>Оценка умений и навыков по компетенции</w:t>
      </w:r>
      <w:r w:rsidR="00510043">
        <w:rPr>
          <w:rFonts w:ascii="Times New Roman" w:hAnsi="Times New Roman"/>
          <w:b/>
          <w:sz w:val="28"/>
          <w:szCs w:val="28"/>
        </w:rPr>
        <w:t>:</w:t>
      </w:r>
      <w:r>
        <w:rPr>
          <w:rFonts w:ascii="Times New Roman" w:hAnsi="Times New Roman"/>
          <w:b/>
          <w:sz w:val="28"/>
          <w:szCs w:val="28"/>
        </w:rPr>
        <w:t xml:space="preserve"> УК</w:t>
      </w:r>
      <w:r w:rsidRPr="000B1F83">
        <w:rPr>
          <w:rFonts w:ascii="Times New Roman" w:hAnsi="Times New Roman"/>
          <w:b/>
          <w:sz w:val="28"/>
          <w:szCs w:val="28"/>
        </w:rPr>
        <w:t>-</w:t>
      </w:r>
      <w:r>
        <w:rPr>
          <w:rFonts w:ascii="Times New Roman" w:hAnsi="Times New Roman"/>
          <w:b/>
          <w:sz w:val="28"/>
          <w:szCs w:val="28"/>
        </w:rPr>
        <w:t>2</w:t>
      </w:r>
    </w:p>
    <w:p w:rsidR="00CD1389" w:rsidRPr="003F7F4C" w:rsidRDefault="00CD1389" w:rsidP="00CD1389">
      <w:pPr>
        <w:spacing w:after="0"/>
        <w:ind w:firstLine="709"/>
        <w:jc w:val="both"/>
        <w:rPr>
          <w:rFonts w:ascii="Times New Roman" w:hAnsi="Times New Roman"/>
          <w:b/>
          <w:iCs/>
          <w:sz w:val="28"/>
          <w:szCs w:val="28"/>
        </w:rPr>
      </w:pPr>
    </w:p>
    <w:p w:rsidR="007F1EA6" w:rsidRPr="00CD1389" w:rsidRDefault="007F1EA6" w:rsidP="00250E5D">
      <w:pPr>
        <w:spacing w:after="0"/>
        <w:ind w:firstLine="709"/>
        <w:jc w:val="both"/>
        <w:rPr>
          <w:rFonts w:ascii="Times New Roman" w:hAnsi="Times New Roman"/>
          <w:b/>
          <w:iCs/>
          <w:sz w:val="28"/>
          <w:szCs w:val="28"/>
          <w:u w:val="single"/>
        </w:rPr>
      </w:pPr>
      <w:r w:rsidRPr="00CD1389">
        <w:rPr>
          <w:rFonts w:ascii="Times New Roman" w:hAnsi="Times New Roman"/>
          <w:b/>
          <w:iCs/>
          <w:sz w:val="28"/>
          <w:szCs w:val="28"/>
          <w:u w:val="single"/>
        </w:rPr>
        <w:t>Ситуационная задача 1</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В ходе семинарского занятия мнение студентов об отраслевой принадлежности банковского права разошлись: часть из них исходил</w:t>
      </w:r>
      <w:r w:rsidR="00CD1389">
        <w:rPr>
          <w:rFonts w:ascii="Times New Roman" w:hAnsi="Times New Roman"/>
          <w:noProof/>
          <w:sz w:val="28"/>
          <w:szCs w:val="28"/>
        </w:rPr>
        <w:t>и из того, что банковское право</w:t>
      </w:r>
      <w:r w:rsidR="00CD1389" w:rsidRPr="00CD1389">
        <w:rPr>
          <w:rFonts w:ascii="Times New Roman" w:hAnsi="Times New Roman"/>
          <w:noProof/>
          <w:sz w:val="28"/>
          <w:szCs w:val="28"/>
        </w:rPr>
        <w:t xml:space="preserve"> </w:t>
      </w:r>
      <w:r w:rsidRPr="001363A3">
        <w:rPr>
          <w:rFonts w:ascii="Times New Roman" w:hAnsi="Times New Roman"/>
          <w:noProof/>
          <w:sz w:val="28"/>
          <w:szCs w:val="28"/>
        </w:rPr>
        <w:t>–</w:t>
      </w:r>
      <w:r w:rsidR="00CD1389" w:rsidRPr="00CD1389">
        <w:rPr>
          <w:rFonts w:ascii="Times New Roman" w:hAnsi="Times New Roman"/>
          <w:noProof/>
          <w:sz w:val="28"/>
          <w:szCs w:val="28"/>
        </w:rPr>
        <w:t xml:space="preserve"> </w:t>
      </w:r>
      <w:r w:rsidRPr="001363A3">
        <w:rPr>
          <w:rFonts w:ascii="Times New Roman" w:hAnsi="Times New Roman"/>
          <w:noProof/>
          <w:sz w:val="28"/>
          <w:szCs w:val="28"/>
        </w:rPr>
        <w:t>это самостоятельная отрасль права, другие полагали, что оно является комплексной отраслью права, третьи рассматривали его как подотрасль финансового права.</w:t>
      </w:r>
    </w:p>
    <w:p w:rsidR="007F1EA6"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Кто из студентов, по вашему мнению, прав?</w:t>
      </w:r>
      <w:r w:rsidRPr="001363A3">
        <w:rPr>
          <w:rFonts w:ascii="Times New Roman" w:hAnsi="Times New Roman"/>
          <w:noProof/>
          <w:sz w:val="28"/>
          <w:szCs w:val="28"/>
        </w:rPr>
        <w:br/>
        <w:t>Обоснуйте свою точку зрения на отраслевую принадлежность банковского прав.</w:t>
      </w:r>
    </w:p>
    <w:p w:rsidR="00D80E09" w:rsidRPr="003F7F4C" w:rsidRDefault="00D80E09" w:rsidP="00250E5D">
      <w:pPr>
        <w:spacing w:after="0"/>
        <w:ind w:firstLine="709"/>
        <w:jc w:val="both"/>
        <w:rPr>
          <w:rFonts w:ascii="Times New Roman" w:hAnsi="Times New Roman"/>
          <w:noProof/>
          <w:sz w:val="28"/>
          <w:szCs w:val="28"/>
        </w:rPr>
      </w:pPr>
    </w:p>
    <w:p w:rsidR="007F1EA6" w:rsidRPr="00D80E09" w:rsidRDefault="007F1EA6"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2</w:t>
      </w:r>
    </w:p>
    <w:p w:rsidR="00D80E09" w:rsidRPr="00D80E09"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ООО «Банк ССС» осуществлял продажу лотерейных билетов физическим и юридическим лицам в отделениях банках на территории Российской Федерации. Инспекционная проверка территориального управления Банка России на основании указанного факта вынесла предписание о прекращении данной деятельности, т.к. данная деятельность не является разрешенной банковской деятельностью, а относится к торговой деятельности, которая запре</w:t>
      </w:r>
      <w:r w:rsidR="00D80E09">
        <w:rPr>
          <w:rFonts w:ascii="Times New Roman" w:hAnsi="Times New Roman"/>
          <w:noProof/>
          <w:sz w:val="28"/>
          <w:szCs w:val="28"/>
        </w:rPr>
        <w:t>щена для осуществления банками.</w:t>
      </w:r>
    </w:p>
    <w:p w:rsidR="007F1EA6" w:rsidRPr="001363A3"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Дать правовую квалификацию действиям инспекционной проверки территориального управления Банка России.</w:t>
      </w:r>
    </w:p>
    <w:p w:rsidR="0058062B" w:rsidRDefault="0058062B">
      <w:pPr>
        <w:rPr>
          <w:rFonts w:ascii="Times New Roman" w:hAnsi="Times New Roman"/>
          <w:iCs/>
          <w:sz w:val="28"/>
          <w:szCs w:val="28"/>
        </w:rPr>
      </w:pPr>
      <w:r>
        <w:rPr>
          <w:rFonts w:ascii="Times New Roman" w:hAnsi="Times New Roman"/>
          <w:iCs/>
          <w:sz w:val="28"/>
          <w:szCs w:val="28"/>
        </w:rPr>
        <w:br w:type="page"/>
      </w:r>
    </w:p>
    <w:p w:rsidR="007F1EA6" w:rsidRPr="00D80E09" w:rsidRDefault="007F1EA6"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lastRenderedPageBreak/>
        <w:t>Ситуационная задача 3</w:t>
      </w:r>
    </w:p>
    <w:p w:rsidR="007F1EA6"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 xml:space="preserve">Иностранный банк «NNN» открыл на территории Российской Федерации 2 представительства в </w:t>
      </w:r>
      <w:r w:rsidR="001363A3">
        <w:rPr>
          <w:rFonts w:ascii="Times New Roman" w:hAnsi="Times New Roman"/>
          <w:noProof/>
          <w:sz w:val="28"/>
          <w:szCs w:val="28"/>
        </w:rPr>
        <w:t xml:space="preserve">г. </w:t>
      </w:r>
      <w:r w:rsidRPr="001363A3">
        <w:rPr>
          <w:rFonts w:ascii="Times New Roman" w:hAnsi="Times New Roman"/>
          <w:noProof/>
          <w:sz w:val="28"/>
          <w:szCs w:val="28"/>
        </w:rPr>
        <w:t xml:space="preserve">Санкт-Петербурге и </w:t>
      </w:r>
      <w:r w:rsidR="001363A3">
        <w:rPr>
          <w:rFonts w:ascii="Times New Roman" w:hAnsi="Times New Roman"/>
          <w:noProof/>
          <w:sz w:val="28"/>
          <w:szCs w:val="28"/>
        </w:rPr>
        <w:t>г.</w:t>
      </w:r>
      <w:r w:rsidRPr="001363A3">
        <w:rPr>
          <w:rFonts w:ascii="Times New Roman" w:hAnsi="Times New Roman"/>
          <w:noProof/>
          <w:sz w:val="28"/>
          <w:szCs w:val="28"/>
        </w:rPr>
        <w:t xml:space="preserve">Томске и 1 филиал в </w:t>
      </w:r>
      <w:r w:rsidR="001363A3">
        <w:rPr>
          <w:rFonts w:ascii="Times New Roman" w:hAnsi="Times New Roman"/>
          <w:noProof/>
          <w:sz w:val="28"/>
          <w:szCs w:val="28"/>
        </w:rPr>
        <w:t>г.</w:t>
      </w:r>
      <w:r w:rsidRPr="001363A3">
        <w:rPr>
          <w:rFonts w:ascii="Times New Roman" w:hAnsi="Times New Roman"/>
          <w:noProof/>
          <w:sz w:val="28"/>
          <w:szCs w:val="28"/>
        </w:rPr>
        <w:t>Москве, руководствуясь ст. 2 ФЗ «О банках и банковской деятельности». Дайте правовую квалификацию действиям иностранного банка. Допущены ли в его деятельности нарушения действующего российского законодательства.</w:t>
      </w:r>
    </w:p>
    <w:p w:rsidR="00D80E09" w:rsidRPr="003F7F4C" w:rsidRDefault="00D80E09" w:rsidP="00250E5D">
      <w:pPr>
        <w:spacing w:after="0"/>
        <w:ind w:firstLine="709"/>
        <w:jc w:val="both"/>
        <w:rPr>
          <w:rFonts w:ascii="Times New Roman" w:hAnsi="Times New Roman"/>
          <w:noProof/>
          <w:sz w:val="28"/>
          <w:szCs w:val="28"/>
        </w:rPr>
      </w:pPr>
    </w:p>
    <w:p w:rsidR="007F1EA6" w:rsidRPr="00D80E09" w:rsidRDefault="007F1EA6"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4</w:t>
      </w:r>
    </w:p>
    <w:p w:rsidR="00D80E09" w:rsidRPr="00D80E09"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При формировании уставного капитала коммерческого банка предприятие «Оникс» для приобретения акций использовало денежные средства, пол</w:t>
      </w:r>
      <w:r w:rsidR="00D80E09">
        <w:rPr>
          <w:rFonts w:ascii="Times New Roman" w:hAnsi="Times New Roman"/>
          <w:noProof/>
          <w:sz w:val="28"/>
          <w:szCs w:val="28"/>
        </w:rPr>
        <w:t>ученные по кредитному договору.</w:t>
      </w:r>
    </w:p>
    <w:p w:rsidR="007F1EA6"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Правомерно ли это? Укажите, какие ограничения действуют для формирования уставного капитала.</w:t>
      </w:r>
    </w:p>
    <w:p w:rsidR="00D80E09" w:rsidRPr="003F7F4C" w:rsidRDefault="00D80E09" w:rsidP="00250E5D">
      <w:pPr>
        <w:spacing w:after="0"/>
        <w:ind w:firstLine="709"/>
        <w:jc w:val="both"/>
        <w:rPr>
          <w:rFonts w:ascii="Times New Roman" w:hAnsi="Times New Roman"/>
          <w:noProof/>
          <w:sz w:val="28"/>
          <w:szCs w:val="28"/>
        </w:rPr>
      </w:pPr>
    </w:p>
    <w:p w:rsidR="00D80E09" w:rsidRPr="003F7F4C" w:rsidRDefault="007F1EA6"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5</w:t>
      </w:r>
    </w:p>
    <w:p w:rsidR="007F1EA6" w:rsidRPr="003F7F4C" w:rsidRDefault="007F1EA6" w:rsidP="00250E5D">
      <w:pPr>
        <w:spacing w:after="0"/>
        <w:ind w:firstLine="709"/>
        <w:jc w:val="both"/>
        <w:rPr>
          <w:rFonts w:ascii="Times New Roman" w:hAnsi="Times New Roman"/>
          <w:iCs/>
          <w:sz w:val="28"/>
          <w:szCs w:val="28"/>
        </w:rPr>
      </w:pPr>
      <w:r w:rsidRPr="001363A3">
        <w:rPr>
          <w:rFonts w:ascii="Times New Roman" w:hAnsi="Times New Roman"/>
          <w:noProof/>
          <w:sz w:val="28"/>
          <w:szCs w:val="28"/>
        </w:rPr>
        <w:t>Составьте сравнительную таблицу оснований для отзыва лицензии у кредитных организаций. Выде</w:t>
      </w:r>
      <w:r w:rsidR="00D80E09">
        <w:rPr>
          <w:rFonts w:ascii="Times New Roman" w:hAnsi="Times New Roman"/>
          <w:noProof/>
          <w:sz w:val="28"/>
          <w:szCs w:val="28"/>
        </w:rPr>
        <w:t>лите их особенности и значение.</w:t>
      </w:r>
    </w:p>
    <w:p w:rsidR="003D5301" w:rsidRDefault="003D5301" w:rsidP="00250E5D">
      <w:pPr>
        <w:spacing w:after="0"/>
        <w:ind w:firstLine="709"/>
        <w:jc w:val="both"/>
        <w:rPr>
          <w:rFonts w:ascii="Times New Roman" w:hAnsi="Times New Roman"/>
          <w:b/>
          <w:sz w:val="28"/>
          <w:szCs w:val="28"/>
        </w:rPr>
      </w:pPr>
    </w:p>
    <w:p w:rsidR="007B3874" w:rsidRPr="000B1F83" w:rsidRDefault="007B3874" w:rsidP="00250E5D">
      <w:pPr>
        <w:spacing w:after="0"/>
        <w:ind w:firstLine="709"/>
        <w:jc w:val="both"/>
        <w:rPr>
          <w:rFonts w:ascii="Times New Roman" w:hAnsi="Times New Roman"/>
          <w:b/>
          <w:sz w:val="28"/>
          <w:szCs w:val="28"/>
        </w:rPr>
      </w:pPr>
      <w:r>
        <w:rPr>
          <w:rFonts w:ascii="Times New Roman" w:hAnsi="Times New Roman"/>
          <w:b/>
          <w:sz w:val="28"/>
          <w:szCs w:val="28"/>
        </w:rPr>
        <w:t>Оценка умений и навыков по компетенции</w:t>
      </w:r>
      <w:r w:rsidR="00510043">
        <w:rPr>
          <w:rFonts w:ascii="Times New Roman" w:hAnsi="Times New Roman"/>
          <w:b/>
          <w:sz w:val="28"/>
          <w:szCs w:val="28"/>
        </w:rPr>
        <w:t>:</w:t>
      </w:r>
      <w:bookmarkStart w:id="0" w:name="_GoBack"/>
      <w:bookmarkEnd w:id="0"/>
      <w:r>
        <w:rPr>
          <w:rFonts w:ascii="Times New Roman" w:hAnsi="Times New Roman"/>
          <w:b/>
          <w:sz w:val="28"/>
          <w:szCs w:val="28"/>
        </w:rPr>
        <w:t xml:space="preserve"> ПК</w:t>
      </w:r>
      <w:r w:rsidRPr="000B1F83">
        <w:rPr>
          <w:rFonts w:ascii="Times New Roman" w:hAnsi="Times New Roman"/>
          <w:b/>
          <w:sz w:val="28"/>
          <w:szCs w:val="28"/>
        </w:rPr>
        <w:t>-</w:t>
      </w:r>
      <w:r w:rsidR="003F7F4C">
        <w:rPr>
          <w:rFonts w:ascii="Times New Roman" w:hAnsi="Times New Roman"/>
          <w:b/>
          <w:sz w:val="28"/>
          <w:szCs w:val="28"/>
        </w:rPr>
        <w:t>4</w:t>
      </w:r>
    </w:p>
    <w:p w:rsidR="007F1EA6" w:rsidRPr="001363A3" w:rsidRDefault="007F1EA6" w:rsidP="00250E5D">
      <w:pPr>
        <w:spacing w:after="0"/>
        <w:ind w:firstLine="709"/>
        <w:jc w:val="both"/>
        <w:rPr>
          <w:rFonts w:ascii="Times New Roman" w:hAnsi="Times New Roman"/>
          <w:iCs/>
          <w:sz w:val="28"/>
          <w:szCs w:val="28"/>
        </w:rPr>
      </w:pPr>
    </w:p>
    <w:p w:rsidR="00D80E09" w:rsidRPr="003F7F4C" w:rsidRDefault="007F1EA6"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6</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ООО « Лада», ООО «Швея», ПАО «Кондор» создали кредитный кооператив. Является ли кредитный кооператив кредитной организацией? Обоснуйте свою точку зрения.</w:t>
      </w:r>
    </w:p>
    <w:p w:rsidR="00D80E09" w:rsidRPr="003F7F4C" w:rsidRDefault="00D80E09" w:rsidP="00250E5D">
      <w:pPr>
        <w:spacing w:after="0"/>
        <w:ind w:firstLine="709"/>
        <w:jc w:val="both"/>
        <w:rPr>
          <w:rFonts w:ascii="Times New Roman" w:hAnsi="Times New Roman"/>
          <w:noProof/>
          <w:sz w:val="28"/>
          <w:szCs w:val="28"/>
        </w:rPr>
      </w:pPr>
    </w:p>
    <w:p w:rsidR="001363A3" w:rsidRPr="00D80E09" w:rsidRDefault="001363A3"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7</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ПАО «Балтика», АО «Орион», АО «Колесо» учредили банк. При создании банк получил все лицензии, которые имеет право получить вновь создаваемый банк. Какие лицензии получил банк? Какие лицензии, и, при каких условиях банк сможет получить в будущем?</w:t>
      </w:r>
    </w:p>
    <w:p w:rsidR="00D80E09" w:rsidRPr="003F7F4C" w:rsidRDefault="00D80E09" w:rsidP="00250E5D">
      <w:pPr>
        <w:spacing w:after="0"/>
        <w:ind w:firstLine="709"/>
        <w:jc w:val="both"/>
        <w:rPr>
          <w:rFonts w:ascii="Times New Roman" w:hAnsi="Times New Roman"/>
          <w:noProof/>
          <w:sz w:val="28"/>
          <w:szCs w:val="28"/>
        </w:rPr>
      </w:pPr>
    </w:p>
    <w:p w:rsidR="001363A3" w:rsidRPr="00D80E09" w:rsidRDefault="001363A3"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8</w:t>
      </w:r>
    </w:p>
    <w:p w:rsidR="00D80E09"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Гражданин А.Г.Ступкин приобрел в банке золотой слиток. Что совершил гражданин А.Г. Ступкин: банковскую операцию или банковскую сделку? Если банковскую операцию, то как она называется: Если банковскую сделку, то как она называется? Что относится к драгоценным металлам? Являются ли золотые серьги объектом банковских операций?</w:t>
      </w:r>
    </w:p>
    <w:p w:rsidR="001363A3" w:rsidRPr="00D80E09" w:rsidRDefault="001363A3" w:rsidP="00250E5D">
      <w:pPr>
        <w:spacing w:after="0"/>
        <w:ind w:firstLine="709"/>
        <w:jc w:val="both"/>
        <w:rPr>
          <w:rFonts w:ascii="Times New Roman" w:hAnsi="Times New Roman"/>
          <w:b/>
          <w:noProof/>
          <w:sz w:val="28"/>
          <w:szCs w:val="28"/>
          <w:u w:val="single"/>
        </w:rPr>
      </w:pPr>
      <w:r w:rsidRPr="00D80E09">
        <w:rPr>
          <w:rFonts w:ascii="Times New Roman" w:hAnsi="Times New Roman"/>
          <w:b/>
          <w:iCs/>
          <w:sz w:val="28"/>
          <w:szCs w:val="28"/>
          <w:u w:val="single"/>
        </w:rPr>
        <w:t>Ситуационная задача 9</w:t>
      </w:r>
    </w:p>
    <w:p w:rsidR="001363A3" w:rsidRPr="003F7F4C"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lastRenderedPageBreak/>
        <w:t xml:space="preserve">ООО </w:t>
      </w:r>
      <w:r w:rsidR="001363A3">
        <w:rPr>
          <w:rFonts w:ascii="Times New Roman" w:hAnsi="Times New Roman"/>
          <w:noProof/>
          <w:sz w:val="28"/>
          <w:szCs w:val="28"/>
        </w:rPr>
        <w:t>«Таро»</w:t>
      </w:r>
      <w:r w:rsidRPr="001363A3">
        <w:rPr>
          <w:rFonts w:ascii="Times New Roman" w:hAnsi="Times New Roman"/>
          <w:noProof/>
          <w:sz w:val="28"/>
          <w:szCs w:val="28"/>
        </w:rPr>
        <w:t xml:space="preserve"> имеет намерение открыть валютный счет в коммерческом банке. Дайте понятие договора банковского счета, его видов. Перечислите существенные усло</w:t>
      </w:r>
      <w:r w:rsidR="00D80E09">
        <w:rPr>
          <w:rFonts w:ascii="Times New Roman" w:hAnsi="Times New Roman"/>
          <w:noProof/>
          <w:sz w:val="28"/>
          <w:szCs w:val="28"/>
        </w:rPr>
        <w:t>вия договора банковского счета?</w:t>
      </w:r>
    </w:p>
    <w:p w:rsidR="00D80E09" w:rsidRPr="003F7F4C" w:rsidRDefault="00D80E09" w:rsidP="00250E5D">
      <w:pPr>
        <w:spacing w:after="0"/>
        <w:ind w:firstLine="709"/>
        <w:jc w:val="both"/>
        <w:rPr>
          <w:rFonts w:ascii="Times New Roman" w:hAnsi="Times New Roman"/>
          <w:noProof/>
          <w:sz w:val="28"/>
          <w:szCs w:val="28"/>
        </w:rPr>
      </w:pPr>
    </w:p>
    <w:p w:rsidR="001363A3" w:rsidRPr="00D80E09" w:rsidRDefault="001363A3" w:rsidP="00250E5D">
      <w:pPr>
        <w:spacing w:after="0"/>
        <w:ind w:firstLine="709"/>
        <w:jc w:val="both"/>
        <w:rPr>
          <w:rFonts w:ascii="Times New Roman" w:hAnsi="Times New Roman"/>
          <w:b/>
          <w:iCs/>
          <w:sz w:val="28"/>
          <w:szCs w:val="28"/>
          <w:u w:val="single"/>
        </w:rPr>
      </w:pPr>
      <w:r w:rsidRPr="00D80E09">
        <w:rPr>
          <w:rFonts w:ascii="Times New Roman" w:hAnsi="Times New Roman"/>
          <w:b/>
          <w:iCs/>
          <w:sz w:val="28"/>
          <w:szCs w:val="28"/>
          <w:u w:val="single"/>
        </w:rPr>
        <w:t>Ситуационная задача 10</w:t>
      </w:r>
    </w:p>
    <w:p w:rsidR="001363A3" w:rsidRPr="00D80E09" w:rsidRDefault="007F1EA6" w:rsidP="00250E5D">
      <w:pPr>
        <w:spacing w:after="0"/>
        <w:ind w:firstLine="709"/>
        <w:jc w:val="both"/>
        <w:rPr>
          <w:rFonts w:ascii="Times New Roman" w:hAnsi="Times New Roman"/>
          <w:noProof/>
          <w:sz w:val="28"/>
          <w:szCs w:val="28"/>
        </w:rPr>
      </w:pPr>
      <w:r w:rsidRPr="001363A3">
        <w:rPr>
          <w:rFonts w:ascii="Times New Roman" w:hAnsi="Times New Roman"/>
          <w:noProof/>
          <w:sz w:val="28"/>
          <w:szCs w:val="28"/>
        </w:rPr>
        <w:t xml:space="preserve">По расчетному счету предприятия не проводились </w:t>
      </w:r>
      <w:r w:rsidR="00D80E09">
        <w:rPr>
          <w:rFonts w:ascii="Times New Roman" w:hAnsi="Times New Roman"/>
          <w:noProof/>
          <w:sz w:val="28"/>
          <w:szCs w:val="28"/>
        </w:rPr>
        <w:t>операции в течение одного года.</w:t>
      </w:r>
    </w:p>
    <w:p w:rsidR="006551AB" w:rsidRPr="00D80E09" w:rsidRDefault="007F1EA6" w:rsidP="00250E5D">
      <w:pPr>
        <w:spacing w:after="0"/>
        <w:ind w:firstLine="709"/>
        <w:jc w:val="both"/>
        <w:rPr>
          <w:rFonts w:ascii="Times New Roman" w:hAnsi="Times New Roman"/>
          <w:iCs/>
          <w:sz w:val="28"/>
          <w:szCs w:val="28"/>
        </w:rPr>
      </w:pPr>
      <w:r w:rsidRPr="001363A3">
        <w:rPr>
          <w:rFonts w:ascii="Times New Roman" w:hAnsi="Times New Roman"/>
          <w:noProof/>
          <w:sz w:val="28"/>
          <w:szCs w:val="28"/>
        </w:rPr>
        <w:t>Можно ли на этом основании з</w:t>
      </w:r>
      <w:r w:rsidR="00D80E09">
        <w:rPr>
          <w:rFonts w:ascii="Times New Roman" w:hAnsi="Times New Roman"/>
          <w:noProof/>
          <w:sz w:val="28"/>
          <w:szCs w:val="28"/>
        </w:rPr>
        <w:t>акрыть расчетный счет?</w:t>
      </w:r>
    </w:p>
    <w:sectPr w:rsidR="006551AB" w:rsidRPr="00D80E09" w:rsidSect="00783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harterIT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0E7"/>
    <w:multiLevelType w:val="hybridMultilevel"/>
    <w:tmpl w:val="A7B08F42"/>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14D2E"/>
    <w:multiLevelType w:val="hybridMultilevel"/>
    <w:tmpl w:val="5DB0A90C"/>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0567703"/>
    <w:multiLevelType w:val="hybridMultilevel"/>
    <w:tmpl w:val="041ACB2A"/>
    <w:lvl w:ilvl="0" w:tplc="9F8EADAC">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E97B04"/>
    <w:multiLevelType w:val="singleLevel"/>
    <w:tmpl w:val="0419000F"/>
    <w:lvl w:ilvl="0">
      <w:start w:val="1"/>
      <w:numFmt w:val="decimal"/>
      <w:lvlText w:val="%1."/>
      <w:lvlJc w:val="left"/>
      <w:pPr>
        <w:tabs>
          <w:tab w:val="num" w:pos="720"/>
        </w:tabs>
        <w:ind w:left="720" w:hanging="360"/>
      </w:pPr>
    </w:lvl>
  </w:abstractNum>
  <w:abstractNum w:abstractNumId="4">
    <w:nsid w:val="12492C6E"/>
    <w:multiLevelType w:val="hybridMultilevel"/>
    <w:tmpl w:val="7A7C784C"/>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3A0D11"/>
    <w:multiLevelType w:val="hybridMultilevel"/>
    <w:tmpl w:val="F7BA387C"/>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7B6082"/>
    <w:multiLevelType w:val="hybridMultilevel"/>
    <w:tmpl w:val="70140C24"/>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E482E55"/>
    <w:multiLevelType w:val="hybridMultilevel"/>
    <w:tmpl w:val="8306220E"/>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F2D1FFD"/>
    <w:multiLevelType w:val="hybridMultilevel"/>
    <w:tmpl w:val="E20C6732"/>
    <w:lvl w:ilvl="0" w:tplc="716CC082">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AF0F67"/>
    <w:multiLevelType w:val="hybridMultilevel"/>
    <w:tmpl w:val="0A7C7690"/>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FE34BC7"/>
    <w:multiLevelType w:val="hybridMultilevel"/>
    <w:tmpl w:val="DD1AF18E"/>
    <w:lvl w:ilvl="0" w:tplc="959A9AEA">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934D39"/>
    <w:multiLevelType w:val="hybridMultilevel"/>
    <w:tmpl w:val="A5D8F138"/>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923DA"/>
    <w:multiLevelType w:val="hybridMultilevel"/>
    <w:tmpl w:val="25D0267C"/>
    <w:lvl w:ilvl="0" w:tplc="9F8EADAC">
      <w:start w:val="1"/>
      <w:numFmt w:val="russianUpper"/>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359667C3"/>
    <w:multiLevelType w:val="hybridMultilevel"/>
    <w:tmpl w:val="8828D45E"/>
    <w:lvl w:ilvl="0" w:tplc="D8B4276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D12A9"/>
    <w:multiLevelType w:val="hybridMultilevel"/>
    <w:tmpl w:val="1A021392"/>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EBD13C1"/>
    <w:multiLevelType w:val="hybridMultilevel"/>
    <w:tmpl w:val="20C6A720"/>
    <w:lvl w:ilvl="0" w:tplc="9F8EADAC">
      <w:start w:val="1"/>
      <w:numFmt w:val="russianUpper"/>
      <w:lvlText w:val="%1"/>
      <w:lvlJc w:val="left"/>
      <w:pPr>
        <w:ind w:left="502"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27E2DB9"/>
    <w:multiLevelType w:val="hybridMultilevel"/>
    <w:tmpl w:val="8DE62F0E"/>
    <w:lvl w:ilvl="0" w:tplc="9F8EADAC">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4407B40"/>
    <w:multiLevelType w:val="hybridMultilevel"/>
    <w:tmpl w:val="4F7818F2"/>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83D128A"/>
    <w:multiLevelType w:val="hybridMultilevel"/>
    <w:tmpl w:val="180C09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3C6EE7"/>
    <w:multiLevelType w:val="hybridMultilevel"/>
    <w:tmpl w:val="B6AA3104"/>
    <w:lvl w:ilvl="0" w:tplc="9F8EADAC">
      <w:start w:val="1"/>
      <w:numFmt w:val="russianUpper"/>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B6C3F98"/>
    <w:multiLevelType w:val="hybridMultilevel"/>
    <w:tmpl w:val="D6949B6E"/>
    <w:lvl w:ilvl="0" w:tplc="3D7E8ED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340434"/>
    <w:multiLevelType w:val="hybridMultilevel"/>
    <w:tmpl w:val="D15E83B6"/>
    <w:lvl w:ilvl="0" w:tplc="533C7E4A">
      <w:start w:val="1"/>
      <w:numFmt w:val="decimal"/>
      <w:lvlText w:val="%1."/>
      <w:lvlJc w:val="left"/>
      <w:pPr>
        <w:ind w:left="927" w:hanging="360"/>
      </w:pPr>
      <w:rPr>
        <w:b/>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08A751B"/>
    <w:multiLevelType w:val="hybridMultilevel"/>
    <w:tmpl w:val="D5687510"/>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64B82"/>
    <w:multiLevelType w:val="hybridMultilevel"/>
    <w:tmpl w:val="C5C6C9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97C42B6"/>
    <w:multiLevelType w:val="hybridMultilevel"/>
    <w:tmpl w:val="29C0F2AA"/>
    <w:lvl w:ilvl="0" w:tplc="9F8EADA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A428C2"/>
    <w:multiLevelType w:val="hybridMultilevel"/>
    <w:tmpl w:val="A6DE40CA"/>
    <w:lvl w:ilvl="0" w:tplc="9F8EADAC">
      <w:start w:val="1"/>
      <w:numFmt w:val="russianUpp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69007FCB"/>
    <w:multiLevelType w:val="hybridMultilevel"/>
    <w:tmpl w:val="DE0CF706"/>
    <w:lvl w:ilvl="0" w:tplc="431AC54C">
      <w:start w:val="1"/>
      <w:numFmt w:val="russianUpper"/>
      <w:lvlText w:val="%1"/>
      <w:lvlJc w:val="left"/>
      <w:pPr>
        <w:ind w:left="2520" w:hanging="360"/>
      </w:pPr>
      <w:rPr>
        <w:rFonts w:hint="default"/>
        <w:b/>
        <w:color w:val="auto"/>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7">
    <w:nsid w:val="6CD60B70"/>
    <w:multiLevelType w:val="hybridMultilevel"/>
    <w:tmpl w:val="180C095C"/>
    <w:lvl w:ilvl="0" w:tplc="0419000F">
      <w:start w:val="1"/>
      <w:numFmt w:val="decimal"/>
      <w:lvlText w:val="%1."/>
      <w:lvlJc w:val="left"/>
      <w:pPr>
        <w:ind w:left="3763" w:hanging="360"/>
      </w:pPr>
    </w:lvl>
    <w:lvl w:ilvl="1" w:tplc="04190019">
      <w:start w:val="1"/>
      <w:numFmt w:val="lowerLetter"/>
      <w:lvlText w:val="%2."/>
      <w:lvlJc w:val="left"/>
      <w:pPr>
        <w:ind w:left="4483" w:hanging="360"/>
      </w:pPr>
    </w:lvl>
    <w:lvl w:ilvl="2" w:tplc="0419001B">
      <w:start w:val="1"/>
      <w:numFmt w:val="lowerRoman"/>
      <w:lvlText w:val="%3."/>
      <w:lvlJc w:val="right"/>
      <w:pPr>
        <w:ind w:left="5203" w:hanging="180"/>
      </w:pPr>
    </w:lvl>
    <w:lvl w:ilvl="3" w:tplc="0419000F">
      <w:start w:val="1"/>
      <w:numFmt w:val="decimal"/>
      <w:lvlText w:val="%4."/>
      <w:lvlJc w:val="left"/>
      <w:pPr>
        <w:ind w:left="5923" w:hanging="360"/>
      </w:pPr>
    </w:lvl>
    <w:lvl w:ilvl="4" w:tplc="04190019">
      <w:start w:val="1"/>
      <w:numFmt w:val="lowerLetter"/>
      <w:lvlText w:val="%5."/>
      <w:lvlJc w:val="left"/>
      <w:pPr>
        <w:ind w:left="6643" w:hanging="360"/>
      </w:pPr>
    </w:lvl>
    <w:lvl w:ilvl="5" w:tplc="0419001B">
      <w:start w:val="1"/>
      <w:numFmt w:val="lowerRoman"/>
      <w:lvlText w:val="%6."/>
      <w:lvlJc w:val="right"/>
      <w:pPr>
        <w:ind w:left="7363" w:hanging="180"/>
      </w:pPr>
    </w:lvl>
    <w:lvl w:ilvl="6" w:tplc="0419000F">
      <w:start w:val="1"/>
      <w:numFmt w:val="decimal"/>
      <w:lvlText w:val="%7."/>
      <w:lvlJc w:val="left"/>
      <w:pPr>
        <w:ind w:left="8083" w:hanging="360"/>
      </w:pPr>
    </w:lvl>
    <w:lvl w:ilvl="7" w:tplc="04190019">
      <w:start w:val="1"/>
      <w:numFmt w:val="lowerLetter"/>
      <w:lvlText w:val="%8."/>
      <w:lvlJc w:val="left"/>
      <w:pPr>
        <w:ind w:left="8803" w:hanging="360"/>
      </w:pPr>
    </w:lvl>
    <w:lvl w:ilvl="8" w:tplc="0419001B">
      <w:start w:val="1"/>
      <w:numFmt w:val="lowerRoman"/>
      <w:lvlText w:val="%9."/>
      <w:lvlJc w:val="right"/>
      <w:pPr>
        <w:ind w:left="9523" w:hanging="180"/>
      </w:pPr>
    </w:lvl>
  </w:abstractNum>
  <w:abstractNum w:abstractNumId="28">
    <w:nsid w:val="6CE61340"/>
    <w:multiLevelType w:val="hybridMultilevel"/>
    <w:tmpl w:val="D844355E"/>
    <w:lvl w:ilvl="0" w:tplc="A48C1FF6">
      <w:start w:val="1"/>
      <w:numFmt w:val="russianUpp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4511095"/>
    <w:multiLevelType w:val="hybridMultilevel"/>
    <w:tmpl w:val="A680F89C"/>
    <w:lvl w:ilvl="0" w:tplc="9F8EADAC">
      <w:start w:val="1"/>
      <w:numFmt w:val="russianUpp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5F919C4"/>
    <w:multiLevelType w:val="hybridMultilevel"/>
    <w:tmpl w:val="6F3CCD1E"/>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EE141E"/>
    <w:multiLevelType w:val="hybridMultilevel"/>
    <w:tmpl w:val="987438C8"/>
    <w:lvl w:ilvl="0" w:tplc="D48CA3C6">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5A72EF"/>
    <w:multiLevelType w:val="hybridMultilevel"/>
    <w:tmpl w:val="069C0FCA"/>
    <w:lvl w:ilvl="0" w:tplc="9F8EADAC">
      <w:start w:val="1"/>
      <w:numFmt w:val="russianUpp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3"/>
  </w:num>
  <w:num w:numId="3">
    <w:abstractNumId w:val="20"/>
  </w:num>
  <w:num w:numId="4">
    <w:abstractNumId w:val="31"/>
  </w:num>
  <w:num w:numId="5">
    <w:abstractNumId w:val="22"/>
  </w:num>
  <w:num w:numId="6">
    <w:abstractNumId w:val="5"/>
  </w:num>
  <w:num w:numId="7">
    <w:abstractNumId w:val="0"/>
  </w:num>
  <w:num w:numId="8">
    <w:abstractNumId w:val="29"/>
  </w:num>
  <w:num w:numId="9">
    <w:abstractNumId w:val="12"/>
  </w:num>
  <w:num w:numId="10">
    <w:abstractNumId w:val="32"/>
  </w:num>
  <w:num w:numId="11">
    <w:abstractNumId w:val="14"/>
  </w:num>
  <w:num w:numId="12">
    <w:abstractNumId w:val="15"/>
  </w:num>
  <w:num w:numId="13">
    <w:abstractNumId w:val="10"/>
  </w:num>
  <w:num w:numId="14">
    <w:abstractNumId w:val="8"/>
  </w:num>
  <w:num w:numId="15">
    <w:abstractNumId w:val="11"/>
  </w:num>
  <w:num w:numId="16">
    <w:abstractNumId w:val="19"/>
  </w:num>
  <w:num w:numId="17">
    <w:abstractNumId w:val="17"/>
  </w:num>
  <w:num w:numId="18">
    <w:abstractNumId w:val="7"/>
  </w:num>
  <w:num w:numId="19">
    <w:abstractNumId w:val="30"/>
  </w:num>
  <w:num w:numId="20">
    <w:abstractNumId w:val="4"/>
  </w:num>
  <w:num w:numId="21">
    <w:abstractNumId w:val="1"/>
  </w:num>
  <w:num w:numId="22">
    <w:abstractNumId w:val="9"/>
  </w:num>
  <w:num w:numId="23">
    <w:abstractNumId w:val="6"/>
  </w:num>
  <w:num w:numId="24">
    <w:abstractNumId w:val="2"/>
  </w:num>
  <w:num w:numId="25">
    <w:abstractNumId w:val="24"/>
  </w:num>
  <w:num w:numId="26">
    <w:abstractNumId w:val="16"/>
  </w:num>
  <w:num w:numId="27">
    <w:abstractNumId w:val="26"/>
  </w:num>
  <w:num w:numId="28">
    <w:abstractNumId w:val="25"/>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34F5"/>
    <w:rsid w:val="0008000E"/>
    <w:rsid w:val="000C6DD2"/>
    <w:rsid w:val="000E2EF6"/>
    <w:rsid w:val="001363A3"/>
    <w:rsid w:val="00177B48"/>
    <w:rsid w:val="00187A8C"/>
    <w:rsid w:val="001A27F6"/>
    <w:rsid w:val="001A4E8D"/>
    <w:rsid w:val="001D75D9"/>
    <w:rsid w:val="001E24DF"/>
    <w:rsid w:val="00202C6E"/>
    <w:rsid w:val="00203FAD"/>
    <w:rsid w:val="002463C6"/>
    <w:rsid w:val="00250E5D"/>
    <w:rsid w:val="002569E4"/>
    <w:rsid w:val="0027485B"/>
    <w:rsid w:val="00276596"/>
    <w:rsid w:val="002D5DAA"/>
    <w:rsid w:val="00354926"/>
    <w:rsid w:val="00363967"/>
    <w:rsid w:val="003A2117"/>
    <w:rsid w:val="003A50D0"/>
    <w:rsid w:val="003B63AC"/>
    <w:rsid w:val="003D5301"/>
    <w:rsid w:val="003E1EAB"/>
    <w:rsid w:val="003F7F4C"/>
    <w:rsid w:val="004205CB"/>
    <w:rsid w:val="004553EC"/>
    <w:rsid w:val="004F71F0"/>
    <w:rsid w:val="0050260B"/>
    <w:rsid w:val="00510043"/>
    <w:rsid w:val="005268CF"/>
    <w:rsid w:val="0053158C"/>
    <w:rsid w:val="00552CCC"/>
    <w:rsid w:val="005610FC"/>
    <w:rsid w:val="005611E1"/>
    <w:rsid w:val="005648C8"/>
    <w:rsid w:val="0058062B"/>
    <w:rsid w:val="005C1149"/>
    <w:rsid w:val="005C4B46"/>
    <w:rsid w:val="005D2351"/>
    <w:rsid w:val="005D2A4F"/>
    <w:rsid w:val="00601EEE"/>
    <w:rsid w:val="006551AB"/>
    <w:rsid w:val="0066022C"/>
    <w:rsid w:val="006B2A9A"/>
    <w:rsid w:val="006E4EDF"/>
    <w:rsid w:val="00701AF3"/>
    <w:rsid w:val="00715445"/>
    <w:rsid w:val="00722C0C"/>
    <w:rsid w:val="00742E58"/>
    <w:rsid w:val="007839CB"/>
    <w:rsid w:val="007A42C9"/>
    <w:rsid w:val="007A5550"/>
    <w:rsid w:val="007B3874"/>
    <w:rsid w:val="007F1EA6"/>
    <w:rsid w:val="007F6AB7"/>
    <w:rsid w:val="00803311"/>
    <w:rsid w:val="00805FDE"/>
    <w:rsid w:val="00857C46"/>
    <w:rsid w:val="008679A6"/>
    <w:rsid w:val="008A1465"/>
    <w:rsid w:val="008A78BA"/>
    <w:rsid w:val="008B2F16"/>
    <w:rsid w:val="008D615A"/>
    <w:rsid w:val="00933160"/>
    <w:rsid w:val="00982C0C"/>
    <w:rsid w:val="00984B8E"/>
    <w:rsid w:val="009C4466"/>
    <w:rsid w:val="00A234AB"/>
    <w:rsid w:val="00A378DD"/>
    <w:rsid w:val="00A423DB"/>
    <w:rsid w:val="00A54D3B"/>
    <w:rsid w:val="00A74EDB"/>
    <w:rsid w:val="00A87180"/>
    <w:rsid w:val="00A91713"/>
    <w:rsid w:val="00AA1CF8"/>
    <w:rsid w:val="00AA3F74"/>
    <w:rsid w:val="00AD308B"/>
    <w:rsid w:val="00AF48CD"/>
    <w:rsid w:val="00AF4E66"/>
    <w:rsid w:val="00B04DEC"/>
    <w:rsid w:val="00B07A9C"/>
    <w:rsid w:val="00B71A43"/>
    <w:rsid w:val="00BD2C6D"/>
    <w:rsid w:val="00BE2340"/>
    <w:rsid w:val="00C21EB2"/>
    <w:rsid w:val="00C475B2"/>
    <w:rsid w:val="00C72580"/>
    <w:rsid w:val="00CD1389"/>
    <w:rsid w:val="00CE3885"/>
    <w:rsid w:val="00D233AB"/>
    <w:rsid w:val="00D354DA"/>
    <w:rsid w:val="00D502D3"/>
    <w:rsid w:val="00D5126D"/>
    <w:rsid w:val="00D76316"/>
    <w:rsid w:val="00D80E09"/>
    <w:rsid w:val="00D90126"/>
    <w:rsid w:val="00DA206A"/>
    <w:rsid w:val="00DB4AEF"/>
    <w:rsid w:val="00E112BF"/>
    <w:rsid w:val="00E2162E"/>
    <w:rsid w:val="00E332A8"/>
    <w:rsid w:val="00E521DD"/>
    <w:rsid w:val="00E674F5"/>
    <w:rsid w:val="00E872C0"/>
    <w:rsid w:val="00E874E5"/>
    <w:rsid w:val="00EC563D"/>
    <w:rsid w:val="00EF4817"/>
    <w:rsid w:val="00FB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val="x-none"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val="x-none" w:eastAsia="be-BY"/>
    </w:rPr>
  </w:style>
  <w:style w:type="character" w:customStyle="1" w:styleId="c0">
    <w:name w:val="c0"/>
    <w:basedOn w:val="a0"/>
    <w:rsid w:val="00B04DEC"/>
  </w:style>
  <w:style w:type="character" w:customStyle="1" w:styleId="apple-converted-space">
    <w:name w:val="apple-converted-space"/>
    <w:basedOn w:val="a0"/>
    <w:rsid w:val="00B04DEC"/>
  </w:style>
  <w:style w:type="character" w:styleId="a9">
    <w:name w:val="Emphasis"/>
    <w:basedOn w:val="a0"/>
    <w:uiPriority w:val="20"/>
    <w:qFormat/>
    <w:rsid w:val="00B04DEC"/>
    <w:rPr>
      <w:i/>
      <w:iCs/>
    </w:rPr>
  </w:style>
  <w:style w:type="paragraph" w:customStyle="1" w:styleId="FR2">
    <w:name w:val="FR2"/>
    <w:rsid w:val="004F71F0"/>
    <w:pPr>
      <w:widowControl w:val="0"/>
      <w:spacing w:before="240" w:after="0" w:line="240" w:lineRule="auto"/>
    </w:pPr>
    <w:rPr>
      <w:rFonts w:ascii="Arial" w:eastAsia="Times New Roman" w:hAnsi="Arial" w:cs="Times New Roman"/>
      <w:snapToGrid w:val="0"/>
      <w:szCs w:val="20"/>
      <w:lang w:eastAsia="ru-RU"/>
    </w:rPr>
  </w:style>
  <w:style w:type="paragraph" w:customStyle="1" w:styleId="FR4">
    <w:name w:val="FR4"/>
    <w:rsid w:val="004F71F0"/>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customStyle="1" w:styleId="FR5">
    <w:name w:val="FR5"/>
    <w:rsid w:val="004F71F0"/>
    <w:pPr>
      <w:widowControl w:val="0"/>
      <w:autoSpaceDE w:val="0"/>
      <w:autoSpaceDN w:val="0"/>
      <w:adjustRightInd w:val="0"/>
      <w:spacing w:after="0" w:line="240" w:lineRule="auto"/>
    </w:pPr>
    <w:rPr>
      <w:rFonts w:ascii="Arial" w:eastAsia="Times New Roman" w:hAnsi="Arial" w:cs="Times New Roman"/>
      <w:b/>
      <w:sz w:val="12"/>
      <w:szCs w:val="20"/>
      <w:lang w:eastAsia="ru-RU"/>
    </w:rPr>
  </w:style>
  <w:style w:type="paragraph" w:customStyle="1" w:styleId="ConsPlusTitle">
    <w:name w:val="ConsPlusTitle"/>
    <w:rsid w:val="00D502D3"/>
    <w:pPr>
      <w:widowControl w:val="0"/>
      <w:autoSpaceDE w:val="0"/>
      <w:autoSpaceDN w:val="0"/>
      <w:spacing w:after="0" w:line="240" w:lineRule="auto"/>
    </w:pPr>
    <w:rPr>
      <w:rFonts w:ascii="Calibri" w:eastAsia="Calibri" w:hAnsi="Calibri" w:cs="Calibri"/>
      <w:b/>
      <w:szCs w:val="20"/>
      <w:lang w:eastAsia="ru-RU"/>
    </w:rPr>
  </w:style>
  <w:style w:type="paragraph" w:customStyle="1" w:styleId="Default">
    <w:name w:val="Default"/>
    <w:uiPriority w:val="99"/>
    <w:semiHidden/>
    <w:rsid w:val="003E1EA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a">
    <w:name w:val="Знак"/>
    <w:basedOn w:val="a"/>
    <w:semiHidden/>
    <w:rsid w:val="005C4B46"/>
    <w:pPr>
      <w:spacing w:after="160" w:line="28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val="x-none"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val="x-none" w:eastAsia="be-BY"/>
    </w:rPr>
  </w:style>
  <w:style w:type="character" w:customStyle="1" w:styleId="c0">
    <w:name w:val="c0"/>
    <w:basedOn w:val="a0"/>
    <w:rsid w:val="00B04DEC"/>
  </w:style>
  <w:style w:type="character" w:customStyle="1" w:styleId="apple-converted-space">
    <w:name w:val="apple-converted-space"/>
    <w:basedOn w:val="a0"/>
    <w:rsid w:val="00B04DEC"/>
  </w:style>
  <w:style w:type="character" w:styleId="a9">
    <w:name w:val="Emphasis"/>
    <w:basedOn w:val="a0"/>
    <w:uiPriority w:val="20"/>
    <w:qFormat/>
    <w:rsid w:val="00B04DEC"/>
    <w:rPr>
      <w:i/>
      <w:iCs/>
    </w:rPr>
  </w:style>
  <w:style w:type="paragraph" w:customStyle="1" w:styleId="FR2">
    <w:name w:val="FR2"/>
    <w:rsid w:val="004F71F0"/>
    <w:pPr>
      <w:widowControl w:val="0"/>
      <w:spacing w:before="240" w:after="0" w:line="240" w:lineRule="auto"/>
    </w:pPr>
    <w:rPr>
      <w:rFonts w:ascii="Arial" w:eastAsia="Times New Roman" w:hAnsi="Arial" w:cs="Times New Roman"/>
      <w:snapToGrid w:val="0"/>
      <w:szCs w:val="20"/>
      <w:lang w:eastAsia="ru-RU"/>
    </w:rPr>
  </w:style>
  <w:style w:type="paragraph" w:customStyle="1" w:styleId="FR4">
    <w:name w:val="FR4"/>
    <w:rsid w:val="004F71F0"/>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customStyle="1" w:styleId="FR5">
    <w:name w:val="FR5"/>
    <w:rsid w:val="004F71F0"/>
    <w:pPr>
      <w:widowControl w:val="0"/>
      <w:autoSpaceDE w:val="0"/>
      <w:autoSpaceDN w:val="0"/>
      <w:adjustRightInd w:val="0"/>
      <w:spacing w:after="0" w:line="240" w:lineRule="auto"/>
    </w:pPr>
    <w:rPr>
      <w:rFonts w:ascii="Arial" w:eastAsia="Times New Roman" w:hAnsi="Arial" w:cs="Times New Roman"/>
      <w:b/>
      <w:sz w:val="12"/>
      <w:szCs w:val="20"/>
      <w:lang w:eastAsia="ru-RU"/>
    </w:rPr>
  </w:style>
  <w:style w:type="paragraph" w:customStyle="1" w:styleId="ConsPlusTitle">
    <w:name w:val="ConsPlusTitle"/>
    <w:rsid w:val="00D502D3"/>
    <w:pPr>
      <w:widowControl w:val="0"/>
      <w:autoSpaceDE w:val="0"/>
      <w:autoSpaceDN w:val="0"/>
      <w:spacing w:after="0" w:line="240" w:lineRule="auto"/>
    </w:pPr>
    <w:rPr>
      <w:rFonts w:ascii="Calibri" w:eastAsia="Calibri" w:hAnsi="Calibri" w:cs="Calibri"/>
      <w:b/>
      <w:szCs w:val="20"/>
      <w:lang w:eastAsia="ru-RU"/>
    </w:rPr>
  </w:style>
  <w:style w:type="paragraph" w:customStyle="1" w:styleId="Default">
    <w:name w:val="Default"/>
    <w:uiPriority w:val="99"/>
    <w:semiHidden/>
    <w:rsid w:val="003E1EA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a">
    <w:name w:val="Знак"/>
    <w:basedOn w:val="a"/>
    <w:semiHidden/>
    <w:rsid w:val="005C4B46"/>
    <w:pPr>
      <w:spacing w:after="160" w:line="28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4757">
      <w:bodyDiv w:val="1"/>
      <w:marLeft w:val="0"/>
      <w:marRight w:val="0"/>
      <w:marTop w:val="0"/>
      <w:marBottom w:val="0"/>
      <w:divBdr>
        <w:top w:val="none" w:sz="0" w:space="0" w:color="auto"/>
        <w:left w:val="none" w:sz="0" w:space="0" w:color="auto"/>
        <w:bottom w:val="none" w:sz="0" w:space="0" w:color="auto"/>
        <w:right w:val="none" w:sz="0" w:space="0" w:color="auto"/>
      </w:divBdr>
    </w:div>
    <w:div w:id="170922702">
      <w:bodyDiv w:val="1"/>
      <w:marLeft w:val="0"/>
      <w:marRight w:val="0"/>
      <w:marTop w:val="0"/>
      <w:marBottom w:val="0"/>
      <w:divBdr>
        <w:top w:val="none" w:sz="0" w:space="0" w:color="auto"/>
        <w:left w:val="none" w:sz="0" w:space="0" w:color="auto"/>
        <w:bottom w:val="none" w:sz="0" w:space="0" w:color="auto"/>
        <w:right w:val="none" w:sz="0" w:space="0" w:color="auto"/>
      </w:divBdr>
    </w:div>
    <w:div w:id="331839828">
      <w:bodyDiv w:val="1"/>
      <w:marLeft w:val="0"/>
      <w:marRight w:val="0"/>
      <w:marTop w:val="0"/>
      <w:marBottom w:val="0"/>
      <w:divBdr>
        <w:top w:val="none" w:sz="0" w:space="0" w:color="auto"/>
        <w:left w:val="none" w:sz="0" w:space="0" w:color="auto"/>
        <w:bottom w:val="none" w:sz="0" w:space="0" w:color="auto"/>
        <w:right w:val="none" w:sz="0" w:space="0" w:color="auto"/>
      </w:divBdr>
    </w:div>
    <w:div w:id="355540655">
      <w:bodyDiv w:val="1"/>
      <w:marLeft w:val="0"/>
      <w:marRight w:val="0"/>
      <w:marTop w:val="0"/>
      <w:marBottom w:val="0"/>
      <w:divBdr>
        <w:top w:val="none" w:sz="0" w:space="0" w:color="auto"/>
        <w:left w:val="none" w:sz="0" w:space="0" w:color="auto"/>
        <w:bottom w:val="none" w:sz="0" w:space="0" w:color="auto"/>
        <w:right w:val="none" w:sz="0" w:space="0" w:color="auto"/>
      </w:divBdr>
    </w:div>
    <w:div w:id="418872249">
      <w:bodyDiv w:val="1"/>
      <w:marLeft w:val="0"/>
      <w:marRight w:val="0"/>
      <w:marTop w:val="0"/>
      <w:marBottom w:val="0"/>
      <w:divBdr>
        <w:top w:val="none" w:sz="0" w:space="0" w:color="auto"/>
        <w:left w:val="none" w:sz="0" w:space="0" w:color="auto"/>
        <w:bottom w:val="none" w:sz="0" w:space="0" w:color="auto"/>
        <w:right w:val="none" w:sz="0" w:space="0" w:color="auto"/>
      </w:divBdr>
    </w:div>
    <w:div w:id="441612389">
      <w:bodyDiv w:val="1"/>
      <w:marLeft w:val="0"/>
      <w:marRight w:val="0"/>
      <w:marTop w:val="0"/>
      <w:marBottom w:val="0"/>
      <w:divBdr>
        <w:top w:val="none" w:sz="0" w:space="0" w:color="auto"/>
        <w:left w:val="none" w:sz="0" w:space="0" w:color="auto"/>
        <w:bottom w:val="none" w:sz="0" w:space="0" w:color="auto"/>
        <w:right w:val="none" w:sz="0" w:space="0" w:color="auto"/>
      </w:divBdr>
    </w:div>
    <w:div w:id="972252077">
      <w:bodyDiv w:val="1"/>
      <w:marLeft w:val="0"/>
      <w:marRight w:val="0"/>
      <w:marTop w:val="0"/>
      <w:marBottom w:val="0"/>
      <w:divBdr>
        <w:top w:val="none" w:sz="0" w:space="0" w:color="auto"/>
        <w:left w:val="none" w:sz="0" w:space="0" w:color="auto"/>
        <w:bottom w:val="none" w:sz="0" w:space="0" w:color="auto"/>
        <w:right w:val="none" w:sz="0" w:space="0" w:color="auto"/>
      </w:divBdr>
    </w:div>
    <w:div w:id="1070687703">
      <w:bodyDiv w:val="1"/>
      <w:marLeft w:val="0"/>
      <w:marRight w:val="0"/>
      <w:marTop w:val="0"/>
      <w:marBottom w:val="0"/>
      <w:divBdr>
        <w:top w:val="none" w:sz="0" w:space="0" w:color="auto"/>
        <w:left w:val="none" w:sz="0" w:space="0" w:color="auto"/>
        <w:bottom w:val="none" w:sz="0" w:space="0" w:color="auto"/>
        <w:right w:val="none" w:sz="0" w:space="0" w:color="auto"/>
      </w:divBdr>
    </w:div>
    <w:div w:id="1127240103">
      <w:bodyDiv w:val="1"/>
      <w:marLeft w:val="0"/>
      <w:marRight w:val="0"/>
      <w:marTop w:val="0"/>
      <w:marBottom w:val="0"/>
      <w:divBdr>
        <w:top w:val="none" w:sz="0" w:space="0" w:color="auto"/>
        <w:left w:val="none" w:sz="0" w:space="0" w:color="auto"/>
        <w:bottom w:val="none" w:sz="0" w:space="0" w:color="auto"/>
        <w:right w:val="none" w:sz="0" w:space="0" w:color="auto"/>
      </w:divBdr>
    </w:div>
    <w:div w:id="1469545093">
      <w:bodyDiv w:val="1"/>
      <w:marLeft w:val="0"/>
      <w:marRight w:val="0"/>
      <w:marTop w:val="0"/>
      <w:marBottom w:val="0"/>
      <w:divBdr>
        <w:top w:val="none" w:sz="0" w:space="0" w:color="auto"/>
        <w:left w:val="none" w:sz="0" w:space="0" w:color="auto"/>
        <w:bottom w:val="none" w:sz="0" w:space="0" w:color="auto"/>
        <w:right w:val="none" w:sz="0" w:space="0" w:color="auto"/>
      </w:divBdr>
    </w:div>
    <w:div w:id="1475098156">
      <w:bodyDiv w:val="1"/>
      <w:marLeft w:val="0"/>
      <w:marRight w:val="0"/>
      <w:marTop w:val="0"/>
      <w:marBottom w:val="0"/>
      <w:divBdr>
        <w:top w:val="none" w:sz="0" w:space="0" w:color="auto"/>
        <w:left w:val="none" w:sz="0" w:space="0" w:color="auto"/>
        <w:bottom w:val="none" w:sz="0" w:space="0" w:color="auto"/>
        <w:right w:val="none" w:sz="0" w:space="0" w:color="auto"/>
      </w:divBdr>
    </w:div>
    <w:div w:id="1579706506">
      <w:bodyDiv w:val="1"/>
      <w:marLeft w:val="0"/>
      <w:marRight w:val="0"/>
      <w:marTop w:val="0"/>
      <w:marBottom w:val="0"/>
      <w:divBdr>
        <w:top w:val="none" w:sz="0" w:space="0" w:color="auto"/>
        <w:left w:val="none" w:sz="0" w:space="0" w:color="auto"/>
        <w:bottom w:val="none" w:sz="0" w:space="0" w:color="auto"/>
        <w:right w:val="none" w:sz="0" w:space="0" w:color="auto"/>
      </w:divBdr>
    </w:div>
    <w:div w:id="1692338073">
      <w:bodyDiv w:val="1"/>
      <w:marLeft w:val="0"/>
      <w:marRight w:val="0"/>
      <w:marTop w:val="0"/>
      <w:marBottom w:val="0"/>
      <w:divBdr>
        <w:top w:val="none" w:sz="0" w:space="0" w:color="auto"/>
        <w:left w:val="none" w:sz="0" w:space="0" w:color="auto"/>
        <w:bottom w:val="none" w:sz="0" w:space="0" w:color="auto"/>
        <w:right w:val="none" w:sz="0" w:space="0" w:color="auto"/>
      </w:divBdr>
    </w:div>
    <w:div w:id="1703365192">
      <w:bodyDiv w:val="1"/>
      <w:marLeft w:val="0"/>
      <w:marRight w:val="0"/>
      <w:marTop w:val="0"/>
      <w:marBottom w:val="0"/>
      <w:divBdr>
        <w:top w:val="none" w:sz="0" w:space="0" w:color="auto"/>
        <w:left w:val="none" w:sz="0" w:space="0" w:color="auto"/>
        <w:bottom w:val="none" w:sz="0" w:space="0" w:color="auto"/>
        <w:right w:val="none" w:sz="0" w:space="0" w:color="auto"/>
      </w:divBdr>
    </w:div>
    <w:div w:id="1769538288">
      <w:bodyDiv w:val="1"/>
      <w:marLeft w:val="0"/>
      <w:marRight w:val="0"/>
      <w:marTop w:val="0"/>
      <w:marBottom w:val="0"/>
      <w:divBdr>
        <w:top w:val="none" w:sz="0" w:space="0" w:color="auto"/>
        <w:left w:val="none" w:sz="0" w:space="0" w:color="auto"/>
        <w:bottom w:val="none" w:sz="0" w:space="0" w:color="auto"/>
        <w:right w:val="none" w:sz="0" w:space="0" w:color="auto"/>
      </w:divBdr>
    </w:div>
    <w:div w:id="1821001770">
      <w:bodyDiv w:val="1"/>
      <w:marLeft w:val="0"/>
      <w:marRight w:val="0"/>
      <w:marTop w:val="0"/>
      <w:marBottom w:val="0"/>
      <w:divBdr>
        <w:top w:val="none" w:sz="0" w:space="0" w:color="auto"/>
        <w:left w:val="none" w:sz="0" w:space="0" w:color="auto"/>
        <w:bottom w:val="none" w:sz="0" w:space="0" w:color="auto"/>
        <w:right w:val="none" w:sz="0" w:space="0" w:color="auto"/>
      </w:divBdr>
    </w:div>
    <w:div w:id="2068143164">
      <w:bodyDiv w:val="1"/>
      <w:marLeft w:val="0"/>
      <w:marRight w:val="0"/>
      <w:marTop w:val="0"/>
      <w:marBottom w:val="0"/>
      <w:divBdr>
        <w:top w:val="none" w:sz="0" w:space="0" w:color="auto"/>
        <w:left w:val="none" w:sz="0" w:space="0" w:color="auto"/>
        <w:bottom w:val="none" w:sz="0" w:space="0" w:color="auto"/>
        <w:right w:val="none" w:sz="0" w:space="0" w:color="auto"/>
      </w:divBdr>
    </w:div>
    <w:div w:id="2113012963">
      <w:bodyDiv w:val="1"/>
      <w:marLeft w:val="0"/>
      <w:marRight w:val="0"/>
      <w:marTop w:val="0"/>
      <w:marBottom w:val="0"/>
      <w:divBdr>
        <w:top w:val="none" w:sz="0" w:space="0" w:color="auto"/>
        <w:left w:val="none" w:sz="0" w:space="0" w:color="auto"/>
        <w:bottom w:val="none" w:sz="0" w:space="0" w:color="auto"/>
        <w:right w:val="none" w:sz="0" w:space="0" w:color="auto"/>
      </w:divBdr>
    </w:div>
    <w:div w:id="2133396935">
      <w:bodyDiv w:val="1"/>
      <w:marLeft w:val="0"/>
      <w:marRight w:val="0"/>
      <w:marTop w:val="0"/>
      <w:marBottom w:val="0"/>
      <w:divBdr>
        <w:top w:val="none" w:sz="0" w:space="0" w:color="auto"/>
        <w:left w:val="none" w:sz="0" w:space="0" w:color="auto"/>
        <w:bottom w:val="none" w:sz="0" w:space="0" w:color="auto"/>
        <w:right w:val="none" w:sz="0" w:space="0" w:color="auto"/>
      </w:divBdr>
    </w:div>
    <w:div w:id="21448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2066</Words>
  <Characters>11781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2025-12-23T06:24:00Z</dcterms:created>
  <dcterms:modified xsi:type="dcterms:W3CDTF">2025-12-23T06:24:00Z</dcterms:modified>
</cp:coreProperties>
</file>