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B8A" w:rsidRPr="003030E2" w:rsidRDefault="009E5B8A" w:rsidP="009E5B8A">
      <w:pPr>
        <w:spacing w:after="0" w:line="300" w:lineRule="auto"/>
        <w:ind w:firstLine="709"/>
        <w:jc w:val="right"/>
        <w:rPr>
          <w:rFonts w:ascii="Times New Roman" w:hAnsi="Times New Roman"/>
          <w:sz w:val="28"/>
          <w:szCs w:val="28"/>
        </w:rPr>
      </w:pPr>
      <w:r w:rsidRPr="003030E2">
        <w:rPr>
          <w:rFonts w:ascii="Times New Roman" w:hAnsi="Times New Roman"/>
          <w:sz w:val="28"/>
          <w:szCs w:val="28"/>
        </w:rPr>
        <w:t>Приложение</w:t>
      </w:r>
    </w:p>
    <w:p w:rsidR="009E5B8A" w:rsidRPr="003030E2" w:rsidRDefault="003030E2" w:rsidP="003030E2">
      <w:pPr>
        <w:spacing w:after="0" w:line="300" w:lineRule="auto"/>
        <w:ind w:firstLine="709"/>
        <w:jc w:val="center"/>
        <w:rPr>
          <w:rFonts w:ascii="Times New Roman" w:hAnsi="Times New Roman"/>
          <w:b/>
          <w:iCs/>
          <w:sz w:val="28"/>
          <w:szCs w:val="28"/>
        </w:rPr>
      </w:pPr>
      <w:r w:rsidRPr="003030E2">
        <w:rPr>
          <w:rFonts w:ascii="Times New Roman" w:hAnsi="Times New Roman"/>
          <w:b/>
          <w:iCs/>
          <w:sz w:val="28"/>
          <w:szCs w:val="28"/>
        </w:rPr>
        <w:t>Примерные оценочные материалы, применяемые при проведении промежуточной аттестации по дисциплине:</w:t>
      </w:r>
    </w:p>
    <w:p w:rsidR="00742E58" w:rsidRPr="003030E2" w:rsidRDefault="00742E58" w:rsidP="009E5B8A">
      <w:pPr>
        <w:spacing w:after="0"/>
        <w:ind w:firstLine="709"/>
        <w:contextualSpacing/>
        <w:jc w:val="center"/>
        <w:rPr>
          <w:rFonts w:ascii="Times New Roman" w:hAnsi="Times New Roman"/>
          <w:b/>
          <w:iCs/>
          <w:sz w:val="28"/>
          <w:szCs w:val="28"/>
        </w:rPr>
      </w:pPr>
      <w:r w:rsidRPr="003030E2">
        <w:rPr>
          <w:rFonts w:ascii="Times New Roman" w:hAnsi="Times New Roman"/>
          <w:b/>
          <w:iCs/>
          <w:sz w:val="28"/>
          <w:szCs w:val="28"/>
        </w:rPr>
        <w:t>«</w:t>
      </w:r>
      <w:r w:rsidR="007453D0" w:rsidRPr="003030E2">
        <w:rPr>
          <w:rFonts w:ascii="Times New Roman" w:hAnsi="Times New Roman"/>
          <w:b/>
          <w:noProof/>
          <w:sz w:val="28"/>
          <w:szCs w:val="28"/>
        </w:rPr>
        <w:t>Актуальные проблемы применения конкурентного права</w:t>
      </w:r>
      <w:r w:rsidRPr="003030E2">
        <w:rPr>
          <w:rFonts w:ascii="Times New Roman" w:hAnsi="Times New Roman"/>
          <w:b/>
          <w:iCs/>
          <w:sz w:val="28"/>
          <w:szCs w:val="28"/>
        </w:rPr>
        <w:t>»</w:t>
      </w:r>
    </w:p>
    <w:p w:rsidR="00742E58" w:rsidRPr="003030E2" w:rsidRDefault="00742E58" w:rsidP="00E332A8">
      <w:pPr>
        <w:spacing w:after="0"/>
        <w:ind w:firstLine="709"/>
        <w:contextualSpacing/>
        <w:jc w:val="center"/>
        <w:rPr>
          <w:rFonts w:ascii="Times New Roman" w:hAnsi="Times New Roman"/>
          <w:b/>
          <w:iCs/>
          <w:sz w:val="28"/>
          <w:szCs w:val="28"/>
        </w:rPr>
      </w:pPr>
    </w:p>
    <w:p w:rsidR="00B22455" w:rsidRPr="003030E2" w:rsidRDefault="00B22455" w:rsidP="00B22455">
      <w:pPr>
        <w:spacing w:after="0" w:line="240" w:lineRule="auto"/>
        <w:ind w:firstLine="709"/>
        <w:jc w:val="both"/>
        <w:rPr>
          <w:rFonts w:ascii="Times New Roman" w:hAnsi="Times New Roman"/>
          <w:b/>
          <w:bCs/>
          <w:sz w:val="28"/>
          <w:szCs w:val="28"/>
        </w:rPr>
      </w:pPr>
      <w:r w:rsidRPr="003030E2">
        <w:rPr>
          <w:rFonts w:ascii="Times New Roman" w:hAnsi="Times New Roman"/>
          <w:b/>
          <w:bCs/>
          <w:sz w:val="28"/>
          <w:szCs w:val="28"/>
        </w:rPr>
        <w:t xml:space="preserve">Семестр изучения: </w:t>
      </w:r>
      <w:r w:rsidR="009C2BC9" w:rsidRPr="003030E2">
        <w:rPr>
          <w:rFonts w:ascii="Times New Roman" w:hAnsi="Times New Roman"/>
          <w:b/>
          <w:iCs/>
          <w:sz w:val="28"/>
          <w:szCs w:val="28"/>
        </w:rPr>
        <w:t>3</w:t>
      </w:r>
    </w:p>
    <w:p w:rsidR="008D0E8B" w:rsidRPr="003030E2" w:rsidRDefault="008D0E8B" w:rsidP="008D0E8B">
      <w:pPr>
        <w:spacing w:after="0" w:line="240" w:lineRule="auto"/>
        <w:ind w:firstLine="709"/>
        <w:jc w:val="both"/>
        <w:rPr>
          <w:rFonts w:ascii="Times New Roman" w:hAnsi="Times New Roman"/>
          <w:bCs/>
          <w:sz w:val="28"/>
          <w:szCs w:val="28"/>
          <w:highlight w:val="yellow"/>
        </w:rPr>
      </w:pPr>
    </w:p>
    <w:p w:rsidR="00B22455" w:rsidRPr="003030E2" w:rsidRDefault="00B22455" w:rsidP="00B2245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3030E2">
        <w:rPr>
          <w:rFonts w:ascii="Times New Roman" w:eastAsia="Calibri" w:hAnsi="Times New Roman"/>
          <w:sz w:val="28"/>
          <w:szCs w:val="28"/>
        </w:rPr>
        <w:t>При проведении промежуточной аттестации</w:t>
      </w:r>
      <w:r w:rsidR="00EA6DFA" w:rsidRPr="003030E2">
        <w:rPr>
          <w:rFonts w:ascii="Times New Roman" w:eastAsia="Calibri" w:hAnsi="Times New Roman"/>
          <w:sz w:val="28"/>
          <w:szCs w:val="28"/>
        </w:rPr>
        <w:t xml:space="preserve"> (</w:t>
      </w:r>
      <w:r w:rsidR="007453D0" w:rsidRPr="003030E2">
        <w:rPr>
          <w:rFonts w:ascii="Times New Roman" w:eastAsia="Calibri" w:hAnsi="Times New Roman"/>
          <w:sz w:val="28"/>
          <w:szCs w:val="28"/>
        </w:rPr>
        <w:t>зачет</w:t>
      </w:r>
      <w:r w:rsidR="00EA6DFA" w:rsidRPr="003030E2">
        <w:rPr>
          <w:rFonts w:ascii="Times New Roman" w:eastAsia="Calibri" w:hAnsi="Times New Roman"/>
          <w:sz w:val="28"/>
          <w:szCs w:val="28"/>
        </w:rPr>
        <w:t>)</w:t>
      </w:r>
      <w:r w:rsidRPr="003030E2">
        <w:rPr>
          <w:rFonts w:ascii="Times New Roman" w:eastAsia="Calibri" w:hAnsi="Times New Roman"/>
          <w:sz w:val="28"/>
          <w:szCs w:val="28"/>
        </w:rPr>
        <w:t xml:space="preserve"> </w:t>
      </w:r>
      <w:proofErr w:type="gramStart"/>
      <w:r w:rsidRPr="003030E2">
        <w:rPr>
          <w:rFonts w:ascii="Times New Roman" w:eastAsia="Calibri" w:hAnsi="Times New Roman"/>
          <w:sz w:val="28"/>
          <w:szCs w:val="28"/>
        </w:rPr>
        <w:t>обучающемуся</w:t>
      </w:r>
      <w:proofErr w:type="gramEnd"/>
      <w:r w:rsidRPr="003030E2">
        <w:rPr>
          <w:rFonts w:ascii="Times New Roman" w:eastAsia="Calibri" w:hAnsi="Times New Roman"/>
          <w:sz w:val="28"/>
          <w:szCs w:val="28"/>
        </w:rPr>
        <w:t xml:space="preserve"> предлагается ответить на </w:t>
      </w:r>
      <w:r w:rsidR="003030E2">
        <w:rPr>
          <w:rFonts w:ascii="Times New Roman" w:eastAsia="Calibri" w:hAnsi="Times New Roman"/>
          <w:sz w:val="28"/>
          <w:szCs w:val="28"/>
        </w:rPr>
        <w:t>2</w:t>
      </w:r>
      <w:r w:rsidRPr="003030E2">
        <w:rPr>
          <w:rFonts w:ascii="Times New Roman" w:eastAsia="Calibri" w:hAnsi="Times New Roman"/>
          <w:sz w:val="28"/>
          <w:szCs w:val="28"/>
        </w:rPr>
        <w:t xml:space="preserve"> вопрос</w:t>
      </w:r>
      <w:r w:rsidR="00926F3D">
        <w:rPr>
          <w:rFonts w:ascii="Times New Roman" w:eastAsia="Calibri" w:hAnsi="Times New Roman"/>
          <w:sz w:val="28"/>
          <w:szCs w:val="28"/>
        </w:rPr>
        <w:t>а</w:t>
      </w:r>
      <w:r w:rsidR="007453D0" w:rsidRPr="003030E2">
        <w:rPr>
          <w:rFonts w:ascii="Times New Roman" w:eastAsia="Calibri" w:hAnsi="Times New Roman"/>
          <w:sz w:val="28"/>
          <w:szCs w:val="28"/>
        </w:rPr>
        <w:t xml:space="preserve"> </w:t>
      </w:r>
      <w:r w:rsidRPr="003030E2">
        <w:rPr>
          <w:rFonts w:ascii="Times New Roman" w:eastAsia="Calibri" w:hAnsi="Times New Roman"/>
          <w:sz w:val="28"/>
          <w:szCs w:val="28"/>
        </w:rPr>
        <w:t xml:space="preserve"> из </w:t>
      </w:r>
      <w:r w:rsidR="007453D0" w:rsidRPr="003030E2">
        <w:rPr>
          <w:rFonts w:ascii="Times New Roman" w:eastAsia="Calibri" w:hAnsi="Times New Roman"/>
          <w:sz w:val="28"/>
          <w:szCs w:val="28"/>
        </w:rPr>
        <w:t>перечня вопросов</w:t>
      </w:r>
      <w:r w:rsidRPr="003030E2">
        <w:rPr>
          <w:rFonts w:ascii="Times New Roman" w:eastAsia="Calibri" w:hAnsi="Times New Roman"/>
          <w:sz w:val="28"/>
          <w:szCs w:val="28"/>
        </w:rPr>
        <w:t>.</w:t>
      </w:r>
    </w:p>
    <w:p w:rsidR="00B22455" w:rsidRPr="003030E2" w:rsidRDefault="00B22455" w:rsidP="00B22455">
      <w:pPr>
        <w:spacing w:after="0"/>
        <w:ind w:firstLine="709"/>
        <w:contextualSpacing/>
        <w:jc w:val="center"/>
        <w:rPr>
          <w:rFonts w:ascii="Times New Roman" w:hAnsi="Times New Roman"/>
          <w:iCs/>
          <w:sz w:val="28"/>
          <w:szCs w:val="28"/>
        </w:rPr>
      </w:pPr>
    </w:p>
    <w:p w:rsidR="00B22455" w:rsidRDefault="00B22455" w:rsidP="00B22455">
      <w:pPr>
        <w:spacing w:after="0"/>
        <w:ind w:firstLine="709"/>
        <w:contextualSpacing/>
        <w:jc w:val="center"/>
        <w:rPr>
          <w:rFonts w:ascii="Times New Roman" w:hAnsi="Times New Roman"/>
          <w:b/>
          <w:iCs/>
          <w:sz w:val="28"/>
          <w:szCs w:val="28"/>
        </w:rPr>
      </w:pPr>
      <w:r w:rsidRPr="003030E2">
        <w:rPr>
          <w:rFonts w:ascii="Times New Roman" w:hAnsi="Times New Roman"/>
          <w:b/>
          <w:iCs/>
          <w:sz w:val="28"/>
          <w:szCs w:val="28"/>
        </w:rPr>
        <w:t xml:space="preserve">Примерный перечень вопросов на </w:t>
      </w:r>
      <w:r w:rsidR="008877B2" w:rsidRPr="003030E2">
        <w:rPr>
          <w:rFonts w:ascii="Times New Roman" w:hAnsi="Times New Roman"/>
          <w:b/>
          <w:iCs/>
          <w:sz w:val="28"/>
          <w:szCs w:val="28"/>
        </w:rPr>
        <w:t>зачет</w:t>
      </w:r>
    </w:p>
    <w:p w:rsidR="00C05B8C" w:rsidRDefault="00C05B8C" w:rsidP="00B22455">
      <w:pPr>
        <w:spacing w:after="0"/>
        <w:ind w:firstLine="709"/>
        <w:contextualSpacing/>
        <w:jc w:val="center"/>
        <w:rPr>
          <w:rFonts w:ascii="Times New Roman" w:hAnsi="Times New Roman"/>
          <w:b/>
          <w:iCs/>
          <w:sz w:val="28"/>
          <w:szCs w:val="28"/>
        </w:rPr>
      </w:pPr>
    </w:p>
    <w:p w:rsidR="00C05B8C" w:rsidRDefault="00C05B8C" w:rsidP="00C05B8C">
      <w:pPr>
        <w:spacing w:after="0" w:line="300" w:lineRule="auto"/>
        <w:ind w:firstLine="709"/>
        <w:rPr>
          <w:rFonts w:ascii="Times New Roman" w:hAnsi="Times New Roman"/>
          <w:b/>
          <w:bCs/>
          <w:iCs/>
          <w:sz w:val="28"/>
          <w:szCs w:val="28"/>
        </w:rPr>
      </w:pPr>
      <w:r w:rsidRPr="00455B1D">
        <w:rPr>
          <w:rFonts w:ascii="Times New Roman" w:hAnsi="Times New Roman"/>
          <w:b/>
          <w:bCs/>
          <w:iCs/>
          <w:sz w:val="28"/>
          <w:szCs w:val="28"/>
        </w:rPr>
        <w:t>Оценка знаний по компетенции</w:t>
      </w:r>
      <w:r>
        <w:rPr>
          <w:rFonts w:ascii="Times New Roman" w:hAnsi="Times New Roman"/>
          <w:b/>
          <w:bCs/>
          <w:iCs/>
          <w:sz w:val="28"/>
          <w:szCs w:val="28"/>
        </w:rPr>
        <w:t>: ПК-1; ПК-8</w:t>
      </w:r>
    </w:p>
    <w:p w:rsidR="002477DE" w:rsidRPr="003030E2" w:rsidRDefault="002477DE" w:rsidP="00B22455">
      <w:pPr>
        <w:spacing w:after="0"/>
        <w:ind w:firstLine="709"/>
        <w:contextualSpacing/>
        <w:jc w:val="center"/>
        <w:rPr>
          <w:rFonts w:ascii="Times New Roman" w:hAnsi="Times New Roman"/>
          <w:b/>
          <w:iCs/>
          <w:sz w:val="28"/>
          <w:szCs w:val="28"/>
        </w:rPr>
      </w:pPr>
    </w:p>
    <w:p w:rsidR="007453D0" w:rsidRPr="003030E2"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3030E2">
        <w:rPr>
          <w:rFonts w:ascii="Times New Roman" w:hAnsi="Times New Roman"/>
          <w:bCs/>
          <w:iCs/>
          <w:sz w:val="28"/>
          <w:szCs w:val="28"/>
          <w:lang w:bidi="ru-RU"/>
        </w:rPr>
        <w:t>Понятие товарного рынка и конкуренции</w:t>
      </w:r>
      <w:r w:rsidR="002477DE" w:rsidRPr="003030E2">
        <w:rPr>
          <w:rFonts w:ascii="Times New Roman" w:hAnsi="Times New Roman"/>
          <w:bCs/>
          <w:iCs/>
          <w:sz w:val="28"/>
          <w:szCs w:val="28"/>
          <w:lang w:bidi="ru-RU"/>
        </w:rPr>
        <w:t>.</w:t>
      </w:r>
    </w:p>
    <w:p w:rsidR="007453D0" w:rsidRPr="003030E2"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3030E2">
        <w:rPr>
          <w:rFonts w:ascii="Times New Roman" w:hAnsi="Times New Roman"/>
          <w:bCs/>
          <w:iCs/>
          <w:sz w:val="28"/>
          <w:szCs w:val="28"/>
          <w:lang w:bidi="ru-RU"/>
        </w:rPr>
        <w:t>Предмет регулирования конкурентного права</w:t>
      </w:r>
      <w:r w:rsidR="002477DE" w:rsidRPr="003030E2">
        <w:rPr>
          <w:rFonts w:ascii="Times New Roman" w:hAnsi="Times New Roman"/>
          <w:bCs/>
          <w:iCs/>
          <w:sz w:val="28"/>
          <w:szCs w:val="28"/>
          <w:lang w:val="en-US" w:bidi="ru-RU"/>
        </w:rPr>
        <w:t>.</w:t>
      </w:r>
    </w:p>
    <w:p w:rsidR="007453D0" w:rsidRPr="003030E2"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3030E2">
        <w:rPr>
          <w:rFonts w:ascii="Times New Roman" w:hAnsi="Times New Roman"/>
          <w:bCs/>
          <w:iCs/>
          <w:sz w:val="28"/>
          <w:szCs w:val="28"/>
          <w:lang w:bidi="ru-RU"/>
        </w:rPr>
        <w:t>Метод правового регулирования отношений, входящих в предмет конкурентного права</w:t>
      </w:r>
      <w:r w:rsidR="002477DE" w:rsidRPr="003030E2">
        <w:rPr>
          <w:rFonts w:ascii="Times New Roman" w:hAnsi="Times New Roman"/>
          <w:bCs/>
          <w:iCs/>
          <w:sz w:val="28"/>
          <w:szCs w:val="28"/>
          <w:lang w:bidi="ru-RU"/>
        </w:rPr>
        <w:t>.</w:t>
      </w:r>
    </w:p>
    <w:p w:rsidR="007453D0" w:rsidRPr="003030E2"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3030E2">
        <w:rPr>
          <w:rFonts w:ascii="Times New Roman" w:hAnsi="Times New Roman"/>
          <w:bCs/>
          <w:iCs/>
          <w:sz w:val="28"/>
          <w:szCs w:val="28"/>
          <w:lang w:bidi="ru-RU"/>
        </w:rPr>
        <w:t>Понятие и классификация принципов конкурентного права</w:t>
      </w:r>
      <w:r w:rsidR="002477DE" w:rsidRPr="003030E2">
        <w:rPr>
          <w:rFonts w:ascii="Times New Roman" w:hAnsi="Times New Roman"/>
          <w:bCs/>
          <w:iCs/>
          <w:sz w:val="28"/>
          <w:szCs w:val="28"/>
          <w:lang w:bidi="ru-RU"/>
        </w:rPr>
        <w:t>.</w:t>
      </w:r>
    </w:p>
    <w:p w:rsidR="007453D0" w:rsidRPr="003030E2"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3030E2">
        <w:rPr>
          <w:rFonts w:ascii="Times New Roman" w:hAnsi="Times New Roman"/>
          <w:bCs/>
          <w:iCs/>
          <w:sz w:val="28"/>
          <w:szCs w:val="28"/>
          <w:lang w:bidi="ru-RU"/>
        </w:rPr>
        <w:t>Цели и задачи конкурентного права</w:t>
      </w:r>
      <w:r w:rsidR="002477DE" w:rsidRPr="003030E2">
        <w:rPr>
          <w:rFonts w:ascii="Times New Roman" w:hAnsi="Times New Roman"/>
          <w:bCs/>
          <w:iCs/>
          <w:sz w:val="28"/>
          <w:szCs w:val="28"/>
          <w:lang w:bidi="ru-RU"/>
        </w:rPr>
        <w:t>.</w:t>
      </w:r>
    </w:p>
    <w:p w:rsidR="007453D0" w:rsidRPr="003030E2"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3030E2">
        <w:rPr>
          <w:rFonts w:ascii="Times New Roman" w:hAnsi="Times New Roman"/>
          <w:bCs/>
          <w:iCs/>
          <w:sz w:val="28"/>
          <w:szCs w:val="28"/>
          <w:lang w:bidi="ru-RU"/>
        </w:rPr>
        <w:t>Понятие источников конкурентного права</w:t>
      </w:r>
      <w:r w:rsidR="002477DE" w:rsidRPr="003030E2">
        <w:rPr>
          <w:rFonts w:ascii="Times New Roman" w:hAnsi="Times New Roman"/>
          <w:bCs/>
          <w:iCs/>
          <w:sz w:val="28"/>
          <w:szCs w:val="28"/>
          <w:lang w:val="en-US" w:bidi="ru-RU"/>
        </w:rPr>
        <w:t>.</w:t>
      </w:r>
    </w:p>
    <w:p w:rsidR="007453D0" w:rsidRPr="003030E2"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3030E2">
        <w:rPr>
          <w:rFonts w:ascii="Times New Roman" w:hAnsi="Times New Roman"/>
          <w:bCs/>
          <w:iCs/>
          <w:sz w:val="28"/>
          <w:szCs w:val="28"/>
          <w:lang w:bidi="ru-RU"/>
        </w:rPr>
        <w:t>Конституция Российской Федерации как правовая основа регулирования отношений в сфере конкуренции</w:t>
      </w:r>
      <w:r w:rsidR="002477DE" w:rsidRPr="003030E2">
        <w:rPr>
          <w:rFonts w:ascii="Times New Roman" w:hAnsi="Times New Roman"/>
          <w:bCs/>
          <w:iCs/>
          <w:sz w:val="28"/>
          <w:szCs w:val="28"/>
          <w:lang w:bidi="ru-RU"/>
        </w:rPr>
        <w:t>.</w:t>
      </w:r>
    </w:p>
    <w:p w:rsidR="007453D0" w:rsidRPr="003030E2"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3030E2">
        <w:rPr>
          <w:rFonts w:ascii="Times New Roman" w:hAnsi="Times New Roman"/>
          <w:bCs/>
          <w:iCs/>
          <w:sz w:val="28"/>
          <w:szCs w:val="28"/>
          <w:lang w:bidi="ru-RU"/>
        </w:rPr>
        <w:t>Международные акты как источники конкурентного права</w:t>
      </w:r>
      <w:r w:rsidR="002477DE" w:rsidRPr="003030E2">
        <w:rPr>
          <w:rFonts w:ascii="Times New Roman" w:hAnsi="Times New Roman"/>
          <w:bCs/>
          <w:iCs/>
          <w:sz w:val="28"/>
          <w:szCs w:val="28"/>
          <w:lang w:bidi="ru-RU"/>
        </w:rPr>
        <w:t>.</w:t>
      </w:r>
    </w:p>
    <w:p w:rsidR="007453D0" w:rsidRPr="003030E2"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3030E2">
        <w:rPr>
          <w:rFonts w:ascii="Times New Roman" w:hAnsi="Times New Roman"/>
          <w:bCs/>
          <w:iCs/>
          <w:sz w:val="28"/>
          <w:szCs w:val="28"/>
          <w:lang w:bidi="ru-RU"/>
        </w:rPr>
        <w:t>Федеральный закон «О защите конкуренции» как основной источник антимонопольного законодательства</w:t>
      </w:r>
      <w:r w:rsidR="002477DE" w:rsidRPr="003030E2">
        <w:rPr>
          <w:rFonts w:ascii="Times New Roman" w:hAnsi="Times New Roman"/>
          <w:bCs/>
          <w:iCs/>
          <w:sz w:val="28"/>
          <w:szCs w:val="28"/>
          <w:lang w:bidi="ru-RU"/>
        </w:rPr>
        <w:t>.</w:t>
      </w:r>
    </w:p>
    <w:p w:rsidR="007453D0" w:rsidRPr="003030E2"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3030E2">
        <w:rPr>
          <w:rFonts w:ascii="Times New Roman" w:hAnsi="Times New Roman"/>
          <w:bCs/>
          <w:iCs/>
          <w:sz w:val="28"/>
          <w:szCs w:val="28"/>
          <w:lang w:bidi="ru-RU"/>
        </w:rPr>
        <w:t>Сфера действия антимонопольного законодательства</w:t>
      </w:r>
      <w:r w:rsidR="002477DE" w:rsidRPr="003030E2">
        <w:rPr>
          <w:rFonts w:ascii="Times New Roman" w:hAnsi="Times New Roman"/>
          <w:bCs/>
          <w:iCs/>
          <w:sz w:val="28"/>
          <w:szCs w:val="28"/>
          <w:lang w:val="en-US" w:bidi="ru-RU"/>
        </w:rPr>
        <w:t>.</w:t>
      </w:r>
    </w:p>
    <w:p w:rsidR="007453D0" w:rsidRPr="003030E2"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3030E2">
        <w:rPr>
          <w:rFonts w:ascii="Times New Roman" w:hAnsi="Times New Roman"/>
          <w:bCs/>
          <w:iCs/>
          <w:sz w:val="28"/>
          <w:szCs w:val="28"/>
          <w:lang w:bidi="ru-RU"/>
        </w:rPr>
        <w:t>Понятие и общая характеристика субъектов конкурентного права</w:t>
      </w:r>
      <w:r w:rsidR="002477DE" w:rsidRPr="003030E2">
        <w:rPr>
          <w:rFonts w:ascii="Times New Roman" w:hAnsi="Times New Roman"/>
          <w:bCs/>
          <w:iCs/>
          <w:sz w:val="28"/>
          <w:szCs w:val="28"/>
          <w:lang w:bidi="ru-RU"/>
        </w:rPr>
        <w:t>.</w:t>
      </w:r>
    </w:p>
    <w:p w:rsidR="007453D0" w:rsidRPr="003030E2"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3030E2">
        <w:rPr>
          <w:rFonts w:ascii="Times New Roman" w:hAnsi="Times New Roman"/>
          <w:bCs/>
          <w:iCs/>
          <w:sz w:val="28"/>
          <w:szCs w:val="28"/>
          <w:lang w:bidi="ru-RU"/>
        </w:rPr>
        <w:t>Хозяйствующий субъект и его правовой статус</w:t>
      </w:r>
      <w:r w:rsidR="002477DE" w:rsidRPr="003030E2">
        <w:rPr>
          <w:rFonts w:ascii="Times New Roman" w:hAnsi="Times New Roman"/>
          <w:bCs/>
          <w:iCs/>
          <w:sz w:val="28"/>
          <w:szCs w:val="28"/>
          <w:lang w:bidi="ru-RU"/>
        </w:rPr>
        <w:t>.</w:t>
      </w:r>
    </w:p>
    <w:p w:rsidR="007453D0" w:rsidRPr="003030E2"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3030E2">
        <w:rPr>
          <w:rFonts w:ascii="Times New Roman" w:hAnsi="Times New Roman"/>
          <w:bCs/>
          <w:iCs/>
          <w:sz w:val="28"/>
          <w:szCs w:val="28"/>
          <w:lang w:bidi="ru-RU"/>
        </w:rPr>
        <w:t>Группа лиц. Основания и порядок образования группы лиц в конкурентном праве</w:t>
      </w:r>
      <w:r w:rsidR="002477DE" w:rsidRPr="003030E2">
        <w:rPr>
          <w:rFonts w:ascii="Times New Roman" w:hAnsi="Times New Roman"/>
          <w:bCs/>
          <w:iCs/>
          <w:sz w:val="28"/>
          <w:szCs w:val="28"/>
          <w:lang w:bidi="ru-RU"/>
        </w:rPr>
        <w:t>.</w:t>
      </w:r>
    </w:p>
    <w:p w:rsidR="007453D0" w:rsidRPr="003030E2"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3030E2">
        <w:rPr>
          <w:rFonts w:ascii="Times New Roman" w:hAnsi="Times New Roman"/>
          <w:bCs/>
          <w:iCs/>
          <w:sz w:val="28"/>
          <w:szCs w:val="28"/>
          <w:lang w:bidi="ru-RU"/>
        </w:rPr>
        <w:t>Органы государственной и муниципальной власти как участники отношений в сфере конкуренции.</w:t>
      </w:r>
    </w:p>
    <w:p w:rsidR="007453D0" w:rsidRPr="003030E2"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3030E2">
        <w:rPr>
          <w:rFonts w:ascii="Times New Roman" w:hAnsi="Times New Roman"/>
          <w:bCs/>
          <w:iCs/>
          <w:sz w:val="28"/>
          <w:szCs w:val="28"/>
          <w:lang w:bidi="ru-RU"/>
        </w:rPr>
        <w:t>Антимонопольный орган как субъект конкурентного права</w:t>
      </w:r>
      <w:r w:rsidR="002477DE" w:rsidRPr="003030E2">
        <w:rPr>
          <w:rFonts w:ascii="Times New Roman" w:hAnsi="Times New Roman"/>
          <w:bCs/>
          <w:iCs/>
          <w:sz w:val="28"/>
          <w:szCs w:val="28"/>
          <w:lang w:bidi="ru-RU"/>
        </w:rPr>
        <w:t>.</w:t>
      </w:r>
    </w:p>
    <w:p w:rsidR="007453D0" w:rsidRPr="003030E2"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3030E2">
        <w:rPr>
          <w:rFonts w:ascii="Times New Roman" w:hAnsi="Times New Roman"/>
          <w:bCs/>
          <w:iCs/>
          <w:sz w:val="28"/>
          <w:szCs w:val="28"/>
          <w:lang w:bidi="ru-RU"/>
        </w:rPr>
        <w:t>Понятие доминирующего положения хозяйствующего субъекта на товарном рынке</w:t>
      </w:r>
      <w:r w:rsidR="002477DE" w:rsidRPr="003030E2">
        <w:rPr>
          <w:rFonts w:ascii="Times New Roman" w:hAnsi="Times New Roman"/>
          <w:bCs/>
          <w:iCs/>
          <w:sz w:val="28"/>
          <w:szCs w:val="28"/>
          <w:lang w:bidi="ru-RU"/>
        </w:rPr>
        <w:t>.</w:t>
      </w:r>
    </w:p>
    <w:p w:rsidR="007453D0" w:rsidRPr="003030E2"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3030E2">
        <w:rPr>
          <w:rFonts w:ascii="Times New Roman" w:hAnsi="Times New Roman"/>
          <w:bCs/>
          <w:iCs/>
          <w:sz w:val="28"/>
          <w:szCs w:val="28"/>
          <w:lang w:bidi="ru-RU"/>
        </w:rPr>
        <w:t xml:space="preserve"> Коллективное доминирование хозяйствующих субъектов на товарном рынке</w:t>
      </w:r>
      <w:r w:rsidR="002477DE" w:rsidRPr="003030E2">
        <w:rPr>
          <w:rFonts w:ascii="Times New Roman" w:hAnsi="Times New Roman"/>
          <w:bCs/>
          <w:iCs/>
          <w:sz w:val="28"/>
          <w:szCs w:val="28"/>
          <w:lang w:bidi="ru-RU"/>
        </w:rPr>
        <w:t>.</w:t>
      </w:r>
    </w:p>
    <w:p w:rsidR="007453D0" w:rsidRPr="003030E2"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3030E2">
        <w:rPr>
          <w:rFonts w:ascii="Times New Roman" w:hAnsi="Times New Roman"/>
          <w:bCs/>
          <w:iCs/>
          <w:sz w:val="28"/>
          <w:szCs w:val="28"/>
          <w:lang w:bidi="ru-RU"/>
        </w:rPr>
        <w:lastRenderedPageBreak/>
        <w:t>Общая характеристика запрета злоупотребления хозяйствующим субъектом доминирующим положением</w:t>
      </w:r>
      <w:r w:rsidR="002477DE" w:rsidRPr="003030E2">
        <w:rPr>
          <w:rFonts w:ascii="Times New Roman" w:hAnsi="Times New Roman"/>
          <w:bCs/>
          <w:iCs/>
          <w:sz w:val="28"/>
          <w:szCs w:val="28"/>
          <w:lang w:bidi="ru-RU"/>
        </w:rPr>
        <w:t>.</w:t>
      </w:r>
    </w:p>
    <w:p w:rsidR="007453D0" w:rsidRPr="003030E2"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3030E2">
        <w:rPr>
          <w:rFonts w:ascii="Times New Roman" w:hAnsi="Times New Roman"/>
          <w:bCs/>
          <w:iCs/>
          <w:sz w:val="28"/>
          <w:szCs w:val="28"/>
          <w:lang w:bidi="ru-RU"/>
        </w:rPr>
        <w:t>Создание дискриминационных условий как форма злоупотребления доминирующим положением</w:t>
      </w:r>
      <w:r w:rsidR="002477DE" w:rsidRPr="003030E2">
        <w:rPr>
          <w:rFonts w:ascii="Times New Roman" w:hAnsi="Times New Roman"/>
          <w:bCs/>
          <w:iCs/>
          <w:sz w:val="28"/>
          <w:szCs w:val="28"/>
          <w:lang w:bidi="ru-RU"/>
        </w:rPr>
        <w:t>.</w:t>
      </w:r>
    </w:p>
    <w:p w:rsidR="007453D0" w:rsidRPr="003030E2"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3030E2">
        <w:rPr>
          <w:rFonts w:ascii="Times New Roman" w:hAnsi="Times New Roman"/>
          <w:bCs/>
          <w:iCs/>
          <w:sz w:val="28"/>
          <w:szCs w:val="28"/>
          <w:lang w:bidi="ru-RU"/>
        </w:rPr>
        <w:t>Критерии допустимости действий хозяйствующих субъектов, доминирующих на товарном рынке</w:t>
      </w:r>
      <w:r w:rsidR="002477DE" w:rsidRPr="003030E2">
        <w:rPr>
          <w:rFonts w:ascii="Times New Roman" w:hAnsi="Times New Roman"/>
          <w:bCs/>
          <w:iCs/>
          <w:sz w:val="28"/>
          <w:szCs w:val="28"/>
          <w:lang w:bidi="ru-RU"/>
        </w:rPr>
        <w:t>.</w:t>
      </w:r>
    </w:p>
    <w:p w:rsidR="007453D0" w:rsidRPr="003030E2"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3030E2">
        <w:rPr>
          <w:rFonts w:ascii="Times New Roman" w:hAnsi="Times New Roman"/>
          <w:bCs/>
          <w:iCs/>
          <w:sz w:val="28"/>
          <w:szCs w:val="28"/>
          <w:lang w:bidi="ru-RU"/>
        </w:rPr>
        <w:t xml:space="preserve">Общая характеристика </w:t>
      </w:r>
      <w:proofErr w:type="spellStart"/>
      <w:r w:rsidRPr="003030E2">
        <w:rPr>
          <w:rFonts w:ascii="Times New Roman" w:hAnsi="Times New Roman"/>
          <w:bCs/>
          <w:iCs/>
          <w:sz w:val="28"/>
          <w:szCs w:val="28"/>
          <w:lang w:bidi="ru-RU"/>
        </w:rPr>
        <w:t>антиконкурентных</w:t>
      </w:r>
      <w:proofErr w:type="spellEnd"/>
      <w:r w:rsidRPr="003030E2">
        <w:rPr>
          <w:rFonts w:ascii="Times New Roman" w:hAnsi="Times New Roman"/>
          <w:bCs/>
          <w:iCs/>
          <w:sz w:val="28"/>
          <w:szCs w:val="28"/>
          <w:lang w:bidi="ru-RU"/>
        </w:rPr>
        <w:t xml:space="preserve"> соглашений</w:t>
      </w:r>
      <w:r w:rsidR="002477DE" w:rsidRPr="003030E2">
        <w:rPr>
          <w:rFonts w:ascii="Times New Roman" w:hAnsi="Times New Roman"/>
          <w:bCs/>
          <w:iCs/>
          <w:sz w:val="28"/>
          <w:szCs w:val="28"/>
          <w:lang w:val="en-US" w:bidi="ru-RU"/>
        </w:rPr>
        <w:t>.</w:t>
      </w:r>
    </w:p>
    <w:p w:rsidR="007453D0" w:rsidRPr="003030E2"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3030E2">
        <w:rPr>
          <w:rFonts w:ascii="Times New Roman" w:hAnsi="Times New Roman"/>
          <w:bCs/>
          <w:iCs/>
          <w:sz w:val="28"/>
          <w:szCs w:val="28"/>
          <w:lang w:bidi="ru-RU"/>
        </w:rPr>
        <w:t xml:space="preserve">Картель как наиболее опасная форма </w:t>
      </w:r>
      <w:proofErr w:type="spellStart"/>
      <w:r w:rsidRPr="003030E2">
        <w:rPr>
          <w:rFonts w:ascii="Times New Roman" w:hAnsi="Times New Roman"/>
          <w:bCs/>
          <w:iCs/>
          <w:sz w:val="28"/>
          <w:szCs w:val="28"/>
          <w:lang w:bidi="ru-RU"/>
        </w:rPr>
        <w:t>антиконкурентного</w:t>
      </w:r>
      <w:proofErr w:type="spellEnd"/>
      <w:r w:rsidRPr="003030E2">
        <w:rPr>
          <w:rFonts w:ascii="Times New Roman" w:hAnsi="Times New Roman"/>
          <w:bCs/>
          <w:iCs/>
          <w:sz w:val="28"/>
          <w:szCs w:val="28"/>
          <w:lang w:bidi="ru-RU"/>
        </w:rPr>
        <w:t xml:space="preserve"> соглашения</w:t>
      </w:r>
      <w:r w:rsidR="002477DE" w:rsidRPr="003030E2">
        <w:rPr>
          <w:rFonts w:ascii="Times New Roman" w:hAnsi="Times New Roman"/>
          <w:bCs/>
          <w:iCs/>
          <w:sz w:val="28"/>
          <w:szCs w:val="28"/>
          <w:lang w:bidi="ru-RU"/>
        </w:rPr>
        <w:t>.</w:t>
      </w:r>
    </w:p>
    <w:p w:rsidR="007453D0" w:rsidRPr="003030E2"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3030E2">
        <w:rPr>
          <w:rFonts w:ascii="Times New Roman" w:hAnsi="Times New Roman"/>
          <w:bCs/>
          <w:iCs/>
          <w:sz w:val="28"/>
          <w:szCs w:val="28"/>
          <w:lang w:bidi="ru-RU"/>
        </w:rPr>
        <w:t>Вертикальные соглашения: особенности квалификации и критерии допустимости</w:t>
      </w:r>
      <w:r w:rsidR="002477DE" w:rsidRPr="003030E2">
        <w:rPr>
          <w:rFonts w:ascii="Times New Roman" w:hAnsi="Times New Roman"/>
          <w:bCs/>
          <w:iCs/>
          <w:sz w:val="28"/>
          <w:szCs w:val="28"/>
          <w:lang w:bidi="ru-RU"/>
        </w:rPr>
        <w:t>.</w:t>
      </w:r>
    </w:p>
    <w:p w:rsidR="007453D0" w:rsidRPr="003030E2"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3030E2">
        <w:rPr>
          <w:rFonts w:ascii="Times New Roman" w:hAnsi="Times New Roman"/>
          <w:bCs/>
          <w:iCs/>
          <w:sz w:val="28"/>
          <w:szCs w:val="28"/>
          <w:lang w:bidi="ru-RU"/>
        </w:rPr>
        <w:t>Согласованные действия хозяйствующих субъектов, ограничивающих конкуренцию</w:t>
      </w:r>
      <w:r w:rsidR="002477DE" w:rsidRPr="003030E2">
        <w:rPr>
          <w:rFonts w:ascii="Times New Roman" w:hAnsi="Times New Roman"/>
          <w:bCs/>
          <w:iCs/>
          <w:sz w:val="28"/>
          <w:szCs w:val="28"/>
          <w:lang w:bidi="ru-RU"/>
        </w:rPr>
        <w:t>.</w:t>
      </w:r>
    </w:p>
    <w:p w:rsidR="007453D0" w:rsidRPr="003030E2"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3030E2">
        <w:rPr>
          <w:rFonts w:ascii="Times New Roman" w:hAnsi="Times New Roman"/>
          <w:bCs/>
          <w:iCs/>
          <w:sz w:val="28"/>
          <w:szCs w:val="28"/>
          <w:lang w:bidi="ru-RU"/>
        </w:rPr>
        <w:t>Критерии допустимости соглашений и согласованных действий</w:t>
      </w:r>
      <w:r w:rsidR="002477DE" w:rsidRPr="003030E2">
        <w:rPr>
          <w:rFonts w:ascii="Times New Roman" w:hAnsi="Times New Roman"/>
          <w:bCs/>
          <w:iCs/>
          <w:sz w:val="28"/>
          <w:szCs w:val="28"/>
          <w:lang w:bidi="ru-RU"/>
        </w:rPr>
        <w:t>.</w:t>
      </w:r>
    </w:p>
    <w:p w:rsidR="007453D0" w:rsidRPr="003030E2"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3030E2">
        <w:rPr>
          <w:rFonts w:ascii="Times New Roman" w:hAnsi="Times New Roman"/>
          <w:bCs/>
          <w:iCs/>
          <w:sz w:val="28"/>
          <w:szCs w:val="28"/>
          <w:lang w:bidi="ru-RU"/>
        </w:rPr>
        <w:t>Особенности контроля ограничивающих конкуренцию соглашений</w:t>
      </w:r>
      <w:r w:rsidR="002477DE" w:rsidRPr="003030E2">
        <w:rPr>
          <w:rFonts w:ascii="Times New Roman" w:hAnsi="Times New Roman"/>
          <w:bCs/>
          <w:iCs/>
          <w:sz w:val="28"/>
          <w:szCs w:val="28"/>
          <w:lang w:bidi="ru-RU"/>
        </w:rPr>
        <w:t>.</w:t>
      </w:r>
    </w:p>
    <w:p w:rsidR="007453D0" w:rsidRPr="003030E2"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3030E2">
        <w:rPr>
          <w:rFonts w:ascii="Times New Roman" w:hAnsi="Times New Roman"/>
          <w:bCs/>
          <w:iCs/>
          <w:sz w:val="28"/>
          <w:szCs w:val="28"/>
          <w:lang w:bidi="ru-RU"/>
        </w:rPr>
        <w:t>Понятие и признаки недобросовестной конкуренции</w:t>
      </w:r>
      <w:r w:rsidR="002477DE" w:rsidRPr="003030E2">
        <w:rPr>
          <w:rFonts w:ascii="Times New Roman" w:hAnsi="Times New Roman"/>
          <w:bCs/>
          <w:iCs/>
          <w:sz w:val="28"/>
          <w:szCs w:val="28"/>
          <w:lang w:bidi="ru-RU"/>
        </w:rPr>
        <w:t>.</w:t>
      </w:r>
    </w:p>
    <w:p w:rsidR="007453D0" w:rsidRPr="003030E2"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3030E2">
        <w:rPr>
          <w:rFonts w:ascii="Times New Roman" w:hAnsi="Times New Roman"/>
          <w:bCs/>
          <w:iCs/>
          <w:sz w:val="28"/>
          <w:szCs w:val="28"/>
          <w:lang w:bidi="ru-RU"/>
        </w:rPr>
        <w:t>Формы недобросовестной конкуренции</w:t>
      </w:r>
      <w:r w:rsidR="002477DE" w:rsidRPr="003030E2">
        <w:rPr>
          <w:rFonts w:ascii="Times New Roman" w:hAnsi="Times New Roman"/>
          <w:bCs/>
          <w:iCs/>
          <w:sz w:val="28"/>
          <w:szCs w:val="28"/>
          <w:lang w:val="en-US" w:bidi="ru-RU"/>
        </w:rPr>
        <w:t>.</w:t>
      </w:r>
    </w:p>
    <w:p w:rsidR="007453D0" w:rsidRPr="003030E2"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3030E2">
        <w:rPr>
          <w:rFonts w:ascii="Times New Roman" w:hAnsi="Times New Roman"/>
          <w:bCs/>
          <w:iCs/>
          <w:sz w:val="28"/>
          <w:szCs w:val="28"/>
          <w:lang w:bidi="ru-RU"/>
        </w:rPr>
        <w:t>Незаконное получение, использование, разглашение информации, составляющей охраняемую законом тайну как форма недобросовестной конкуренции</w:t>
      </w:r>
      <w:r w:rsidR="002477DE" w:rsidRPr="003030E2">
        <w:rPr>
          <w:rFonts w:ascii="Times New Roman" w:hAnsi="Times New Roman"/>
          <w:bCs/>
          <w:iCs/>
          <w:sz w:val="28"/>
          <w:szCs w:val="28"/>
          <w:lang w:bidi="ru-RU"/>
        </w:rPr>
        <w:t>.</w:t>
      </w:r>
    </w:p>
    <w:p w:rsidR="007453D0" w:rsidRPr="003030E2"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3030E2">
        <w:rPr>
          <w:rFonts w:ascii="Times New Roman" w:hAnsi="Times New Roman"/>
          <w:bCs/>
          <w:iCs/>
          <w:sz w:val="28"/>
          <w:szCs w:val="28"/>
          <w:lang w:bidi="ru-RU"/>
        </w:rPr>
        <w:t>Недобросовестная конкуренция, связанная с приобретением исключительных прав</w:t>
      </w:r>
      <w:r w:rsidR="002477DE" w:rsidRPr="003030E2">
        <w:rPr>
          <w:rFonts w:ascii="Times New Roman" w:hAnsi="Times New Roman"/>
          <w:bCs/>
          <w:iCs/>
          <w:sz w:val="28"/>
          <w:szCs w:val="28"/>
          <w:lang w:bidi="ru-RU"/>
        </w:rPr>
        <w:t>.</w:t>
      </w:r>
    </w:p>
    <w:p w:rsidR="007453D0" w:rsidRPr="003030E2"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3030E2">
        <w:rPr>
          <w:rFonts w:ascii="Times New Roman" w:hAnsi="Times New Roman"/>
          <w:bCs/>
          <w:iCs/>
          <w:sz w:val="28"/>
          <w:szCs w:val="28"/>
          <w:lang w:bidi="ru-RU"/>
        </w:rPr>
        <w:t>Ограничивающие конкуре</w:t>
      </w:r>
      <w:r w:rsidR="002477DE" w:rsidRPr="003030E2">
        <w:rPr>
          <w:rFonts w:ascii="Times New Roman" w:hAnsi="Times New Roman"/>
          <w:bCs/>
          <w:iCs/>
          <w:sz w:val="28"/>
          <w:szCs w:val="28"/>
          <w:lang w:bidi="ru-RU"/>
        </w:rPr>
        <w:t xml:space="preserve">нцию соглашения и согласованные </w:t>
      </w:r>
      <w:r w:rsidRPr="003030E2">
        <w:rPr>
          <w:rFonts w:ascii="Times New Roman" w:hAnsi="Times New Roman"/>
          <w:bCs/>
          <w:iCs/>
          <w:sz w:val="28"/>
          <w:szCs w:val="28"/>
          <w:lang w:bidi="ru-RU"/>
        </w:rPr>
        <w:t>действия с участием органов государственной и муниципальной власти</w:t>
      </w:r>
      <w:r w:rsidR="002477DE" w:rsidRPr="003030E2">
        <w:rPr>
          <w:rFonts w:ascii="Times New Roman" w:hAnsi="Times New Roman"/>
          <w:bCs/>
          <w:iCs/>
          <w:sz w:val="28"/>
          <w:szCs w:val="28"/>
          <w:lang w:bidi="ru-RU"/>
        </w:rPr>
        <w:t>.</w:t>
      </w:r>
    </w:p>
    <w:p w:rsidR="007453D0" w:rsidRPr="003030E2"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3030E2">
        <w:rPr>
          <w:rFonts w:ascii="Times New Roman" w:hAnsi="Times New Roman"/>
          <w:bCs/>
          <w:iCs/>
          <w:sz w:val="28"/>
          <w:szCs w:val="28"/>
          <w:lang w:bidi="ru-RU"/>
        </w:rPr>
        <w:t>Требования, предъявляемые к торгам</w:t>
      </w:r>
      <w:r w:rsidR="002477DE" w:rsidRPr="003030E2">
        <w:rPr>
          <w:rFonts w:ascii="Times New Roman" w:hAnsi="Times New Roman"/>
          <w:bCs/>
          <w:iCs/>
          <w:sz w:val="28"/>
          <w:szCs w:val="28"/>
          <w:lang w:val="en-US" w:bidi="ru-RU"/>
        </w:rPr>
        <w:t>.</w:t>
      </w:r>
    </w:p>
    <w:p w:rsidR="007453D0" w:rsidRPr="003030E2"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3030E2">
        <w:rPr>
          <w:rFonts w:ascii="Times New Roman" w:hAnsi="Times New Roman"/>
          <w:bCs/>
          <w:iCs/>
          <w:sz w:val="28"/>
          <w:szCs w:val="28"/>
          <w:lang w:bidi="ru-RU"/>
        </w:rPr>
        <w:t>Особенности заключения договоров с финансовыми организациями</w:t>
      </w:r>
      <w:r w:rsidR="002477DE" w:rsidRPr="003030E2">
        <w:rPr>
          <w:rFonts w:ascii="Times New Roman" w:hAnsi="Times New Roman"/>
          <w:bCs/>
          <w:iCs/>
          <w:sz w:val="28"/>
          <w:szCs w:val="28"/>
          <w:lang w:bidi="ru-RU"/>
        </w:rPr>
        <w:t>.</w:t>
      </w:r>
    </w:p>
    <w:p w:rsidR="007453D0" w:rsidRPr="003030E2"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3030E2">
        <w:rPr>
          <w:rFonts w:ascii="Times New Roman" w:hAnsi="Times New Roman"/>
          <w:bCs/>
          <w:iCs/>
          <w:sz w:val="28"/>
          <w:szCs w:val="28"/>
          <w:lang w:bidi="ru-RU"/>
        </w:rPr>
        <w:t>Правовые последствия нарушения антимонопольных требований к торгам</w:t>
      </w:r>
      <w:r w:rsidR="002477DE" w:rsidRPr="003030E2">
        <w:rPr>
          <w:rFonts w:ascii="Times New Roman" w:hAnsi="Times New Roman"/>
          <w:bCs/>
          <w:iCs/>
          <w:sz w:val="28"/>
          <w:szCs w:val="28"/>
          <w:lang w:bidi="ru-RU"/>
        </w:rPr>
        <w:t>.</w:t>
      </w:r>
    </w:p>
    <w:p w:rsidR="007453D0" w:rsidRPr="003030E2"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3030E2">
        <w:rPr>
          <w:rFonts w:ascii="Times New Roman" w:hAnsi="Times New Roman"/>
          <w:bCs/>
          <w:iCs/>
          <w:sz w:val="28"/>
          <w:szCs w:val="28"/>
          <w:lang w:bidi="ru-RU"/>
        </w:rPr>
        <w:t>Понятие экономической концентрации и сфера применения антимонопольного законодательства</w:t>
      </w:r>
      <w:r w:rsidR="002477DE" w:rsidRPr="003030E2">
        <w:rPr>
          <w:rFonts w:ascii="Times New Roman" w:hAnsi="Times New Roman"/>
          <w:bCs/>
          <w:iCs/>
          <w:sz w:val="28"/>
          <w:szCs w:val="28"/>
          <w:lang w:bidi="ru-RU"/>
        </w:rPr>
        <w:t>.</w:t>
      </w:r>
    </w:p>
    <w:p w:rsidR="007453D0" w:rsidRPr="003030E2"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3030E2">
        <w:rPr>
          <w:rFonts w:ascii="Times New Roman" w:hAnsi="Times New Roman"/>
          <w:bCs/>
          <w:iCs/>
          <w:sz w:val="28"/>
          <w:szCs w:val="28"/>
          <w:lang w:bidi="ru-RU"/>
        </w:rPr>
        <w:t>Создание и реорганизация коммерческих организаций с согласия антимонопольного органа</w:t>
      </w:r>
      <w:r w:rsidR="002477DE" w:rsidRPr="003030E2">
        <w:rPr>
          <w:rFonts w:ascii="Times New Roman" w:hAnsi="Times New Roman"/>
          <w:bCs/>
          <w:iCs/>
          <w:sz w:val="28"/>
          <w:szCs w:val="28"/>
          <w:lang w:bidi="ru-RU"/>
        </w:rPr>
        <w:t>.</w:t>
      </w:r>
    </w:p>
    <w:p w:rsidR="007453D0" w:rsidRPr="003030E2"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3030E2">
        <w:rPr>
          <w:rFonts w:ascii="Times New Roman" w:hAnsi="Times New Roman"/>
          <w:bCs/>
          <w:iCs/>
          <w:sz w:val="28"/>
          <w:szCs w:val="28"/>
          <w:lang w:bidi="ru-RU"/>
        </w:rPr>
        <w:t xml:space="preserve"> Особенности </w:t>
      </w:r>
      <w:proofErr w:type="gramStart"/>
      <w:r w:rsidRPr="003030E2">
        <w:rPr>
          <w:rFonts w:ascii="Times New Roman" w:hAnsi="Times New Roman"/>
          <w:bCs/>
          <w:iCs/>
          <w:sz w:val="28"/>
          <w:szCs w:val="28"/>
          <w:lang w:bidi="ru-RU"/>
        </w:rPr>
        <w:t>контроля за</w:t>
      </w:r>
      <w:proofErr w:type="gramEnd"/>
      <w:r w:rsidRPr="003030E2">
        <w:rPr>
          <w:rFonts w:ascii="Times New Roman" w:hAnsi="Times New Roman"/>
          <w:bCs/>
          <w:iCs/>
          <w:sz w:val="28"/>
          <w:szCs w:val="28"/>
          <w:lang w:bidi="ru-RU"/>
        </w:rPr>
        <w:t xml:space="preserve"> сделками и инвестициями субъекта естественной монополии</w:t>
      </w:r>
      <w:r w:rsidR="002477DE" w:rsidRPr="003030E2">
        <w:rPr>
          <w:rFonts w:ascii="Times New Roman" w:hAnsi="Times New Roman"/>
          <w:bCs/>
          <w:iCs/>
          <w:sz w:val="28"/>
          <w:szCs w:val="28"/>
          <w:lang w:bidi="ru-RU"/>
        </w:rPr>
        <w:t>.</w:t>
      </w:r>
    </w:p>
    <w:p w:rsidR="007453D0" w:rsidRPr="003030E2"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3030E2">
        <w:rPr>
          <w:rFonts w:ascii="Times New Roman" w:hAnsi="Times New Roman"/>
          <w:bCs/>
          <w:iCs/>
          <w:sz w:val="28"/>
          <w:szCs w:val="28"/>
          <w:lang w:bidi="ru-RU"/>
        </w:rPr>
        <w:t>Особенности проведения антимонопольными органами проверок соблюдения антимонопольного законодательства</w:t>
      </w:r>
      <w:r w:rsidR="002477DE" w:rsidRPr="003030E2">
        <w:rPr>
          <w:rFonts w:ascii="Times New Roman" w:hAnsi="Times New Roman"/>
          <w:bCs/>
          <w:iCs/>
          <w:sz w:val="28"/>
          <w:szCs w:val="28"/>
          <w:lang w:bidi="ru-RU"/>
        </w:rPr>
        <w:t>.</w:t>
      </w:r>
    </w:p>
    <w:p w:rsidR="007453D0" w:rsidRPr="003030E2"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3030E2">
        <w:rPr>
          <w:rFonts w:ascii="Times New Roman" w:hAnsi="Times New Roman"/>
          <w:bCs/>
          <w:iCs/>
          <w:sz w:val="28"/>
          <w:szCs w:val="28"/>
          <w:lang w:bidi="ru-RU"/>
        </w:rPr>
        <w:lastRenderedPageBreak/>
        <w:t>Порядок рассмотрения антимонопольным органом дел о нарушении антимонопольного законодательства</w:t>
      </w:r>
      <w:r w:rsidR="002477DE" w:rsidRPr="003030E2">
        <w:rPr>
          <w:rFonts w:ascii="Times New Roman" w:hAnsi="Times New Roman"/>
          <w:bCs/>
          <w:iCs/>
          <w:sz w:val="28"/>
          <w:szCs w:val="28"/>
          <w:lang w:bidi="ru-RU"/>
        </w:rPr>
        <w:t>.</w:t>
      </w:r>
    </w:p>
    <w:p w:rsidR="007453D0" w:rsidRPr="003030E2"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3030E2">
        <w:rPr>
          <w:rFonts w:ascii="Times New Roman" w:hAnsi="Times New Roman"/>
          <w:bCs/>
          <w:iCs/>
          <w:sz w:val="28"/>
          <w:szCs w:val="28"/>
          <w:lang w:bidi="ru-RU"/>
        </w:rPr>
        <w:t>Предписания о прекращении нарушения антимонопольного законодательства и контроль их исполнения</w:t>
      </w:r>
      <w:r w:rsidR="002477DE" w:rsidRPr="003030E2">
        <w:rPr>
          <w:rFonts w:ascii="Times New Roman" w:hAnsi="Times New Roman"/>
          <w:bCs/>
          <w:iCs/>
          <w:sz w:val="28"/>
          <w:szCs w:val="28"/>
          <w:lang w:bidi="ru-RU"/>
        </w:rPr>
        <w:t>.</w:t>
      </w:r>
    </w:p>
    <w:p w:rsidR="002477DE" w:rsidRPr="003030E2" w:rsidRDefault="002477DE" w:rsidP="002D5DAA">
      <w:pPr>
        <w:spacing w:after="0"/>
        <w:ind w:firstLine="709"/>
        <w:contextualSpacing/>
        <w:jc w:val="both"/>
        <w:rPr>
          <w:rFonts w:ascii="Times New Roman" w:hAnsi="Times New Roman"/>
          <w:iCs/>
          <w:sz w:val="28"/>
          <w:szCs w:val="28"/>
        </w:rPr>
      </w:pPr>
    </w:p>
    <w:p w:rsidR="00C05B8C" w:rsidRPr="003030E2" w:rsidRDefault="00C05B8C" w:rsidP="00C05B8C">
      <w:pPr>
        <w:spacing w:after="0" w:line="300" w:lineRule="auto"/>
        <w:ind w:firstLine="709"/>
        <w:jc w:val="both"/>
        <w:rPr>
          <w:rFonts w:ascii="Times New Roman" w:hAnsi="Times New Roman"/>
          <w:iCs/>
          <w:sz w:val="28"/>
          <w:szCs w:val="28"/>
        </w:rPr>
      </w:pPr>
      <w:r w:rsidRPr="00DA6E81">
        <w:rPr>
          <w:rFonts w:ascii="Times New Roman" w:hAnsi="Times New Roman"/>
          <w:iCs/>
          <w:sz w:val="28"/>
          <w:szCs w:val="28"/>
        </w:rPr>
        <w:t xml:space="preserve">При проведении промежуточной аттестации </w:t>
      </w:r>
      <w:proofErr w:type="gramStart"/>
      <w:r w:rsidRPr="00DA6E81">
        <w:rPr>
          <w:rFonts w:ascii="Times New Roman" w:hAnsi="Times New Roman"/>
          <w:iCs/>
          <w:sz w:val="28"/>
          <w:szCs w:val="28"/>
        </w:rPr>
        <w:t>обучающемуся</w:t>
      </w:r>
      <w:proofErr w:type="gramEnd"/>
      <w:r>
        <w:rPr>
          <w:rFonts w:ascii="Times New Roman" w:hAnsi="Times New Roman"/>
          <w:iCs/>
          <w:sz w:val="28"/>
          <w:szCs w:val="28"/>
        </w:rPr>
        <w:t xml:space="preserve"> предлагается дать ответы на 15</w:t>
      </w:r>
      <w:r w:rsidRPr="00DA6E81">
        <w:rPr>
          <w:rFonts w:ascii="Times New Roman" w:hAnsi="Times New Roman"/>
          <w:iCs/>
          <w:sz w:val="28"/>
          <w:szCs w:val="28"/>
        </w:rPr>
        <w:t xml:space="preserve"> тестовых заданий из нижеприведенного списка.</w:t>
      </w:r>
    </w:p>
    <w:p w:rsidR="00C05B8C" w:rsidRPr="00DA6E81" w:rsidRDefault="00C05B8C" w:rsidP="00C05B8C">
      <w:pPr>
        <w:spacing w:after="0"/>
        <w:ind w:firstLine="709"/>
        <w:jc w:val="center"/>
        <w:rPr>
          <w:rFonts w:ascii="Times New Roman" w:hAnsi="Times New Roman"/>
          <w:b/>
          <w:bCs/>
          <w:sz w:val="28"/>
          <w:szCs w:val="28"/>
        </w:rPr>
      </w:pPr>
      <w:r w:rsidRPr="00C95406">
        <w:rPr>
          <w:rFonts w:ascii="Times New Roman" w:hAnsi="Times New Roman"/>
          <w:b/>
          <w:bCs/>
          <w:iCs/>
          <w:sz w:val="28"/>
          <w:szCs w:val="28"/>
        </w:rPr>
        <w:t>Примерный перечень тестовых заданий</w:t>
      </w:r>
    </w:p>
    <w:p w:rsidR="002D5DAA" w:rsidRPr="003030E2" w:rsidRDefault="002D5DAA" w:rsidP="00C05B8C">
      <w:pPr>
        <w:spacing w:after="0"/>
        <w:contextualSpacing/>
        <w:jc w:val="both"/>
        <w:rPr>
          <w:rFonts w:ascii="Times New Roman" w:hAnsi="Times New Roman"/>
          <w:sz w:val="28"/>
          <w:szCs w:val="28"/>
        </w:rPr>
      </w:pPr>
    </w:p>
    <w:p w:rsidR="007453D0" w:rsidRPr="003030E2" w:rsidRDefault="00C05B8C" w:rsidP="007453D0">
      <w:pPr>
        <w:spacing w:after="0"/>
        <w:ind w:firstLine="709"/>
        <w:contextualSpacing/>
        <w:rPr>
          <w:rFonts w:ascii="Times New Roman" w:hAnsi="Times New Roman"/>
          <w:b/>
          <w:sz w:val="28"/>
          <w:szCs w:val="28"/>
        </w:rPr>
      </w:pPr>
      <w:r>
        <w:rPr>
          <w:rFonts w:ascii="Times New Roman" w:hAnsi="Times New Roman"/>
          <w:b/>
          <w:sz w:val="28"/>
          <w:szCs w:val="28"/>
        </w:rPr>
        <w:t xml:space="preserve">Оценка знаний по компетенции: </w:t>
      </w:r>
      <w:r w:rsidR="007453D0" w:rsidRPr="003030E2">
        <w:rPr>
          <w:rFonts w:ascii="Times New Roman" w:hAnsi="Times New Roman"/>
          <w:b/>
          <w:sz w:val="28"/>
          <w:szCs w:val="28"/>
        </w:rPr>
        <w:t>ПК-1</w:t>
      </w:r>
    </w:p>
    <w:p w:rsidR="007453D0" w:rsidRPr="003030E2" w:rsidRDefault="007453D0" w:rsidP="007453D0">
      <w:pPr>
        <w:spacing w:after="0"/>
        <w:ind w:firstLine="709"/>
        <w:contextualSpacing/>
        <w:rPr>
          <w:rFonts w:ascii="Times New Roman" w:hAnsi="Times New Roman"/>
          <w:b/>
          <w:sz w:val="28"/>
          <w:szCs w:val="28"/>
        </w:rPr>
      </w:pPr>
    </w:p>
    <w:p w:rsidR="007453D0" w:rsidRPr="003030E2" w:rsidRDefault="007453D0" w:rsidP="007453D0">
      <w:pPr>
        <w:spacing w:after="0"/>
        <w:ind w:firstLine="709"/>
        <w:contextualSpacing/>
        <w:jc w:val="both"/>
        <w:rPr>
          <w:rFonts w:ascii="Times New Roman" w:eastAsia="Calibri" w:hAnsi="Times New Roman"/>
          <w:b/>
          <w:iCs/>
          <w:sz w:val="28"/>
          <w:szCs w:val="28"/>
        </w:rPr>
      </w:pPr>
      <w:r w:rsidRPr="003030E2">
        <w:rPr>
          <w:rFonts w:ascii="Times New Roman" w:eastAsia="Calibri" w:hAnsi="Times New Roman"/>
          <w:b/>
          <w:iCs/>
          <w:sz w:val="28"/>
          <w:szCs w:val="28"/>
        </w:rPr>
        <w:t>1</w:t>
      </w:r>
      <w:r w:rsidR="002477DE" w:rsidRPr="003030E2">
        <w:rPr>
          <w:rFonts w:ascii="Times New Roman" w:eastAsia="Calibri" w:hAnsi="Times New Roman"/>
          <w:b/>
          <w:iCs/>
          <w:sz w:val="28"/>
          <w:szCs w:val="28"/>
        </w:rPr>
        <w:t>.</w:t>
      </w:r>
      <w:r w:rsidRPr="003030E2">
        <w:rPr>
          <w:rFonts w:ascii="Times New Roman" w:eastAsia="Calibri" w:hAnsi="Times New Roman"/>
          <w:b/>
          <w:iCs/>
          <w:sz w:val="28"/>
          <w:szCs w:val="28"/>
        </w:rPr>
        <w:t xml:space="preserve"> В соответствии с Федеральным законом «О защите конкуренции» №135-ФЗ конкуренция представляет собой:</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-Наличие нескольких хозяйствующих субъектов, производящих взаимозаменяемые товары</w:t>
      </w:r>
      <w:r w:rsidR="002477DE" w:rsidRPr="003030E2">
        <w:rPr>
          <w:rFonts w:ascii="Times New Roman" w:eastAsia="Calibri" w:hAnsi="Times New Roman"/>
          <w:iCs/>
          <w:sz w:val="28"/>
          <w:szCs w:val="28"/>
        </w:rPr>
        <w:t>;</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-Соперничество хозяйствующих субъектов, при котором самостоятельными действиями каждого из них исключается или ограничивается возможность каждого из них в одностороннем порядке воздействовать на общие условия обращения товаров на соответствующем товарном рынке</w:t>
      </w:r>
      <w:r w:rsidR="002477DE" w:rsidRPr="003030E2">
        <w:rPr>
          <w:rFonts w:ascii="Times New Roman" w:eastAsia="Calibri" w:hAnsi="Times New Roman"/>
          <w:iCs/>
          <w:sz w:val="28"/>
          <w:szCs w:val="28"/>
        </w:rPr>
        <w:t>;</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-Наличие больше одного хозяйствующего субъекта на одном товарном рынке</w:t>
      </w:r>
      <w:r w:rsidR="002477DE" w:rsidRPr="003030E2">
        <w:rPr>
          <w:rFonts w:ascii="Times New Roman" w:eastAsia="Calibri" w:hAnsi="Times New Roman"/>
          <w:iCs/>
          <w:sz w:val="28"/>
          <w:szCs w:val="28"/>
        </w:rPr>
        <w:t>;</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-Наличие нескольких хозяйствующих субъектов, производящих взаимозаменяемые товары.</w:t>
      </w:r>
    </w:p>
    <w:p w:rsidR="007453D0" w:rsidRPr="003030E2" w:rsidRDefault="007453D0" w:rsidP="007453D0">
      <w:pPr>
        <w:spacing w:after="0"/>
        <w:ind w:firstLine="709"/>
        <w:contextualSpacing/>
        <w:jc w:val="both"/>
        <w:rPr>
          <w:rFonts w:ascii="Times New Roman" w:eastAsia="Calibri" w:hAnsi="Times New Roman"/>
          <w:iCs/>
          <w:sz w:val="28"/>
          <w:szCs w:val="28"/>
        </w:rPr>
      </w:pPr>
    </w:p>
    <w:p w:rsidR="007453D0" w:rsidRPr="003030E2" w:rsidRDefault="007453D0" w:rsidP="007453D0">
      <w:pPr>
        <w:spacing w:after="0"/>
        <w:ind w:firstLine="709"/>
        <w:contextualSpacing/>
        <w:jc w:val="both"/>
        <w:rPr>
          <w:rFonts w:ascii="Times New Roman" w:eastAsia="Calibri" w:hAnsi="Times New Roman"/>
          <w:b/>
          <w:iCs/>
          <w:sz w:val="28"/>
          <w:szCs w:val="28"/>
        </w:rPr>
      </w:pPr>
      <w:r w:rsidRPr="003030E2">
        <w:rPr>
          <w:rFonts w:ascii="Times New Roman" w:eastAsia="Calibri" w:hAnsi="Times New Roman"/>
          <w:b/>
          <w:iCs/>
          <w:sz w:val="28"/>
          <w:szCs w:val="28"/>
        </w:rPr>
        <w:t>2</w:t>
      </w:r>
      <w:r w:rsidR="002477DE" w:rsidRPr="003030E2">
        <w:rPr>
          <w:rFonts w:ascii="Times New Roman" w:eastAsia="Calibri" w:hAnsi="Times New Roman"/>
          <w:b/>
          <w:iCs/>
          <w:sz w:val="28"/>
          <w:szCs w:val="28"/>
        </w:rPr>
        <w:t>.</w:t>
      </w:r>
      <w:r w:rsidRPr="003030E2">
        <w:rPr>
          <w:rFonts w:ascii="Times New Roman" w:eastAsia="Calibri" w:hAnsi="Times New Roman"/>
          <w:b/>
          <w:iCs/>
          <w:sz w:val="28"/>
          <w:szCs w:val="28"/>
        </w:rPr>
        <w:t xml:space="preserve"> По ФЗ «О защите конкуренции» хозяйствующий субъект – это:</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-только некоммерческая организация</w:t>
      </w:r>
      <w:r w:rsidR="002477DE" w:rsidRPr="003030E2">
        <w:rPr>
          <w:rFonts w:ascii="Times New Roman" w:eastAsia="Calibri" w:hAnsi="Times New Roman"/>
          <w:iCs/>
          <w:sz w:val="28"/>
          <w:szCs w:val="28"/>
        </w:rPr>
        <w:t>;</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-только коммерческая организация</w:t>
      </w:r>
      <w:r w:rsidR="002477DE" w:rsidRPr="003030E2">
        <w:rPr>
          <w:rFonts w:ascii="Times New Roman" w:eastAsia="Calibri" w:hAnsi="Times New Roman"/>
          <w:iCs/>
          <w:sz w:val="28"/>
          <w:szCs w:val="28"/>
        </w:rPr>
        <w:t>;</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-ИП, коммерческая организация, некоммерческая организация, осуществляющая деятельность, приносящую ей доход</w:t>
      </w:r>
      <w:r w:rsidR="002477DE" w:rsidRPr="003030E2">
        <w:rPr>
          <w:rFonts w:ascii="Times New Roman" w:eastAsia="Calibri" w:hAnsi="Times New Roman"/>
          <w:iCs/>
          <w:sz w:val="28"/>
          <w:szCs w:val="28"/>
        </w:rPr>
        <w:t>;</w:t>
      </w:r>
    </w:p>
    <w:p w:rsidR="007453D0" w:rsidRPr="003030E2" w:rsidRDefault="002477DE"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-только Фонды.</w:t>
      </w:r>
    </w:p>
    <w:p w:rsidR="007453D0" w:rsidRPr="003030E2" w:rsidRDefault="007453D0" w:rsidP="007453D0">
      <w:pPr>
        <w:spacing w:after="0"/>
        <w:ind w:firstLine="709"/>
        <w:contextualSpacing/>
        <w:jc w:val="both"/>
        <w:rPr>
          <w:rFonts w:ascii="Times New Roman" w:eastAsia="Calibri" w:hAnsi="Times New Roman"/>
          <w:iCs/>
          <w:sz w:val="28"/>
          <w:szCs w:val="28"/>
        </w:rPr>
      </w:pPr>
    </w:p>
    <w:p w:rsidR="007453D0" w:rsidRPr="003030E2" w:rsidRDefault="007453D0" w:rsidP="007453D0">
      <w:pPr>
        <w:spacing w:after="0"/>
        <w:ind w:firstLine="709"/>
        <w:contextualSpacing/>
        <w:jc w:val="both"/>
        <w:rPr>
          <w:rFonts w:ascii="Times New Roman" w:eastAsia="Calibri" w:hAnsi="Times New Roman"/>
          <w:b/>
          <w:iCs/>
          <w:sz w:val="28"/>
          <w:szCs w:val="28"/>
        </w:rPr>
      </w:pPr>
      <w:r w:rsidRPr="003030E2">
        <w:rPr>
          <w:rFonts w:ascii="Times New Roman" w:eastAsia="Calibri" w:hAnsi="Times New Roman"/>
          <w:b/>
          <w:iCs/>
          <w:sz w:val="28"/>
          <w:szCs w:val="28"/>
        </w:rPr>
        <w:t xml:space="preserve">3 Антимонопольное законодательство РФ основывается </w:t>
      </w:r>
      <w:proofErr w:type="gramStart"/>
      <w:r w:rsidRPr="003030E2">
        <w:rPr>
          <w:rFonts w:ascii="Times New Roman" w:eastAsia="Calibri" w:hAnsi="Times New Roman"/>
          <w:b/>
          <w:iCs/>
          <w:sz w:val="28"/>
          <w:szCs w:val="28"/>
        </w:rPr>
        <w:t>на</w:t>
      </w:r>
      <w:proofErr w:type="gramEnd"/>
      <w:r w:rsidRPr="003030E2">
        <w:rPr>
          <w:rFonts w:ascii="Times New Roman" w:eastAsia="Calibri" w:hAnsi="Times New Roman"/>
          <w:b/>
          <w:iCs/>
          <w:sz w:val="28"/>
          <w:szCs w:val="28"/>
        </w:rPr>
        <w:t>:</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 xml:space="preserve">-Гражданском </w:t>
      </w:r>
      <w:proofErr w:type="gramStart"/>
      <w:r w:rsidRPr="003030E2">
        <w:rPr>
          <w:rFonts w:ascii="Times New Roman" w:eastAsia="Calibri" w:hAnsi="Times New Roman"/>
          <w:iCs/>
          <w:sz w:val="28"/>
          <w:szCs w:val="28"/>
        </w:rPr>
        <w:t>Кодексе</w:t>
      </w:r>
      <w:proofErr w:type="gramEnd"/>
      <w:r w:rsidRPr="003030E2">
        <w:rPr>
          <w:rFonts w:ascii="Times New Roman" w:eastAsia="Calibri" w:hAnsi="Times New Roman"/>
          <w:iCs/>
          <w:sz w:val="28"/>
          <w:szCs w:val="28"/>
        </w:rPr>
        <w:t xml:space="preserve"> РФ</w:t>
      </w:r>
      <w:r w:rsidR="002477DE" w:rsidRPr="003030E2">
        <w:rPr>
          <w:rFonts w:ascii="Times New Roman" w:eastAsia="Calibri" w:hAnsi="Times New Roman"/>
          <w:iCs/>
          <w:sz w:val="28"/>
          <w:szCs w:val="28"/>
        </w:rPr>
        <w:t>;</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 xml:space="preserve">-Семейном </w:t>
      </w:r>
      <w:proofErr w:type="gramStart"/>
      <w:r w:rsidRPr="003030E2">
        <w:rPr>
          <w:rFonts w:ascii="Times New Roman" w:eastAsia="Calibri" w:hAnsi="Times New Roman"/>
          <w:iCs/>
          <w:sz w:val="28"/>
          <w:szCs w:val="28"/>
        </w:rPr>
        <w:t>Кодексе</w:t>
      </w:r>
      <w:proofErr w:type="gramEnd"/>
      <w:r w:rsidRPr="003030E2">
        <w:rPr>
          <w:rFonts w:ascii="Times New Roman" w:eastAsia="Calibri" w:hAnsi="Times New Roman"/>
          <w:iCs/>
          <w:sz w:val="28"/>
          <w:szCs w:val="28"/>
        </w:rPr>
        <w:t xml:space="preserve"> РФ</w:t>
      </w:r>
      <w:r w:rsidR="002477DE" w:rsidRPr="003030E2">
        <w:rPr>
          <w:rFonts w:ascii="Times New Roman" w:eastAsia="Calibri" w:hAnsi="Times New Roman"/>
          <w:iCs/>
          <w:sz w:val="28"/>
          <w:szCs w:val="28"/>
        </w:rPr>
        <w:t>;</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 xml:space="preserve">-Трудовом </w:t>
      </w:r>
      <w:proofErr w:type="gramStart"/>
      <w:r w:rsidRPr="003030E2">
        <w:rPr>
          <w:rFonts w:ascii="Times New Roman" w:eastAsia="Calibri" w:hAnsi="Times New Roman"/>
          <w:iCs/>
          <w:sz w:val="28"/>
          <w:szCs w:val="28"/>
        </w:rPr>
        <w:t>Кодексе</w:t>
      </w:r>
      <w:proofErr w:type="gramEnd"/>
      <w:r w:rsidRPr="003030E2">
        <w:rPr>
          <w:rFonts w:ascii="Times New Roman" w:eastAsia="Calibri" w:hAnsi="Times New Roman"/>
          <w:iCs/>
          <w:sz w:val="28"/>
          <w:szCs w:val="28"/>
        </w:rPr>
        <w:t xml:space="preserve"> РФ</w:t>
      </w:r>
      <w:r w:rsidR="002477DE" w:rsidRPr="003030E2">
        <w:rPr>
          <w:rFonts w:ascii="Times New Roman" w:eastAsia="Calibri" w:hAnsi="Times New Roman"/>
          <w:iCs/>
          <w:sz w:val="28"/>
          <w:szCs w:val="28"/>
        </w:rPr>
        <w:t>;</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 xml:space="preserve">-Налоговом </w:t>
      </w:r>
      <w:proofErr w:type="gramStart"/>
      <w:r w:rsidRPr="003030E2">
        <w:rPr>
          <w:rFonts w:ascii="Times New Roman" w:eastAsia="Calibri" w:hAnsi="Times New Roman"/>
          <w:iCs/>
          <w:sz w:val="28"/>
          <w:szCs w:val="28"/>
        </w:rPr>
        <w:t>Кодексе</w:t>
      </w:r>
      <w:proofErr w:type="gramEnd"/>
      <w:r w:rsidRPr="003030E2">
        <w:rPr>
          <w:rFonts w:ascii="Times New Roman" w:eastAsia="Calibri" w:hAnsi="Times New Roman"/>
          <w:iCs/>
          <w:sz w:val="28"/>
          <w:szCs w:val="28"/>
        </w:rPr>
        <w:t xml:space="preserve"> РФ</w:t>
      </w:r>
      <w:r w:rsidR="002477DE" w:rsidRPr="003030E2">
        <w:rPr>
          <w:rFonts w:ascii="Times New Roman" w:eastAsia="Calibri" w:hAnsi="Times New Roman"/>
          <w:iCs/>
          <w:sz w:val="28"/>
          <w:szCs w:val="28"/>
        </w:rPr>
        <w:t>.</w:t>
      </w:r>
    </w:p>
    <w:p w:rsidR="007453D0" w:rsidRPr="003030E2" w:rsidRDefault="007453D0" w:rsidP="007453D0">
      <w:pPr>
        <w:spacing w:after="0"/>
        <w:ind w:firstLine="709"/>
        <w:contextualSpacing/>
        <w:jc w:val="both"/>
        <w:rPr>
          <w:rFonts w:ascii="Times New Roman" w:eastAsia="Calibri" w:hAnsi="Times New Roman"/>
          <w:b/>
          <w:iCs/>
          <w:sz w:val="28"/>
          <w:szCs w:val="28"/>
        </w:rPr>
      </w:pPr>
      <w:r w:rsidRPr="003030E2">
        <w:rPr>
          <w:rFonts w:ascii="Times New Roman" w:eastAsia="Calibri" w:hAnsi="Times New Roman"/>
          <w:b/>
          <w:iCs/>
          <w:sz w:val="28"/>
          <w:szCs w:val="28"/>
        </w:rPr>
        <w:lastRenderedPageBreak/>
        <w:t>4</w:t>
      </w:r>
      <w:r w:rsidR="002477DE" w:rsidRPr="003030E2">
        <w:rPr>
          <w:rFonts w:ascii="Times New Roman" w:eastAsia="Calibri" w:hAnsi="Times New Roman"/>
          <w:b/>
          <w:iCs/>
          <w:sz w:val="28"/>
          <w:szCs w:val="28"/>
        </w:rPr>
        <w:t>.</w:t>
      </w:r>
      <w:r w:rsidRPr="003030E2">
        <w:rPr>
          <w:rFonts w:ascii="Times New Roman" w:eastAsia="Calibri" w:hAnsi="Times New Roman"/>
          <w:b/>
          <w:iCs/>
          <w:sz w:val="28"/>
          <w:szCs w:val="28"/>
        </w:rPr>
        <w:t xml:space="preserve"> Группой лиц признаются хозяйственные общества, в которых одно и то же физическое лицо или </w:t>
      </w:r>
      <w:proofErr w:type="gramStart"/>
      <w:r w:rsidRPr="003030E2">
        <w:rPr>
          <w:rFonts w:ascii="Times New Roman" w:eastAsia="Calibri" w:hAnsi="Times New Roman"/>
          <w:b/>
          <w:iCs/>
          <w:sz w:val="28"/>
          <w:szCs w:val="28"/>
        </w:rPr>
        <w:t>одно и тоже</w:t>
      </w:r>
      <w:proofErr w:type="gramEnd"/>
      <w:r w:rsidRPr="003030E2">
        <w:rPr>
          <w:rFonts w:ascii="Times New Roman" w:eastAsia="Calibri" w:hAnsi="Times New Roman"/>
          <w:b/>
          <w:iCs/>
          <w:sz w:val="28"/>
          <w:szCs w:val="28"/>
        </w:rPr>
        <w:t xml:space="preserve"> юридическое лицо осуществляет функции:</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-единоличного исполнительного органа</w:t>
      </w:r>
      <w:r w:rsidR="002477DE" w:rsidRPr="003030E2">
        <w:rPr>
          <w:rFonts w:ascii="Times New Roman" w:eastAsia="Calibri" w:hAnsi="Times New Roman"/>
          <w:iCs/>
          <w:sz w:val="28"/>
          <w:szCs w:val="28"/>
        </w:rPr>
        <w:t>;</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-управляющего органа</w:t>
      </w:r>
      <w:r w:rsidR="002477DE" w:rsidRPr="003030E2">
        <w:rPr>
          <w:rFonts w:ascii="Times New Roman" w:eastAsia="Calibri" w:hAnsi="Times New Roman"/>
          <w:iCs/>
          <w:sz w:val="28"/>
          <w:szCs w:val="28"/>
        </w:rPr>
        <w:t>;</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--временного управления</w:t>
      </w:r>
      <w:r w:rsidR="002477DE" w:rsidRPr="003030E2">
        <w:rPr>
          <w:rFonts w:ascii="Times New Roman" w:eastAsia="Calibri" w:hAnsi="Times New Roman"/>
          <w:iCs/>
          <w:sz w:val="28"/>
          <w:szCs w:val="28"/>
        </w:rPr>
        <w:t>;</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совета директоров.</w:t>
      </w:r>
    </w:p>
    <w:p w:rsidR="007453D0" w:rsidRPr="003030E2" w:rsidRDefault="007453D0" w:rsidP="007453D0">
      <w:pPr>
        <w:spacing w:after="0"/>
        <w:ind w:firstLine="709"/>
        <w:contextualSpacing/>
        <w:jc w:val="both"/>
        <w:rPr>
          <w:rFonts w:ascii="Times New Roman" w:eastAsia="Calibri" w:hAnsi="Times New Roman"/>
          <w:iCs/>
          <w:sz w:val="28"/>
          <w:szCs w:val="28"/>
        </w:rPr>
      </w:pPr>
    </w:p>
    <w:p w:rsidR="007453D0" w:rsidRPr="003030E2" w:rsidRDefault="007453D0" w:rsidP="007453D0">
      <w:pPr>
        <w:spacing w:after="0"/>
        <w:ind w:firstLine="709"/>
        <w:contextualSpacing/>
        <w:jc w:val="both"/>
        <w:rPr>
          <w:rFonts w:ascii="Times New Roman" w:eastAsia="Calibri" w:hAnsi="Times New Roman"/>
          <w:b/>
          <w:iCs/>
          <w:sz w:val="28"/>
          <w:szCs w:val="28"/>
        </w:rPr>
      </w:pPr>
      <w:r w:rsidRPr="003030E2">
        <w:rPr>
          <w:rFonts w:ascii="Times New Roman" w:eastAsia="Calibri" w:hAnsi="Times New Roman"/>
          <w:b/>
          <w:iCs/>
          <w:sz w:val="28"/>
          <w:szCs w:val="28"/>
        </w:rPr>
        <w:t>5</w:t>
      </w:r>
      <w:r w:rsidR="002477DE" w:rsidRPr="003030E2">
        <w:rPr>
          <w:rFonts w:ascii="Times New Roman" w:eastAsia="Calibri" w:hAnsi="Times New Roman"/>
          <w:b/>
          <w:iCs/>
          <w:sz w:val="28"/>
          <w:szCs w:val="28"/>
        </w:rPr>
        <w:t>.</w:t>
      </w:r>
      <w:r w:rsidRPr="003030E2">
        <w:rPr>
          <w:rFonts w:ascii="Times New Roman" w:eastAsia="Calibri" w:hAnsi="Times New Roman"/>
          <w:b/>
          <w:iCs/>
          <w:sz w:val="28"/>
          <w:szCs w:val="28"/>
        </w:rPr>
        <w:t xml:space="preserve"> Антимонопольное законодательство— </w:t>
      </w:r>
      <w:proofErr w:type="gramStart"/>
      <w:r w:rsidRPr="003030E2">
        <w:rPr>
          <w:rFonts w:ascii="Times New Roman" w:eastAsia="Calibri" w:hAnsi="Times New Roman"/>
          <w:b/>
          <w:iCs/>
          <w:sz w:val="28"/>
          <w:szCs w:val="28"/>
        </w:rPr>
        <w:t>эт</w:t>
      </w:r>
      <w:proofErr w:type="gramEnd"/>
      <w:r w:rsidRPr="003030E2">
        <w:rPr>
          <w:rFonts w:ascii="Times New Roman" w:eastAsia="Calibri" w:hAnsi="Times New Roman"/>
          <w:b/>
          <w:iCs/>
          <w:sz w:val="28"/>
          <w:szCs w:val="28"/>
        </w:rPr>
        <w:t>о:</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 xml:space="preserve">-одна из форм государственного регулирования экономики, представляющая комплекс антимонопольных мер и механизмов их реализации </w:t>
      </w:r>
      <w:r w:rsidR="002477DE" w:rsidRPr="003030E2">
        <w:rPr>
          <w:rFonts w:ascii="Times New Roman" w:eastAsia="Calibri" w:hAnsi="Times New Roman"/>
          <w:iCs/>
          <w:sz w:val="28"/>
          <w:szCs w:val="28"/>
        </w:rPr>
        <w:t>(методов, средств и институтов);</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-система формальных антимонопольных правил и ограничений, а также определенных способов принуждения к их выполнению, которые отражены в разветвленной сети законов, гарантирующих правовую</w:t>
      </w:r>
      <w:r w:rsidR="002477DE" w:rsidRPr="003030E2">
        <w:rPr>
          <w:rFonts w:ascii="Times New Roman" w:eastAsia="Calibri" w:hAnsi="Times New Roman"/>
          <w:iCs/>
          <w:sz w:val="28"/>
          <w:szCs w:val="28"/>
        </w:rPr>
        <w:t xml:space="preserve"> защиту и поддержку конкуренции;</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-целенаправленная деятельность государства, призванная находить варианты решения проблем, связанных с развитием конкуренции и защитой благосостояния общества от монополий.</w:t>
      </w:r>
    </w:p>
    <w:p w:rsidR="007453D0" w:rsidRPr="003030E2" w:rsidRDefault="007453D0" w:rsidP="007453D0">
      <w:pPr>
        <w:spacing w:after="0"/>
        <w:ind w:firstLine="709"/>
        <w:contextualSpacing/>
        <w:jc w:val="both"/>
        <w:rPr>
          <w:rFonts w:ascii="Times New Roman" w:eastAsia="Calibri" w:hAnsi="Times New Roman"/>
          <w:iCs/>
          <w:sz w:val="28"/>
          <w:szCs w:val="28"/>
        </w:rPr>
      </w:pPr>
    </w:p>
    <w:p w:rsidR="007453D0" w:rsidRPr="003030E2" w:rsidRDefault="007453D0" w:rsidP="007453D0">
      <w:pPr>
        <w:spacing w:after="0"/>
        <w:ind w:firstLine="709"/>
        <w:contextualSpacing/>
        <w:jc w:val="both"/>
        <w:rPr>
          <w:rFonts w:ascii="Times New Roman" w:eastAsia="Calibri" w:hAnsi="Times New Roman"/>
          <w:b/>
          <w:iCs/>
          <w:sz w:val="28"/>
          <w:szCs w:val="28"/>
        </w:rPr>
      </w:pPr>
      <w:r w:rsidRPr="003030E2">
        <w:rPr>
          <w:rFonts w:ascii="Times New Roman" w:eastAsia="Calibri" w:hAnsi="Times New Roman"/>
          <w:b/>
          <w:iCs/>
          <w:sz w:val="28"/>
          <w:szCs w:val="28"/>
        </w:rPr>
        <w:t>6</w:t>
      </w:r>
      <w:r w:rsidR="002477DE" w:rsidRPr="003030E2">
        <w:rPr>
          <w:rFonts w:ascii="Times New Roman" w:eastAsia="Calibri" w:hAnsi="Times New Roman"/>
          <w:b/>
          <w:iCs/>
          <w:sz w:val="28"/>
          <w:szCs w:val="28"/>
        </w:rPr>
        <w:t>.</w:t>
      </w:r>
      <w:r w:rsidRPr="003030E2">
        <w:rPr>
          <w:rFonts w:ascii="Times New Roman" w:eastAsia="Calibri" w:hAnsi="Times New Roman"/>
          <w:b/>
          <w:iCs/>
          <w:sz w:val="28"/>
          <w:szCs w:val="28"/>
        </w:rPr>
        <w:t xml:space="preserve"> Закон о конкуренции регулирует отношения:</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w:t>
      </w:r>
      <w:proofErr w:type="gramStart"/>
      <w:r w:rsidRPr="003030E2">
        <w:rPr>
          <w:rFonts w:ascii="Times New Roman" w:eastAsia="Calibri" w:hAnsi="Times New Roman"/>
          <w:iCs/>
          <w:sz w:val="28"/>
          <w:szCs w:val="28"/>
        </w:rPr>
        <w:t>возникающие</w:t>
      </w:r>
      <w:proofErr w:type="gramEnd"/>
      <w:r w:rsidRPr="003030E2">
        <w:rPr>
          <w:rFonts w:ascii="Times New Roman" w:eastAsia="Calibri" w:hAnsi="Times New Roman"/>
          <w:iCs/>
          <w:sz w:val="28"/>
          <w:szCs w:val="28"/>
        </w:rPr>
        <w:t xml:space="preserve"> на товарных рынках и влияющие на конкуренцию</w:t>
      </w:r>
      <w:r w:rsidR="002477DE" w:rsidRPr="003030E2">
        <w:rPr>
          <w:rFonts w:ascii="Times New Roman" w:eastAsia="Calibri" w:hAnsi="Times New Roman"/>
          <w:iCs/>
          <w:sz w:val="28"/>
          <w:szCs w:val="28"/>
        </w:rPr>
        <w:t>;</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-возникающие на товарных рынках и влияющие на конкуренцию, а также связанные с рынком ценных бумаг и финансовых услуг, в тех случаях, когда такие отношения воздействуют на конкуренцию на товарных рынках</w:t>
      </w:r>
      <w:r w:rsidR="002477DE" w:rsidRPr="003030E2">
        <w:rPr>
          <w:rFonts w:ascii="Times New Roman" w:eastAsia="Calibri" w:hAnsi="Times New Roman"/>
          <w:iCs/>
          <w:sz w:val="28"/>
          <w:szCs w:val="28"/>
        </w:rPr>
        <w:t>;</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w:t>
      </w:r>
      <w:proofErr w:type="gramStart"/>
      <w:r w:rsidRPr="003030E2">
        <w:rPr>
          <w:rFonts w:ascii="Times New Roman" w:eastAsia="Calibri" w:hAnsi="Times New Roman"/>
          <w:iCs/>
          <w:sz w:val="28"/>
          <w:szCs w:val="28"/>
        </w:rPr>
        <w:t>возникающие</w:t>
      </w:r>
      <w:proofErr w:type="gramEnd"/>
      <w:r w:rsidRPr="003030E2">
        <w:rPr>
          <w:rFonts w:ascii="Times New Roman" w:eastAsia="Calibri" w:hAnsi="Times New Roman"/>
          <w:iCs/>
          <w:sz w:val="28"/>
          <w:szCs w:val="28"/>
        </w:rPr>
        <w:t xml:space="preserve"> на товарных рынках и влияющие на конкуренцию, а также связанные с объектами исключительных прав, с рынком ценных бумаг и финансовых услуг</w:t>
      </w:r>
      <w:r w:rsidR="002477DE" w:rsidRPr="003030E2">
        <w:rPr>
          <w:rFonts w:ascii="Times New Roman" w:eastAsia="Calibri" w:hAnsi="Times New Roman"/>
          <w:iCs/>
          <w:sz w:val="28"/>
          <w:szCs w:val="28"/>
        </w:rPr>
        <w:t>;</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w:t>
      </w:r>
      <w:proofErr w:type="gramStart"/>
      <w:r w:rsidRPr="003030E2">
        <w:rPr>
          <w:rFonts w:ascii="Times New Roman" w:eastAsia="Calibri" w:hAnsi="Times New Roman"/>
          <w:iCs/>
          <w:sz w:val="28"/>
          <w:szCs w:val="28"/>
        </w:rPr>
        <w:t>возникающие</w:t>
      </w:r>
      <w:proofErr w:type="gramEnd"/>
      <w:r w:rsidRPr="003030E2">
        <w:rPr>
          <w:rFonts w:ascii="Times New Roman" w:eastAsia="Calibri" w:hAnsi="Times New Roman"/>
          <w:iCs/>
          <w:sz w:val="28"/>
          <w:szCs w:val="28"/>
        </w:rPr>
        <w:t xml:space="preserve"> на товарных рынках и влияющие на конкуренцию, а также связанные с рынком ценных бумаг и финансовых услуг.</w:t>
      </w:r>
    </w:p>
    <w:p w:rsidR="007453D0" w:rsidRPr="003030E2" w:rsidRDefault="007453D0" w:rsidP="007453D0">
      <w:pPr>
        <w:spacing w:after="0"/>
        <w:ind w:firstLine="709"/>
        <w:contextualSpacing/>
        <w:jc w:val="both"/>
        <w:rPr>
          <w:rFonts w:ascii="Times New Roman" w:eastAsia="Calibri" w:hAnsi="Times New Roman"/>
          <w:iCs/>
          <w:sz w:val="28"/>
          <w:szCs w:val="28"/>
        </w:rPr>
      </w:pPr>
    </w:p>
    <w:p w:rsidR="007453D0" w:rsidRPr="003030E2" w:rsidRDefault="007453D0" w:rsidP="007453D0">
      <w:pPr>
        <w:spacing w:after="0"/>
        <w:ind w:firstLine="709"/>
        <w:contextualSpacing/>
        <w:jc w:val="both"/>
        <w:rPr>
          <w:rFonts w:ascii="Times New Roman" w:eastAsia="Calibri" w:hAnsi="Times New Roman"/>
          <w:b/>
          <w:iCs/>
          <w:sz w:val="28"/>
          <w:szCs w:val="28"/>
        </w:rPr>
      </w:pPr>
      <w:r w:rsidRPr="003030E2">
        <w:rPr>
          <w:rFonts w:ascii="Times New Roman" w:eastAsia="Calibri" w:hAnsi="Times New Roman"/>
          <w:b/>
          <w:iCs/>
          <w:sz w:val="28"/>
          <w:szCs w:val="28"/>
        </w:rPr>
        <w:t>7</w:t>
      </w:r>
      <w:r w:rsidR="002477DE" w:rsidRPr="003030E2">
        <w:rPr>
          <w:rFonts w:ascii="Times New Roman" w:eastAsia="Calibri" w:hAnsi="Times New Roman"/>
          <w:b/>
          <w:iCs/>
          <w:sz w:val="28"/>
          <w:szCs w:val="28"/>
        </w:rPr>
        <w:t>.</w:t>
      </w:r>
      <w:r w:rsidRPr="003030E2">
        <w:rPr>
          <w:rFonts w:ascii="Times New Roman" w:eastAsia="Calibri" w:hAnsi="Times New Roman"/>
          <w:b/>
          <w:iCs/>
          <w:sz w:val="28"/>
          <w:szCs w:val="28"/>
        </w:rPr>
        <w:t xml:space="preserve"> Антимонопольное законодательство обеспечивае</w:t>
      </w:r>
      <w:r w:rsidR="002477DE" w:rsidRPr="003030E2">
        <w:rPr>
          <w:rFonts w:ascii="Times New Roman" w:eastAsia="Calibri" w:hAnsi="Times New Roman"/>
          <w:b/>
          <w:iCs/>
          <w:sz w:val="28"/>
          <w:szCs w:val="28"/>
        </w:rPr>
        <w:t>т интересы следующих субъектов:</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-Интерес субъекта, имеющего намерение конкурировать с хозяйствующим субъектом, обл</w:t>
      </w:r>
      <w:r w:rsidR="002477DE" w:rsidRPr="003030E2">
        <w:rPr>
          <w:rFonts w:ascii="Times New Roman" w:eastAsia="Calibri" w:hAnsi="Times New Roman"/>
          <w:iCs/>
          <w:sz w:val="28"/>
          <w:szCs w:val="28"/>
        </w:rPr>
        <w:t>адающим доминирующим положением;</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-Интерес субъекта, намеревающегося конкурировать с хозяйствующими субъектами — поставщи</w:t>
      </w:r>
      <w:r w:rsidR="002477DE" w:rsidRPr="003030E2">
        <w:rPr>
          <w:rFonts w:ascii="Times New Roman" w:eastAsia="Calibri" w:hAnsi="Times New Roman"/>
          <w:iCs/>
          <w:sz w:val="28"/>
          <w:szCs w:val="28"/>
        </w:rPr>
        <w:t>ками и покупателями монополиста;</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lastRenderedPageBreak/>
        <w:t>-Интерес покупателя или поставщика хозяйствующего субъекта, обла</w:t>
      </w:r>
      <w:r w:rsidR="002477DE" w:rsidRPr="003030E2">
        <w:rPr>
          <w:rFonts w:ascii="Times New Roman" w:eastAsia="Calibri" w:hAnsi="Times New Roman"/>
          <w:iCs/>
          <w:sz w:val="28"/>
          <w:szCs w:val="28"/>
        </w:rPr>
        <w:t>дающего доминирующим положением;</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-Все ответы верны.</w:t>
      </w:r>
    </w:p>
    <w:p w:rsidR="007453D0" w:rsidRPr="003030E2" w:rsidRDefault="007453D0" w:rsidP="007453D0">
      <w:pPr>
        <w:spacing w:after="0"/>
        <w:ind w:firstLine="709"/>
        <w:contextualSpacing/>
        <w:jc w:val="both"/>
        <w:rPr>
          <w:rFonts w:ascii="Times New Roman" w:eastAsia="Calibri" w:hAnsi="Times New Roman"/>
          <w:iCs/>
          <w:sz w:val="28"/>
          <w:szCs w:val="28"/>
        </w:rPr>
      </w:pPr>
    </w:p>
    <w:p w:rsidR="007453D0" w:rsidRPr="003030E2" w:rsidRDefault="007453D0" w:rsidP="007453D0">
      <w:pPr>
        <w:spacing w:after="0"/>
        <w:ind w:firstLine="709"/>
        <w:contextualSpacing/>
        <w:jc w:val="both"/>
        <w:rPr>
          <w:rFonts w:ascii="Times New Roman" w:eastAsia="Calibri" w:hAnsi="Times New Roman"/>
          <w:b/>
          <w:iCs/>
          <w:sz w:val="28"/>
          <w:szCs w:val="28"/>
        </w:rPr>
      </w:pPr>
      <w:r w:rsidRPr="003030E2">
        <w:rPr>
          <w:rFonts w:ascii="Times New Roman" w:eastAsia="Calibri" w:hAnsi="Times New Roman"/>
          <w:b/>
          <w:iCs/>
          <w:sz w:val="28"/>
          <w:szCs w:val="28"/>
        </w:rPr>
        <w:t>8</w:t>
      </w:r>
      <w:r w:rsidR="002477DE" w:rsidRPr="003030E2">
        <w:rPr>
          <w:rFonts w:ascii="Times New Roman" w:eastAsia="Calibri" w:hAnsi="Times New Roman"/>
          <w:b/>
          <w:iCs/>
          <w:sz w:val="28"/>
          <w:szCs w:val="28"/>
        </w:rPr>
        <w:t>.</w:t>
      </w:r>
      <w:r w:rsidRPr="003030E2">
        <w:rPr>
          <w:rFonts w:ascii="Times New Roman" w:eastAsia="Calibri" w:hAnsi="Times New Roman"/>
          <w:b/>
          <w:iCs/>
          <w:sz w:val="28"/>
          <w:szCs w:val="28"/>
        </w:rPr>
        <w:t xml:space="preserve"> Закон о конкуренции НЕ рассматривает реорганизацию в форме:</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-слияния и присоединения</w:t>
      </w:r>
      <w:r w:rsidR="002477DE" w:rsidRPr="003030E2">
        <w:rPr>
          <w:rFonts w:ascii="Times New Roman" w:eastAsia="Calibri" w:hAnsi="Times New Roman"/>
          <w:iCs/>
          <w:sz w:val="28"/>
          <w:szCs w:val="28"/>
        </w:rPr>
        <w:t>;</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-Разделения</w:t>
      </w:r>
      <w:r w:rsidR="002477DE" w:rsidRPr="003030E2">
        <w:rPr>
          <w:rFonts w:ascii="Times New Roman" w:eastAsia="Calibri" w:hAnsi="Times New Roman"/>
          <w:iCs/>
          <w:sz w:val="28"/>
          <w:szCs w:val="28"/>
        </w:rPr>
        <w:t>;</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-Выделения</w:t>
      </w:r>
      <w:r w:rsidR="002477DE" w:rsidRPr="003030E2">
        <w:rPr>
          <w:rFonts w:ascii="Times New Roman" w:eastAsia="Calibri" w:hAnsi="Times New Roman"/>
          <w:iCs/>
          <w:sz w:val="28"/>
          <w:szCs w:val="28"/>
        </w:rPr>
        <w:t>;</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-Преобразования.</w:t>
      </w:r>
    </w:p>
    <w:p w:rsidR="007453D0" w:rsidRPr="003030E2" w:rsidRDefault="007453D0" w:rsidP="007453D0">
      <w:pPr>
        <w:spacing w:after="0"/>
        <w:ind w:firstLine="709"/>
        <w:contextualSpacing/>
        <w:jc w:val="both"/>
        <w:rPr>
          <w:rFonts w:ascii="Times New Roman" w:eastAsia="Calibri" w:hAnsi="Times New Roman"/>
          <w:iCs/>
          <w:sz w:val="28"/>
          <w:szCs w:val="28"/>
        </w:rPr>
      </w:pPr>
    </w:p>
    <w:p w:rsidR="007453D0" w:rsidRPr="003030E2" w:rsidRDefault="007453D0" w:rsidP="007453D0">
      <w:pPr>
        <w:spacing w:after="0"/>
        <w:ind w:firstLine="709"/>
        <w:contextualSpacing/>
        <w:jc w:val="both"/>
        <w:rPr>
          <w:rFonts w:ascii="Times New Roman" w:eastAsia="Calibri" w:hAnsi="Times New Roman"/>
          <w:b/>
          <w:iCs/>
          <w:sz w:val="28"/>
          <w:szCs w:val="28"/>
        </w:rPr>
      </w:pPr>
      <w:r w:rsidRPr="003030E2">
        <w:rPr>
          <w:rFonts w:ascii="Times New Roman" w:eastAsia="Calibri" w:hAnsi="Times New Roman"/>
          <w:b/>
          <w:iCs/>
          <w:sz w:val="28"/>
          <w:szCs w:val="28"/>
        </w:rPr>
        <w:t>9</w:t>
      </w:r>
      <w:r w:rsidR="002477DE" w:rsidRPr="003030E2">
        <w:rPr>
          <w:rFonts w:ascii="Times New Roman" w:eastAsia="Calibri" w:hAnsi="Times New Roman"/>
          <w:b/>
          <w:iCs/>
          <w:sz w:val="28"/>
          <w:szCs w:val="28"/>
        </w:rPr>
        <w:t>.</w:t>
      </w:r>
      <w:r w:rsidRPr="003030E2">
        <w:rPr>
          <w:rFonts w:ascii="Times New Roman" w:eastAsia="Calibri" w:hAnsi="Times New Roman"/>
          <w:b/>
          <w:iCs/>
          <w:sz w:val="28"/>
          <w:szCs w:val="28"/>
        </w:rPr>
        <w:t xml:space="preserve"> Сроки давности рассмотрения дела о нарушении антимонопольного законодательства составляют:</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-Один год</w:t>
      </w:r>
      <w:r w:rsidR="002477DE" w:rsidRPr="003030E2">
        <w:rPr>
          <w:rFonts w:ascii="Times New Roman" w:eastAsia="Calibri" w:hAnsi="Times New Roman"/>
          <w:iCs/>
          <w:sz w:val="28"/>
          <w:szCs w:val="28"/>
        </w:rPr>
        <w:t>;</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-Три года</w:t>
      </w:r>
      <w:r w:rsidR="002477DE" w:rsidRPr="003030E2">
        <w:rPr>
          <w:rFonts w:ascii="Times New Roman" w:eastAsia="Calibri" w:hAnsi="Times New Roman"/>
          <w:iCs/>
          <w:sz w:val="28"/>
          <w:szCs w:val="28"/>
        </w:rPr>
        <w:t>;</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-Не имеют сроков давности</w:t>
      </w:r>
      <w:r w:rsidR="002477DE" w:rsidRPr="003030E2">
        <w:rPr>
          <w:rFonts w:ascii="Times New Roman" w:eastAsia="Calibri" w:hAnsi="Times New Roman"/>
          <w:iCs/>
          <w:sz w:val="28"/>
          <w:szCs w:val="28"/>
        </w:rPr>
        <w:t>;</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 xml:space="preserve">-Не </w:t>
      </w:r>
      <w:proofErr w:type="gramStart"/>
      <w:r w:rsidRPr="003030E2">
        <w:rPr>
          <w:rFonts w:ascii="Times New Roman" w:eastAsia="Calibri" w:hAnsi="Times New Roman"/>
          <w:iCs/>
          <w:sz w:val="28"/>
          <w:szCs w:val="28"/>
        </w:rPr>
        <w:t>установлены</w:t>
      </w:r>
      <w:proofErr w:type="gramEnd"/>
      <w:r w:rsidRPr="003030E2">
        <w:rPr>
          <w:rFonts w:ascii="Times New Roman" w:eastAsia="Calibri" w:hAnsi="Times New Roman"/>
          <w:iCs/>
          <w:sz w:val="28"/>
          <w:szCs w:val="28"/>
        </w:rPr>
        <w:t xml:space="preserve"> законодательно.</w:t>
      </w:r>
    </w:p>
    <w:p w:rsidR="007453D0" w:rsidRPr="003030E2" w:rsidRDefault="007453D0" w:rsidP="007453D0">
      <w:pPr>
        <w:spacing w:after="0"/>
        <w:ind w:firstLine="709"/>
        <w:contextualSpacing/>
        <w:jc w:val="both"/>
        <w:rPr>
          <w:rFonts w:ascii="Times New Roman" w:eastAsia="Calibri" w:hAnsi="Times New Roman"/>
          <w:iCs/>
          <w:sz w:val="28"/>
          <w:szCs w:val="28"/>
        </w:rPr>
      </w:pPr>
    </w:p>
    <w:p w:rsidR="007453D0" w:rsidRPr="003030E2" w:rsidRDefault="007453D0" w:rsidP="007453D0">
      <w:pPr>
        <w:spacing w:after="0"/>
        <w:ind w:firstLine="709"/>
        <w:contextualSpacing/>
        <w:jc w:val="both"/>
        <w:rPr>
          <w:rFonts w:ascii="Times New Roman" w:eastAsia="Calibri" w:hAnsi="Times New Roman"/>
          <w:b/>
          <w:iCs/>
          <w:sz w:val="28"/>
          <w:szCs w:val="28"/>
        </w:rPr>
      </w:pPr>
      <w:r w:rsidRPr="003030E2">
        <w:rPr>
          <w:rFonts w:ascii="Times New Roman" w:eastAsia="Calibri" w:hAnsi="Times New Roman"/>
          <w:b/>
          <w:iCs/>
          <w:sz w:val="28"/>
          <w:szCs w:val="28"/>
        </w:rPr>
        <w:t>10</w:t>
      </w:r>
      <w:r w:rsidR="002477DE" w:rsidRPr="003030E2">
        <w:rPr>
          <w:rFonts w:ascii="Times New Roman" w:eastAsia="Calibri" w:hAnsi="Times New Roman"/>
          <w:b/>
          <w:iCs/>
          <w:sz w:val="28"/>
          <w:szCs w:val="28"/>
        </w:rPr>
        <w:t>.</w:t>
      </w:r>
      <w:r w:rsidRPr="003030E2">
        <w:rPr>
          <w:rFonts w:ascii="Times New Roman" w:eastAsia="Calibri" w:hAnsi="Times New Roman"/>
          <w:b/>
          <w:iCs/>
          <w:sz w:val="28"/>
          <w:szCs w:val="28"/>
        </w:rPr>
        <w:t xml:space="preserve"> Для антимонопольного (конкурентного) регулирования характерно применение следующих методов правового регулирования:</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-Диспозитивного</w:t>
      </w:r>
      <w:r w:rsidR="002477DE" w:rsidRPr="003030E2">
        <w:rPr>
          <w:rFonts w:ascii="Times New Roman" w:eastAsia="Calibri" w:hAnsi="Times New Roman"/>
          <w:iCs/>
          <w:sz w:val="28"/>
          <w:szCs w:val="28"/>
        </w:rPr>
        <w:t>;</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-Императивного</w:t>
      </w:r>
      <w:r w:rsidR="002477DE" w:rsidRPr="003030E2">
        <w:rPr>
          <w:rFonts w:ascii="Times New Roman" w:eastAsia="Calibri" w:hAnsi="Times New Roman"/>
          <w:iCs/>
          <w:sz w:val="28"/>
          <w:szCs w:val="28"/>
        </w:rPr>
        <w:t>;</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w:t>
      </w:r>
      <w:proofErr w:type="gramStart"/>
      <w:r w:rsidRPr="003030E2">
        <w:rPr>
          <w:rFonts w:ascii="Times New Roman" w:eastAsia="Calibri" w:hAnsi="Times New Roman"/>
          <w:iCs/>
          <w:sz w:val="28"/>
          <w:szCs w:val="28"/>
        </w:rPr>
        <w:t>Императивного</w:t>
      </w:r>
      <w:proofErr w:type="gramEnd"/>
      <w:r w:rsidRPr="003030E2">
        <w:rPr>
          <w:rFonts w:ascii="Times New Roman" w:eastAsia="Calibri" w:hAnsi="Times New Roman"/>
          <w:iCs/>
          <w:sz w:val="28"/>
          <w:szCs w:val="28"/>
        </w:rPr>
        <w:t xml:space="preserve"> и диспозитивного с преобладающей ролью императивного</w:t>
      </w:r>
      <w:r w:rsidR="002477DE" w:rsidRPr="003030E2">
        <w:rPr>
          <w:rFonts w:ascii="Times New Roman" w:eastAsia="Calibri" w:hAnsi="Times New Roman"/>
          <w:iCs/>
          <w:sz w:val="28"/>
          <w:szCs w:val="28"/>
        </w:rPr>
        <w:t>;</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w:t>
      </w:r>
      <w:proofErr w:type="gramStart"/>
      <w:r w:rsidRPr="003030E2">
        <w:rPr>
          <w:rFonts w:ascii="Times New Roman" w:eastAsia="Calibri" w:hAnsi="Times New Roman"/>
          <w:iCs/>
          <w:sz w:val="28"/>
          <w:szCs w:val="28"/>
        </w:rPr>
        <w:t>Императивного</w:t>
      </w:r>
      <w:proofErr w:type="gramEnd"/>
      <w:r w:rsidRPr="003030E2">
        <w:rPr>
          <w:rFonts w:ascii="Times New Roman" w:eastAsia="Calibri" w:hAnsi="Times New Roman"/>
          <w:iCs/>
          <w:sz w:val="28"/>
          <w:szCs w:val="28"/>
        </w:rPr>
        <w:t xml:space="preserve"> и диспозитивного с пре</w:t>
      </w:r>
      <w:r w:rsidR="002477DE" w:rsidRPr="003030E2">
        <w:rPr>
          <w:rFonts w:ascii="Times New Roman" w:eastAsia="Calibri" w:hAnsi="Times New Roman"/>
          <w:iCs/>
          <w:sz w:val="28"/>
          <w:szCs w:val="28"/>
        </w:rPr>
        <w:t>обладающей ролью диспозитивного.</w:t>
      </w:r>
    </w:p>
    <w:p w:rsidR="007453D0" w:rsidRPr="003030E2" w:rsidRDefault="007453D0" w:rsidP="007453D0">
      <w:pPr>
        <w:spacing w:after="0"/>
        <w:ind w:firstLine="709"/>
        <w:contextualSpacing/>
        <w:jc w:val="both"/>
        <w:rPr>
          <w:rFonts w:ascii="Times New Roman" w:eastAsia="Calibri" w:hAnsi="Times New Roman"/>
          <w:iCs/>
          <w:sz w:val="28"/>
          <w:szCs w:val="28"/>
        </w:rPr>
      </w:pPr>
    </w:p>
    <w:p w:rsidR="007453D0" w:rsidRPr="003030E2" w:rsidRDefault="007453D0" w:rsidP="007453D0">
      <w:pPr>
        <w:spacing w:after="0"/>
        <w:ind w:firstLine="709"/>
        <w:contextualSpacing/>
        <w:jc w:val="both"/>
        <w:rPr>
          <w:rFonts w:ascii="Times New Roman" w:eastAsia="Calibri" w:hAnsi="Times New Roman"/>
          <w:b/>
          <w:iCs/>
          <w:sz w:val="28"/>
          <w:szCs w:val="28"/>
        </w:rPr>
      </w:pPr>
      <w:r w:rsidRPr="003030E2">
        <w:rPr>
          <w:rFonts w:ascii="Times New Roman" w:eastAsia="Calibri" w:hAnsi="Times New Roman"/>
          <w:b/>
          <w:iCs/>
          <w:sz w:val="28"/>
          <w:szCs w:val="28"/>
        </w:rPr>
        <w:t>11</w:t>
      </w:r>
      <w:r w:rsidR="002477DE" w:rsidRPr="003030E2">
        <w:rPr>
          <w:rFonts w:ascii="Times New Roman" w:eastAsia="Calibri" w:hAnsi="Times New Roman"/>
          <w:b/>
          <w:iCs/>
          <w:sz w:val="28"/>
          <w:szCs w:val="28"/>
        </w:rPr>
        <w:t>.</w:t>
      </w:r>
      <w:r w:rsidRPr="003030E2">
        <w:rPr>
          <w:rFonts w:ascii="Times New Roman" w:eastAsia="Calibri" w:hAnsi="Times New Roman"/>
          <w:b/>
          <w:iCs/>
          <w:sz w:val="28"/>
          <w:szCs w:val="28"/>
        </w:rPr>
        <w:t xml:space="preserve"> Субъектами конкурентных отношений являются:</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-российские юридические лица и иностранные юридические лица, организации, федеральные органы исполнительной власти, органы государственной власти субъектов Российской Федерации, органы местного самоуправления, иные осуществляющие функции указанных органов органы или организации, а также государственные внебюджетные фонды, Центральный банк Российской Федерации, физические лица, в том числе индивидуальные предприниматели</w:t>
      </w:r>
      <w:r w:rsidR="002477DE" w:rsidRPr="003030E2">
        <w:rPr>
          <w:rFonts w:ascii="Times New Roman" w:eastAsia="Calibri" w:hAnsi="Times New Roman"/>
          <w:iCs/>
          <w:sz w:val="28"/>
          <w:szCs w:val="28"/>
        </w:rPr>
        <w:t>;</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-российские юридические лица и иностранные юридические лица, организации, федеральные органы исполнительной власти, органы государственной власти субъектов Российской Федерации, органы местного самоуправления</w:t>
      </w:r>
      <w:r w:rsidR="002477DE" w:rsidRPr="003030E2">
        <w:rPr>
          <w:rFonts w:ascii="Times New Roman" w:eastAsia="Calibri" w:hAnsi="Times New Roman"/>
          <w:iCs/>
          <w:sz w:val="28"/>
          <w:szCs w:val="28"/>
        </w:rPr>
        <w:t>;</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lastRenderedPageBreak/>
        <w:t>-российские юридические лица и иностранные юридические лица, организации</w:t>
      </w:r>
      <w:r w:rsidR="002477DE" w:rsidRPr="003030E2">
        <w:rPr>
          <w:rFonts w:ascii="Times New Roman" w:eastAsia="Calibri" w:hAnsi="Times New Roman"/>
          <w:iCs/>
          <w:sz w:val="28"/>
          <w:szCs w:val="28"/>
        </w:rPr>
        <w:t>;</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-российские юридические лица и иностранные юридические лица, организации, государственные внебюджетные фонды, Центральный банк Российской Федерации, физические лица, в том числе индивидуальные предприниматели.</w:t>
      </w:r>
    </w:p>
    <w:p w:rsidR="007453D0" w:rsidRPr="003030E2" w:rsidRDefault="007453D0" w:rsidP="007453D0">
      <w:pPr>
        <w:spacing w:after="0"/>
        <w:ind w:firstLine="709"/>
        <w:contextualSpacing/>
        <w:jc w:val="both"/>
        <w:rPr>
          <w:rFonts w:ascii="Times New Roman" w:eastAsia="Calibri" w:hAnsi="Times New Roman"/>
          <w:iCs/>
          <w:sz w:val="28"/>
          <w:szCs w:val="28"/>
        </w:rPr>
      </w:pPr>
    </w:p>
    <w:p w:rsidR="007453D0" w:rsidRPr="003030E2" w:rsidRDefault="007453D0" w:rsidP="007453D0">
      <w:pPr>
        <w:spacing w:after="0"/>
        <w:ind w:firstLine="709"/>
        <w:contextualSpacing/>
        <w:jc w:val="both"/>
        <w:rPr>
          <w:rFonts w:ascii="Times New Roman" w:eastAsia="Calibri" w:hAnsi="Times New Roman"/>
          <w:b/>
          <w:iCs/>
          <w:sz w:val="28"/>
          <w:szCs w:val="28"/>
        </w:rPr>
      </w:pPr>
      <w:r w:rsidRPr="003030E2">
        <w:rPr>
          <w:rFonts w:ascii="Times New Roman" w:eastAsia="Calibri" w:hAnsi="Times New Roman"/>
          <w:b/>
          <w:iCs/>
          <w:sz w:val="28"/>
          <w:szCs w:val="28"/>
        </w:rPr>
        <w:t>12</w:t>
      </w:r>
      <w:r w:rsidR="002477DE" w:rsidRPr="003030E2">
        <w:rPr>
          <w:rFonts w:ascii="Times New Roman" w:eastAsia="Calibri" w:hAnsi="Times New Roman"/>
          <w:b/>
          <w:iCs/>
          <w:sz w:val="28"/>
          <w:szCs w:val="28"/>
        </w:rPr>
        <w:t>.</w:t>
      </w:r>
      <w:r w:rsidRPr="003030E2">
        <w:rPr>
          <w:rFonts w:ascii="Times New Roman" w:eastAsia="Calibri" w:hAnsi="Times New Roman"/>
          <w:b/>
          <w:iCs/>
          <w:sz w:val="28"/>
          <w:szCs w:val="28"/>
        </w:rPr>
        <w:t xml:space="preserve"> Перечень видов нормативных актов, которые являются источник</w:t>
      </w:r>
      <w:r w:rsidR="002477DE" w:rsidRPr="003030E2">
        <w:rPr>
          <w:rFonts w:ascii="Times New Roman" w:eastAsia="Calibri" w:hAnsi="Times New Roman"/>
          <w:b/>
          <w:iCs/>
          <w:sz w:val="28"/>
          <w:szCs w:val="28"/>
        </w:rPr>
        <w:t xml:space="preserve">ами конкурентного права, дан </w:t>
      </w:r>
      <w:proofErr w:type="gramStart"/>
      <w:r w:rsidR="002477DE" w:rsidRPr="003030E2">
        <w:rPr>
          <w:rFonts w:ascii="Times New Roman" w:eastAsia="Calibri" w:hAnsi="Times New Roman"/>
          <w:b/>
          <w:iCs/>
          <w:sz w:val="28"/>
          <w:szCs w:val="28"/>
        </w:rPr>
        <w:t>в</w:t>
      </w:r>
      <w:proofErr w:type="gramEnd"/>
      <w:r w:rsidR="002477DE" w:rsidRPr="003030E2">
        <w:rPr>
          <w:rFonts w:ascii="Times New Roman" w:eastAsia="Calibri" w:hAnsi="Times New Roman"/>
          <w:b/>
          <w:iCs/>
          <w:sz w:val="28"/>
          <w:szCs w:val="28"/>
        </w:rPr>
        <w:t>:</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 xml:space="preserve">-Гражданском </w:t>
      </w:r>
      <w:proofErr w:type="gramStart"/>
      <w:r w:rsidRPr="003030E2">
        <w:rPr>
          <w:rFonts w:ascii="Times New Roman" w:eastAsia="Calibri" w:hAnsi="Times New Roman"/>
          <w:iCs/>
          <w:sz w:val="28"/>
          <w:szCs w:val="28"/>
        </w:rPr>
        <w:t>кодексе</w:t>
      </w:r>
      <w:proofErr w:type="gramEnd"/>
      <w:r w:rsidRPr="003030E2">
        <w:rPr>
          <w:rFonts w:ascii="Times New Roman" w:eastAsia="Calibri" w:hAnsi="Times New Roman"/>
          <w:iCs/>
          <w:sz w:val="28"/>
          <w:szCs w:val="28"/>
        </w:rPr>
        <w:t xml:space="preserve"> РФ</w:t>
      </w:r>
      <w:r w:rsidR="002477DE" w:rsidRPr="003030E2">
        <w:rPr>
          <w:rFonts w:ascii="Times New Roman" w:eastAsia="Calibri" w:hAnsi="Times New Roman"/>
          <w:iCs/>
          <w:sz w:val="28"/>
          <w:szCs w:val="28"/>
        </w:rPr>
        <w:t>;</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 xml:space="preserve">-Налоговом </w:t>
      </w:r>
      <w:proofErr w:type="gramStart"/>
      <w:r w:rsidRPr="003030E2">
        <w:rPr>
          <w:rFonts w:ascii="Times New Roman" w:eastAsia="Calibri" w:hAnsi="Times New Roman"/>
          <w:iCs/>
          <w:sz w:val="28"/>
          <w:szCs w:val="28"/>
        </w:rPr>
        <w:t>кодексе</w:t>
      </w:r>
      <w:proofErr w:type="gramEnd"/>
      <w:r w:rsidRPr="003030E2">
        <w:rPr>
          <w:rFonts w:ascii="Times New Roman" w:eastAsia="Calibri" w:hAnsi="Times New Roman"/>
          <w:iCs/>
          <w:sz w:val="28"/>
          <w:szCs w:val="28"/>
        </w:rPr>
        <w:t xml:space="preserve"> РФ</w:t>
      </w:r>
      <w:r w:rsidR="002477DE" w:rsidRPr="003030E2">
        <w:rPr>
          <w:rFonts w:ascii="Times New Roman" w:eastAsia="Calibri" w:hAnsi="Times New Roman"/>
          <w:iCs/>
          <w:sz w:val="28"/>
          <w:szCs w:val="28"/>
        </w:rPr>
        <w:t>;</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-в ст. 2 Закона "О защите конкуренции"</w:t>
      </w:r>
      <w:r w:rsidR="002477DE" w:rsidRPr="003030E2">
        <w:rPr>
          <w:rFonts w:ascii="Times New Roman" w:eastAsia="Calibri" w:hAnsi="Times New Roman"/>
          <w:iCs/>
          <w:sz w:val="28"/>
          <w:szCs w:val="28"/>
        </w:rPr>
        <w:t>;</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w:t>
      </w:r>
      <w:proofErr w:type="gramStart"/>
      <w:r w:rsidRPr="003030E2">
        <w:rPr>
          <w:rFonts w:ascii="Times New Roman" w:eastAsia="Calibri" w:hAnsi="Times New Roman"/>
          <w:iCs/>
          <w:sz w:val="28"/>
          <w:szCs w:val="28"/>
        </w:rPr>
        <w:t>Постановлении</w:t>
      </w:r>
      <w:proofErr w:type="gramEnd"/>
      <w:r w:rsidRPr="003030E2">
        <w:rPr>
          <w:rFonts w:ascii="Times New Roman" w:eastAsia="Calibri" w:hAnsi="Times New Roman"/>
          <w:iCs/>
          <w:sz w:val="28"/>
          <w:szCs w:val="28"/>
        </w:rPr>
        <w:t xml:space="preserve"> Правительства РФ.</w:t>
      </w:r>
    </w:p>
    <w:p w:rsidR="007453D0" w:rsidRPr="003030E2" w:rsidRDefault="007453D0" w:rsidP="007453D0">
      <w:pPr>
        <w:spacing w:after="0"/>
        <w:ind w:firstLine="709"/>
        <w:contextualSpacing/>
        <w:jc w:val="both"/>
        <w:rPr>
          <w:rFonts w:ascii="Times New Roman" w:eastAsia="Calibri" w:hAnsi="Times New Roman"/>
          <w:iCs/>
          <w:sz w:val="28"/>
          <w:szCs w:val="28"/>
        </w:rPr>
      </w:pPr>
    </w:p>
    <w:p w:rsidR="007453D0" w:rsidRPr="003030E2" w:rsidRDefault="007453D0" w:rsidP="007453D0">
      <w:pPr>
        <w:spacing w:after="0"/>
        <w:ind w:firstLine="709"/>
        <w:contextualSpacing/>
        <w:jc w:val="both"/>
        <w:rPr>
          <w:rFonts w:ascii="Times New Roman" w:eastAsia="Calibri" w:hAnsi="Times New Roman"/>
          <w:b/>
          <w:iCs/>
          <w:sz w:val="28"/>
          <w:szCs w:val="28"/>
        </w:rPr>
      </w:pPr>
      <w:r w:rsidRPr="003030E2">
        <w:rPr>
          <w:rFonts w:ascii="Times New Roman" w:eastAsia="Calibri" w:hAnsi="Times New Roman"/>
          <w:b/>
          <w:iCs/>
          <w:sz w:val="28"/>
          <w:szCs w:val="28"/>
        </w:rPr>
        <w:t>13</w:t>
      </w:r>
      <w:r w:rsidR="002477DE" w:rsidRPr="003030E2">
        <w:rPr>
          <w:rFonts w:ascii="Times New Roman" w:eastAsia="Calibri" w:hAnsi="Times New Roman"/>
          <w:b/>
          <w:iCs/>
          <w:sz w:val="28"/>
          <w:szCs w:val="28"/>
        </w:rPr>
        <w:t>.</w:t>
      </w:r>
      <w:r w:rsidRPr="003030E2">
        <w:rPr>
          <w:rFonts w:ascii="Times New Roman" w:eastAsia="Calibri" w:hAnsi="Times New Roman"/>
          <w:b/>
          <w:iCs/>
          <w:sz w:val="28"/>
          <w:szCs w:val="28"/>
        </w:rPr>
        <w:t xml:space="preserve"> Основы антимонопольного регулирования в Российской Федерации заложены </w:t>
      </w:r>
      <w:proofErr w:type="gramStart"/>
      <w:r w:rsidRPr="003030E2">
        <w:rPr>
          <w:rFonts w:ascii="Times New Roman" w:eastAsia="Calibri" w:hAnsi="Times New Roman"/>
          <w:b/>
          <w:iCs/>
          <w:sz w:val="28"/>
          <w:szCs w:val="28"/>
        </w:rPr>
        <w:t>в</w:t>
      </w:r>
      <w:proofErr w:type="gramEnd"/>
      <w:r w:rsidRPr="003030E2">
        <w:rPr>
          <w:rFonts w:ascii="Times New Roman" w:eastAsia="Calibri" w:hAnsi="Times New Roman"/>
          <w:b/>
          <w:iCs/>
          <w:sz w:val="28"/>
          <w:szCs w:val="28"/>
        </w:rPr>
        <w:t>:</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-Конституции РФ</w:t>
      </w:r>
      <w:r w:rsidR="002477DE" w:rsidRPr="003030E2">
        <w:rPr>
          <w:rFonts w:ascii="Times New Roman" w:eastAsia="Calibri" w:hAnsi="Times New Roman"/>
          <w:iCs/>
          <w:sz w:val="28"/>
          <w:szCs w:val="28"/>
        </w:rPr>
        <w:t>;</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 xml:space="preserve">-Налоговом </w:t>
      </w:r>
      <w:proofErr w:type="gramStart"/>
      <w:r w:rsidRPr="003030E2">
        <w:rPr>
          <w:rFonts w:ascii="Times New Roman" w:eastAsia="Calibri" w:hAnsi="Times New Roman"/>
          <w:iCs/>
          <w:sz w:val="28"/>
          <w:szCs w:val="28"/>
        </w:rPr>
        <w:t>кодексе</w:t>
      </w:r>
      <w:proofErr w:type="gramEnd"/>
      <w:r w:rsidRPr="003030E2">
        <w:rPr>
          <w:rFonts w:ascii="Times New Roman" w:eastAsia="Calibri" w:hAnsi="Times New Roman"/>
          <w:iCs/>
          <w:sz w:val="28"/>
          <w:szCs w:val="28"/>
        </w:rPr>
        <w:t xml:space="preserve"> РФ</w:t>
      </w:r>
      <w:r w:rsidR="002477DE" w:rsidRPr="003030E2">
        <w:rPr>
          <w:rFonts w:ascii="Times New Roman" w:eastAsia="Calibri" w:hAnsi="Times New Roman"/>
          <w:iCs/>
          <w:sz w:val="28"/>
          <w:szCs w:val="28"/>
        </w:rPr>
        <w:t>;</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 xml:space="preserve">-Гражданском </w:t>
      </w:r>
      <w:proofErr w:type="gramStart"/>
      <w:r w:rsidRPr="003030E2">
        <w:rPr>
          <w:rFonts w:ascii="Times New Roman" w:eastAsia="Calibri" w:hAnsi="Times New Roman"/>
          <w:iCs/>
          <w:sz w:val="28"/>
          <w:szCs w:val="28"/>
        </w:rPr>
        <w:t>кодексе</w:t>
      </w:r>
      <w:proofErr w:type="gramEnd"/>
      <w:r w:rsidRPr="003030E2">
        <w:rPr>
          <w:rFonts w:ascii="Times New Roman" w:eastAsia="Calibri" w:hAnsi="Times New Roman"/>
          <w:iCs/>
          <w:sz w:val="28"/>
          <w:szCs w:val="28"/>
        </w:rPr>
        <w:t xml:space="preserve"> РФ</w:t>
      </w:r>
      <w:r w:rsidR="002477DE" w:rsidRPr="003030E2">
        <w:rPr>
          <w:rFonts w:ascii="Times New Roman" w:eastAsia="Calibri" w:hAnsi="Times New Roman"/>
          <w:iCs/>
          <w:sz w:val="28"/>
          <w:szCs w:val="28"/>
        </w:rPr>
        <w:t>;</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w:t>
      </w:r>
      <w:proofErr w:type="gramStart"/>
      <w:r w:rsidRPr="003030E2">
        <w:rPr>
          <w:rFonts w:ascii="Times New Roman" w:eastAsia="Calibri" w:hAnsi="Times New Roman"/>
          <w:iCs/>
          <w:sz w:val="28"/>
          <w:szCs w:val="28"/>
        </w:rPr>
        <w:t>Постановлении</w:t>
      </w:r>
      <w:proofErr w:type="gramEnd"/>
      <w:r w:rsidRPr="003030E2">
        <w:rPr>
          <w:rFonts w:ascii="Times New Roman" w:eastAsia="Calibri" w:hAnsi="Times New Roman"/>
          <w:iCs/>
          <w:sz w:val="28"/>
          <w:szCs w:val="28"/>
        </w:rPr>
        <w:t xml:space="preserve"> Правительства РФ.</w:t>
      </w:r>
    </w:p>
    <w:p w:rsidR="007453D0" w:rsidRPr="003030E2" w:rsidRDefault="007453D0" w:rsidP="007453D0">
      <w:pPr>
        <w:spacing w:after="0"/>
        <w:ind w:firstLine="709"/>
        <w:contextualSpacing/>
        <w:jc w:val="both"/>
        <w:rPr>
          <w:rFonts w:ascii="Times New Roman" w:eastAsia="Calibri" w:hAnsi="Times New Roman"/>
          <w:iCs/>
          <w:sz w:val="28"/>
          <w:szCs w:val="28"/>
        </w:rPr>
      </w:pPr>
    </w:p>
    <w:p w:rsidR="007453D0" w:rsidRPr="003030E2" w:rsidRDefault="007453D0" w:rsidP="007453D0">
      <w:pPr>
        <w:spacing w:after="0"/>
        <w:ind w:firstLine="709"/>
        <w:contextualSpacing/>
        <w:jc w:val="both"/>
        <w:rPr>
          <w:rFonts w:ascii="Times New Roman" w:eastAsia="Calibri" w:hAnsi="Times New Roman"/>
          <w:b/>
          <w:iCs/>
          <w:sz w:val="28"/>
          <w:szCs w:val="28"/>
        </w:rPr>
      </w:pPr>
      <w:r w:rsidRPr="003030E2">
        <w:rPr>
          <w:rFonts w:ascii="Times New Roman" w:eastAsia="Calibri" w:hAnsi="Times New Roman"/>
          <w:b/>
          <w:iCs/>
          <w:sz w:val="28"/>
          <w:szCs w:val="28"/>
        </w:rPr>
        <w:t>14</w:t>
      </w:r>
      <w:r w:rsidR="002477DE" w:rsidRPr="003030E2">
        <w:rPr>
          <w:rFonts w:ascii="Times New Roman" w:eastAsia="Calibri" w:hAnsi="Times New Roman"/>
          <w:b/>
          <w:iCs/>
          <w:sz w:val="28"/>
          <w:szCs w:val="28"/>
        </w:rPr>
        <w:t>.</w:t>
      </w:r>
      <w:r w:rsidRPr="003030E2">
        <w:rPr>
          <w:rFonts w:ascii="Times New Roman" w:eastAsia="Calibri" w:hAnsi="Times New Roman"/>
          <w:b/>
          <w:iCs/>
          <w:sz w:val="28"/>
          <w:szCs w:val="28"/>
        </w:rPr>
        <w:t xml:space="preserve"> Федеральный Закон "О защите конкуренции" был принят:</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-2003г.</w:t>
      </w:r>
      <w:r w:rsidR="002477DE" w:rsidRPr="003030E2">
        <w:rPr>
          <w:rFonts w:ascii="Times New Roman" w:eastAsia="Calibri" w:hAnsi="Times New Roman"/>
          <w:iCs/>
          <w:sz w:val="28"/>
          <w:szCs w:val="28"/>
        </w:rPr>
        <w:t>;</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-2004г.</w:t>
      </w:r>
      <w:r w:rsidR="002477DE" w:rsidRPr="003030E2">
        <w:rPr>
          <w:rFonts w:ascii="Times New Roman" w:eastAsia="Calibri" w:hAnsi="Times New Roman"/>
          <w:iCs/>
          <w:sz w:val="28"/>
          <w:szCs w:val="28"/>
        </w:rPr>
        <w:t>;</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-2005г.</w:t>
      </w:r>
      <w:r w:rsidR="002477DE" w:rsidRPr="003030E2">
        <w:rPr>
          <w:rFonts w:ascii="Times New Roman" w:eastAsia="Calibri" w:hAnsi="Times New Roman"/>
          <w:iCs/>
          <w:sz w:val="28"/>
          <w:szCs w:val="28"/>
        </w:rPr>
        <w:t>;</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-2006г.</w:t>
      </w:r>
    </w:p>
    <w:p w:rsidR="007453D0" w:rsidRPr="003030E2" w:rsidRDefault="007453D0" w:rsidP="007453D0">
      <w:pPr>
        <w:spacing w:after="0"/>
        <w:ind w:firstLine="709"/>
        <w:contextualSpacing/>
        <w:jc w:val="both"/>
        <w:rPr>
          <w:rFonts w:ascii="Times New Roman" w:eastAsia="Calibri" w:hAnsi="Times New Roman"/>
          <w:b/>
          <w:iCs/>
          <w:sz w:val="28"/>
          <w:szCs w:val="28"/>
        </w:rPr>
      </w:pPr>
    </w:p>
    <w:p w:rsidR="007453D0" w:rsidRPr="003030E2" w:rsidRDefault="007453D0" w:rsidP="007453D0">
      <w:pPr>
        <w:spacing w:after="0"/>
        <w:ind w:firstLine="709"/>
        <w:contextualSpacing/>
        <w:jc w:val="both"/>
        <w:rPr>
          <w:rFonts w:ascii="Times New Roman" w:eastAsia="Calibri" w:hAnsi="Times New Roman"/>
          <w:b/>
          <w:iCs/>
          <w:sz w:val="28"/>
          <w:szCs w:val="28"/>
        </w:rPr>
      </w:pPr>
      <w:r w:rsidRPr="003030E2">
        <w:rPr>
          <w:rFonts w:ascii="Times New Roman" w:eastAsia="Calibri" w:hAnsi="Times New Roman"/>
          <w:b/>
          <w:iCs/>
          <w:sz w:val="28"/>
          <w:szCs w:val="28"/>
        </w:rPr>
        <w:t>15</w:t>
      </w:r>
      <w:r w:rsidR="00F5529C" w:rsidRPr="003030E2">
        <w:rPr>
          <w:rFonts w:ascii="Times New Roman" w:eastAsia="Calibri" w:hAnsi="Times New Roman"/>
          <w:b/>
          <w:iCs/>
          <w:sz w:val="28"/>
          <w:szCs w:val="28"/>
        </w:rPr>
        <w:t>.</w:t>
      </w:r>
      <w:r w:rsidRPr="003030E2">
        <w:rPr>
          <w:rFonts w:ascii="Times New Roman" w:eastAsia="Calibri" w:hAnsi="Times New Roman"/>
          <w:b/>
          <w:iCs/>
          <w:sz w:val="28"/>
          <w:szCs w:val="28"/>
        </w:rPr>
        <w:t xml:space="preserve"> К признакам конкуренции относятся:</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-соперничество хозяйствующих субъектов на товарном рынке</w:t>
      </w:r>
      <w:r w:rsidR="00F5529C" w:rsidRPr="003030E2">
        <w:rPr>
          <w:rFonts w:ascii="Times New Roman" w:eastAsia="Calibri" w:hAnsi="Times New Roman"/>
          <w:iCs/>
          <w:sz w:val="28"/>
          <w:szCs w:val="28"/>
        </w:rPr>
        <w:t>;</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-ни один из хозяйствующих субъектов не может в одностороннем порядке воздействовать на условия обращения товаров на рынке</w:t>
      </w:r>
      <w:r w:rsidR="00F5529C" w:rsidRPr="003030E2">
        <w:rPr>
          <w:rFonts w:ascii="Times New Roman" w:eastAsia="Calibri" w:hAnsi="Times New Roman"/>
          <w:iCs/>
          <w:sz w:val="28"/>
          <w:szCs w:val="28"/>
        </w:rPr>
        <w:t>;</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-действия хозяйствующих субъектов носят самостоятельный характер</w:t>
      </w:r>
      <w:r w:rsidR="00F5529C" w:rsidRPr="003030E2">
        <w:rPr>
          <w:rFonts w:ascii="Times New Roman" w:eastAsia="Calibri" w:hAnsi="Times New Roman"/>
          <w:iCs/>
          <w:sz w:val="28"/>
          <w:szCs w:val="28"/>
        </w:rPr>
        <w:t>;</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-все ответы верны.</w:t>
      </w:r>
    </w:p>
    <w:p w:rsidR="007453D0" w:rsidRPr="003030E2" w:rsidRDefault="007453D0" w:rsidP="007453D0">
      <w:pPr>
        <w:spacing w:after="0"/>
        <w:ind w:firstLine="709"/>
        <w:contextualSpacing/>
        <w:jc w:val="both"/>
        <w:rPr>
          <w:rFonts w:ascii="Times New Roman" w:eastAsia="Calibri" w:hAnsi="Times New Roman"/>
          <w:iCs/>
          <w:sz w:val="28"/>
          <w:szCs w:val="28"/>
        </w:rPr>
      </w:pPr>
    </w:p>
    <w:p w:rsidR="007453D0" w:rsidRPr="003030E2" w:rsidRDefault="007453D0" w:rsidP="007453D0">
      <w:pPr>
        <w:spacing w:after="0"/>
        <w:ind w:firstLine="709"/>
        <w:contextualSpacing/>
        <w:jc w:val="both"/>
        <w:rPr>
          <w:rFonts w:ascii="Times New Roman" w:eastAsia="Calibri" w:hAnsi="Times New Roman"/>
          <w:b/>
          <w:iCs/>
          <w:sz w:val="28"/>
          <w:szCs w:val="28"/>
        </w:rPr>
      </w:pPr>
      <w:r w:rsidRPr="003030E2">
        <w:rPr>
          <w:rFonts w:ascii="Times New Roman" w:eastAsia="Calibri" w:hAnsi="Times New Roman"/>
          <w:b/>
          <w:iCs/>
          <w:sz w:val="28"/>
          <w:szCs w:val="28"/>
        </w:rPr>
        <w:t>16</w:t>
      </w:r>
      <w:r w:rsidR="00F5529C" w:rsidRPr="003030E2">
        <w:rPr>
          <w:rFonts w:ascii="Times New Roman" w:eastAsia="Calibri" w:hAnsi="Times New Roman"/>
          <w:b/>
          <w:iCs/>
          <w:sz w:val="28"/>
          <w:szCs w:val="28"/>
        </w:rPr>
        <w:t>.</w:t>
      </w:r>
      <w:r w:rsidRPr="003030E2">
        <w:rPr>
          <w:rFonts w:ascii="Times New Roman" w:eastAsia="Calibri" w:hAnsi="Times New Roman"/>
          <w:b/>
          <w:iCs/>
          <w:sz w:val="28"/>
          <w:szCs w:val="28"/>
        </w:rPr>
        <w:t xml:space="preserve"> Распространение ложных сведений о конкуренте относится к следующему виду недобросовестной конкуренции:</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-Паразитирование</w:t>
      </w:r>
      <w:r w:rsidR="00F5529C" w:rsidRPr="003030E2">
        <w:rPr>
          <w:rFonts w:ascii="Times New Roman" w:eastAsia="Calibri" w:hAnsi="Times New Roman"/>
          <w:iCs/>
          <w:sz w:val="28"/>
          <w:szCs w:val="28"/>
        </w:rPr>
        <w:t>;</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-Дискредитация конкурента</w:t>
      </w:r>
      <w:r w:rsidR="00F5529C" w:rsidRPr="003030E2">
        <w:rPr>
          <w:rFonts w:ascii="Times New Roman" w:eastAsia="Calibri" w:hAnsi="Times New Roman"/>
          <w:iCs/>
          <w:sz w:val="28"/>
          <w:szCs w:val="28"/>
        </w:rPr>
        <w:t>;</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-Имитация</w:t>
      </w:r>
      <w:r w:rsidR="00F5529C" w:rsidRPr="003030E2">
        <w:rPr>
          <w:rFonts w:ascii="Times New Roman" w:eastAsia="Calibri" w:hAnsi="Times New Roman"/>
          <w:iCs/>
          <w:sz w:val="28"/>
          <w:szCs w:val="28"/>
        </w:rPr>
        <w:t>;</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lastRenderedPageBreak/>
        <w:t>-Дезорганизация деятельности конкурента или рынка данного товара в целом</w:t>
      </w:r>
      <w:r w:rsidR="00F5529C" w:rsidRPr="003030E2">
        <w:rPr>
          <w:rFonts w:ascii="Times New Roman" w:eastAsia="Calibri" w:hAnsi="Times New Roman"/>
          <w:iCs/>
          <w:sz w:val="28"/>
          <w:szCs w:val="28"/>
        </w:rPr>
        <w:t>.</w:t>
      </w:r>
    </w:p>
    <w:p w:rsidR="007453D0" w:rsidRPr="003030E2" w:rsidRDefault="007453D0" w:rsidP="007453D0">
      <w:pPr>
        <w:spacing w:after="0"/>
        <w:ind w:firstLine="709"/>
        <w:contextualSpacing/>
        <w:jc w:val="both"/>
        <w:rPr>
          <w:rFonts w:ascii="Times New Roman" w:eastAsia="Calibri" w:hAnsi="Times New Roman"/>
          <w:iCs/>
          <w:sz w:val="28"/>
          <w:szCs w:val="28"/>
        </w:rPr>
      </w:pPr>
    </w:p>
    <w:p w:rsidR="007453D0" w:rsidRPr="003030E2" w:rsidRDefault="007453D0" w:rsidP="007453D0">
      <w:pPr>
        <w:spacing w:after="0"/>
        <w:ind w:firstLine="709"/>
        <w:contextualSpacing/>
        <w:jc w:val="both"/>
        <w:rPr>
          <w:rFonts w:ascii="Times New Roman" w:eastAsia="Calibri" w:hAnsi="Times New Roman"/>
          <w:b/>
          <w:iCs/>
          <w:sz w:val="28"/>
          <w:szCs w:val="28"/>
        </w:rPr>
      </w:pPr>
      <w:r w:rsidRPr="003030E2">
        <w:rPr>
          <w:rFonts w:ascii="Times New Roman" w:eastAsia="Calibri" w:hAnsi="Times New Roman"/>
          <w:b/>
          <w:iCs/>
          <w:sz w:val="28"/>
          <w:szCs w:val="28"/>
        </w:rPr>
        <w:t>17</w:t>
      </w:r>
      <w:r w:rsidR="00F5529C" w:rsidRPr="003030E2">
        <w:rPr>
          <w:rFonts w:ascii="Times New Roman" w:eastAsia="Calibri" w:hAnsi="Times New Roman"/>
          <w:b/>
          <w:iCs/>
          <w:sz w:val="28"/>
          <w:szCs w:val="28"/>
        </w:rPr>
        <w:t>.</w:t>
      </w:r>
      <w:r w:rsidRPr="003030E2">
        <w:rPr>
          <w:rFonts w:ascii="Times New Roman" w:eastAsia="Calibri" w:hAnsi="Times New Roman"/>
          <w:b/>
          <w:iCs/>
          <w:sz w:val="28"/>
          <w:szCs w:val="28"/>
        </w:rPr>
        <w:t xml:space="preserve"> К проявлениям недобросовестной конкуренции относятся:</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-распространение ложных, неточных или искаженных сведений, которые могут причинить убытки хозяйствующему субъекту либо нанести ущерб его деловой репутации</w:t>
      </w:r>
      <w:r w:rsidR="00F5529C" w:rsidRPr="003030E2">
        <w:rPr>
          <w:rFonts w:ascii="Times New Roman" w:eastAsia="Calibri" w:hAnsi="Times New Roman"/>
          <w:iCs/>
          <w:sz w:val="28"/>
          <w:szCs w:val="28"/>
        </w:rPr>
        <w:t>;</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-введение в заблуждение в отношении характера, способа и места производства, потребительских свойств, качества и количества товара или в отношении его производителей</w:t>
      </w:r>
      <w:r w:rsidR="00F5529C" w:rsidRPr="003030E2">
        <w:rPr>
          <w:rFonts w:ascii="Times New Roman" w:eastAsia="Calibri" w:hAnsi="Times New Roman"/>
          <w:iCs/>
          <w:sz w:val="28"/>
          <w:szCs w:val="28"/>
        </w:rPr>
        <w:t>;</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-незаконное получение, использование, разглашение информации, составляющей коммерческую, служебную ил</w:t>
      </w:r>
      <w:r w:rsidR="00F5529C" w:rsidRPr="003030E2">
        <w:rPr>
          <w:rFonts w:ascii="Times New Roman" w:eastAsia="Calibri" w:hAnsi="Times New Roman"/>
          <w:iCs/>
          <w:sz w:val="28"/>
          <w:szCs w:val="28"/>
        </w:rPr>
        <w:t>и иную охраняемую законом тайну;</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-все ответы верны.</w:t>
      </w:r>
    </w:p>
    <w:p w:rsidR="007453D0" w:rsidRPr="003030E2" w:rsidRDefault="007453D0" w:rsidP="007453D0">
      <w:pPr>
        <w:spacing w:after="0"/>
        <w:ind w:firstLine="709"/>
        <w:contextualSpacing/>
        <w:jc w:val="both"/>
        <w:rPr>
          <w:rFonts w:ascii="Times New Roman" w:eastAsia="Calibri" w:hAnsi="Times New Roman"/>
          <w:iCs/>
          <w:sz w:val="28"/>
          <w:szCs w:val="28"/>
        </w:rPr>
      </w:pPr>
    </w:p>
    <w:p w:rsidR="007453D0" w:rsidRPr="003030E2" w:rsidRDefault="007453D0" w:rsidP="007453D0">
      <w:pPr>
        <w:spacing w:after="0"/>
        <w:ind w:firstLine="709"/>
        <w:contextualSpacing/>
        <w:jc w:val="both"/>
        <w:rPr>
          <w:rFonts w:ascii="Times New Roman" w:eastAsia="Calibri" w:hAnsi="Times New Roman"/>
          <w:b/>
          <w:iCs/>
          <w:sz w:val="28"/>
          <w:szCs w:val="28"/>
        </w:rPr>
      </w:pPr>
      <w:r w:rsidRPr="003030E2">
        <w:rPr>
          <w:rFonts w:ascii="Times New Roman" w:eastAsia="Calibri" w:hAnsi="Times New Roman"/>
          <w:b/>
          <w:iCs/>
          <w:sz w:val="28"/>
          <w:szCs w:val="28"/>
        </w:rPr>
        <w:t>18</w:t>
      </w:r>
      <w:r w:rsidR="00F5529C" w:rsidRPr="003030E2">
        <w:rPr>
          <w:rFonts w:ascii="Times New Roman" w:eastAsia="Calibri" w:hAnsi="Times New Roman"/>
          <w:b/>
          <w:iCs/>
          <w:sz w:val="28"/>
          <w:szCs w:val="28"/>
        </w:rPr>
        <w:t>.</w:t>
      </w:r>
      <w:r w:rsidRPr="003030E2">
        <w:rPr>
          <w:rFonts w:ascii="Times New Roman" w:eastAsia="Calibri" w:hAnsi="Times New Roman"/>
          <w:b/>
          <w:iCs/>
          <w:sz w:val="28"/>
          <w:szCs w:val="28"/>
        </w:rPr>
        <w:t xml:space="preserve"> Предусмотренный главой 3 Федерального закона «О защите конкуренции» №135-ФЗ запрет на ограничивающие конкуренцию акты, действия (бездействие), соглашения, согласованные действия распространяется на деятельность:</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-Федеральных органов исполнительной власти</w:t>
      </w:r>
      <w:r w:rsidR="00F5529C" w:rsidRPr="003030E2">
        <w:rPr>
          <w:rFonts w:ascii="Times New Roman" w:eastAsia="Calibri" w:hAnsi="Times New Roman"/>
          <w:iCs/>
          <w:sz w:val="28"/>
          <w:szCs w:val="28"/>
        </w:rPr>
        <w:t>;</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или организаций, а также государственных внебюджетных фондов, Центрального банка Российской Федерации</w:t>
      </w:r>
      <w:r w:rsidR="00F5529C" w:rsidRPr="003030E2">
        <w:rPr>
          <w:rFonts w:ascii="Times New Roman" w:eastAsia="Calibri" w:hAnsi="Times New Roman"/>
          <w:iCs/>
          <w:sz w:val="28"/>
          <w:szCs w:val="28"/>
        </w:rPr>
        <w:t>;</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-Государственных внебюджетных фондов, Центрального банка Российской Федерации, Сберегательного банка России, Международного валютного фонда, Европейского банка реконструкции и развития, Министерства финансов Российской Федерации, естественных монополий и транснациональных корпораций</w:t>
      </w:r>
      <w:r w:rsidR="00F5529C" w:rsidRPr="003030E2">
        <w:rPr>
          <w:rFonts w:ascii="Times New Roman" w:eastAsia="Calibri" w:hAnsi="Times New Roman"/>
          <w:iCs/>
          <w:sz w:val="28"/>
          <w:szCs w:val="28"/>
        </w:rPr>
        <w:t>;</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или организаций, естественных монополий.</w:t>
      </w:r>
    </w:p>
    <w:p w:rsidR="007453D0" w:rsidRPr="003030E2" w:rsidRDefault="007453D0" w:rsidP="007453D0">
      <w:pPr>
        <w:ind w:firstLine="709"/>
        <w:rPr>
          <w:rFonts w:ascii="Times New Roman" w:eastAsia="Calibri" w:hAnsi="Times New Roman"/>
          <w:b/>
          <w:iCs/>
          <w:sz w:val="28"/>
          <w:szCs w:val="28"/>
        </w:rPr>
      </w:pPr>
      <w:r w:rsidRPr="003030E2">
        <w:rPr>
          <w:rFonts w:ascii="Times New Roman" w:eastAsia="Calibri" w:hAnsi="Times New Roman"/>
          <w:b/>
          <w:iCs/>
          <w:sz w:val="28"/>
          <w:szCs w:val="28"/>
        </w:rPr>
        <w:br w:type="page"/>
      </w:r>
    </w:p>
    <w:p w:rsidR="007453D0" w:rsidRPr="003030E2" w:rsidRDefault="007453D0" w:rsidP="007453D0">
      <w:pPr>
        <w:spacing w:after="0"/>
        <w:ind w:firstLine="709"/>
        <w:contextualSpacing/>
        <w:jc w:val="both"/>
        <w:rPr>
          <w:rFonts w:ascii="Times New Roman" w:eastAsia="Calibri" w:hAnsi="Times New Roman"/>
          <w:b/>
          <w:iCs/>
          <w:sz w:val="28"/>
          <w:szCs w:val="28"/>
        </w:rPr>
      </w:pPr>
      <w:r w:rsidRPr="003030E2">
        <w:rPr>
          <w:rFonts w:ascii="Times New Roman" w:eastAsia="Calibri" w:hAnsi="Times New Roman"/>
          <w:b/>
          <w:iCs/>
          <w:sz w:val="28"/>
          <w:szCs w:val="28"/>
        </w:rPr>
        <w:lastRenderedPageBreak/>
        <w:t>19. Условием признания действий хозяйствующих субъектов согласованными является:</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-наличие хотя бы у одного из них доминирующего положения</w:t>
      </w:r>
      <w:r w:rsidR="00F5529C" w:rsidRPr="003030E2">
        <w:rPr>
          <w:rFonts w:ascii="Times New Roman" w:eastAsia="Calibri" w:hAnsi="Times New Roman"/>
          <w:iCs/>
          <w:sz w:val="28"/>
          <w:szCs w:val="28"/>
        </w:rPr>
        <w:t>;</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-совокупная доля хозяйствующих субъектов на соответствующем рынке должна составлять не менее 30 процентов</w:t>
      </w:r>
      <w:r w:rsidR="00F5529C" w:rsidRPr="003030E2">
        <w:rPr>
          <w:rFonts w:ascii="Times New Roman" w:eastAsia="Calibri" w:hAnsi="Times New Roman"/>
          <w:iCs/>
          <w:sz w:val="28"/>
          <w:szCs w:val="28"/>
        </w:rPr>
        <w:t>;</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-действия каждого из хозяйствующих субъектов должны быть вызваны действиями иных хозяйствующих субъектов и не являться следствием обстоятельств, в равной мере влияющих на всех хозяйствующих субъектов на соответствующем товарном рынке</w:t>
      </w:r>
      <w:r w:rsidR="00F5529C" w:rsidRPr="003030E2">
        <w:rPr>
          <w:rFonts w:ascii="Times New Roman" w:eastAsia="Calibri" w:hAnsi="Times New Roman"/>
          <w:iCs/>
          <w:sz w:val="28"/>
          <w:szCs w:val="28"/>
        </w:rPr>
        <w:t>;</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-данные субъекты должны в совокупности занимать доминирующее положение на соответствующем рынке.</w:t>
      </w:r>
    </w:p>
    <w:p w:rsidR="007453D0" w:rsidRPr="003030E2" w:rsidRDefault="007453D0" w:rsidP="007453D0">
      <w:pPr>
        <w:spacing w:after="0"/>
        <w:ind w:firstLine="709"/>
        <w:contextualSpacing/>
        <w:jc w:val="both"/>
        <w:rPr>
          <w:rFonts w:ascii="Times New Roman" w:eastAsia="Calibri" w:hAnsi="Times New Roman"/>
          <w:iCs/>
          <w:sz w:val="28"/>
          <w:szCs w:val="28"/>
        </w:rPr>
      </w:pPr>
    </w:p>
    <w:p w:rsidR="007453D0" w:rsidRPr="003030E2" w:rsidRDefault="007453D0" w:rsidP="007453D0">
      <w:pPr>
        <w:spacing w:after="0"/>
        <w:ind w:firstLine="709"/>
        <w:contextualSpacing/>
        <w:jc w:val="both"/>
        <w:rPr>
          <w:rFonts w:ascii="Times New Roman" w:eastAsia="Calibri" w:hAnsi="Times New Roman"/>
          <w:b/>
          <w:iCs/>
          <w:sz w:val="28"/>
          <w:szCs w:val="28"/>
        </w:rPr>
      </w:pPr>
      <w:r w:rsidRPr="003030E2">
        <w:rPr>
          <w:rFonts w:ascii="Times New Roman" w:eastAsia="Calibri" w:hAnsi="Times New Roman"/>
          <w:b/>
          <w:iCs/>
          <w:sz w:val="28"/>
          <w:szCs w:val="28"/>
        </w:rPr>
        <w:t>20</w:t>
      </w:r>
      <w:r w:rsidR="00F5529C" w:rsidRPr="003030E2">
        <w:rPr>
          <w:rFonts w:ascii="Times New Roman" w:eastAsia="Calibri" w:hAnsi="Times New Roman"/>
          <w:b/>
          <w:iCs/>
          <w:sz w:val="28"/>
          <w:szCs w:val="28"/>
        </w:rPr>
        <w:t>.</w:t>
      </w:r>
      <w:r w:rsidRPr="003030E2">
        <w:rPr>
          <w:rFonts w:ascii="Times New Roman" w:eastAsia="Calibri" w:hAnsi="Times New Roman"/>
          <w:b/>
          <w:iCs/>
          <w:sz w:val="28"/>
          <w:szCs w:val="28"/>
        </w:rPr>
        <w:t xml:space="preserve"> К формам недобро</w:t>
      </w:r>
      <w:r w:rsidR="00F5529C" w:rsidRPr="003030E2">
        <w:rPr>
          <w:rFonts w:ascii="Times New Roman" w:eastAsia="Calibri" w:hAnsi="Times New Roman"/>
          <w:b/>
          <w:iCs/>
          <w:sz w:val="28"/>
          <w:szCs w:val="28"/>
        </w:rPr>
        <w:t>совестной конкуренции относятся:</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-запрет на недобросовестную конкуренцию путем дискредитации</w:t>
      </w:r>
      <w:r w:rsidR="00F5529C" w:rsidRPr="003030E2">
        <w:rPr>
          <w:rFonts w:ascii="Times New Roman" w:eastAsia="Calibri" w:hAnsi="Times New Roman"/>
          <w:iCs/>
          <w:sz w:val="28"/>
          <w:szCs w:val="28"/>
        </w:rPr>
        <w:t>;</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-запрет на недобросовестную конкуренцию путем введения в заблуждение, при этом запрещается вводить в заблуждение любых лиц (потребителей, контрагентов, конкурентов)</w:t>
      </w:r>
      <w:r w:rsidR="00F5529C" w:rsidRPr="003030E2">
        <w:rPr>
          <w:rFonts w:ascii="Times New Roman" w:eastAsia="Calibri" w:hAnsi="Times New Roman"/>
          <w:iCs/>
          <w:sz w:val="28"/>
          <w:szCs w:val="28"/>
        </w:rPr>
        <w:t>;</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-Запрет на недобросовестную конкуренцию путем некорректного сравнения</w:t>
      </w:r>
      <w:r w:rsidR="00F5529C" w:rsidRPr="003030E2">
        <w:rPr>
          <w:rFonts w:ascii="Times New Roman" w:eastAsia="Calibri" w:hAnsi="Times New Roman"/>
          <w:iCs/>
          <w:sz w:val="28"/>
          <w:szCs w:val="28"/>
        </w:rPr>
        <w:t>;</w:t>
      </w:r>
    </w:p>
    <w:p w:rsidR="007453D0" w:rsidRPr="003030E2" w:rsidRDefault="007453D0" w:rsidP="007453D0">
      <w:pPr>
        <w:spacing w:after="0"/>
        <w:ind w:firstLine="709"/>
        <w:contextualSpacing/>
        <w:jc w:val="both"/>
        <w:rPr>
          <w:rFonts w:ascii="Times New Roman" w:eastAsia="Calibri" w:hAnsi="Times New Roman"/>
          <w:iCs/>
          <w:sz w:val="28"/>
          <w:szCs w:val="28"/>
        </w:rPr>
      </w:pPr>
      <w:r w:rsidRPr="003030E2">
        <w:rPr>
          <w:rFonts w:ascii="Times New Roman" w:eastAsia="Calibri" w:hAnsi="Times New Roman"/>
          <w:iCs/>
          <w:sz w:val="28"/>
          <w:szCs w:val="28"/>
        </w:rPr>
        <w:t>-Все ответы верны.</w:t>
      </w:r>
    </w:p>
    <w:p w:rsidR="00F5529C" w:rsidRPr="003030E2" w:rsidRDefault="00F5529C" w:rsidP="007453D0">
      <w:pPr>
        <w:spacing w:after="0"/>
        <w:ind w:firstLine="709"/>
        <w:contextualSpacing/>
        <w:rPr>
          <w:rFonts w:ascii="Times New Roman" w:hAnsi="Times New Roman"/>
          <w:b/>
          <w:sz w:val="28"/>
          <w:szCs w:val="28"/>
        </w:rPr>
      </w:pPr>
    </w:p>
    <w:p w:rsidR="007453D0" w:rsidRPr="003030E2" w:rsidRDefault="007453D0" w:rsidP="007453D0">
      <w:pPr>
        <w:spacing w:after="0"/>
        <w:ind w:firstLine="709"/>
        <w:contextualSpacing/>
        <w:rPr>
          <w:rFonts w:ascii="Times New Roman" w:hAnsi="Times New Roman"/>
          <w:b/>
          <w:sz w:val="28"/>
          <w:szCs w:val="28"/>
        </w:rPr>
      </w:pPr>
      <w:r w:rsidRPr="003030E2">
        <w:rPr>
          <w:rFonts w:ascii="Times New Roman" w:hAnsi="Times New Roman"/>
          <w:b/>
          <w:sz w:val="28"/>
          <w:szCs w:val="28"/>
        </w:rPr>
        <w:t>Оценка знаний по компетенции ПК-8</w:t>
      </w:r>
    </w:p>
    <w:p w:rsidR="007453D0" w:rsidRPr="003030E2" w:rsidRDefault="007453D0" w:rsidP="007453D0">
      <w:pPr>
        <w:pStyle w:val="a3"/>
        <w:spacing w:after="0"/>
        <w:ind w:left="0" w:firstLine="709"/>
        <w:jc w:val="both"/>
        <w:rPr>
          <w:rFonts w:ascii="Times New Roman" w:hAnsi="Times New Roman"/>
          <w:sz w:val="28"/>
          <w:szCs w:val="28"/>
        </w:rPr>
      </w:pPr>
    </w:p>
    <w:p w:rsidR="007453D0" w:rsidRPr="003030E2" w:rsidRDefault="007453D0" w:rsidP="007453D0">
      <w:pPr>
        <w:pStyle w:val="a3"/>
        <w:spacing w:after="0"/>
        <w:ind w:left="0" w:firstLine="709"/>
        <w:jc w:val="both"/>
        <w:rPr>
          <w:rFonts w:ascii="Times New Roman" w:hAnsi="Times New Roman"/>
          <w:b/>
          <w:sz w:val="28"/>
          <w:szCs w:val="28"/>
          <w:lang w:eastAsia="ru-RU"/>
        </w:rPr>
      </w:pPr>
      <w:r w:rsidRPr="003030E2">
        <w:rPr>
          <w:rFonts w:ascii="Times New Roman" w:hAnsi="Times New Roman"/>
          <w:b/>
          <w:sz w:val="28"/>
          <w:szCs w:val="28"/>
          <w:lang w:eastAsia="ru-RU"/>
        </w:rPr>
        <w:t>21</w:t>
      </w:r>
      <w:r w:rsidR="00F5529C" w:rsidRPr="003030E2">
        <w:rPr>
          <w:rFonts w:ascii="Times New Roman" w:hAnsi="Times New Roman"/>
          <w:b/>
          <w:sz w:val="28"/>
          <w:szCs w:val="28"/>
          <w:lang w:eastAsia="ru-RU"/>
        </w:rPr>
        <w:t>.</w:t>
      </w:r>
      <w:r w:rsidRPr="003030E2">
        <w:rPr>
          <w:rFonts w:ascii="Times New Roman" w:hAnsi="Times New Roman"/>
          <w:b/>
          <w:sz w:val="28"/>
          <w:szCs w:val="28"/>
          <w:lang w:eastAsia="ru-RU"/>
        </w:rPr>
        <w:t xml:space="preserve"> Обязанности субъектов естественных монополий:</w:t>
      </w:r>
    </w:p>
    <w:p w:rsidR="007453D0" w:rsidRPr="003030E2"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-не вправе отказываться от заключения договора с отдельными потребителями на производство (реализацию) товаров, в отношении которых применяется регулирование в соответствии с ФЗ «О естественных монополиях», при наличии у субъекта естественной монополии возможности произвести (реализовать) такие товары</w:t>
      </w:r>
      <w:r w:rsidR="00F5529C" w:rsidRPr="003030E2">
        <w:rPr>
          <w:rFonts w:ascii="Times New Roman" w:hAnsi="Times New Roman"/>
          <w:sz w:val="28"/>
          <w:szCs w:val="28"/>
          <w:lang w:eastAsia="ru-RU"/>
        </w:rPr>
        <w:t>;</w:t>
      </w:r>
    </w:p>
    <w:p w:rsidR="007453D0" w:rsidRPr="003030E2"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-вправе отказаться от заключения любого договора</w:t>
      </w:r>
      <w:r w:rsidR="00F5529C" w:rsidRPr="003030E2">
        <w:rPr>
          <w:rFonts w:ascii="Times New Roman" w:hAnsi="Times New Roman"/>
          <w:sz w:val="28"/>
          <w:szCs w:val="28"/>
          <w:lang w:eastAsia="ru-RU"/>
        </w:rPr>
        <w:t>;</w:t>
      </w:r>
    </w:p>
    <w:p w:rsidR="007453D0" w:rsidRPr="003030E2"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-в соответствии с ФЗ «О естественных монополиях» обязанностей нет</w:t>
      </w:r>
      <w:r w:rsidR="00F5529C" w:rsidRPr="003030E2">
        <w:rPr>
          <w:rFonts w:ascii="Times New Roman" w:hAnsi="Times New Roman"/>
          <w:sz w:val="28"/>
          <w:szCs w:val="28"/>
          <w:lang w:eastAsia="ru-RU"/>
        </w:rPr>
        <w:t>;</w:t>
      </w:r>
    </w:p>
    <w:p w:rsidR="007453D0" w:rsidRDefault="00F5529C"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-Все ответы верны.</w:t>
      </w:r>
    </w:p>
    <w:p w:rsidR="00C05B8C" w:rsidRPr="003030E2" w:rsidRDefault="00C05B8C" w:rsidP="007453D0">
      <w:pPr>
        <w:pStyle w:val="a3"/>
        <w:spacing w:after="0"/>
        <w:ind w:left="0" w:firstLine="709"/>
        <w:jc w:val="both"/>
        <w:rPr>
          <w:rFonts w:ascii="Times New Roman" w:hAnsi="Times New Roman"/>
          <w:sz w:val="28"/>
          <w:szCs w:val="28"/>
          <w:lang w:eastAsia="ru-RU"/>
        </w:rPr>
      </w:pPr>
    </w:p>
    <w:p w:rsidR="007453D0" w:rsidRPr="003030E2" w:rsidRDefault="007453D0" w:rsidP="007453D0">
      <w:pPr>
        <w:pStyle w:val="a3"/>
        <w:spacing w:after="0"/>
        <w:ind w:left="0" w:firstLine="709"/>
        <w:jc w:val="both"/>
        <w:rPr>
          <w:rFonts w:ascii="Times New Roman" w:hAnsi="Times New Roman"/>
          <w:b/>
          <w:sz w:val="28"/>
          <w:szCs w:val="28"/>
          <w:lang w:eastAsia="ru-RU"/>
        </w:rPr>
      </w:pPr>
      <w:r w:rsidRPr="003030E2">
        <w:rPr>
          <w:rFonts w:ascii="Times New Roman" w:hAnsi="Times New Roman"/>
          <w:b/>
          <w:sz w:val="28"/>
          <w:szCs w:val="28"/>
          <w:lang w:eastAsia="ru-RU"/>
        </w:rPr>
        <w:t>22</w:t>
      </w:r>
      <w:r w:rsidR="00F5529C" w:rsidRPr="003030E2">
        <w:rPr>
          <w:rFonts w:ascii="Times New Roman" w:hAnsi="Times New Roman"/>
          <w:b/>
          <w:sz w:val="28"/>
          <w:szCs w:val="28"/>
          <w:lang w:eastAsia="ru-RU"/>
        </w:rPr>
        <w:t>.</w:t>
      </w:r>
      <w:r w:rsidRPr="003030E2">
        <w:rPr>
          <w:rFonts w:ascii="Times New Roman" w:hAnsi="Times New Roman"/>
          <w:b/>
          <w:sz w:val="28"/>
          <w:szCs w:val="28"/>
          <w:lang w:eastAsia="ru-RU"/>
        </w:rPr>
        <w:t xml:space="preserve"> Руководитель субъекта естественной монополии – это:</w:t>
      </w:r>
    </w:p>
    <w:p w:rsidR="007453D0" w:rsidRPr="003030E2" w:rsidRDefault="007453D0" w:rsidP="007453D0">
      <w:pPr>
        <w:pStyle w:val="a3"/>
        <w:spacing w:after="0"/>
        <w:ind w:left="0" w:firstLine="709"/>
        <w:jc w:val="both"/>
        <w:rPr>
          <w:rFonts w:ascii="Times New Roman" w:hAnsi="Times New Roman"/>
          <w:b/>
          <w:sz w:val="28"/>
          <w:szCs w:val="28"/>
          <w:lang w:eastAsia="ru-RU"/>
        </w:rPr>
      </w:pPr>
      <w:r w:rsidRPr="003030E2">
        <w:rPr>
          <w:rFonts w:ascii="Times New Roman" w:hAnsi="Times New Roman"/>
          <w:b/>
          <w:sz w:val="28"/>
          <w:szCs w:val="28"/>
          <w:lang w:eastAsia="ru-RU"/>
        </w:rPr>
        <w:t>Мировое соглашение - процедура, применяемая в деле о банкротстве на любой стадии его рассмотрения в целях прекращения производства по делу о банкротстве путем достижения … между должником и кредиторами</w:t>
      </w:r>
      <w:r w:rsidR="00F5529C" w:rsidRPr="003030E2">
        <w:rPr>
          <w:rFonts w:ascii="Times New Roman" w:hAnsi="Times New Roman"/>
          <w:b/>
          <w:sz w:val="28"/>
          <w:szCs w:val="28"/>
          <w:lang w:eastAsia="ru-RU"/>
        </w:rPr>
        <w:t>:</w:t>
      </w:r>
    </w:p>
    <w:p w:rsidR="007453D0" w:rsidRPr="003030E2"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lastRenderedPageBreak/>
        <w:t>-лицо, уполномоченное выступать без доверенности от имени субъекта естественной монополии</w:t>
      </w:r>
      <w:r w:rsidR="00F5529C" w:rsidRPr="003030E2">
        <w:rPr>
          <w:rFonts w:ascii="Times New Roman" w:hAnsi="Times New Roman"/>
          <w:sz w:val="28"/>
          <w:szCs w:val="28"/>
          <w:lang w:eastAsia="ru-RU"/>
        </w:rPr>
        <w:t>;</w:t>
      </w:r>
    </w:p>
    <w:p w:rsidR="007453D0" w:rsidRPr="003030E2"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-любое физическое лицо, уполномоченное выступать по нотариальной доверенности от имени субъекта естественной монополии</w:t>
      </w:r>
      <w:r w:rsidR="00F5529C" w:rsidRPr="003030E2">
        <w:rPr>
          <w:rFonts w:ascii="Times New Roman" w:hAnsi="Times New Roman"/>
          <w:sz w:val="28"/>
          <w:szCs w:val="28"/>
          <w:lang w:eastAsia="ru-RU"/>
        </w:rPr>
        <w:t>;</w:t>
      </w:r>
    </w:p>
    <w:p w:rsidR="007453D0" w:rsidRPr="003030E2"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-иное физическое лицо</w:t>
      </w:r>
      <w:r w:rsidR="00F5529C" w:rsidRPr="003030E2">
        <w:rPr>
          <w:rFonts w:ascii="Times New Roman" w:hAnsi="Times New Roman"/>
          <w:sz w:val="28"/>
          <w:szCs w:val="28"/>
          <w:lang w:eastAsia="ru-RU"/>
        </w:rPr>
        <w:t>;</w:t>
      </w:r>
    </w:p>
    <w:p w:rsidR="007453D0" w:rsidRPr="003030E2"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-директор субъекта естественной монополии.</w:t>
      </w:r>
    </w:p>
    <w:p w:rsidR="007453D0" w:rsidRPr="003030E2" w:rsidRDefault="007453D0" w:rsidP="007453D0">
      <w:pPr>
        <w:pStyle w:val="a3"/>
        <w:spacing w:after="0"/>
        <w:ind w:left="0" w:firstLine="709"/>
        <w:jc w:val="both"/>
        <w:rPr>
          <w:rFonts w:ascii="Times New Roman" w:hAnsi="Times New Roman"/>
          <w:sz w:val="28"/>
          <w:szCs w:val="28"/>
          <w:lang w:eastAsia="ru-RU"/>
        </w:rPr>
      </w:pPr>
    </w:p>
    <w:p w:rsidR="007453D0" w:rsidRPr="003030E2" w:rsidRDefault="007453D0" w:rsidP="007453D0">
      <w:pPr>
        <w:pStyle w:val="a3"/>
        <w:spacing w:after="0"/>
        <w:ind w:left="0" w:firstLine="709"/>
        <w:jc w:val="both"/>
        <w:rPr>
          <w:rFonts w:ascii="Times New Roman" w:hAnsi="Times New Roman"/>
          <w:b/>
          <w:sz w:val="28"/>
          <w:szCs w:val="28"/>
          <w:lang w:eastAsia="ru-RU"/>
        </w:rPr>
      </w:pPr>
      <w:r w:rsidRPr="003030E2">
        <w:rPr>
          <w:rFonts w:ascii="Times New Roman" w:hAnsi="Times New Roman"/>
          <w:b/>
          <w:sz w:val="28"/>
          <w:szCs w:val="28"/>
          <w:lang w:eastAsia="ru-RU"/>
        </w:rPr>
        <w:t>2</w:t>
      </w:r>
      <w:r w:rsidR="00F5529C" w:rsidRPr="003030E2">
        <w:rPr>
          <w:rFonts w:ascii="Times New Roman" w:hAnsi="Times New Roman"/>
          <w:b/>
          <w:sz w:val="28"/>
          <w:szCs w:val="28"/>
          <w:lang w:eastAsia="ru-RU"/>
        </w:rPr>
        <w:t>3. Естественная монополия — это:</w:t>
      </w:r>
    </w:p>
    <w:p w:rsidR="007453D0" w:rsidRPr="003030E2"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 xml:space="preserve">-отрасль, в которой продукт может быть произведен одной фирмой при более низких средних издержках, </w:t>
      </w:r>
      <w:proofErr w:type="gramStart"/>
      <w:r w:rsidRPr="003030E2">
        <w:rPr>
          <w:rFonts w:ascii="Times New Roman" w:hAnsi="Times New Roman"/>
          <w:sz w:val="28"/>
          <w:szCs w:val="28"/>
          <w:lang w:eastAsia="ru-RU"/>
        </w:rPr>
        <w:t>чем</w:t>
      </w:r>
      <w:proofErr w:type="gramEnd"/>
      <w:r w:rsidRPr="003030E2">
        <w:rPr>
          <w:rFonts w:ascii="Times New Roman" w:hAnsi="Times New Roman"/>
          <w:sz w:val="28"/>
          <w:szCs w:val="28"/>
          <w:lang w:eastAsia="ru-RU"/>
        </w:rPr>
        <w:t xml:space="preserve"> если бы его производством занималась не одна, а несколько фирм;</w:t>
      </w:r>
    </w:p>
    <w:p w:rsidR="007453D0" w:rsidRPr="003030E2"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-отрасль, в которой государство регулирует цены и объем производимой продукции;</w:t>
      </w:r>
    </w:p>
    <w:p w:rsidR="007453D0" w:rsidRPr="003030E2"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-фирма, которая вытеснила всех своих конкурентов с рынка благодаря лучшему качеству производимой продукции;</w:t>
      </w:r>
    </w:p>
    <w:p w:rsidR="007453D0" w:rsidRPr="003030E2"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-фирма, которая связана с производством товаров широкого потребления.</w:t>
      </w:r>
    </w:p>
    <w:p w:rsidR="009E5B8A" w:rsidRPr="003030E2" w:rsidRDefault="009E5B8A" w:rsidP="007453D0">
      <w:pPr>
        <w:pStyle w:val="a3"/>
        <w:spacing w:after="0"/>
        <w:ind w:left="0" w:firstLine="709"/>
        <w:jc w:val="both"/>
        <w:rPr>
          <w:rFonts w:ascii="Times New Roman" w:hAnsi="Times New Roman"/>
          <w:b/>
          <w:sz w:val="28"/>
          <w:szCs w:val="28"/>
          <w:lang w:eastAsia="ru-RU"/>
        </w:rPr>
      </w:pPr>
    </w:p>
    <w:p w:rsidR="007453D0" w:rsidRPr="003030E2" w:rsidRDefault="007453D0" w:rsidP="007453D0">
      <w:pPr>
        <w:pStyle w:val="a3"/>
        <w:spacing w:after="0"/>
        <w:ind w:left="0" w:firstLine="709"/>
        <w:jc w:val="both"/>
        <w:rPr>
          <w:rFonts w:ascii="Times New Roman" w:hAnsi="Times New Roman"/>
          <w:b/>
          <w:sz w:val="28"/>
          <w:szCs w:val="28"/>
          <w:lang w:eastAsia="ru-RU"/>
        </w:rPr>
      </w:pPr>
      <w:r w:rsidRPr="003030E2">
        <w:rPr>
          <w:rFonts w:ascii="Times New Roman" w:hAnsi="Times New Roman"/>
          <w:b/>
          <w:sz w:val="28"/>
          <w:szCs w:val="28"/>
          <w:lang w:eastAsia="ru-RU"/>
        </w:rPr>
        <w:t>24</w:t>
      </w:r>
      <w:r w:rsidR="00F5529C" w:rsidRPr="003030E2">
        <w:rPr>
          <w:rFonts w:ascii="Times New Roman" w:hAnsi="Times New Roman"/>
          <w:b/>
          <w:sz w:val="28"/>
          <w:szCs w:val="28"/>
          <w:lang w:eastAsia="ru-RU"/>
        </w:rPr>
        <w:t>.</w:t>
      </w:r>
      <w:r w:rsidRPr="003030E2">
        <w:rPr>
          <w:rFonts w:ascii="Times New Roman" w:hAnsi="Times New Roman"/>
          <w:b/>
          <w:sz w:val="28"/>
          <w:szCs w:val="28"/>
          <w:lang w:eastAsia="ru-RU"/>
        </w:rPr>
        <w:t xml:space="preserve"> Доминирующее положение – это:</w:t>
      </w:r>
    </w:p>
    <w:p w:rsidR="007453D0" w:rsidRPr="003030E2"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-исключительное положение хозяйствующего субъекта на рынке товара, имеющего заменитель, дающее ему (им) возможность оказывать решающее влияние на общие условия обращения товара на соответствующем товарном рынке или затруднять доступ на рынок другим хозяйствующим субъектам</w:t>
      </w:r>
      <w:r w:rsidR="00F5529C" w:rsidRPr="003030E2">
        <w:rPr>
          <w:rFonts w:ascii="Times New Roman" w:hAnsi="Times New Roman"/>
          <w:sz w:val="28"/>
          <w:szCs w:val="28"/>
          <w:lang w:eastAsia="ru-RU"/>
        </w:rPr>
        <w:t>;</w:t>
      </w:r>
    </w:p>
    <w:p w:rsidR="007453D0" w:rsidRPr="003030E2"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-исключительное положение хозяйствующего субъекта или нескольких хозяйствующих субъектов на рынке товара, не взаимозаменяемых товаров, дающее ему (им) возможность оказывать решающее влияние на общие условия обращения товара на соответствующем товарном рынке или затруднять доступ на рынок другим хозяйствующим субъектам</w:t>
      </w:r>
      <w:r w:rsidR="00F5529C" w:rsidRPr="003030E2">
        <w:rPr>
          <w:rFonts w:ascii="Times New Roman" w:hAnsi="Times New Roman"/>
          <w:sz w:val="28"/>
          <w:szCs w:val="28"/>
          <w:lang w:eastAsia="ru-RU"/>
        </w:rPr>
        <w:t>;</w:t>
      </w:r>
    </w:p>
    <w:p w:rsidR="007453D0" w:rsidRPr="003030E2"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-исключительное положение хозяйствующего субъекта или нескольких хозяйствующих субъектов на рынке товара, не имеющего заменителя, либо взаимозаменяемых товаров, дающее ему (им) возможность оказывать решающее влияние на общие условия обращения товара на соответствующем товарном рынке или затруднять доступ на рынок другим хозяйствующим субъектам</w:t>
      </w:r>
      <w:r w:rsidR="00F5529C" w:rsidRPr="003030E2">
        <w:rPr>
          <w:rFonts w:ascii="Times New Roman" w:hAnsi="Times New Roman"/>
          <w:sz w:val="28"/>
          <w:szCs w:val="28"/>
          <w:lang w:eastAsia="ru-RU"/>
        </w:rPr>
        <w:t>.</w:t>
      </w:r>
    </w:p>
    <w:p w:rsidR="007453D0" w:rsidRPr="003030E2" w:rsidRDefault="007453D0" w:rsidP="007453D0">
      <w:pPr>
        <w:pStyle w:val="a3"/>
        <w:spacing w:after="0"/>
        <w:ind w:left="0" w:firstLine="709"/>
        <w:jc w:val="both"/>
        <w:rPr>
          <w:rFonts w:ascii="Times New Roman" w:hAnsi="Times New Roman"/>
          <w:sz w:val="28"/>
          <w:szCs w:val="28"/>
          <w:lang w:eastAsia="ru-RU"/>
        </w:rPr>
      </w:pPr>
    </w:p>
    <w:p w:rsidR="007453D0" w:rsidRPr="003030E2" w:rsidRDefault="007453D0" w:rsidP="007453D0">
      <w:pPr>
        <w:pStyle w:val="a3"/>
        <w:spacing w:after="0"/>
        <w:ind w:left="0" w:firstLine="709"/>
        <w:jc w:val="both"/>
        <w:rPr>
          <w:rFonts w:ascii="Times New Roman" w:hAnsi="Times New Roman"/>
          <w:b/>
          <w:sz w:val="28"/>
          <w:szCs w:val="28"/>
          <w:lang w:eastAsia="ru-RU"/>
        </w:rPr>
      </w:pPr>
      <w:r w:rsidRPr="003030E2">
        <w:rPr>
          <w:rFonts w:ascii="Times New Roman" w:hAnsi="Times New Roman"/>
          <w:b/>
          <w:sz w:val="28"/>
          <w:szCs w:val="28"/>
          <w:lang w:eastAsia="ru-RU"/>
        </w:rPr>
        <w:t>25</w:t>
      </w:r>
      <w:r w:rsidR="00F5529C" w:rsidRPr="003030E2">
        <w:rPr>
          <w:rFonts w:ascii="Times New Roman" w:hAnsi="Times New Roman"/>
          <w:b/>
          <w:sz w:val="28"/>
          <w:szCs w:val="28"/>
          <w:lang w:eastAsia="ru-RU"/>
        </w:rPr>
        <w:t>.</w:t>
      </w:r>
      <w:r w:rsidRPr="003030E2">
        <w:rPr>
          <w:rFonts w:ascii="Times New Roman" w:hAnsi="Times New Roman"/>
          <w:b/>
          <w:sz w:val="28"/>
          <w:szCs w:val="28"/>
          <w:lang w:eastAsia="ru-RU"/>
        </w:rPr>
        <w:t xml:space="preserve"> Положение субъекта не может быть признано доминирующим, если он на рынке определенного товара обладает долей:</w:t>
      </w:r>
    </w:p>
    <w:p w:rsidR="007453D0" w:rsidRPr="003030E2"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-менее 30%</w:t>
      </w:r>
      <w:r w:rsidR="00F5529C" w:rsidRPr="003030E2">
        <w:rPr>
          <w:rFonts w:ascii="Times New Roman" w:hAnsi="Times New Roman"/>
          <w:sz w:val="28"/>
          <w:szCs w:val="28"/>
          <w:lang w:eastAsia="ru-RU"/>
        </w:rPr>
        <w:t>;</w:t>
      </w:r>
    </w:p>
    <w:p w:rsidR="007453D0" w:rsidRPr="003030E2"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lastRenderedPageBreak/>
        <w:t>-менее 30% за исключением случаев, указанных в законодательстве</w:t>
      </w:r>
      <w:r w:rsidR="00F5529C" w:rsidRPr="003030E2">
        <w:rPr>
          <w:rFonts w:ascii="Times New Roman" w:hAnsi="Times New Roman"/>
          <w:sz w:val="28"/>
          <w:szCs w:val="28"/>
          <w:lang w:eastAsia="ru-RU"/>
        </w:rPr>
        <w:t>;</w:t>
      </w:r>
    </w:p>
    <w:p w:rsidR="007453D0" w:rsidRPr="003030E2"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-менее 35 %</w:t>
      </w:r>
      <w:r w:rsidR="00F5529C" w:rsidRPr="003030E2">
        <w:rPr>
          <w:rFonts w:ascii="Times New Roman" w:hAnsi="Times New Roman"/>
          <w:sz w:val="28"/>
          <w:szCs w:val="28"/>
          <w:lang w:eastAsia="ru-RU"/>
        </w:rPr>
        <w:t>;</w:t>
      </w:r>
    </w:p>
    <w:p w:rsidR="007453D0" w:rsidRPr="003030E2"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-менее 35 % за исключением случаев, указанных в законодательстве.</w:t>
      </w:r>
    </w:p>
    <w:p w:rsidR="007453D0" w:rsidRPr="003030E2" w:rsidRDefault="007453D0" w:rsidP="007453D0">
      <w:pPr>
        <w:pStyle w:val="a3"/>
        <w:spacing w:after="0"/>
        <w:ind w:left="0" w:firstLine="709"/>
        <w:jc w:val="both"/>
        <w:rPr>
          <w:rFonts w:ascii="Times New Roman" w:hAnsi="Times New Roman"/>
          <w:sz w:val="28"/>
          <w:szCs w:val="28"/>
          <w:lang w:eastAsia="ru-RU"/>
        </w:rPr>
      </w:pPr>
    </w:p>
    <w:p w:rsidR="007453D0" w:rsidRPr="003030E2" w:rsidRDefault="007453D0" w:rsidP="007453D0">
      <w:pPr>
        <w:pStyle w:val="a3"/>
        <w:spacing w:after="0"/>
        <w:ind w:left="0" w:firstLine="709"/>
        <w:jc w:val="both"/>
        <w:rPr>
          <w:rFonts w:ascii="Times New Roman" w:hAnsi="Times New Roman"/>
          <w:b/>
          <w:sz w:val="28"/>
          <w:szCs w:val="28"/>
          <w:lang w:eastAsia="ru-RU"/>
        </w:rPr>
      </w:pPr>
      <w:r w:rsidRPr="003030E2">
        <w:rPr>
          <w:rFonts w:ascii="Times New Roman" w:hAnsi="Times New Roman"/>
          <w:b/>
          <w:sz w:val="28"/>
          <w:szCs w:val="28"/>
          <w:lang w:eastAsia="ru-RU"/>
        </w:rPr>
        <w:t>26</w:t>
      </w:r>
      <w:r w:rsidR="00F5529C" w:rsidRPr="003030E2">
        <w:rPr>
          <w:rFonts w:ascii="Times New Roman" w:hAnsi="Times New Roman"/>
          <w:b/>
          <w:sz w:val="28"/>
          <w:szCs w:val="28"/>
          <w:lang w:eastAsia="ru-RU"/>
        </w:rPr>
        <w:t>.</w:t>
      </w:r>
      <w:r w:rsidRPr="003030E2">
        <w:rPr>
          <w:rFonts w:ascii="Times New Roman" w:hAnsi="Times New Roman"/>
          <w:b/>
          <w:sz w:val="28"/>
          <w:szCs w:val="28"/>
          <w:lang w:eastAsia="ru-RU"/>
        </w:rPr>
        <w:t xml:space="preserve"> Под монополистическую деятельность подпадают:</w:t>
      </w:r>
    </w:p>
    <w:p w:rsidR="007453D0" w:rsidRPr="003030E2"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-образование монополий</w:t>
      </w:r>
      <w:r w:rsidR="00F5529C" w:rsidRPr="003030E2">
        <w:rPr>
          <w:rFonts w:ascii="Times New Roman" w:hAnsi="Times New Roman"/>
          <w:sz w:val="28"/>
          <w:szCs w:val="28"/>
          <w:lang w:eastAsia="ru-RU"/>
        </w:rPr>
        <w:t>;</w:t>
      </w:r>
    </w:p>
    <w:p w:rsidR="007453D0" w:rsidRPr="003030E2"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-злоупотребление хозяйствующим субъектом своим доминирующим положением на рынке</w:t>
      </w:r>
      <w:r w:rsidR="00F5529C" w:rsidRPr="003030E2">
        <w:rPr>
          <w:rFonts w:ascii="Times New Roman" w:hAnsi="Times New Roman"/>
          <w:sz w:val="28"/>
          <w:szCs w:val="28"/>
          <w:lang w:eastAsia="ru-RU"/>
        </w:rPr>
        <w:t>;</w:t>
      </w:r>
    </w:p>
    <w:p w:rsidR="007453D0" w:rsidRPr="003030E2"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-слияние крупных предприятий</w:t>
      </w:r>
      <w:r w:rsidR="00F5529C" w:rsidRPr="003030E2">
        <w:rPr>
          <w:rFonts w:ascii="Times New Roman" w:hAnsi="Times New Roman"/>
          <w:sz w:val="28"/>
          <w:szCs w:val="28"/>
          <w:lang w:eastAsia="ru-RU"/>
        </w:rPr>
        <w:t>;</w:t>
      </w:r>
    </w:p>
    <w:p w:rsidR="007453D0" w:rsidRPr="003030E2"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-присоединение крупных предприятий.</w:t>
      </w:r>
    </w:p>
    <w:p w:rsidR="007453D0" w:rsidRPr="003030E2" w:rsidRDefault="007453D0" w:rsidP="007453D0">
      <w:pPr>
        <w:pStyle w:val="a3"/>
        <w:spacing w:after="0"/>
        <w:ind w:left="0" w:firstLine="709"/>
        <w:jc w:val="both"/>
        <w:rPr>
          <w:rFonts w:ascii="Times New Roman" w:hAnsi="Times New Roman"/>
          <w:sz w:val="28"/>
          <w:szCs w:val="28"/>
          <w:lang w:eastAsia="ru-RU"/>
        </w:rPr>
      </w:pPr>
    </w:p>
    <w:p w:rsidR="007453D0" w:rsidRPr="003030E2" w:rsidRDefault="007453D0" w:rsidP="007453D0">
      <w:pPr>
        <w:pStyle w:val="a3"/>
        <w:spacing w:after="0"/>
        <w:ind w:left="0" w:firstLine="709"/>
        <w:jc w:val="both"/>
        <w:rPr>
          <w:rFonts w:ascii="Times New Roman" w:hAnsi="Times New Roman"/>
          <w:b/>
          <w:sz w:val="28"/>
          <w:szCs w:val="28"/>
          <w:lang w:eastAsia="ru-RU"/>
        </w:rPr>
      </w:pPr>
      <w:r w:rsidRPr="003030E2">
        <w:rPr>
          <w:rFonts w:ascii="Times New Roman" w:hAnsi="Times New Roman"/>
          <w:b/>
          <w:sz w:val="28"/>
          <w:szCs w:val="28"/>
          <w:lang w:eastAsia="ru-RU"/>
        </w:rPr>
        <w:t>27</w:t>
      </w:r>
      <w:r w:rsidR="00F5529C" w:rsidRPr="003030E2">
        <w:rPr>
          <w:rFonts w:ascii="Times New Roman" w:hAnsi="Times New Roman"/>
          <w:b/>
          <w:sz w:val="28"/>
          <w:szCs w:val="28"/>
          <w:lang w:eastAsia="ru-RU"/>
        </w:rPr>
        <w:t>.</w:t>
      </w:r>
      <w:r w:rsidRPr="003030E2">
        <w:rPr>
          <w:rFonts w:ascii="Times New Roman" w:hAnsi="Times New Roman"/>
          <w:b/>
          <w:sz w:val="28"/>
          <w:szCs w:val="28"/>
          <w:lang w:eastAsia="ru-RU"/>
        </w:rPr>
        <w:t xml:space="preserve"> Монополистическая деятельность может проявляться в виде:</w:t>
      </w:r>
    </w:p>
    <w:p w:rsidR="007453D0" w:rsidRPr="003030E2"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-Действий и бездействия</w:t>
      </w:r>
      <w:r w:rsidR="00F5529C" w:rsidRPr="003030E2">
        <w:rPr>
          <w:rFonts w:ascii="Times New Roman" w:hAnsi="Times New Roman"/>
          <w:sz w:val="28"/>
          <w:szCs w:val="28"/>
          <w:lang w:eastAsia="ru-RU"/>
        </w:rPr>
        <w:t>;</w:t>
      </w:r>
    </w:p>
    <w:p w:rsidR="007453D0" w:rsidRPr="003030E2" w:rsidRDefault="00F5529C"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-небрежности;</w:t>
      </w:r>
    </w:p>
    <w:p w:rsidR="007453D0" w:rsidRPr="003030E2"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-умысла</w:t>
      </w:r>
      <w:r w:rsidR="00F5529C" w:rsidRPr="003030E2">
        <w:rPr>
          <w:rFonts w:ascii="Times New Roman" w:hAnsi="Times New Roman"/>
          <w:sz w:val="28"/>
          <w:szCs w:val="28"/>
          <w:lang w:eastAsia="ru-RU"/>
        </w:rPr>
        <w:t>;</w:t>
      </w:r>
    </w:p>
    <w:p w:rsidR="007453D0" w:rsidRPr="003030E2"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-неосторожности.</w:t>
      </w:r>
    </w:p>
    <w:p w:rsidR="009E5B8A" w:rsidRPr="003030E2" w:rsidRDefault="009E5B8A" w:rsidP="007453D0">
      <w:pPr>
        <w:pStyle w:val="a3"/>
        <w:spacing w:after="0"/>
        <w:ind w:left="0" w:firstLine="709"/>
        <w:jc w:val="both"/>
        <w:rPr>
          <w:rFonts w:ascii="Times New Roman" w:hAnsi="Times New Roman"/>
          <w:b/>
          <w:sz w:val="28"/>
          <w:szCs w:val="28"/>
          <w:lang w:eastAsia="ru-RU"/>
        </w:rPr>
      </w:pPr>
    </w:p>
    <w:p w:rsidR="007453D0" w:rsidRPr="003030E2" w:rsidRDefault="007453D0" w:rsidP="007453D0">
      <w:pPr>
        <w:pStyle w:val="a3"/>
        <w:spacing w:after="0"/>
        <w:ind w:left="0" w:firstLine="709"/>
        <w:jc w:val="both"/>
        <w:rPr>
          <w:rFonts w:ascii="Times New Roman" w:hAnsi="Times New Roman"/>
          <w:b/>
          <w:sz w:val="28"/>
          <w:szCs w:val="28"/>
          <w:lang w:eastAsia="ru-RU"/>
        </w:rPr>
      </w:pPr>
      <w:r w:rsidRPr="003030E2">
        <w:rPr>
          <w:rFonts w:ascii="Times New Roman" w:hAnsi="Times New Roman"/>
          <w:b/>
          <w:sz w:val="28"/>
          <w:szCs w:val="28"/>
          <w:lang w:eastAsia="ru-RU"/>
        </w:rPr>
        <w:t>28</w:t>
      </w:r>
      <w:r w:rsidR="00F5529C" w:rsidRPr="003030E2">
        <w:rPr>
          <w:rFonts w:ascii="Times New Roman" w:hAnsi="Times New Roman"/>
          <w:b/>
          <w:sz w:val="28"/>
          <w:szCs w:val="28"/>
          <w:lang w:eastAsia="ru-RU"/>
        </w:rPr>
        <w:t>.</w:t>
      </w:r>
      <w:r w:rsidRPr="003030E2">
        <w:rPr>
          <w:rFonts w:ascii="Times New Roman" w:hAnsi="Times New Roman"/>
          <w:b/>
          <w:sz w:val="28"/>
          <w:szCs w:val="28"/>
          <w:lang w:eastAsia="ru-RU"/>
        </w:rPr>
        <w:t xml:space="preserve"> «Вертикальные</w:t>
      </w:r>
      <w:r w:rsidR="00F5529C" w:rsidRPr="003030E2">
        <w:rPr>
          <w:rFonts w:ascii="Times New Roman" w:hAnsi="Times New Roman"/>
          <w:b/>
          <w:sz w:val="28"/>
          <w:szCs w:val="28"/>
          <w:lang w:eastAsia="ru-RU"/>
        </w:rPr>
        <w:t>» соглашения допускаются, если:</w:t>
      </w:r>
    </w:p>
    <w:p w:rsidR="007453D0" w:rsidRPr="003030E2"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-об этом предварительно уведомлен антимонопольный орган</w:t>
      </w:r>
      <w:r w:rsidR="00F5529C" w:rsidRPr="003030E2">
        <w:rPr>
          <w:rFonts w:ascii="Times New Roman" w:hAnsi="Times New Roman"/>
          <w:sz w:val="28"/>
          <w:szCs w:val="28"/>
          <w:lang w:eastAsia="ru-RU"/>
        </w:rPr>
        <w:t>;</w:t>
      </w:r>
    </w:p>
    <w:p w:rsidR="007453D0" w:rsidRPr="003030E2"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-если это договоры о коммерческой концессии</w:t>
      </w:r>
      <w:r w:rsidR="00F5529C" w:rsidRPr="003030E2">
        <w:rPr>
          <w:rFonts w:ascii="Times New Roman" w:hAnsi="Times New Roman"/>
          <w:sz w:val="28"/>
          <w:szCs w:val="28"/>
          <w:lang w:eastAsia="ru-RU"/>
        </w:rPr>
        <w:t>;</w:t>
      </w:r>
    </w:p>
    <w:p w:rsidR="007453D0" w:rsidRPr="003030E2"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-если доля каждого из участвующих в соглашении не превышает 30 процентов рынка</w:t>
      </w:r>
      <w:r w:rsidR="00F5529C" w:rsidRPr="003030E2">
        <w:rPr>
          <w:rFonts w:ascii="Times New Roman" w:hAnsi="Times New Roman"/>
          <w:sz w:val="28"/>
          <w:szCs w:val="28"/>
          <w:lang w:eastAsia="ru-RU"/>
        </w:rPr>
        <w:t>;</w:t>
      </w:r>
    </w:p>
    <w:p w:rsidR="007453D0" w:rsidRPr="003030E2"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-не допускаются ни при каких обстоятельствах.</w:t>
      </w:r>
    </w:p>
    <w:p w:rsidR="007453D0" w:rsidRPr="003030E2" w:rsidRDefault="007453D0" w:rsidP="007453D0">
      <w:pPr>
        <w:pStyle w:val="a3"/>
        <w:spacing w:after="0"/>
        <w:ind w:left="0" w:firstLine="709"/>
        <w:jc w:val="both"/>
        <w:rPr>
          <w:rFonts w:ascii="Times New Roman" w:hAnsi="Times New Roman"/>
          <w:sz w:val="28"/>
          <w:szCs w:val="28"/>
          <w:lang w:eastAsia="ru-RU"/>
        </w:rPr>
      </w:pPr>
    </w:p>
    <w:p w:rsidR="007453D0" w:rsidRPr="003030E2" w:rsidRDefault="007453D0" w:rsidP="007453D0">
      <w:pPr>
        <w:pStyle w:val="a3"/>
        <w:spacing w:after="0"/>
        <w:ind w:left="0" w:firstLine="709"/>
        <w:jc w:val="both"/>
        <w:rPr>
          <w:rFonts w:ascii="Times New Roman" w:hAnsi="Times New Roman"/>
          <w:b/>
          <w:sz w:val="28"/>
          <w:szCs w:val="28"/>
          <w:lang w:eastAsia="ru-RU"/>
        </w:rPr>
      </w:pPr>
      <w:r w:rsidRPr="003030E2">
        <w:rPr>
          <w:rFonts w:ascii="Times New Roman" w:hAnsi="Times New Roman"/>
          <w:b/>
          <w:sz w:val="28"/>
          <w:szCs w:val="28"/>
          <w:lang w:eastAsia="ru-RU"/>
        </w:rPr>
        <w:t>29</w:t>
      </w:r>
      <w:r w:rsidR="00F5529C" w:rsidRPr="003030E2">
        <w:rPr>
          <w:rFonts w:ascii="Times New Roman" w:hAnsi="Times New Roman"/>
          <w:b/>
          <w:sz w:val="28"/>
          <w:szCs w:val="28"/>
          <w:lang w:eastAsia="ru-RU"/>
        </w:rPr>
        <w:t>.</w:t>
      </w:r>
      <w:r w:rsidRPr="003030E2">
        <w:rPr>
          <w:rFonts w:ascii="Times New Roman" w:hAnsi="Times New Roman"/>
          <w:b/>
          <w:sz w:val="28"/>
          <w:szCs w:val="28"/>
          <w:lang w:eastAsia="ru-RU"/>
        </w:rPr>
        <w:t xml:space="preserve"> Допускаются «вертикальные» соглашения между хозяйствующими субъектами доля каждого из </w:t>
      </w:r>
      <w:proofErr w:type="gramStart"/>
      <w:r w:rsidRPr="003030E2">
        <w:rPr>
          <w:rFonts w:ascii="Times New Roman" w:hAnsi="Times New Roman"/>
          <w:b/>
          <w:sz w:val="28"/>
          <w:szCs w:val="28"/>
          <w:lang w:eastAsia="ru-RU"/>
        </w:rPr>
        <w:t>которых</w:t>
      </w:r>
      <w:proofErr w:type="gramEnd"/>
      <w:r w:rsidRPr="003030E2">
        <w:rPr>
          <w:rFonts w:ascii="Times New Roman" w:hAnsi="Times New Roman"/>
          <w:b/>
          <w:sz w:val="28"/>
          <w:szCs w:val="28"/>
          <w:lang w:eastAsia="ru-RU"/>
        </w:rPr>
        <w:t xml:space="preserve"> на любом товарном рынке не превышает:</w:t>
      </w:r>
    </w:p>
    <w:p w:rsidR="007453D0" w:rsidRPr="003030E2"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-35%</w:t>
      </w:r>
      <w:r w:rsidR="00F5529C" w:rsidRPr="003030E2">
        <w:rPr>
          <w:rFonts w:ascii="Times New Roman" w:hAnsi="Times New Roman"/>
          <w:sz w:val="28"/>
          <w:szCs w:val="28"/>
          <w:lang w:eastAsia="ru-RU"/>
        </w:rPr>
        <w:t>;</w:t>
      </w:r>
    </w:p>
    <w:p w:rsidR="007453D0" w:rsidRPr="003030E2"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-15%</w:t>
      </w:r>
      <w:r w:rsidR="00F5529C" w:rsidRPr="003030E2">
        <w:rPr>
          <w:rFonts w:ascii="Times New Roman" w:hAnsi="Times New Roman"/>
          <w:sz w:val="28"/>
          <w:szCs w:val="28"/>
          <w:lang w:eastAsia="ru-RU"/>
        </w:rPr>
        <w:t>;</w:t>
      </w:r>
    </w:p>
    <w:p w:rsidR="007453D0" w:rsidRPr="003030E2"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-25%</w:t>
      </w:r>
      <w:r w:rsidR="00F5529C" w:rsidRPr="003030E2">
        <w:rPr>
          <w:rFonts w:ascii="Times New Roman" w:hAnsi="Times New Roman"/>
          <w:sz w:val="28"/>
          <w:szCs w:val="28"/>
          <w:lang w:eastAsia="ru-RU"/>
        </w:rPr>
        <w:t>;</w:t>
      </w:r>
    </w:p>
    <w:p w:rsidR="007453D0" w:rsidRDefault="00F5529C"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-20%.</w:t>
      </w:r>
    </w:p>
    <w:p w:rsidR="00C05B8C" w:rsidRPr="003030E2" w:rsidRDefault="00C05B8C" w:rsidP="007453D0">
      <w:pPr>
        <w:pStyle w:val="a3"/>
        <w:spacing w:after="0"/>
        <w:ind w:left="0" w:firstLine="709"/>
        <w:jc w:val="both"/>
        <w:rPr>
          <w:rFonts w:ascii="Times New Roman" w:hAnsi="Times New Roman"/>
          <w:sz w:val="28"/>
          <w:szCs w:val="28"/>
          <w:lang w:eastAsia="ru-RU"/>
        </w:rPr>
      </w:pPr>
    </w:p>
    <w:p w:rsidR="007453D0" w:rsidRPr="003030E2" w:rsidRDefault="007453D0" w:rsidP="007453D0">
      <w:pPr>
        <w:pStyle w:val="a3"/>
        <w:spacing w:after="0"/>
        <w:ind w:left="0" w:firstLine="709"/>
        <w:jc w:val="both"/>
        <w:rPr>
          <w:rFonts w:ascii="Times New Roman" w:hAnsi="Times New Roman"/>
          <w:b/>
          <w:sz w:val="28"/>
          <w:szCs w:val="28"/>
          <w:lang w:eastAsia="ru-RU"/>
        </w:rPr>
      </w:pPr>
      <w:r w:rsidRPr="003030E2">
        <w:rPr>
          <w:rFonts w:ascii="Times New Roman" w:hAnsi="Times New Roman"/>
          <w:b/>
          <w:sz w:val="28"/>
          <w:szCs w:val="28"/>
          <w:lang w:eastAsia="ru-RU"/>
        </w:rPr>
        <w:t>30</w:t>
      </w:r>
      <w:r w:rsidR="00F5529C" w:rsidRPr="003030E2">
        <w:rPr>
          <w:rFonts w:ascii="Times New Roman" w:hAnsi="Times New Roman"/>
          <w:b/>
          <w:sz w:val="28"/>
          <w:szCs w:val="28"/>
          <w:lang w:eastAsia="ru-RU"/>
        </w:rPr>
        <w:t>.</w:t>
      </w:r>
      <w:r w:rsidRPr="003030E2">
        <w:rPr>
          <w:rFonts w:ascii="Times New Roman" w:hAnsi="Times New Roman"/>
          <w:b/>
          <w:sz w:val="28"/>
          <w:szCs w:val="28"/>
          <w:lang w:eastAsia="ru-RU"/>
        </w:rPr>
        <w:t xml:space="preserve"> Термином «картель» принято обозначать:</w:t>
      </w:r>
    </w:p>
    <w:p w:rsidR="007453D0" w:rsidRPr="003030E2"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-монополистическое объединение</w:t>
      </w:r>
      <w:r w:rsidR="00F5529C" w:rsidRPr="003030E2">
        <w:rPr>
          <w:rFonts w:ascii="Times New Roman" w:hAnsi="Times New Roman"/>
          <w:sz w:val="28"/>
          <w:szCs w:val="28"/>
          <w:lang w:eastAsia="ru-RU"/>
        </w:rPr>
        <w:t>;</w:t>
      </w:r>
    </w:p>
    <w:p w:rsidR="007453D0" w:rsidRPr="003030E2"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-крупную корпорацию</w:t>
      </w:r>
      <w:r w:rsidR="00F5529C" w:rsidRPr="003030E2">
        <w:rPr>
          <w:rFonts w:ascii="Times New Roman" w:hAnsi="Times New Roman"/>
          <w:sz w:val="28"/>
          <w:szCs w:val="28"/>
          <w:lang w:eastAsia="ru-RU"/>
        </w:rPr>
        <w:t>;</w:t>
      </w:r>
    </w:p>
    <w:p w:rsidR="007453D0" w:rsidRPr="003030E2"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-преступную организацию</w:t>
      </w:r>
      <w:r w:rsidR="00F5529C" w:rsidRPr="003030E2">
        <w:rPr>
          <w:rFonts w:ascii="Times New Roman" w:hAnsi="Times New Roman"/>
          <w:sz w:val="28"/>
          <w:szCs w:val="28"/>
          <w:lang w:eastAsia="ru-RU"/>
        </w:rPr>
        <w:t>;</w:t>
      </w:r>
    </w:p>
    <w:p w:rsidR="007453D0" w:rsidRPr="003030E2"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-соглашения, направленные на ограничение конкуренции.</w:t>
      </w:r>
    </w:p>
    <w:p w:rsidR="007453D0" w:rsidRPr="003030E2" w:rsidRDefault="007453D0" w:rsidP="007453D0">
      <w:pPr>
        <w:pStyle w:val="a3"/>
        <w:spacing w:after="0"/>
        <w:ind w:left="0" w:firstLine="709"/>
        <w:jc w:val="both"/>
        <w:rPr>
          <w:rFonts w:ascii="Times New Roman" w:hAnsi="Times New Roman"/>
          <w:sz w:val="28"/>
          <w:szCs w:val="28"/>
          <w:lang w:eastAsia="ru-RU"/>
        </w:rPr>
      </w:pPr>
    </w:p>
    <w:p w:rsidR="007453D0" w:rsidRPr="003030E2" w:rsidRDefault="007453D0" w:rsidP="007453D0">
      <w:pPr>
        <w:pStyle w:val="a3"/>
        <w:spacing w:after="0"/>
        <w:ind w:left="0" w:firstLine="709"/>
        <w:jc w:val="both"/>
        <w:rPr>
          <w:rFonts w:ascii="Times New Roman" w:hAnsi="Times New Roman"/>
          <w:b/>
          <w:sz w:val="28"/>
          <w:szCs w:val="28"/>
          <w:lang w:eastAsia="ru-RU"/>
        </w:rPr>
      </w:pPr>
      <w:r w:rsidRPr="003030E2">
        <w:rPr>
          <w:rFonts w:ascii="Times New Roman" w:hAnsi="Times New Roman"/>
          <w:b/>
          <w:sz w:val="28"/>
          <w:szCs w:val="28"/>
          <w:lang w:eastAsia="ru-RU"/>
        </w:rPr>
        <w:lastRenderedPageBreak/>
        <w:t>31</w:t>
      </w:r>
      <w:r w:rsidR="00F5529C" w:rsidRPr="003030E2">
        <w:rPr>
          <w:rFonts w:ascii="Times New Roman" w:hAnsi="Times New Roman"/>
          <w:b/>
          <w:sz w:val="28"/>
          <w:szCs w:val="28"/>
          <w:lang w:eastAsia="ru-RU"/>
        </w:rPr>
        <w:t>.</w:t>
      </w:r>
      <w:r w:rsidRPr="003030E2">
        <w:rPr>
          <w:rFonts w:ascii="Times New Roman" w:hAnsi="Times New Roman"/>
          <w:b/>
          <w:sz w:val="28"/>
          <w:szCs w:val="28"/>
          <w:lang w:eastAsia="ru-RU"/>
        </w:rPr>
        <w:t xml:space="preserve"> Положение на рынке субъекта естественной монополии в состоянии естественной монополии признается: </w:t>
      </w:r>
    </w:p>
    <w:p w:rsidR="007453D0" w:rsidRPr="003030E2"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-монопольным</w:t>
      </w:r>
      <w:r w:rsidR="00F5529C" w:rsidRPr="003030E2">
        <w:rPr>
          <w:rFonts w:ascii="Times New Roman" w:hAnsi="Times New Roman"/>
          <w:sz w:val="28"/>
          <w:szCs w:val="28"/>
          <w:lang w:eastAsia="ru-RU"/>
        </w:rPr>
        <w:t>;</w:t>
      </w:r>
    </w:p>
    <w:p w:rsidR="007453D0" w:rsidRPr="003030E2"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-противоправным</w:t>
      </w:r>
      <w:r w:rsidR="00F5529C" w:rsidRPr="003030E2">
        <w:rPr>
          <w:rFonts w:ascii="Times New Roman" w:hAnsi="Times New Roman"/>
          <w:sz w:val="28"/>
          <w:szCs w:val="28"/>
          <w:lang w:eastAsia="ru-RU"/>
        </w:rPr>
        <w:t>;</w:t>
      </w:r>
    </w:p>
    <w:p w:rsidR="007453D0" w:rsidRPr="003030E2"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-доминирующим;</w:t>
      </w:r>
    </w:p>
    <w:p w:rsidR="007453D0" w:rsidRPr="003030E2"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-естественным.</w:t>
      </w:r>
    </w:p>
    <w:p w:rsidR="007453D0" w:rsidRPr="003030E2" w:rsidRDefault="007453D0" w:rsidP="007453D0">
      <w:pPr>
        <w:pStyle w:val="a3"/>
        <w:spacing w:after="0"/>
        <w:ind w:left="0" w:firstLine="709"/>
        <w:jc w:val="both"/>
        <w:rPr>
          <w:rFonts w:ascii="Times New Roman" w:hAnsi="Times New Roman"/>
          <w:sz w:val="28"/>
          <w:szCs w:val="28"/>
          <w:lang w:eastAsia="ru-RU"/>
        </w:rPr>
      </w:pPr>
    </w:p>
    <w:p w:rsidR="007453D0" w:rsidRPr="003030E2" w:rsidRDefault="007453D0" w:rsidP="007453D0">
      <w:pPr>
        <w:pStyle w:val="a3"/>
        <w:spacing w:after="0"/>
        <w:ind w:left="0" w:firstLine="709"/>
        <w:jc w:val="both"/>
        <w:rPr>
          <w:rFonts w:ascii="Times New Roman" w:hAnsi="Times New Roman"/>
          <w:b/>
          <w:sz w:val="28"/>
          <w:szCs w:val="28"/>
          <w:lang w:eastAsia="ru-RU"/>
        </w:rPr>
      </w:pPr>
      <w:r w:rsidRPr="003030E2">
        <w:rPr>
          <w:rFonts w:ascii="Times New Roman" w:hAnsi="Times New Roman"/>
          <w:b/>
          <w:sz w:val="28"/>
          <w:szCs w:val="28"/>
          <w:lang w:eastAsia="ru-RU"/>
        </w:rPr>
        <w:t>32</w:t>
      </w:r>
      <w:r w:rsidR="00F5529C" w:rsidRPr="003030E2">
        <w:rPr>
          <w:rFonts w:ascii="Times New Roman" w:hAnsi="Times New Roman"/>
          <w:b/>
          <w:sz w:val="28"/>
          <w:szCs w:val="28"/>
          <w:lang w:eastAsia="ru-RU"/>
        </w:rPr>
        <w:t>.</w:t>
      </w:r>
      <w:r w:rsidRPr="003030E2">
        <w:rPr>
          <w:rFonts w:ascii="Times New Roman" w:hAnsi="Times New Roman"/>
          <w:b/>
          <w:sz w:val="28"/>
          <w:szCs w:val="28"/>
          <w:lang w:eastAsia="ru-RU"/>
        </w:rPr>
        <w:t xml:space="preserve"> В соответствии с Федеральным законом «О защите конкуренции» №135-ФЗ монополистической деятельностью является:</w:t>
      </w:r>
    </w:p>
    <w:p w:rsidR="007453D0" w:rsidRPr="003030E2"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-исключительное положение хозяйствующего субъекта на рынке товара, имеющего заменитель, дающее ему (им) возможность оказывать решающее влияние на общие условия обращения товара на соответствующем товарном рынке или затруднять доступ на рынок другим хозяйствующим субъектам</w:t>
      </w:r>
      <w:r w:rsidR="00F5529C" w:rsidRPr="003030E2">
        <w:rPr>
          <w:rFonts w:ascii="Times New Roman" w:hAnsi="Times New Roman"/>
          <w:sz w:val="28"/>
          <w:szCs w:val="28"/>
          <w:lang w:eastAsia="ru-RU"/>
        </w:rPr>
        <w:t>;</w:t>
      </w:r>
    </w:p>
    <w:p w:rsidR="007453D0" w:rsidRPr="003030E2"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-исключительное положение хозяйствующего субъекта или нескольких хозяйствующих субъектов на рынке товара, не взаимозаменяемых товаров, дающее ему (им) возможность оказывать решающее влияние на общие условия обращения товара на соответствующем товарном рынке или затруднять доступ на рынок другим хозяйствующим субъектам</w:t>
      </w:r>
      <w:r w:rsidR="00F5529C" w:rsidRPr="003030E2">
        <w:rPr>
          <w:rFonts w:ascii="Times New Roman" w:hAnsi="Times New Roman"/>
          <w:sz w:val="28"/>
          <w:szCs w:val="28"/>
          <w:lang w:eastAsia="ru-RU"/>
        </w:rPr>
        <w:t>;</w:t>
      </w:r>
    </w:p>
    <w:p w:rsidR="007453D0" w:rsidRPr="003030E2"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-исключительное положение хозяйствующего субъекта или нескольких хозяйствующих субъектов на рынке товара, не имеющего заменителя, либо взаимозаменяемых товаров, дающее ему (им) возможность оказывать решающее влияние на общие условия обращения товара на соответствующем товарном рынке или затруднять доступ на рынок другим хозяйствующим субъектам</w:t>
      </w:r>
      <w:r w:rsidR="00F5529C" w:rsidRPr="003030E2">
        <w:rPr>
          <w:rFonts w:ascii="Times New Roman" w:hAnsi="Times New Roman"/>
          <w:sz w:val="28"/>
          <w:szCs w:val="28"/>
          <w:lang w:eastAsia="ru-RU"/>
        </w:rPr>
        <w:t>;</w:t>
      </w:r>
    </w:p>
    <w:p w:rsidR="007453D0" w:rsidRPr="003030E2"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-все перечисленное.</w:t>
      </w:r>
    </w:p>
    <w:p w:rsidR="007453D0" w:rsidRPr="003030E2" w:rsidRDefault="007453D0" w:rsidP="007453D0">
      <w:pPr>
        <w:pStyle w:val="a3"/>
        <w:spacing w:after="0"/>
        <w:ind w:left="0" w:firstLine="709"/>
        <w:jc w:val="both"/>
        <w:rPr>
          <w:rFonts w:ascii="Times New Roman" w:hAnsi="Times New Roman"/>
          <w:sz w:val="28"/>
          <w:szCs w:val="28"/>
          <w:lang w:eastAsia="ru-RU"/>
        </w:rPr>
      </w:pPr>
    </w:p>
    <w:p w:rsidR="007453D0" w:rsidRPr="003030E2" w:rsidRDefault="007453D0" w:rsidP="007453D0">
      <w:pPr>
        <w:pStyle w:val="a3"/>
        <w:spacing w:after="0"/>
        <w:ind w:left="0" w:firstLine="709"/>
        <w:jc w:val="both"/>
        <w:rPr>
          <w:rFonts w:ascii="Times New Roman" w:hAnsi="Times New Roman"/>
          <w:b/>
          <w:sz w:val="28"/>
          <w:szCs w:val="28"/>
          <w:lang w:eastAsia="ru-RU"/>
        </w:rPr>
      </w:pPr>
      <w:r w:rsidRPr="003030E2">
        <w:rPr>
          <w:rFonts w:ascii="Times New Roman" w:hAnsi="Times New Roman"/>
          <w:b/>
          <w:sz w:val="28"/>
          <w:szCs w:val="28"/>
          <w:lang w:eastAsia="ru-RU"/>
        </w:rPr>
        <w:t>33</w:t>
      </w:r>
      <w:r w:rsidR="00F5529C" w:rsidRPr="003030E2">
        <w:rPr>
          <w:rFonts w:ascii="Times New Roman" w:hAnsi="Times New Roman"/>
          <w:b/>
          <w:sz w:val="28"/>
          <w:szCs w:val="28"/>
          <w:lang w:eastAsia="ru-RU"/>
        </w:rPr>
        <w:t>.</w:t>
      </w:r>
      <w:r w:rsidRPr="003030E2">
        <w:rPr>
          <w:rFonts w:ascii="Times New Roman" w:hAnsi="Times New Roman"/>
          <w:b/>
          <w:sz w:val="28"/>
          <w:szCs w:val="28"/>
          <w:lang w:eastAsia="ru-RU"/>
        </w:rPr>
        <w:t xml:space="preserve"> Систематическим осуществлением монополистической деятельности признается осуществление хозяйствующим субъектом монопо</w:t>
      </w:r>
      <w:r w:rsidR="00F5529C" w:rsidRPr="003030E2">
        <w:rPr>
          <w:rFonts w:ascii="Times New Roman" w:hAnsi="Times New Roman"/>
          <w:b/>
          <w:sz w:val="28"/>
          <w:szCs w:val="28"/>
          <w:lang w:eastAsia="ru-RU"/>
        </w:rPr>
        <w:t>листической деятельности более:</w:t>
      </w:r>
    </w:p>
    <w:p w:rsidR="007453D0" w:rsidRPr="003030E2"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-двух раз в течение трех лет</w:t>
      </w:r>
      <w:r w:rsidR="00F5529C" w:rsidRPr="003030E2">
        <w:rPr>
          <w:rFonts w:ascii="Times New Roman" w:hAnsi="Times New Roman"/>
          <w:sz w:val="28"/>
          <w:szCs w:val="28"/>
          <w:lang w:eastAsia="ru-RU"/>
        </w:rPr>
        <w:t>;</w:t>
      </w:r>
    </w:p>
    <w:p w:rsidR="007453D0" w:rsidRPr="003030E2"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-двух раз в течение года</w:t>
      </w:r>
      <w:r w:rsidR="00F5529C" w:rsidRPr="003030E2">
        <w:rPr>
          <w:rFonts w:ascii="Times New Roman" w:hAnsi="Times New Roman"/>
          <w:sz w:val="28"/>
          <w:szCs w:val="28"/>
          <w:lang w:eastAsia="ru-RU"/>
        </w:rPr>
        <w:t>;</w:t>
      </w:r>
    </w:p>
    <w:p w:rsidR="007453D0" w:rsidRPr="003030E2"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-двух раз независимо от срока</w:t>
      </w:r>
      <w:r w:rsidR="00F5529C" w:rsidRPr="003030E2">
        <w:rPr>
          <w:rFonts w:ascii="Times New Roman" w:hAnsi="Times New Roman"/>
          <w:sz w:val="28"/>
          <w:szCs w:val="28"/>
          <w:lang w:eastAsia="ru-RU"/>
        </w:rPr>
        <w:t>;</w:t>
      </w:r>
    </w:p>
    <w:p w:rsidR="007453D0" w:rsidRPr="003030E2"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-трех раз в течение года.</w:t>
      </w:r>
    </w:p>
    <w:p w:rsidR="007453D0" w:rsidRPr="003030E2" w:rsidRDefault="007453D0" w:rsidP="007453D0">
      <w:pPr>
        <w:pStyle w:val="a3"/>
        <w:spacing w:after="0"/>
        <w:ind w:left="0" w:firstLine="709"/>
        <w:jc w:val="both"/>
        <w:rPr>
          <w:rFonts w:ascii="Times New Roman" w:hAnsi="Times New Roman"/>
          <w:sz w:val="28"/>
          <w:szCs w:val="28"/>
          <w:lang w:eastAsia="ru-RU"/>
        </w:rPr>
      </w:pPr>
    </w:p>
    <w:p w:rsidR="007453D0" w:rsidRPr="003030E2" w:rsidRDefault="007453D0" w:rsidP="007453D0">
      <w:pPr>
        <w:pStyle w:val="a3"/>
        <w:spacing w:after="0"/>
        <w:ind w:left="0" w:firstLine="709"/>
        <w:jc w:val="both"/>
        <w:rPr>
          <w:rFonts w:ascii="Times New Roman" w:hAnsi="Times New Roman"/>
          <w:b/>
          <w:sz w:val="28"/>
          <w:szCs w:val="28"/>
          <w:lang w:eastAsia="ru-RU"/>
        </w:rPr>
      </w:pPr>
      <w:r w:rsidRPr="003030E2">
        <w:rPr>
          <w:rFonts w:ascii="Times New Roman" w:hAnsi="Times New Roman"/>
          <w:b/>
          <w:sz w:val="28"/>
          <w:szCs w:val="28"/>
          <w:lang w:eastAsia="ru-RU"/>
        </w:rPr>
        <w:t>34</w:t>
      </w:r>
      <w:r w:rsidR="00F5529C" w:rsidRPr="003030E2">
        <w:rPr>
          <w:rFonts w:ascii="Times New Roman" w:hAnsi="Times New Roman"/>
          <w:b/>
          <w:sz w:val="28"/>
          <w:szCs w:val="28"/>
          <w:lang w:eastAsia="ru-RU"/>
        </w:rPr>
        <w:t>.</w:t>
      </w:r>
      <w:r w:rsidRPr="003030E2">
        <w:rPr>
          <w:rFonts w:ascii="Times New Roman" w:hAnsi="Times New Roman"/>
          <w:b/>
          <w:sz w:val="28"/>
          <w:szCs w:val="28"/>
          <w:lang w:eastAsia="ru-RU"/>
        </w:rPr>
        <w:t xml:space="preserve"> Вертикальным соглашением называется:</w:t>
      </w:r>
    </w:p>
    <w:p w:rsidR="007453D0" w:rsidRPr="003030E2"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 xml:space="preserve">-соглашение между хозяйствующими субъектами, которые не конкурируют между собой, один из которых приобретает товар или является </w:t>
      </w:r>
      <w:r w:rsidRPr="003030E2">
        <w:rPr>
          <w:rFonts w:ascii="Times New Roman" w:hAnsi="Times New Roman"/>
          <w:sz w:val="28"/>
          <w:szCs w:val="28"/>
          <w:lang w:eastAsia="ru-RU"/>
        </w:rPr>
        <w:lastRenderedPageBreak/>
        <w:t>его потенциальным приобретателем, а другой предоставляет товар или является его потенциальным продавцом;</w:t>
      </w:r>
    </w:p>
    <w:p w:rsidR="007453D0" w:rsidRPr="003030E2"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-соглашение между хозяйствующими субъектами, которые находятся в отношениях реальной или потенциальной конкуренции;</w:t>
      </w:r>
    </w:p>
    <w:p w:rsidR="007453D0" w:rsidRPr="003030E2"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-договоренность в письменной форме, содержащаяся в документе или нескольких документах, а также договоренность в устной форме, заключенная между субъектами, находящимися в отношениях конкуренции;</w:t>
      </w:r>
    </w:p>
    <w:p w:rsidR="007453D0" w:rsidRPr="003030E2"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-соглашение между финансовыми организациями.</w:t>
      </w:r>
    </w:p>
    <w:p w:rsidR="007453D0" w:rsidRPr="003030E2" w:rsidRDefault="007453D0" w:rsidP="007453D0">
      <w:pPr>
        <w:pStyle w:val="a3"/>
        <w:spacing w:after="0"/>
        <w:ind w:left="0" w:firstLine="709"/>
        <w:jc w:val="both"/>
        <w:rPr>
          <w:rFonts w:ascii="Times New Roman" w:hAnsi="Times New Roman"/>
          <w:sz w:val="28"/>
          <w:szCs w:val="28"/>
          <w:lang w:eastAsia="ru-RU"/>
        </w:rPr>
      </w:pPr>
    </w:p>
    <w:p w:rsidR="007453D0" w:rsidRPr="003030E2" w:rsidRDefault="007453D0" w:rsidP="007453D0">
      <w:pPr>
        <w:pStyle w:val="a3"/>
        <w:spacing w:after="0"/>
        <w:ind w:left="0" w:firstLine="709"/>
        <w:jc w:val="both"/>
        <w:rPr>
          <w:rFonts w:ascii="Times New Roman" w:hAnsi="Times New Roman"/>
          <w:b/>
          <w:sz w:val="28"/>
          <w:szCs w:val="28"/>
          <w:lang w:eastAsia="ru-RU"/>
        </w:rPr>
      </w:pPr>
      <w:r w:rsidRPr="003030E2">
        <w:rPr>
          <w:rFonts w:ascii="Times New Roman" w:hAnsi="Times New Roman"/>
          <w:b/>
          <w:sz w:val="28"/>
          <w:szCs w:val="28"/>
          <w:lang w:eastAsia="ru-RU"/>
        </w:rPr>
        <w:t>35.</w:t>
      </w:r>
      <w:r w:rsidRPr="003030E2">
        <w:rPr>
          <w:rFonts w:ascii="Times New Roman" w:hAnsi="Times New Roman"/>
          <w:sz w:val="28"/>
          <w:szCs w:val="28"/>
        </w:rPr>
        <w:t xml:space="preserve"> </w:t>
      </w:r>
      <w:r w:rsidRPr="003030E2">
        <w:rPr>
          <w:rFonts w:ascii="Times New Roman" w:hAnsi="Times New Roman"/>
          <w:b/>
          <w:sz w:val="28"/>
          <w:szCs w:val="28"/>
          <w:lang w:eastAsia="ru-RU"/>
        </w:rPr>
        <w:t>Злоупотребление хозяйствующим субъектом своим доминирующим положением проявляется в виде:</w:t>
      </w:r>
    </w:p>
    <w:p w:rsidR="007453D0" w:rsidRPr="003030E2"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-навязывания контрагенту условий договора, не выгодных для него</w:t>
      </w:r>
    </w:p>
    <w:p w:rsidR="007453D0" w:rsidRPr="003030E2"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-требования от контрагента исполнения условий договора</w:t>
      </w:r>
    </w:p>
    <w:p w:rsidR="007453D0" w:rsidRPr="003030E2"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-повышения цены на товар</w:t>
      </w:r>
    </w:p>
    <w:p w:rsidR="007453D0" w:rsidRPr="003030E2"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-предъявления иска о признании контрагента банкротом.</w:t>
      </w:r>
    </w:p>
    <w:p w:rsidR="009E5B8A" w:rsidRPr="003030E2" w:rsidRDefault="009E5B8A" w:rsidP="007453D0">
      <w:pPr>
        <w:pStyle w:val="a3"/>
        <w:spacing w:after="0"/>
        <w:ind w:left="0" w:firstLine="709"/>
        <w:jc w:val="both"/>
        <w:rPr>
          <w:rFonts w:ascii="Times New Roman" w:hAnsi="Times New Roman"/>
          <w:b/>
          <w:sz w:val="28"/>
          <w:szCs w:val="28"/>
          <w:lang w:eastAsia="ru-RU"/>
        </w:rPr>
      </w:pPr>
    </w:p>
    <w:p w:rsidR="007453D0" w:rsidRPr="003030E2" w:rsidRDefault="007453D0" w:rsidP="007453D0">
      <w:pPr>
        <w:pStyle w:val="a3"/>
        <w:spacing w:after="0"/>
        <w:ind w:left="0" w:firstLine="709"/>
        <w:jc w:val="both"/>
        <w:rPr>
          <w:rFonts w:ascii="Times New Roman" w:hAnsi="Times New Roman"/>
          <w:b/>
          <w:sz w:val="28"/>
          <w:szCs w:val="28"/>
          <w:lang w:eastAsia="ru-RU"/>
        </w:rPr>
      </w:pPr>
      <w:r w:rsidRPr="003030E2">
        <w:rPr>
          <w:rFonts w:ascii="Times New Roman" w:hAnsi="Times New Roman"/>
          <w:b/>
          <w:sz w:val="28"/>
          <w:szCs w:val="28"/>
          <w:lang w:eastAsia="ru-RU"/>
        </w:rPr>
        <w:t>36</w:t>
      </w:r>
      <w:r w:rsidR="00F5529C" w:rsidRPr="003030E2">
        <w:rPr>
          <w:rFonts w:ascii="Times New Roman" w:hAnsi="Times New Roman"/>
          <w:b/>
          <w:sz w:val="28"/>
          <w:szCs w:val="28"/>
          <w:lang w:eastAsia="ru-RU"/>
        </w:rPr>
        <w:t>.</w:t>
      </w:r>
      <w:r w:rsidRPr="003030E2">
        <w:rPr>
          <w:rFonts w:ascii="Times New Roman" w:hAnsi="Times New Roman"/>
          <w:b/>
          <w:sz w:val="28"/>
          <w:szCs w:val="28"/>
          <w:lang w:eastAsia="ru-RU"/>
        </w:rPr>
        <w:t xml:space="preserve"> Разъяснения решения и (или) предписания по делу о нарушении антимонопольного законодательства осуществляет:</w:t>
      </w:r>
    </w:p>
    <w:p w:rsidR="007453D0" w:rsidRPr="003030E2"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-Суд</w:t>
      </w:r>
      <w:r w:rsidR="00F5529C" w:rsidRPr="003030E2">
        <w:rPr>
          <w:rFonts w:ascii="Times New Roman" w:hAnsi="Times New Roman"/>
          <w:sz w:val="28"/>
          <w:szCs w:val="28"/>
          <w:lang w:eastAsia="ru-RU"/>
        </w:rPr>
        <w:t>;</w:t>
      </w:r>
    </w:p>
    <w:p w:rsidR="007453D0" w:rsidRPr="003030E2"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-Антимонопольный орган</w:t>
      </w:r>
      <w:r w:rsidR="00F5529C" w:rsidRPr="003030E2">
        <w:rPr>
          <w:rFonts w:ascii="Times New Roman" w:hAnsi="Times New Roman"/>
          <w:sz w:val="28"/>
          <w:szCs w:val="28"/>
          <w:lang w:eastAsia="ru-RU"/>
        </w:rPr>
        <w:t>;</w:t>
      </w:r>
    </w:p>
    <w:p w:rsidR="007453D0" w:rsidRPr="003030E2"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-Орган власти местного самоуправления</w:t>
      </w:r>
      <w:r w:rsidR="00F5529C" w:rsidRPr="003030E2">
        <w:rPr>
          <w:rFonts w:ascii="Times New Roman" w:hAnsi="Times New Roman"/>
          <w:sz w:val="28"/>
          <w:szCs w:val="28"/>
          <w:lang w:eastAsia="ru-RU"/>
        </w:rPr>
        <w:t>;</w:t>
      </w:r>
    </w:p>
    <w:p w:rsidR="007453D0" w:rsidRPr="003030E2"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-Комиссия.</w:t>
      </w:r>
    </w:p>
    <w:p w:rsidR="007453D0" w:rsidRPr="003030E2" w:rsidRDefault="007453D0" w:rsidP="007453D0">
      <w:pPr>
        <w:pStyle w:val="a3"/>
        <w:spacing w:after="0"/>
        <w:ind w:left="0" w:firstLine="709"/>
        <w:jc w:val="both"/>
        <w:rPr>
          <w:rFonts w:ascii="Times New Roman" w:hAnsi="Times New Roman"/>
          <w:sz w:val="28"/>
          <w:szCs w:val="28"/>
          <w:lang w:eastAsia="ru-RU"/>
        </w:rPr>
      </w:pPr>
    </w:p>
    <w:p w:rsidR="007453D0" w:rsidRPr="003030E2" w:rsidRDefault="007453D0" w:rsidP="007453D0">
      <w:pPr>
        <w:pStyle w:val="a3"/>
        <w:spacing w:after="0"/>
        <w:ind w:left="0" w:firstLine="709"/>
        <w:jc w:val="both"/>
        <w:rPr>
          <w:rFonts w:ascii="Times New Roman" w:hAnsi="Times New Roman"/>
          <w:b/>
          <w:sz w:val="28"/>
          <w:szCs w:val="28"/>
          <w:lang w:eastAsia="ru-RU"/>
        </w:rPr>
      </w:pPr>
      <w:r w:rsidRPr="003030E2">
        <w:rPr>
          <w:rFonts w:ascii="Times New Roman" w:hAnsi="Times New Roman"/>
          <w:b/>
          <w:sz w:val="28"/>
          <w:szCs w:val="28"/>
          <w:lang w:eastAsia="ru-RU"/>
        </w:rPr>
        <w:t>37</w:t>
      </w:r>
      <w:r w:rsidR="00F5529C" w:rsidRPr="003030E2">
        <w:rPr>
          <w:rFonts w:ascii="Times New Roman" w:hAnsi="Times New Roman"/>
          <w:b/>
          <w:sz w:val="28"/>
          <w:szCs w:val="28"/>
          <w:lang w:eastAsia="ru-RU"/>
        </w:rPr>
        <w:t>.</w:t>
      </w:r>
      <w:r w:rsidRPr="003030E2">
        <w:rPr>
          <w:rFonts w:ascii="Times New Roman" w:hAnsi="Times New Roman"/>
          <w:b/>
          <w:sz w:val="28"/>
          <w:szCs w:val="28"/>
          <w:lang w:eastAsia="ru-RU"/>
        </w:rPr>
        <w:t xml:space="preserve"> </w:t>
      </w:r>
      <w:proofErr w:type="gramStart"/>
      <w:r w:rsidRPr="003030E2">
        <w:rPr>
          <w:rFonts w:ascii="Times New Roman" w:hAnsi="Times New Roman"/>
          <w:b/>
          <w:sz w:val="28"/>
          <w:szCs w:val="28"/>
          <w:lang w:eastAsia="ru-RU"/>
        </w:rPr>
        <w:t>Контроль за</w:t>
      </w:r>
      <w:proofErr w:type="gramEnd"/>
      <w:r w:rsidRPr="003030E2">
        <w:rPr>
          <w:rFonts w:ascii="Times New Roman" w:hAnsi="Times New Roman"/>
          <w:b/>
          <w:sz w:val="28"/>
          <w:szCs w:val="28"/>
          <w:lang w:eastAsia="ru-RU"/>
        </w:rPr>
        <w:t xml:space="preserve"> исполнением предписания по делу о нарушении антимонопольного законодательства осуществляет:</w:t>
      </w:r>
    </w:p>
    <w:p w:rsidR="007453D0" w:rsidRPr="003030E2"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-Суд</w:t>
      </w:r>
      <w:r w:rsidR="00F5529C" w:rsidRPr="003030E2">
        <w:rPr>
          <w:rFonts w:ascii="Times New Roman" w:hAnsi="Times New Roman"/>
          <w:sz w:val="28"/>
          <w:szCs w:val="28"/>
          <w:lang w:eastAsia="ru-RU"/>
        </w:rPr>
        <w:t>;</w:t>
      </w:r>
    </w:p>
    <w:p w:rsidR="007453D0" w:rsidRPr="003030E2"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-Антимонопольный орган</w:t>
      </w:r>
      <w:r w:rsidR="00F5529C" w:rsidRPr="003030E2">
        <w:rPr>
          <w:rFonts w:ascii="Times New Roman" w:hAnsi="Times New Roman"/>
          <w:sz w:val="28"/>
          <w:szCs w:val="28"/>
          <w:lang w:eastAsia="ru-RU"/>
        </w:rPr>
        <w:t>;</w:t>
      </w:r>
    </w:p>
    <w:p w:rsidR="007453D0" w:rsidRPr="003030E2"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-Орган власти местного самоуправления</w:t>
      </w:r>
      <w:r w:rsidR="00F5529C" w:rsidRPr="003030E2">
        <w:rPr>
          <w:rFonts w:ascii="Times New Roman" w:hAnsi="Times New Roman"/>
          <w:sz w:val="28"/>
          <w:szCs w:val="28"/>
          <w:lang w:eastAsia="ru-RU"/>
        </w:rPr>
        <w:t>;</w:t>
      </w:r>
    </w:p>
    <w:p w:rsidR="007453D0"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-Руководство предприятия.</w:t>
      </w:r>
    </w:p>
    <w:p w:rsidR="00C05B8C" w:rsidRPr="003030E2" w:rsidRDefault="00C05B8C" w:rsidP="007453D0">
      <w:pPr>
        <w:pStyle w:val="a3"/>
        <w:spacing w:after="0"/>
        <w:ind w:left="0" w:firstLine="709"/>
        <w:jc w:val="both"/>
        <w:rPr>
          <w:rFonts w:ascii="Times New Roman" w:hAnsi="Times New Roman"/>
          <w:sz w:val="28"/>
          <w:szCs w:val="28"/>
          <w:lang w:eastAsia="ru-RU"/>
        </w:rPr>
      </w:pPr>
    </w:p>
    <w:p w:rsidR="007453D0" w:rsidRPr="003030E2" w:rsidRDefault="007453D0" w:rsidP="007453D0">
      <w:pPr>
        <w:pStyle w:val="a3"/>
        <w:spacing w:after="0"/>
        <w:ind w:left="0" w:firstLine="709"/>
        <w:jc w:val="both"/>
        <w:rPr>
          <w:rFonts w:ascii="Times New Roman" w:hAnsi="Times New Roman"/>
          <w:b/>
          <w:sz w:val="28"/>
          <w:szCs w:val="28"/>
          <w:lang w:eastAsia="ru-RU"/>
        </w:rPr>
      </w:pPr>
      <w:r w:rsidRPr="003030E2">
        <w:rPr>
          <w:rFonts w:ascii="Times New Roman" w:hAnsi="Times New Roman"/>
          <w:b/>
          <w:sz w:val="28"/>
          <w:szCs w:val="28"/>
          <w:lang w:eastAsia="ru-RU"/>
        </w:rPr>
        <w:t>38</w:t>
      </w:r>
      <w:r w:rsidR="00F5529C" w:rsidRPr="003030E2">
        <w:rPr>
          <w:rFonts w:ascii="Times New Roman" w:hAnsi="Times New Roman"/>
          <w:b/>
          <w:sz w:val="28"/>
          <w:szCs w:val="28"/>
          <w:lang w:eastAsia="ru-RU"/>
        </w:rPr>
        <w:t>.</w:t>
      </w:r>
      <w:r w:rsidRPr="003030E2">
        <w:rPr>
          <w:rFonts w:ascii="Times New Roman" w:hAnsi="Times New Roman"/>
          <w:b/>
          <w:sz w:val="28"/>
          <w:szCs w:val="28"/>
          <w:lang w:eastAsia="ru-RU"/>
        </w:rPr>
        <w:t xml:space="preserve"> Председателем комиссии по рассмотрению дел о нарушении антимонопольного законодательства НЕ может быть:</w:t>
      </w:r>
    </w:p>
    <w:p w:rsidR="007453D0" w:rsidRPr="003030E2"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-руководитель антимонопольного органа</w:t>
      </w:r>
      <w:r w:rsidR="00F5529C" w:rsidRPr="003030E2">
        <w:rPr>
          <w:rFonts w:ascii="Times New Roman" w:hAnsi="Times New Roman"/>
          <w:sz w:val="28"/>
          <w:szCs w:val="28"/>
          <w:lang w:eastAsia="ru-RU"/>
        </w:rPr>
        <w:t>;</w:t>
      </w:r>
    </w:p>
    <w:p w:rsidR="007453D0" w:rsidRPr="003030E2"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-заместитель руководителя антимонопольного органа</w:t>
      </w:r>
      <w:r w:rsidR="00F5529C" w:rsidRPr="003030E2">
        <w:rPr>
          <w:rFonts w:ascii="Times New Roman" w:hAnsi="Times New Roman"/>
          <w:sz w:val="28"/>
          <w:szCs w:val="28"/>
          <w:lang w:eastAsia="ru-RU"/>
        </w:rPr>
        <w:t>;</w:t>
      </w:r>
    </w:p>
    <w:p w:rsidR="007453D0" w:rsidRPr="003030E2"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-руководитель фирмы-конкурента</w:t>
      </w:r>
      <w:r w:rsidR="00F5529C" w:rsidRPr="003030E2">
        <w:rPr>
          <w:rFonts w:ascii="Times New Roman" w:hAnsi="Times New Roman"/>
          <w:sz w:val="28"/>
          <w:szCs w:val="28"/>
          <w:lang w:eastAsia="ru-RU"/>
        </w:rPr>
        <w:t>;</w:t>
      </w:r>
    </w:p>
    <w:p w:rsidR="007453D0" w:rsidRPr="003030E2"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-руководитель структурного подразделения федерального антимонопольного органа.</w:t>
      </w:r>
    </w:p>
    <w:p w:rsidR="007453D0" w:rsidRPr="003030E2" w:rsidRDefault="007453D0" w:rsidP="007453D0">
      <w:pPr>
        <w:pStyle w:val="a3"/>
        <w:spacing w:after="0"/>
        <w:ind w:left="0" w:firstLine="709"/>
        <w:jc w:val="both"/>
        <w:rPr>
          <w:rFonts w:ascii="Times New Roman" w:hAnsi="Times New Roman"/>
          <w:sz w:val="28"/>
          <w:szCs w:val="28"/>
          <w:lang w:eastAsia="ru-RU"/>
        </w:rPr>
      </w:pPr>
    </w:p>
    <w:p w:rsidR="007453D0" w:rsidRPr="003030E2" w:rsidRDefault="007453D0" w:rsidP="007453D0">
      <w:pPr>
        <w:pStyle w:val="a3"/>
        <w:spacing w:after="0"/>
        <w:ind w:left="0" w:firstLine="709"/>
        <w:jc w:val="both"/>
        <w:rPr>
          <w:rFonts w:ascii="Times New Roman" w:hAnsi="Times New Roman"/>
          <w:sz w:val="28"/>
          <w:szCs w:val="28"/>
          <w:lang w:eastAsia="ru-RU"/>
        </w:rPr>
      </w:pPr>
    </w:p>
    <w:p w:rsidR="007453D0" w:rsidRPr="003030E2" w:rsidRDefault="007453D0" w:rsidP="007453D0">
      <w:pPr>
        <w:pStyle w:val="a3"/>
        <w:spacing w:after="0"/>
        <w:ind w:left="0" w:firstLine="709"/>
        <w:jc w:val="both"/>
        <w:rPr>
          <w:rFonts w:ascii="Times New Roman" w:hAnsi="Times New Roman"/>
          <w:b/>
          <w:sz w:val="28"/>
          <w:szCs w:val="28"/>
          <w:lang w:eastAsia="ru-RU"/>
        </w:rPr>
      </w:pPr>
      <w:r w:rsidRPr="003030E2">
        <w:rPr>
          <w:rFonts w:ascii="Times New Roman" w:hAnsi="Times New Roman"/>
          <w:b/>
          <w:sz w:val="28"/>
          <w:szCs w:val="28"/>
          <w:lang w:eastAsia="ru-RU"/>
        </w:rPr>
        <w:lastRenderedPageBreak/>
        <w:t>39</w:t>
      </w:r>
      <w:r w:rsidR="00F5529C" w:rsidRPr="003030E2">
        <w:rPr>
          <w:rFonts w:ascii="Times New Roman" w:hAnsi="Times New Roman"/>
          <w:b/>
          <w:sz w:val="28"/>
          <w:szCs w:val="28"/>
          <w:lang w:eastAsia="ru-RU"/>
        </w:rPr>
        <w:t>.</w:t>
      </w:r>
      <w:r w:rsidRPr="003030E2">
        <w:rPr>
          <w:rFonts w:ascii="Times New Roman" w:hAnsi="Times New Roman"/>
          <w:b/>
          <w:sz w:val="28"/>
          <w:szCs w:val="28"/>
          <w:lang w:eastAsia="ru-RU"/>
        </w:rPr>
        <w:t xml:space="preserve"> В целях пресечения действий (бездействия), которые приводят или могут привести к недопущению, ограничению, устранению конкуренции, антимонопольный орган выдает хозяйствующему субъекту, занимающему доминирующее положение:</w:t>
      </w:r>
    </w:p>
    <w:p w:rsidR="007453D0" w:rsidRPr="003030E2"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-предписание</w:t>
      </w:r>
      <w:r w:rsidR="00F5529C" w:rsidRPr="003030E2">
        <w:rPr>
          <w:rFonts w:ascii="Times New Roman" w:hAnsi="Times New Roman"/>
          <w:sz w:val="28"/>
          <w:szCs w:val="28"/>
          <w:lang w:eastAsia="ru-RU"/>
        </w:rPr>
        <w:t>;</w:t>
      </w:r>
    </w:p>
    <w:p w:rsidR="007453D0" w:rsidRPr="003030E2"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-предупреждение</w:t>
      </w:r>
      <w:r w:rsidR="00F5529C" w:rsidRPr="003030E2">
        <w:rPr>
          <w:rFonts w:ascii="Times New Roman" w:hAnsi="Times New Roman"/>
          <w:sz w:val="28"/>
          <w:szCs w:val="28"/>
          <w:lang w:eastAsia="ru-RU"/>
        </w:rPr>
        <w:t>;</w:t>
      </w:r>
    </w:p>
    <w:p w:rsidR="007453D0" w:rsidRPr="003030E2"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-заключение</w:t>
      </w:r>
      <w:r w:rsidR="00F5529C" w:rsidRPr="003030E2">
        <w:rPr>
          <w:rFonts w:ascii="Times New Roman" w:hAnsi="Times New Roman"/>
          <w:sz w:val="28"/>
          <w:szCs w:val="28"/>
          <w:lang w:eastAsia="ru-RU"/>
        </w:rPr>
        <w:t>;</w:t>
      </w:r>
    </w:p>
    <w:p w:rsidR="007453D0" w:rsidRPr="003030E2"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-решение.</w:t>
      </w:r>
    </w:p>
    <w:p w:rsidR="007453D0" w:rsidRPr="003030E2" w:rsidRDefault="007453D0" w:rsidP="007453D0">
      <w:pPr>
        <w:pStyle w:val="a3"/>
        <w:spacing w:after="0"/>
        <w:ind w:left="0" w:firstLine="709"/>
        <w:jc w:val="both"/>
        <w:rPr>
          <w:rFonts w:ascii="Times New Roman" w:hAnsi="Times New Roman"/>
          <w:sz w:val="28"/>
          <w:szCs w:val="28"/>
          <w:lang w:eastAsia="ru-RU"/>
        </w:rPr>
      </w:pPr>
    </w:p>
    <w:p w:rsidR="007453D0" w:rsidRPr="003030E2" w:rsidRDefault="007453D0" w:rsidP="007453D0">
      <w:pPr>
        <w:pStyle w:val="a3"/>
        <w:spacing w:after="0"/>
        <w:ind w:left="0" w:firstLine="709"/>
        <w:jc w:val="both"/>
        <w:rPr>
          <w:rFonts w:ascii="Times New Roman" w:hAnsi="Times New Roman"/>
          <w:b/>
          <w:sz w:val="28"/>
          <w:szCs w:val="28"/>
          <w:lang w:eastAsia="ru-RU"/>
        </w:rPr>
      </w:pPr>
      <w:r w:rsidRPr="003030E2">
        <w:rPr>
          <w:rFonts w:ascii="Times New Roman" w:hAnsi="Times New Roman"/>
          <w:b/>
          <w:sz w:val="28"/>
          <w:szCs w:val="28"/>
          <w:lang w:eastAsia="ru-RU"/>
        </w:rPr>
        <w:t>40</w:t>
      </w:r>
      <w:r w:rsidR="00F5529C" w:rsidRPr="003030E2">
        <w:rPr>
          <w:rFonts w:ascii="Times New Roman" w:hAnsi="Times New Roman"/>
          <w:b/>
          <w:sz w:val="28"/>
          <w:szCs w:val="28"/>
          <w:lang w:eastAsia="ru-RU"/>
        </w:rPr>
        <w:t>.</w:t>
      </w:r>
      <w:r w:rsidRPr="003030E2">
        <w:rPr>
          <w:rFonts w:ascii="Times New Roman" w:hAnsi="Times New Roman"/>
          <w:b/>
          <w:sz w:val="28"/>
          <w:szCs w:val="28"/>
          <w:lang w:eastAsia="ru-RU"/>
        </w:rPr>
        <w:t xml:space="preserve"> Антимонопольный орган обязан рассмотреть жалобу на действия (бездействие) организатора торгов, оператора электронной площадки, конкурсной или аукционной комиссии:</w:t>
      </w:r>
    </w:p>
    <w:p w:rsidR="007453D0" w:rsidRPr="003030E2"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-в течение шести рабочих</w:t>
      </w:r>
      <w:r w:rsidR="00F5529C" w:rsidRPr="003030E2">
        <w:rPr>
          <w:rFonts w:ascii="Times New Roman" w:hAnsi="Times New Roman"/>
          <w:sz w:val="28"/>
          <w:szCs w:val="28"/>
          <w:lang w:eastAsia="ru-RU"/>
        </w:rPr>
        <w:t xml:space="preserve"> дней со дня поступления жалобы;</w:t>
      </w:r>
    </w:p>
    <w:p w:rsidR="007453D0" w:rsidRPr="003030E2"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-в течение семи рабочих</w:t>
      </w:r>
      <w:r w:rsidR="00F5529C" w:rsidRPr="003030E2">
        <w:rPr>
          <w:rFonts w:ascii="Times New Roman" w:hAnsi="Times New Roman"/>
          <w:sz w:val="28"/>
          <w:szCs w:val="28"/>
          <w:lang w:eastAsia="ru-RU"/>
        </w:rPr>
        <w:t xml:space="preserve"> дней со дня поступления жалобы;</w:t>
      </w:r>
    </w:p>
    <w:p w:rsidR="007453D0" w:rsidRPr="003030E2" w:rsidRDefault="007453D0" w:rsidP="007453D0">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-в течение восьми рабочих</w:t>
      </w:r>
      <w:r w:rsidR="00F5529C" w:rsidRPr="003030E2">
        <w:rPr>
          <w:rFonts w:ascii="Times New Roman" w:hAnsi="Times New Roman"/>
          <w:sz w:val="28"/>
          <w:szCs w:val="28"/>
          <w:lang w:eastAsia="ru-RU"/>
        </w:rPr>
        <w:t xml:space="preserve"> дней со дня поступления жалобы;</w:t>
      </w:r>
    </w:p>
    <w:p w:rsidR="008D0E8B" w:rsidRPr="003030E2" w:rsidRDefault="007453D0" w:rsidP="00F5529C">
      <w:pPr>
        <w:pStyle w:val="a3"/>
        <w:spacing w:after="0"/>
        <w:ind w:left="0" w:firstLine="709"/>
        <w:jc w:val="both"/>
        <w:rPr>
          <w:rFonts w:ascii="Times New Roman" w:hAnsi="Times New Roman"/>
          <w:sz w:val="28"/>
          <w:szCs w:val="28"/>
          <w:lang w:eastAsia="ru-RU"/>
        </w:rPr>
      </w:pPr>
      <w:r w:rsidRPr="003030E2">
        <w:rPr>
          <w:rFonts w:ascii="Times New Roman" w:hAnsi="Times New Roman"/>
          <w:sz w:val="28"/>
          <w:szCs w:val="28"/>
          <w:lang w:eastAsia="ru-RU"/>
        </w:rPr>
        <w:t>-жалобу рассматривает суд.</w:t>
      </w:r>
    </w:p>
    <w:p w:rsidR="009E5B8A" w:rsidRPr="003030E2" w:rsidRDefault="009E5B8A" w:rsidP="00EF2479">
      <w:pPr>
        <w:spacing w:after="0" w:line="240" w:lineRule="auto"/>
        <w:ind w:firstLine="709"/>
        <w:jc w:val="both"/>
        <w:rPr>
          <w:rFonts w:ascii="Times New Roman" w:hAnsi="Times New Roman"/>
          <w:sz w:val="28"/>
          <w:szCs w:val="28"/>
          <w:lang w:eastAsia="ru-RU"/>
        </w:rPr>
      </w:pPr>
    </w:p>
    <w:p w:rsidR="00EF2479" w:rsidRPr="003030E2" w:rsidRDefault="00EF2479" w:rsidP="00EF2479">
      <w:pPr>
        <w:spacing w:after="0" w:line="240" w:lineRule="auto"/>
        <w:ind w:firstLine="709"/>
        <w:jc w:val="both"/>
        <w:rPr>
          <w:rFonts w:ascii="Times New Roman" w:hAnsi="Times New Roman"/>
          <w:sz w:val="28"/>
          <w:szCs w:val="28"/>
          <w:lang w:eastAsia="ru-RU"/>
        </w:rPr>
      </w:pPr>
      <w:r w:rsidRPr="003030E2">
        <w:rPr>
          <w:rFonts w:ascii="Times New Roman" w:hAnsi="Times New Roman"/>
          <w:sz w:val="28"/>
          <w:szCs w:val="28"/>
          <w:lang w:eastAsia="ru-RU"/>
        </w:rPr>
        <w:t xml:space="preserve">При проведении текущего контроля </w:t>
      </w:r>
      <w:proofErr w:type="gramStart"/>
      <w:r w:rsidRPr="003030E2">
        <w:rPr>
          <w:rFonts w:ascii="Times New Roman" w:hAnsi="Times New Roman"/>
          <w:sz w:val="28"/>
          <w:szCs w:val="28"/>
          <w:lang w:eastAsia="ru-RU"/>
        </w:rPr>
        <w:t>обучающемуся</w:t>
      </w:r>
      <w:proofErr w:type="gramEnd"/>
      <w:r w:rsidRPr="003030E2">
        <w:rPr>
          <w:rFonts w:ascii="Times New Roman" w:hAnsi="Times New Roman"/>
          <w:sz w:val="28"/>
          <w:szCs w:val="28"/>
          <w:lang w:eastAsia="ru-RU"/>
        </w:rPr>
        <w:t xml:space="preserve"> предлагается решить ситуационные задачи.</w:t>
      </w:r>
    </w:p>
    <w:p w:rsidR="00235773" w:rsidRPr="003030E2" w:rsidRDefault="00235773" w:rsidP="006E00B9">
      <w:pPr>
        <w:spacing w:after="0"/>
        <w:ind w:firstLine="709"/>
        <w:contextualSpacing/>
        <w:jc w:val="center"/>
        <w:rPr>
          <w:rFonts w:ascii="Times New Roman" w:hAnsi="Times New Roman"/>
          <w:iCs/>
          <w:sz w:val="28"/>
          <w:szCs w:val="28"/>
        </w:rPr>
      </w:pPr>
    </w:p>
    <w:p w:rsidR="006E00B9" w:rsidRPr="003030E2" w:rsidRDefault="006E00B9" w:rsidP="006E00B9">
      <w:pPr>
        <w:spacing w:after="0"/>
        <w:ind w:firstLine="709"/>
        <w:contextualSpacing/>
        <w:jc w:val="center"/>
        <w:rPr>
          <w:rFonts w:ascii="Times New Roman" w:hAnsi="Times New Roman"/>
          <w:b/>
          <w:iCs/>
          <w:sz w:val="28"/>
          <w:szCs w:val="28"/>
        </w:rPr>
      </w:pPr>
      <w:r w:rsidRPr="003030E2">
        <w:rPr>
          <w:rFonts w:ascii="Times New Roman" w:hAnsi="Times New Roman"/>
          <w:b/>
          <w:iCs/>
          <w:sz w:val="28"/>
          <w:szCs w:val="28"/>
        </w:rPr>
        <w:t>Примерный перечень ситуационных задач</w:t>
      </w:r>
    </w:p>
    <w:p w:rsidR="00235773" w:rsidRPr="003030E2" w:rsidRDefault="00235773" w:rsidP="000B1F83">
      <w:pPr>
        <w:spacing w:after="0"/>
        <w:contextualSpacing/>
        <w:rPr>
          <w:rFonts w:ascii="Times New Roman" w:hAnsi="Times New Roman"/>
          <w:b/>
          <w:sz w:val="28"/>
          <w:szCs w:val="28"/>
        </w:rPr>
      </w:pPr>
    </w:p>
    <w:p w:rsidR="007453D0" w:rsidRPr="003030E2" w:rsidRDefault="00C05B8C" w:rsidP="007453D0">
      <w:pPr>
        <w:spacing w:after="0"/>
        <w:ind w:firstLine="709"/>
        <w:contextualSpacing/>
        <w:rPr>
          <w:rFonts w:ascii="Times New Roman" w:hAnsi="Times New Roman"/>
          <w:b/>
          <w:sz w:val="28"/>
          <w:szCs w:val="28"/>
        </w:rPr>
      </w:pPr>
      <w:r>
        <w:rPr>
          <w:rFonts w:ascii="Times New Roman" w:hAnsi="Times New Roman"/>
          <w:b/>
          <w:sz w:val="28"/>
          <w:szCs w:val="28"/>
        </w:rPr>
        <w:t xml:space="preserve">Оценка знаний по компетенции: </w:t>
      </w:r>
      <w:r w:rsidR="007453D0" w:rsidRPr="003030E2">
        <w:rPr>
          <w:rFonts w:ascii="Times New Roman" w:hAnsi="Times New Roman"/>
          <w:b/>
          <w:sz w:val="28"/>
          <w:szCs w:val="28"/>
        </w:rPr>
        <w:t>ПК-1</w:t>
      </w:r>
    </w:p>
    <w:p w:rsidR="007453D0" w:rsidRPr="003030E2" w:rsidRDefault="007453D0" w:rsidP="007453D0">
      <w:pPr>
        <w:spacing w:after="0"/>
        <w:ind w:firstLine="709"/>
        <w:contextualSpacing/>
        <w:rPr>
          <w:rFonts w:ascii="Times New Roman" w:hAnsi="Times New Roman"/>
          <w:b/>
          <w:sz w:val="28"/>
          <w:szCs w:val="28"/>
        </w:rPr>
      </w:pPr>
    </w:p>
    <w:p w:rsidR="007453D0" w:rsidRPr="003030E2" w:rsidRDefault="007453D0" w:rsidP="00F5529C">
      <w:pPr>
        <w:spacing w:after="0"/>
        <w:ind w:firstLine="709"/>
        <w:contextualSpacing/>
        <w:rPr>
          <w:rFonts w:ascii="Times New Roman" w:hAnsi="Times New Roman"/>
          <w:b/>
          <w:iCs/>
          <w:sz w:val="28"/>
          <w:szCs w:val="28"/>
          <w:u w:val="single"/>
        </w:rPr>
      </w:pPr>
      <w:r w:rsidRPr="003030E2">
        <w:rPr>
          <w:rFonts w:ascii="Times New Roman" w:hAnsi="Times New Roman"/>
          <w:b/>
          <w:iCs/>
          <w:sz w:val="28"/>
          <w:szCs w:val="28"/>
          <w:u w:val="single"/>
        </w:rPr>
        <w:t>Ситуационная задача 1</w:t>
      </w:r>
    </w:p>
    <w:p w:rsidR="007453D0" w:rsidRPr="003030E2" w:rsidRDefault="007453D0" w:rsidP="007453D0">
      <w:pPr>
        <w:spacing w:after="0"/>
        <w:ind w:firstLine="709"/>
        <w:jc w:val="both"/>
        <w:rPr>
          <w:rFonts w:ascii="Times New Roman" w:hAnsi="Times New Roman"/>
          <w:iCs/>
          <w:sz w:val="28"/>
          <w:szCs w:val="28"/>
        </w:rPr>
      </w:pPr>
      <w:r w:rsidRPr="003030E2">
        <w:rPr>
          <w:rFonts w:ascii="Times New Roman" w:hAnsi="Times New Roman"/>
          <w:iCs/>
          <w:sz w:val="28"/>
          <w:szCs w:val="28"/>
        </w:rPr>
        <w:t>По договору от 10.01.20</w:t>
      </w:r>
      <w:r w:rsidR="008877B2" w:rsidRPr="003030E2">
        <w:rPr>
          <w:rFonts w:ascii="Times New Roman" w:hAnsi="Times New Roman"/>
          <w:iCs/>
          <w:sz w:val="28"/>
          <w:szCs w:val="28"/>
        </w:rPr>
        <w:t>20</w:t>
      </w:r>
      <w:r w:rsidRPr="003030E2">
        <w:rPr>
          <w:rFonts w:ascii="Times New Roman" w:hAnsi="Times New Roman"/>
          <w:iCs/>
          <w:sz w:val="28"/>
          <w:szCs w:val="28"/>
        </w:rPr>
        <w:t>, заключенному с КУГИ СПб, адвокатскому бюро на срок до 10.01.20</w:t>
      </w:r>
      <w:r w:rsidR="008877B2" w:rsidRPr="003030E2">
        <w:rPr>
          <w:rFonts w:ascii="Times New Roman" w:hAnsi="Times New Roman"/>
          <w:iCs/>
          <w:sz w:val="28"/>
          <w:szCs w:val="28"/>
        </w:rPr>
        <w:t>2</w:t>
      </w:r>
      <w:r w:rsidRPr="003030E2">
        <w:rPr>
          <w:rFonts w:ascii="Times New Roman" w:hAnsi="Times New Roman"/>
          <w:iCs/>
          <w:sz w:val="28"/>
          <w:szCs w:val="28"/>
        </w:rPr>
        <w:t>4 переданы в аренду помещения общей площадью 600 кв. м, расположенные по адресу: г. Санкт-Петербург, Невский пр., д.12. Указанное имущество находится в собственности Санкт-Петербурга и не закреплено на праве хозяйственного ведения или оперативного управления. Протоколом заседания комиссии по рассмотрению обращений организаций по использованию нежилых помещений КУГИ СПб от 15.11.20</w:t>
      </w:r>
      <w:r w:rsidR="008877B2" w:rsidRPr="003030E2">
        <w:rPr>
          <w:rFonts w:ascii="Times New Roman" w:hAnsi="Times New Roman"/>
          <w:iCs/>
          <w:sz w:val="28"/>
          <w:szCs w:val="28"/>
        </w:rPr>
        <w:t>24</w:t>
      </w:r>
      <w:r w:rsidRPr="003030E2">
        <w:rPr>
          <w:rFonts w:ascii="Times New Roman" w:hAnsi="Times New Roman"/>
          <w:iCs/>
          <w:sz w:val="28"/>
          <w:szCs w:val="28"/>
        </w:rPr>
        <w:t xml:space="preserve"> принято решение о согласовании оформления переуступки прав аренды от адвокатского бюро на нежилое помещение общей площадью 90 кв. м в польз</w:t>
      </w:r>
      <w:proofErr w:type="gramStart"/>
      <w:r w:rsidRPr="003030E2">
        <w:rPr>
          <w:rFonts w:ascii="Times New Roman" w:hAnsi="Times New Roman"/>
          <w:iCs/>
          <w:sz w:val="28"/>
          <w:szCs w:val="28"/>
        </w:rPr>
        <w:t>у ООО</w:t>
      </w:r>
      <w:proofErr w:type="gramEnd"/>
      <w:r w:rsidRPr="003030E2">
        <w:rPr>
          <w:rFonts w:ascii="Times New Roman" w:hAnsi="Times New Roman"/>
          <w:iCs/>
          <w:sz w:val="28"/>
          <w:szCs w:val="28"/>
        </w:rPr>
        <w:t xml:space="preserve"> «Нева». На основании Соглашения от 16.11.20</w:t>
      </w:r>
      <w:r w:rsidR="008877B2" w:rsidRPr="003030E2">
        <w:rPr>
          <w:rFonts w:ascii="Times New Roman" w:hAnsi="Times New Roman"/>
          <w:iCs/>
          <w:sz w:val="28"/>
          <w:szCs w:val="28"/>
        </w:rPr>
        <w:t>24</w:t>
      </w:r>
      <w:r w:rsidRPr="003030E2">
        <w:rPr>
          <w:rFonts w:ascii="Times New Roman" w:hAnsi="Times New Roman"/>
          <w:iCs/>
          <w:sz w:val="28"/>
          <w:szCs w:val="28"/>
        </w:rPr>
        <w:t xml:space="preserve"> о переуступке прав на аренду нежилых помещений права и обязанности в отношении указанного помещения перешли от адвокатского бюро к ООО «Нева». </w:t>
      </w:r>
      <w:proofErr w:type="gramStart"/>
      <w:r w:rsidRPr="003030E2">
        <w:rPr>
          <w:rFonts w:ascii="Times New Roman" w:hAnsi="Times New Roman"/>
          <w:iCs/>
          <w:sz w:val="28"/>
          <w:szCs w:val="28"/>
        </w:rPr>
        <w:t>Решением Управления ФАС по СПб от 01.12.20</w:t>
      </w:r>
      <w:r w:rsidR="008877B2" w:rsidRPr="003030E2">
        <w:rPr>
          <w:rFonts w:ascii="Times New Roman" w:hAnsi="Times New Roman"/>
          <w:iCs/>
          <w:sz w:val="28"/>
          <w:szCs w:val="28"/>
        </w:rPr>
        <w:t>24</w:t>
      </w:r>
      <w:r w:rsidRPr="003030E2">
        <w:rPr>
          <w:rFonts w:ascii="Times New Roman" w:hAnsi="Times New Roman"/>
          <w:iCs/>
          <w:sz w:val="28"/>
          <w:szCs w:val="28"/>
        </w:rPr>
        <w:t xml:space="preserve"> принятым по результатам рассмотрения заявления ООО «Фонтан», КУГИ СПб признан нарушившим </w:t>
      </w:r>
      <w:r w:rsidRPr="003030E2">
        <w:rPr>
          <w:rFonts w:ascii="Times New Roman" w:hAnsi="Times New Roman"/>
          <w:iCs/>
          <w:sz w:val="28"/>
          <w:szCs w:val="28"/>
        </w:rPr>
        <w:lastRenderedPageBreak/>
        <w:t>требования Закона о защите конкуренции, а выданным в тот же день предписанием КУГИ СПб предложено в срок до 15.01.20</w:t>
      </w:r>
      <w:r w:rsidR="008877B2" w:rsidRPr="003030E2">
        <w:rPr>
          <w:rFonts w:ascii="Times New Roman" w:hAnsi="Times New Roman"/>
          <w:iCs/>
          <w:sz w:val="28"/>
          <w:szCs w:val="28"/>
        </w:rPr>
        <w:t>25</w:t>
      </w:r>
      <w:r w:rsidRPr="003030E2">
        <w:rPr>
          <w:rFonts w:ascii="Times New Roman" w:hAnsi="Times New Roman"/>
          <w:iCs/>
          <w:sz w:val="28"/>
          <w:szCs w:val="28"/>
        </w:rPr>
        <w:t xml:space="preserve"> совершить действия, связанные с расторжением указанного Соглашения о переуступке прав на аренду недвижимого имущества. </w:t>
      </w:r>
      <w:proofErr w:type="gramEnd"/>
    </w:p>
    <w:p w:rsidR="007453D0" w:rsidRPr="003030E2" w:rsidRDefault="007453D0" w:rsidP="007453D0">
      <w:pPr>
        <w:spacing w:after="0"/>
        <w:ind w:firstLine="709"/>
        <w:jc w:val="both"/>
        <w:rPr>
          <w:rFonts w:ascii="Times New Roman" w:hAnsi="Times New Roman"/>
          <w:iCs/>
          <w:sz w:val="28"/>
          <w:szCs w:val="28"/>
        </w:rPr>
      </w:pPr>
      <w:r w:rsidRPr="003030E2">
        <w:rPr>
          <w:rFonts w:ascii="Times New Roman" w:hAnsi="Times New Roman"/>
          <w:iCs/>
          <w:sz w:val="28"/>
          <w:szCs w:val="28"/>
        </w:rPr>
        <w:t>Задание: Дайте правовую оценку ситуации. Правомерно ли вынесенное предписание?</w:t>
      </w:r>
    </w:p>
    <w:p w:rsidR="007453D0" w:rsidRPr="003030E2" w:rsidRDefault="007453D0" w:rsidP="007453D0">
      <w:pPr>
        <w:spacing w:after="0"/>
        <w:ind w:firstLine="709"/>
        <w:jc w:val="both"/>
        <w:rPr>
          <w:rFonts w:ascii="Times New Roman" w:hAnsi="Times New Roman"/>
          <w:iCs/>
          <w:sz w:val="28"/>
          <w:szCs w:val="28"/>
        </w:rPr>
      </w:pPr>
    </w:p>
    <w:p w:rsidR="007453D0" w:rsidRPr="003030E2" w:rsidRDefault="007453D0" w:rsidP="00F5529C">
      <w:pPr>
        <w:spacing w:after="0"/>
        <w:ind w:firstLine="709"/>
        <w:rPr>
          <w:rFonts w:ascii="Times New Roman" w:hAnsi="Times New Roman"/>
          <w:b/>
          <w:iCs/>
          <w:sz w:val="28"/>
          <w:szCs w:val="28"/>
          <w:u w:val="single"/>
        </w:rPr>
      </w:pPr>
      <w:r w:rsidRPr="003030E2">
        <w:rPr>
          <w:rFonts w:ascii="Times New Roman" w:hAnsi="Times New Roman"/>
          <w:b/>
          <w:iCs/>
          <w:sz w:val="28"/>
          <w:szCs w:val="28"/>
          <w:u w:val="single"/>
        </w:rPr>
        <w:t>Ситуационная задача 2</w:t>
      </w:r>
    </w:p>
    <w:p w:rsidR="007453D0" w:rsidRPr="003030E2" w:rsidRDefault="007453D0" w:rsidP="007453D0">
      <w:pPr>
        <w:spacing w:after="0"/>
        <w:ind w:firstLine="709"/>
        <w:jc w:val="both"/>
        <w:rPr>
          <w:rFonts w:ascii="Times New Roman" w:hAnsi="Times New Roman"/>
          <w:iCs/>
          <w:sz w:val="28"/>
          <w:szCs w:val="28"/>
        </w:rPr>
      </w:pPr>
      <w:r w:rsidRPr="003030E2">
        <w:rPr>
          <w:rFonts w:ascii="Times New Roman" w:hAnsi="Times New Roman"/>
          <w:iCs/>
          <w:sz w:val="28"/>
          <w:szCs w:val="28"/>
        </w:rPr>
        <w:t>Иванов И.И. открыл в социальной сети «</w:t>
      </w:r>
      <w:proofErr w:type="spellStart"/>
      <w:r w:rsidRPr="003030E2">
        <w:rPr>
          <w:rFonts w:ascii="Times New Roman" w:hAnsi="Times New Roman"/>
          <w:iCs/>
          <w:sz w:val="28"/>
          <w:szCs w:val="28"/>
        </w:rPr>
        <w:t>ВКонтакте</w:t>
      </w:r>
      <w:proofErr w:type="spellEnd"/>
      <w:r w:rsidRPr="003030E2">
        <w:rPr>
          <w:rFonts w:ascii="Times New Roman" w:hAnsi="Times New Roman"/>
          <w:iCs/>
          <w:sz w:val="28"/>
          <w:szCs w:val="28"/>
        </w:rPr>
        <w:t xml:space="preserve">» персональную страницу, зарегистрировавшись под именем «FERRERO_ROCHER». Компания Ферреро С.П.А. применяет при производстве и реализации конфет «FERRERO ROCHER» объемные товарные знаки по международным регистрациям №№ 783646 и 783985, изобразительный товарный знак по международной регистрации №799465. Компания Ферреро С.П.А. прислала на пользовательскую страницу Иванова И.И. претензию с требованием либо изменить </w:t>
      </w:r>
      <w:proofErr w:type="gramStart"/>
      <w:r w:rsidRPr="003030E2">
        <w:rPr>
          <w:rFonts w:ascii="Times New Roman" w:hAnsi="Times New Roman"/>
          <w:iCs/>
          <w:sz w:val="28"/>
          <w:szCs w:val="28"/>
        </w:rPr>
        <w:t>имя</w:t>
      </w:r>
      <w:proofErr w:type="gramEnd"/>
      <w:r w:rsidRPr="003030E2">
        <w:rPr>
          <w:rFonts w:ascii="Times New Roman" w:hAnsi="Times New Roman"/>
          <w:iCs/>
          <w:sz w:val="28"/>
          <w:szCs w:val="28"/>
        </w:rPr>
        <w:t xml:space="preserve"> либо удалить страницу с таким именем, поскольку он незаконным образом использует имя, аналогичное наименованию зарегистрированного товарного знака без согласия правообладателя. </w:t>
      </w:r>
    </w:p>
    <w:p w:rsidR="007453D0" w:rsidRPr="003030E2" w:rsidRDefault="007453D0" w:rsidP="007453D0">
      <w:pPr>
        <w:spacing w:after="0"/>
        <w:ind w:firstLine="709"/>
        <w:jc w:val="both"/>
        <w:rPr>
          <w:rFonts w:ascii="Times New Roman" w:hAnsi="Times New Roman"/>
          <w:iCs/>
          <w:sz w:val="28"/>
          <w:szCs w:val="28"/>
        </w:rPr>
      </w:pPr>
      <w:r w:rsidRPr="003030E2">
        <w:rPr>
          <w:rFonts w:ascii="Times New Roman" w:hAnsi="Times New Roman"/>
          <w:iCs/>
          <w:sz w:val="28"/>
          <w:szCs w:val="28"/>
        </w:rPr>
        <w:t xml:space="preserve">Задание: Дайте правовую оценку ситуации. Как следует поступить Иванову И.И.? Изменится ли ситуация, если Иванов И.И. зарегистрировался под именем «FERERO_ROC» или «FERRERO_SWEET»? </w:t>
      </w:r>
      <w:proofErr w:type="gramStart"/>
      <w:r w:rsidRPr="003030E2">
        <w:rPr>
          <w:rFonts w:ascii="Times New Roman" w:hAnsi="Times New Roman"/>
          <w:iCs/>
          <w:sz w:val="28"/>
          <w:szCs w:val="28"/>
        </w:rPr>
        <w:t xml:space="preserve">Имеет ли значение, что Иванов И.И. зарегистрировался как: а) физическое лицо и использует пользовательскую страницу для личных целей? б) физическое лицо, но фактически размещает информацию о кондитерских изделиях в виде критики, обзоров, статей от своего имени? в) физическое лицо, но фактически размещает коммерческую информацию о кондитерских изделиях (предложения о продаже конфет, рекламную информацию)? </w:t>
      </w:r>
      <w:proofErr w:type="gramEnd"/>
    </w:p>
    <w:p w:rsidR="007453D0" w:rsidRPr="003030E2" w:rsidRDefault="007453D0" w:rsidP="007453D0">
      <w:pPr>
        <w:spacing w:after="0"/>
        <w:ind w:firstLine="709"/>
        <w:jc w:val="both"/>
        <w:rPr>
          <w:rFonts w:ascii="Times New Roman" w:hAnsi="Times New Roman"/>
          <w:iCs/>
          <w:sz w:val="28"/>
          <w:szCs w:val="28"/>
        </w:rPr>
      </w:pPr>
      <w:r w:rsidRPr="003030E2">
        <w:rPr>
          <w:rFonts w:ascii="Times New Roman" w:hAnsi="Times New Roman"/>
          <w:iCs/>
          <w:sz w:val="28"/>
          <w:szCs w:val="28"/>
        </w:rPr>
        <w:t>Каковы пределы ответственности владельца сайта «</w:t>
      </w:r>
      <w:proofErr w:type="spellStart"/>
      <w:r w:rsidRPr="003030E2">
        <w:rPr>
          <w:rFonts w:ascii="Times New Roman" w:hAnsi="Times New Roman"/>
          <w:iCs/>
          <w:sz w:val="28"/>
          <w:szCs w:val="28"/>
        </w:rPr>
        <w:t>ВКонтакте</w:t>
      </w:r>
      <w:proofErr w:type="spellEnd"/>
      <w:r w:rsidRPr="003030E2">
        <w:rPr>
          <w:rFonts w:ascii="Times New Roman" w:hAnsi="Times New Roman"/>
          <w:iCs/>
          <w:sz w:val="28"/>
          <w:szCs w:val="28"/>
        </w:rPr>
        <w:t>» и его администратора?</w:t>
      </w:r>
    </w:p>
    <w:p w:rsidR="007453D0" w:rsidRPr="003030E2" w:rsidRDefault="007453D0" w:rsidP="00F5529C">
      <w:pPr>
        <w:spacing w:after="0"/>
        <w:ind w:firstLine="709"/>
        <w:rPr>
          <w:rFonts w:ascii="Times New Roman" w:hAnsi="Times New Roman"/>
          <w:b/>
          <w:iCs/>
          <w:sz w:val="28"/>
          <w:szCs w:val="28"/>
          <w:u w:val="single"/>
        </w:rPr>
      </w:pPr>
    </w:p>
    <w:p w:rsidR="007453D0" w:rsidRPr="003030E2" w:rsidRDefault="007453D0" w:rsidP="00F5529C">
      <w:pPr>
        <w:spacing w:after="0"/>
        <w:ind w:firstLine="709"/>
        <w:rPr>
          <w:rFonts w:ascii="Times New Roman" w:hAnsi="Times New Roman"/>
          <w:b/>
          <w:iCs/>
          <w:sz w:val="28"/>
          <w:szCs w:val="28"/>
          <w:u w:val="single"/>
        </w:rPr>
      </w:pPr>
      <w:r w:rsidRPr="003030E2">
        <w:rPr>
          <w:rFonts w:ascii="Times New Roman" w:hAnsi="Times New Roman"/>
          <w:b/>
          <w:iCs/>
          <w:sz w:val="28"/>
          <w:szCs w:val="28"/>
          <w:u w:val="single"/>
        </w:rPr>
        <w:t>Ситуационная задача 3</w:t>
      </w:r>
    </w:p>
    <w:p w:rsidR="007453D0" w:rsidRPr="003030E2" w:rsidRDefault="007453D0" w:rsidP="007453D0">
      <w:pPr>
        <w:spacing w:after="0"/>
        <w:ind w:firstLine="709"/>
        <w:jc w:val="both"/>
        <w:rPr>
          <w:rFonts w:ascii="Times New Roman" w:hAnsi="Times New Roman"/>
          <w:iCs/>
          <w:sz w:val="28"/>
          <w:szCs w:val="28"/>
        </w:rPr>
      </w:pPr>
      <w:r w:rsidRPr="003030E2">
        <w:rPr>
          <w:rFonts w:ascii="Times New Roman" w:hAnsi="Times New Roman"/>
          <w:iCs/>
          <w:sz w:val="28"/>
          <w:szCs w:val="28"/>
        </w:rPr>
        <w:t xml:space="preserve">Житель Астрахани Е. Уткин направил в ФАС России жалобу на введенные в регионе ограничения на продажу алкогольных напитков. По его мнению, принятый субъектом РФ закон противоречит федеральному законодательству, поскольку предусматривает запрет на розничную торговлю алкогольными напитками крепче 15 градусов в выходные и праздничные дни, а по рабочим дня с 20.00 до 8.00. Запрета на продажу алкоголя в организациях общественного питания не установлено. По мнению подателя жалобы, федеральное законодательство позволяет вводить </w:t>
      </w:r>
      <w:r w:rsidRPr="003030E2">
        <w:rPr>
          <w:rFonts w:ascii="Times New Roman" w:hAnsi="Times New Roman"/>
          <w:iCs/>
          <w:sz w:val="28"/>
          <w:szCs w:val="28"/>
        </w:rPr>
        <w:lastRenderedPageBreak/>
        <w:t xml:space="preserve">ограничения, но не дает права разграничивать их для различных хозяйствующих субъектов (осуществляющих продажу алкоголя в розницу и общепит). Кроме того, по его мнению, Конституция РФ запрещает ущемлять права граждан России, в </w:t>
      </w:r>
      <w:proofErr w:type="spellStart"/>
      <w:r w:rsidRPr="003030E2">
        <w:rPr>
          <w:rFonts w:ascii="Times New Roman" w:hAnsi="Times New Roman"/>
          <w:iCs/>
          <w:sz w:val="28"/>
          <w:szCs w:val="28"/>
        </w:rPr>
        <w:t>т.ч</w:t>
      </w:r>
      <w:proofErr w:type="spellEnd"/>
      <w:r w:rsidRPr="003030E2">
        <w:rPr>
          <w:rFonts w:ascii="Times New Roman" w:hAnsi="Times New Roman"/>
          <w:iCs/>
          <w:sz w:val="28"/>
          <w:szCs w:val="28"/>
        </w:rPr>
        <w:t>. по территориальному признаку, поскольку жители Саратовской области, где такие ограничения отсутствуют, имеют больше прав, чем жители Астраханской области. Кроме того, нарушается конституционная гарантия единства экономического пространства РФ. Задание. Проанализируйте ситуацию и подготовьте мотивированный ответ по указанной жалобе. Можно ли в такой ситуации использовать меры антимонопольного регулирования?</w:t>
      </w:r>
    </w:p>
    <w:p w:rsidR="009E5B8A" w:rsidRPr="003030E2" w:rsidRDefault="009E5B8A" w:rsidP="00F5529C">
      <w:pPr>
        <w:spacing w:after="0"/>
        <w:ind w:firstLine="709"/>
        <w:rPr>
          <w:rFonts w:ascii="Times New Roman" w:hAnsi="Times New Roman"/>
          <w:iCs/>
          <w:sz w:val="28"/>
          <w:szCs w:val="28"/>
        </w:rPr>
      </w:pPr>
    </w:p>
    <w:p w:rsidR="007453D0" w:rsidRPr="003030E2" w:rsidRDefault="007453D0" w:rsidP="00F5529C">
      <w:pPr>
        <w:spacing w:after="0"/>
        <w:ind w:firstLine="709"/>
        <w:rPr>
          <w:rFonts w:ascii="Times New Roman" w:hAnsi="Times New Roman"/>
          <w:b/>
          <w:iCs/>
          <w:sz w:val="28"/>
          <w:szCs w:val="28"/>
          <w:u w:val="single"/>
        </w:rPr>
      </w:pPr>
      <w:r w:rsidRPr="003030E2">
        <w:rPr>
          <w:rFonts w:ascii="Times New Roman" w:hAnsi="Times New Roman"/>
          <w:b/>
          <w:iCs/>
          <w:sz w:val="28"/>
          <w:szCs w:val="28"/>
          <w:u w:val="single"/>
        </w:rPr>
        <w:t>Ситуационная задача 4</w:t>
      </w:r>
    </w:p>
    <w:p w:rsidR="007453D0" w:rsidRPr="003030E2" w:rsidRDefault="007453D0" w:rsidP="007453D0">
      <w:pPr>
        <w:spacing w:after="0"/>
        <w:ind w:firstLine="709"/>
        <w:jc w:val="both"/>
        <w:rPr>
          <w:rFonts w:ascii="Times New Roman" w:hAnsi="Times New Roman"/>
          <w:iCs/>
          <w:sz w:val="28"/>
          <w:szCs w:val="28"/>
        </w:rPr>
      </w:pPr>
      <w:r w:rsidRPr="003030E2">
        <w:rPr>
          <w:rFonts w:ascii="Times New Roman" w:hAnsi="Times New Roman"/>
          <w:iCs/>
          <w:sz w:val="28"/>
          <w:szCs w:val="28"/>
        </w:rPr>
        <w:t xml:space="preserve">Государственное бюджетное учреждение «Забота» создано собственником для осуществления некоммерческих функций по социальному обслуживанию населения. Кроме того, это учреждение оказывает платные социальные услуги, но все полученные средства реинвестируются на уставную деятельность, то есть на оказание бесплатных социальных услуг и на зарплату сотрудников. Субъект РФ Санкт-Петербург намерен передать принадлежащие ему на праве собственности нежилые помещения в безвозмездное пользование учреждению для осуществления последним уставного вида деятельности – социального обслуживания путем принятия постановления Правительства Санкт-Петербурга. Однако начальник Юридического комитета Правительства СПб подготовил отрицательное заключение по данному вопросу, мотивировав тем, что при такой процедуре передачи не соблюдаются требования антимонопольного законодательства и направил запрос в территориальное управление ФАС с просьбой дать разъяснения. Территориальное управление ФАС в ответ сообщило, что заключение договора безвозмездного пользования имуществом в отношении государственного или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При этом ТУ ФАС аргументировало свой ответ еще и тем, что на рынке в границах </w:t>
      </w:r>
      <w:proofErr w:type="spellStart"/>
      <w:r w:rsidRPr="003030E2">
        <w:rPr>
          <w:rFonts w:ascii="Times New Roman" w:hAnsi="Times New Roman"/>
          <w:iCs/>
          <w:sz w:val="28"/>
          <w:szCs w:val="28"/>
        </w:rPr>
        <w:t>СанктПетербурга</w:t>
      </w:r>
      <w:proofErr w:type="spellEnd"/>
      <w:r w:rsidRPr="003030E2">
        <w:rPr>
          <w:rFonts w:ascii="Times New Roman" w:hAnsi="Times New Roman"/>
          <w:iCs/>
          <w:sz w:val="28"/>
          <w:szCs w:val="28"/>
        </w:rPr>
        <w:t xml:space="preserve"> действует, по крайней мере, еще две некоммерческих организации и три общества с ограниченной ответственностью, оказывающие аналогичные услуги. </w:t>
      </w:r>
      <w:proofErr w:type="gramStart"/>
      <w:r w:rsidRPr="003030E2">
        <w:rPr>
          <w:rFonts w:ascii="Times New Roman" w:hAnsi="Times New Roman"/>
          <w:iCs/>
          <w:sz w:val="28"/>
          <w:szCs w:val="28"/>
        </w:rPr>
        <w:t xml:space="preserve">Вице-губернатор Санкт-Петербурга, отвечающий за социальную сферу, настаивает на передаче нежилых помещений в безвозмездное пользование учреждению путем принятия постановления Правительства Санкт-Петербурга, мотивируя это тем, что действие Федерального закона от 12.01.1996 № 7-ФЗ «О </w:t>
      </w:r>
      <w:r w:rsidRPr="003030E2">
        <w:rPr>
          <w:rFonts w:ascii="Times New Roman" w:hAnsi="Times New Roman"/>
          <w:iCs/>
          <w:sz w:val="28"/>
          <w:szCs w:val="28"/>
        </w:rPr>
        <w:lastRenderedPageBreak/>
        <w:t>некоммерческих организациях» не распространяется на государственные и муниципальные учреждения, если иное не установлено федеральным законом (п.5 ст.1), этот закон направлен на поддержку органами государственной власти и органами</w:t>
      </w:r>
      <w:proofErr w:type="gramEnd"/>
      <w:r w:rsidRPr="003030E2">
        <w:rPr>
          <w:rFonts w:ascii="Times New Roman" w:hAnsi="Times New Roman"/>
          <w:iCs/>
          <w:sz w:val="28"/>
          <w:szCs w:val="28"/>
        </w:rPr>
        <w:t xml:space="preserve"> местного самоуправления некоммерческих организаций (п.1 ст.1) и позволяет (ст.31) органам государственной власти и органам местного самоуправления оказывать некоммерческим организациям экономическую поддержку, при этом перечень льгот не ограничен (</w:t>
      </w:r>
      <w:proofErr w:type="gramStart"/>
      <w:r w:rsidRPr="003030E2">
        <w:rPr>
          <w:rFonts w:ascii="Times New Roman" w:hAnsi="Times New Roman"/>
          <w:iCs/>
          <w:sz w:val="28"/>
          <w:szCs w:val="28"/>
        </w:rPr>
        <w:t>п</w:t>
      </w:r>
      <w:proofErr w:type="gramEnd"/>
      <w:r w:rsidRPr="003030E2">
        <w:rPr>
          <w:rFonts w:ascii="Times New Roman" w:hAnsi="Times New Roman"/>
          <w:iCs/>
          <w:sz w:val="28"/>
          <w:szCs w:val="28"/>
        </w:rPr>
        <w:t xml:space="preserve">/п.3 п.2 ст.31). </w:t>
      </w:r>
    </w:p>
    <w:p w:rsidR="007453D0" w:rsidRPr="003030E2" w:rsidRDefault="007453D0" w:rsidP="007453D0">
      <w:pPr>
        <w:spacing w:after="0"/>
        <w:ind w:firstLine="709"/>
        <w:jc w:val="both"/>
        <w:rPr>
          <w:rFonts w:ascii="Times New Roman" w:hAnsi="Times New Roman"/>
          <w:iCs/>
          <w:sz w:val="28"/>
          <w:szCs w:val="28"/>
        </w:rPr>
      </w:pPr>
      <w:r w:rsidRPr="003030E2">
        <w:rPr>
          <w:rFonts w:ascii="Times New Roman" w:hAnsi="Times New Roman"/>
          <w:iCs/>
          <w:sz w:val="28"/>
          <w:szCs w:val="28"/>
        </w:rPr>
        <w:t>Задание: Проанализируйте ситуацию и аргументацию сторон и сообщите, можно ли передать учреждению «Забота» принадлежащие Санкт-Петербургу на праве собственности нежилые помещения в безвозмездное пользование учреждению для осуществления последним уставного вида деятельности – социального обслуживания путем принятия постановления Правительства Санкт-Петербурга</w:t>
      </w:r>
      <w:r w:rsidR="009E5B8A" w:rsidRPr="003030E2">
        <w:rPr>
          <w:rFonts w:ascii="Times New Roman" w:hAnsi="Times New Roman"/>
          <w:iCs/>
          <w:sz w:val="28"/>
          <w:szCs w:val="28"/>
        </w:rPr>
        <w:t>.</w:t>
      </w:r>
    </w:p>
    <w:p w:rsidR="007453D0" w:rsidRPr="003030E2" w:rsidRDefault="007453D0" w:rsidP="007453D0">
      <w:pPr>
        <w:spacing w:after="0"/>
        <w:ind w:firstLine="709"/>
        <w:jc w:val="both"/>
        <w:rPr>
          <w:rFonts w:ascii="Times New Roman" w:hAnsi="Times New Roman"/>
          <w:iCs/>
          <w:sz w:val="28"/>
          <w:szCs w:val="28"/>
        </w:rPr>
      </w:pPr>
    </w:p>
    <w:p w:rsidR="007453D0" w:rsidRPr="003030E2" w:rsidRDefault="007453D0" w:rsidP="00F5529C">
      <w:pPr>
        <w:spacing w:after="0"/>
        <w:ind w:firstLine="709"/>
        <w:rPr>
          <w:rFonts w:ascii="Times New Roman" w:hAnsi="Times New Roman"/>
          <w:b/>
          <w:iCs/>
          <w:sz w:val="28"/>
          <w:szCs w:val="28"/>
          <w:u w:val="single"/>
        </w:rPr>
      </w:pPr>
      <w:r w:rsidRPr="003030E2">
        <w:rPr>
          <w:rFonts w:ascii="Times New Roman" w:hAnsi="Times New Roman"/>
          <w:b/>
          <w:iCs/>
          <w:sz w:val="28"/>
          <w:szCs w:val="28"/>
          <w:u w:val="single"/>
        </w:rPr>
        <w:t>Ситуационная задача 5</w:t>
      </w:r>
    </w:p>
    <w:p w:rsidR="007453D0" w:rsidRPr="003030E2" w:rsidRDefault="007453D0" w:rsidP="007453D0">
      <w:pPr>
        <w:spacing w:after="0"/>
        <w:ind w:firstLine="709"/>
        <w:jc w:val="both"/>
        <w:rPr>
          <w:rFonts w:ascii="Times New Roman" w:hAnsi="Times New Roman"/>
          <w:iCs/>
          <w:sz w:val="28"/>
          <w:szCs w:val="28"/>
        </w:rPr>
      </w:pPr>
      <w:proofErr w:type="gramStart"/>
      <w:r w:rsidRPr="003030E2">
        <w:rPr>
          <w:rFonts w:ascii="Times New Roman" w:hAnsi="Times New Roman"/>
          <w:iCs/>
          <w:sz w:val="28"/>
          <w:szCs w:val="28"/>
        </w:rPr>
        <w:t>Муниципальным учреждением «Управление жилищно-коммунального хозяйства» администрации МОГО «Волхов» в открытых СМИ и на сайте администрации МОГО «Волхов» было размещено объявление к неопределенному кругу лиц с приглашением принять участие в аукционе на право заключения муниципального контракта на выполнение работ по техническому обслуживанию, санитарному содержанию и текущему ремонту объектов внешнего благоустройства МОГО «Волхов».</w:t>
      </w:r>
      <w:proofErr w:type="gramEnd"/>
      <w:r w:rsidRPr="003030E2">
        <w:rPr>
          <w:rFonts w:ascii="Times New Roman" w:hAnsi="Times New Roman"/>
          <w:iCs/>
          <w:sz w:val="28"/>
          <w:szCs w:val="28"/>
        </w:rPr>
        <w:t xml:space="preserve"> Заказчиком по данному аукциону выступило подразделение администрации МОГО «Волхов» – МУ «ВЖКХ», уполномоченным органом – подразделение администрации МОГО «Волхов» МУ «Управление муниципального заказа». В Док</w:t>
      </w:r>
      <w:r w:rsidR="009E5B8A" w:rsidRPr="003030E2">
        <w:rPr>
          <w:rFonts w:ascii="Times New Roman" w:hAnsi="Times New Roman"/>
          <w:iCs/>
          <w:sz w:val="28"/>
          <w:szCs w:val="28"/>
        </w:rPr>
        <w:t>ументации об аукционе указано че</w:t>
      </w:r>
      <w:r w:rsidRPr="003030E2">
        <w:rPr>
          <w:rFonts w:ascii="Times New Roman" w:hAnsi="Times New Roman"/>
          <w:iCs/>
          <w:sz w:val="28"/>
          <w:szCs w:val="28"/>
        </w:rPr>
        <w:t xml:space="preserve">тыре допустимых вида обеспечения исполнения контракта: в форме безотзывной банковской гарантии, страхования ответственности по контракту, договора поручительства или передачи в залог денежных средств, в том числе в форме вклада (депозита). Способ обеспечения исполнения контракта из указанных в настоящем пункте способов определяются победителем аукциона или участником аукциона, с которым заключается контракт самостоятельно. В другом пункте Документации об аукционе была установлена обязанность победителя или участника аукциона, с которым заключается контракт, представить Заказчику Договор страхования гражданской ответственности поставщика (исполнителя, подрядчика) за неисполнение или ненадлежащее исполнение обязательств, предусмотренных муниципальным контрактом, по форме, прилагаемой к Правилам организации и проведения аукциона. По мнению </w:t>
      </w:r>
      <w:r w:rsidRPr="003030E2">
        <w:rPr>
          <w:rFonts w:ascii="Times New Roman" w:hAnsi="Times New Roman"/>
          <w:iCs/>
          <w:sz w:val="28"/>
          <w:szCs w:val="28"/>
        </w:rPr>
        <w:lastRenderedPageBreak/>
        <w:t xml:space="preserve">ООО «Омега» форма Договора страхования содержит положения, противоречащие действующему законодательству о страховании гражданской ответственности (договор прилагается). Это в свою очередь является нарушением Закона о защите конкуренции. Кроме того, согласно проекту муниципального контракта и документации об аукционе в один лот на сумму около 150 млн. руб. объединены работы по техническому обслуживанию, санитарному содержанию и ремонту объектов внешнего благоустройства и услуги жилищно-коммунальные, имеющие технологически и функционально разные способы выполнения и регулируемые различными нормативными актами. </w:t>
      </w:r>
      <w:proofErr w:type="gramStart"/>
      <w:r w:rsidRPr="003030E2">
        <w:rPr>
          <w:rFonts w:ascii="Times New Roman" w:hAnsi="Times New Roman"/>
          <w:iCs/>
          <w:sz w:val="28"/>
          <w:szCs w:val="28"/>
        </w:rPr>
        <w:t xml:space="preserve">В частности, к объектам, в отношении которых требуется выполнение работ по техническому обслуживанию, санитарному содержанию и ремонту, включены скамейки, ограждения, урны, пруд-отстойник; плотина со шлюзом; дамба; фонтан; подпорная стена; детская площадка (включая 21 песочницу, качели, деревянную горку, </w:t>
      </w:r>
      <w:proofErr w:type="spellStart"/>
      <w:r w:rsidRPr="003030E2">
        <w:rPr>
          <w:rFonts w:ascii="Times New Roman" w:hAnsi="Times New Roman"/>
          <w:iCs/>
          <w:sz w:val="28"/>
          <w:szCs w:val="28"/>
        </w:rPr>
        <w:t>скейтгорку</w:t>
      </w:r>
      <w:proofErr w:type="spellEnd"/>
      <w:r w:rsidRPr="003030E2">
        <w:rPr>
          <w:rFonts w:ascii="Times New Roman" w:hAnsi="Times New Roman"/>
          <w:iCs/>
          <w:sz w:val="28"/>
          <w:szCs w:val="28"/>
        </w:rPr>
        <w:t>), газоны, пешеходные мосты для движения пешеходов через реку Волхов.</w:t>
      </w:r>
      <w:proofErr w:type="gramEnd"/>
      <w:r w:rsidRPr="003030E2">
        <w:rPr>
          <w:rFonts w:ascii="Times New Roman" w:hAnsi="Times New Roman"/>
          <w:iCs/>
          <w:sz w:val="28"/>
          <w:szCs w:val="28"/>
        </w:rPr>
        <w:t xml:space="preserve"> Также в Документации об аукционе не указан порядок формирования цены муниципального заказа. В данных документах отсутствуют единицы измерения услуг (работ) либо их стоимость, что делает невозможным проверку обоснованности заявленной цены услуги. Кроме того, в размещенной Документации об аукционе содержится неверная информация об электронном адресе сайта администрации МОГО «Волхов» в Интернете, многократно вместо адреса www.хххххх.</w:t>
      </w:r>
      <w:r w:rsidR="009E5B8A" w:rsidRPr="003030E2">
        <w:rPr>
          <w:rFonts w:ascii="Times New Roman" w:hAnsi="Times New Roman"/>
          <w:iCs/>
          <w:sz w:val="28"/>
          <w:szCs w:val="28"/>
        </w:rPr>
        <w:t>ru указан адрес www.хххххх.net.</w:t>
      </w:r>
    </w:p>
    <w:p w:rsidR="007453D0" w:rsidRPr="003030E2" w:rsidRDefault="007453D0" w:rsidP="007453D0">
      <w:pPr>
        <w:spacing w:after="0"/>
        <w:ind w:firstLine="709"/>
        <w:jc w:val="both"/>
        <w:rPr>
          <w:rFonts w:ascii="Times New Roman" w:hAnsi="Times New Roman"/>
          <w:iCs/>
          <w:sz w:val="28"/>
          <w:szCs w:val="28"/>
        </w:rPr>
      </w:pPr>
      <w:r w:rsidRPr="003030E2">
        <w:rPr>
          <w:rFonts w:ascii="Times New Roman" w:hAnsi="Times New Roman"/>
          <w:iCs/>
          <w:sz w:val="28"/>
          <w:szCs w:val="28"/>
        </w:rPr>
        <w:t>Задание: Дайте правовую оценку ситуации. Нормы, каких нормативных правовых актов в этом случае нарушены?</w:t>
      </w:r>
    </w:p>
    <w:p w:rsidR="007453D0" w:rsidRPr="003030E2" w:rsidRDefault="007453D0" w:rsidP="007453D0">
      <w:pPr>
        <w:spacing w:after="0"/>
        <w:ind w:firstLine="709"/>
        <w:jc w:val="both"/>
        <w:rPr>
          <w:rFonts w:ascii="Times New Roman" w:hAnsi="Times New Roman"/>
          <w:iCs/>
          <w:sz w:val="28"/>
          <w:szCs w:val="28"/>
        </w:rPr>
      </w:pPr>
    </w:p>
    <w:p w:rsidR="007453D0" w:rsidRPr="003030E2" w:rsidRDefault="007453D0" w:rsidP="00F5529C">
      <w:pPr>
        <w:spacing w:after="0"/>
        <w:ind w:firstLine="709"/>
        <w:rPr>
          <w:rFonts w:ascii="Times New Roman" w:hAnsi="Times New Roman"/>
          <w:b/>
          <w:iCs/>
          <w:sz w:val="28"/>
          <w:szCs w:val="28"/>
          <w:u w:val="single"/>
        </w:rPr>
      </w:pPr>
      <w:r w:rsidRPr="003030E2">
        <w:rPr>
          <w:rFonts w:ascii="Times New Roman" w:hAnsi="Times New Roman"/>
          <w:b/>
          <w:iCs/>
          <w:sz w:val="28"/>
          <w:szCs w:val="28"/>
          <w:u w:val="single"/>
        </w:rPr>
        <w:t>Ситуационная задача 6</w:t>
      </w:r>
    </w:p>
    <w:p w:rsidR="007453D0" w:rsidRPr="003030E2" w:rsidRDefault="007453D0" w:rsidP="007453D0">
      <w:pPr>
        <w:spacing w:after="0"/>
        <w:ind w:firstLine="709"/>
        <w:jc w:val="both"/>
        <w:rPr>
          <w:rFonts w:ascii="Times New Roman" w:hAnsi="Times New Roman"/>
          <w:iCs/>
          <w:sz w:val="28"/>
          <w:szCs w:val="28"/>
        </w:rPr>
      </w:pPr>
      <w:r w:rsidRPr="003030E2">
        <w:rPr>
          <w:rFonts w:ascii="Times New Roman" w:hAnsi="Times New Roman"/>
          <w:iCs/>
          <w:sz w:val="28"/>
          <w:szCs w:val="28"/>
        </w:rPr>
        <w:t>ООО «Медицинская техника» (далее – Общество) направило в Комитет по здравоохранению субъекта-</w:t>
      </w:r>
      <w:proofErr w:type="gramStart"/>
      <w:r w:rsidRPr="003030E2">
        <w:rPr>
          <w:rFonts w:ascii="Times New Roman" w:hAnsi="Times New Roman"/>
          <w:iCs/>
          <w:sz w:val="28"/>
          <w:szCs w:val="28"/>
        </w:rPr>
        <w:t>N</w:t>
      </w:r>
      <w:proofErr w:type="gramEnd"/>
      <w:r w:rsidRPr="003030E2">
        <w:rPr>
          <w:rFonts w:ascii="Times New Roman" w:hAnsi="Times New Roman"/>
          <w:iCs/>
          <w:sz w:val="28"/>
          <w:szCs w:val="28"/>
        </w:rPr>
        <w:t xml:space="preserve"> Российской Федерации (далее – Комитет) коммерческое предложение о заключении с Комитетом Договора аренды медицинской техники (далее – Договор) с правом передачи указанной техники в фактическое пользование Государственному учреждению здравоохранения «Областная клиническая больница субъекта-N Российской Федерации», испытывающему острую потребность в такой технике. По условиям проекта Договора, техника передавалась в аренду сроком на 10 лет (срок соответствовал сроку службу техники) на условиях 100% единовременной предоплаты всех арендных платежей, что составит 1 млн. руб. По мнению Общества, принцип свободы договора позволяет заключать любые договоры, если их условия не нарушают императивные нормы </w:t>
      </w:r>
      <w:r w:rsidRPr="003030E2">
        <w:rPr>
          <w:rFonts w:ascii="Times New Roman" w:hAnsi="Times New Roman"/>
          <w:iCs/>
          <w:sz w:val="28"/>
          <w:szCs w:val="28"/>
        </w:rPr>
        <w:lastRenderedPageBreak/>
        <w:t xml:space="preserve">законодательства. По мнению Юридического отдела Комитета, такой договор нарушает нормы Федерального закона № 44-ФЗ «О федеральной контрактной системе» и Закона о защите конкуренции. </w:t>
      </w:r>
    </w:p>
    <w:p w:rsidR="007453D0" w:rsidRPr="003030E2" w:rsidRDefault="007453D0" w:rsidP="007453D0">
      <w:pPr>
        <w:spacing w:after="0"/>
        <w:ind w:firstLine="709"/>
        <w:jc w:val="both"/>
        <w:rPr>
          <w:rFonts w:ascii="Times New Roman" w:eastAsia="Calibri" w:hAnsi="Times New Roman"/>
          <w:sz w:val="28"/>
          <w:szCs w:val="28"/>
        </w:rPr>
      </w:pPr>
      <w:r w:rsidRPr="003030E2">
        <w:rPr>
          <w:rFonts w:ascii="Times New Roman" w:hAnsi="Times New Roman"/>
          <w:iCs/>
          <w:sz w:val="28"/>
          <w:szCs w:val="28"/>
        </w:rPr>
        <w:t>Задание: Допускает ли действующее законодательство заключение договора аренды на указанных в задаче условиях?</w:t>
      </w:r>
    </w:p>
    <w:p w:rsidR="009E5B8A" w:rsidRPr="003030E2" w:rsidRDefault="009E5B8A" w:rsidP="007453D0">
      <w:pPr>
        <w:spacing w:after="0"/>
        <w:ind w:firstLine="709"/>
        <w:contextualSpacing/>
        <w:rPr>
          <w:rFonts w:ascii="Times New Roman" w:hAnsi="Times New Roman"/>
          <w:iCs/>
          <w:sz w:val="28"/>
          <w:szCs w:val="28"/>
        </w:rPr>
      </w:pPr>
    </w:p>
    <w:p w:rsidR="007453D0" w:rsidRPr="003030E2" w:rsidRDefault="007453D0" w:rsidP="007453D0">
      <w:pPr>
        <w:spacing w:after="0"/>
        <w:ind w:firstLine="709"/>
        <w:contextualSpacing/>
        <w:rPr>
          <w:rFonts w:ascii="Times New Roman" w:hAnsi="Times New Roman"/>
          <w:b/>
          <w:sz w:val="28"/>
          <w:szCs w:val="28"/>
        </w:rPr>
      </w:pPr>
      <w:r w:rsidRPr="003030E2">
        <w:rPr>
          <w:rFonts w:ascii="Times New Roman" w:hAnsi="Times New Roman"/>
          <w:b/>
          <w:sz w:val="28"/>
          <w:szCs w:val="28"/>
        </w:rPr>
        <w:t>Оценка умений и навыков по компетенции   ПК-8</w:t>
      </w:r>
    </w:p>
    <w:p w:rsidR="007453D0" w:rsidRPr="003030E2" w:rsidRDefault="007453D0" w:rsidP="007453D0">
      <w:pPr>
        <w:spacing w:after="0"/>
        <w:ind w:firstLine="709"/>
        <w:contextualSpacing/>
        <w:rPr>
          <w:rFonts w:ascii="Times New Roman" w:hAnsi="Times New Roman"/>
          <w:b/>
          <w:sz w:val="28"/>
          <w:szCs w:val="28"/>
        </w:rPr>
      </w:pPr>
    </w:p>
    <w:p w:rsidR="007453D0" w:rsidRPr="003030E2" w:rsidRDefault="007453D0" w:rsidP="00F5529C">
      <w:pPr>
        <w:spacing w:after="0"/>
        <w:ind w:firstLine="709"/>
        <w:contextualSpacing/>
        <w:rPr>
          <w:rFonts w:ascii="Times New Roman" w:hAnsi="Times New Roman"/>
          <w:b/>
          <w:iCs/>
          <w:sz w:val="28"/>
          <w:szCs w:val="28"/>
          <w:u w:val="single"/>
        </w:rPr>
      </w:pPr>
      <w:r w:rsidRPr="003030E2">
        <w:rPr>
          <w:rFonts w:ascii="Times New Roman" w:hAnsi="Times New Roman"/>
          <w:b/>
          <w:iCs/>
          <w:sz w:val="28"/>
          <w:szCs w:val="28"/>
          <w:u w:val="single"/>
        </w:rPr>
        <w:t>Ситуационная задача 7</w:t>
      </w:r>
    </w:p>
    <w:p w:rsidR="007453D0" w:rsidRPr="003030E2" w:rsidRDefault="007453D0" w:rsidP="007453D0">
      <w:pPr>
        <w:spacing w:after="0"/>
        <w:ind w:firstLine="709"/>
        <w:jc w:val="both"/>
        <w:rPr>
          <w:rFonts w:ascii="Times New Roman" w:eastAsia="Calibri" w:hAnsi="Times New Roman"/>
          <w:sz w:val="28"/>
          <w:szCs w:val="28"/>
        </w:rPr>
      </w:pPr>
      <w:r w:rsidRPr="003030E2">
        <w:rPr>
          <w:rFonts w:ascii="Times New Roman" w:eastAsia="Calibri" w:hAnsi="Times New Roman"/>
          <w:sz w:val="28"/>
          <w:szCs w:val="28"/>
        </w:rPr>
        <w:t xml:space="preserve">Городское учреждение здравоохранения «Стоматологическая поликлиника» (арендодатель), занимающая находящееся в собственности субъекта РФ здание поликлиники на праве оперативного управления, заключило Договора аренды 1 </w:t>
      </w:r>
      <w:proofErr w:type="spellStart"/>
      <w:r w:rsidRPr="003030E2">
        <w:rPr>
          <w:rFonts w:ascii="Times New Roman" w:eastAsia="Calibri" w:hAnsi="Times New Roman"/>
          <w:sz w:val="28"/>
          <w:szCs w:val="28"/>
        </w:rPr>
        <w:t>кв</w:t>
      </w:r>
      <w:proofErr w:type="gramStart"/>
      <w:r w:rsidRPr="003030E2">
        <w:rPr>
          <w:rFonts w:ascii="Times New Roman" w:eastAsia="Calibri" w:hAnsi="Times New Roman"/>
          <w:sz w:val="28"/>
          <w:szCs w:val="28"/>
        </w:rPr>
        <w:t>.м</w:t>
      </w:r>
      <w:proofErr w:type="spellEnd"/>
      <w:proofErr w:type="gramEnd"/>
      <w:r w:rsidRPr="003030E2">
        <w:rPr>
          <w:rFonts w:ascii="Times New Roman" w:eastAsia="Calibri" w:hAnsi="Times New Roman"/>
          <w:sz w:val="28"/>
          <w:szCs w:val="28"/>
        </w:rPr>
        <w:t xml:space="preserve"> стены в фойе поликлиники с Индивидуальным предпринимателем Сидоровым А.Ю. (арендатор) сроком на 11 месяцев в целях установки настенного аппарата для продажи одноразовых бахил. Договор исполнялся надлежащим образом 6 месяцев. Пункт 3.4 договора аренды предусмотрел возможность отказа от исполнения полностью договора при условии письменного уведомления другой стороны не менее чем за один месяц. Арендодатель направил такое уведомление (причины отказа не названы), а арендатор его получил. </w:t>
      </w:r>
      <w:proofErr w:type="gramStart"/>
      <w:r w:rsidRPr="003030E2">
        <w:rPr>
          <w:rFonts w:ascii="Times New Roman" w:eastAsia="Calibri" w:hAnsi="Times New Roman"/>
          <w:sz w:val="28"/>
          <w:szCs w:val="28"/>
        </w:rPr>
        <w:t>После этого арендатор обратился в Арбитражный суд СПб и ЛО с иском к арендодателю о признании действий последнего, выраженных в направлении требования о расторжении договора аренды, не соответствующими требованиям Закона о защите конкуренции, мотивируя тем, что согласно ст.4 АПК РФ лицо вправе обратиться в арбитражный суд за защитой своих нарушенных прав и законных интересов.</w:t>
      </w:r>
      <w:proofErr w:type="gramEnd"/>
      <w:r w:rsidRPr="003030E2">
        <w:rPr>
          <w:rFonts w:ascii="Times New Roman" w:eastAsia="Calibri" w:hAnsi="Times New Roman"/>
          <w:sz w:val="28"/>
          <w:szCs w:val="28"/>
        </w:rPr>
        <w:t xml:space="preserve"> В соответствии со ст.9 ГК РФ юридические лица и граждане по своему усмотрению осуществляют принадлежащие им гражданские права. Право избрания того или иного способа защиты права принадлежит исключительно соответствующему заинтересованному лицу. В силу ст.12 ГК РФ защита гражданских прав осуществляется любыми способами, предусмотренными законом. </w:t>
      </w:r>
      <w:proofErr w:type="gramStart"/>
      <w:r w:rsidRPr="003030E2">
        <w:rPr>
          <w:rFonts w:ascii="Times New Roman" w:eastAsia="Calibri" w:hAnsi="Times New Roman"/>
          <w:sz w:val="28"/>
          <w:szCs w:val="28"/>
        </w:rPr>
        <w:t xml:space="preserve">Кроме того, арендатор обратился в территориальный орган ФАС с жалобой на действия арендодателя, не только устраняющего конкуренцию и обязывающего демонтировать аппарат для продажи одноразовых бахил, что является нарушением требований, предъявляемых к организации деятельности медицинского учреждения, но и нарушившего требования, предъявляемые к процедурам передачи во временно владение и пользование государственного и муниципального имущества. </w:t>
      </w:r>
      <w:proofErr w:type="gramEnd"/>
    </w:p>
    <w:p w:rsidR="007453D0" w:rsidRPr="003030E2" w:rsidRDefault="007453D0" w:rsidP="007453D0">
      <w:pPr>
        <w:spacing w:after="0"/>
        <w:ind w:firstLine="709"/>
        <w:jc w:val="both"/>
        <w:rPr>
          <w:rFonts w:ascii="Times New Roman" w:eastAsia="Calibri" w:hAnsi="Times New Roman"/>
          <w:sz w:val="28"/>
          <w:szCs w:val="28"/>
        </w:rPr>
      </w:pPr>
      <w:r w:rsidRPr="003030E2">
        <w:rPr>
          <w:rFonts w:ascii="Times New Roman" w:eastAsia="Calibri" w:hAnsi="Times New Roman"/>
          <w:sz w:val="28"/>
          <w:szCs w:val="28"/>
        </w:rPr>
        <w:t xml:space="preserve">Дайте правовую оценку ситуации. </w:t>
      </w:r>
    </w:p>
    <w:p w:rsidR="009E5B8A" w:rsidRPr="003030E2" w:rsidRDefault="009E5B8A" w:rsidP="00F5529C">
      <w:pPr>
        <w:spacing w:after="0"/>
        <w:ind w:firstLine="709"/>
        <w:rPr>
          <w:rFonts w:ascii="Times New Roman" w:eastAsia="Calibri" w:hAnsi="Times New Roman"/>
          <w:sz w:val="28"/>
          <w:szCs w:val="28"/>
        </w:rPr>
      </w:pPr>
    </w:p>
    <w:p w:rsidR="007453D0" w:rsidRPr="003030E2" w:rsidRDefault="007453D0" w:rsidP="00F5529C">
      <w:pPr>
        <w:spacing w:after="0"/>
        <w:ind w:firstLine="709"/>
        <w:rPr>
          <w:rFonts w:ascii="Times New Roman" w:eastAsia="Calibri" w:hAnsi="Times New Roman"/>
          <w:b/>
          <w:iCs/>
          <w:sz w:val="28"/>
          <w:szCs w:val="28"/>
          <w:u w:val="single"/>
        </w:rPr>
      </w:pPr>
      <w:r w:rsidRPr="003030E2">
        <w:rPr>
          <w:rFonts w:ascii="Times New Roman" w:eastAsia="Calibri" w:hAnsi="Times New Roman"/>
          <w:b/>
          <w:iCs/>
          <w:sz w:val="28"/>
          <w:szCs w:val="28"/>
          <w:u w:val="single"/>
        </w:rPr>
        <w:t>Ситуационная задача 8</w:t>
      </w:r>
    </w:p>
    <w:p w:rsidR="007453D0" w:rsidRPr="003030E2" w:rsidRDefault="007453D0" w:rsidP="007453D0">
      <w:pPr>
        <w:spacing w:after="0"/>
        <w:ind w:firstLine="709"/>
        <w:jc w:val="both"/>
        <w:rPr>
          <w:rFonts w:ascii="Times New Roman" w:eastAsia="Calibri" w:hAnsi="Times New Roman"/>
          <w:sz w:val="28"/>
          <w:szCs w:val="28"/>
        </w:rPr>
      </w:pPr>
      <w:proofErr w:type="gramStart"/>
      <w:r w:rsidRPr="003030E2">
        <w:rPr>
          <w:rFonts w:ascii="Times New Roman" w:eastAsia="Calibri" w:hAnsi="Times New Roman"/>
          <w:sz w:val="28"/>
          <w:szCs w:val="28"/>
        </w:rPr>
        <w:t>Согласно ч. 5 статьи 19.8 КоАП РФ непредставление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частями 3 и 4 настоящей статьи, а равно представление в федеральный антимонопольный орган, его территориальный орган заведомо недостоверных сведений (информации), влечет наложение административного штрафа</w:t>
      </w:r>
      <w:proofErr w:type="gramEnd"/>
      <w:r w:rsidRPr="003030E2">
        <w:rPr>
          <w:rFonts w:ascii="Times New Roman" w:eastAsia="Calibri" w:hAnsi="Times New Roman"/>
          <w:sz w:val="28"/>
          <w:szCs w:val="28"/>
        </w:rPr>
        <w:t xml:space="preserve"> на юридических лиц в размере от трехсот тысяч до пятисот тысяч рублей. Согласно части 6 статьи 24.5 КоАП РФ одним из обстоятельств, исключающих производство по делу об административном правонарушении, является истечение сроков давности привлечения к административной ответственности. Согласно ч. 1 ст. 4.5 КоАП РФ постановление по делу об административном правонарушении не может быть вынесено по истечении двух месяцев со дня совершения административного правонарушения, а за нарушение антимонопольного законодательства по истечении одного года со дня совершения административного правонарушения. Статья 19.8 включена законодателем в главу 19 КоАП РФ, объединяющую правонарушения, родовым объектом которых является правоотношения в сфере установленного порядка управления. Объективную сторону указанного административного правонарушения образует непредставление в федеральный антимонопольный орган, его территориальный орган сведений (информации) по требованию указанных органов либо представление заведомо недостоверных сведений. По одному мнению, невыполнение требований антимонопольного органа посягает, прежде всего, на установленный порядок реализации полномочий данного органа исполнительной власти. </w:t>
      </w:r>
      <w:proofErr w:type="gramStart"/>
      <w:r w:rsidRPr="003030E2">
        <w:rPr>
          <w:rFonts w:ascii="Times New Roman" w:eastAsia="Calibri" w:hAnsi="Times New Roman"/>
          <w:sz w:val="28"/>
          <w:szCs w:val="28"/>
        </w:rPr>
        <w:t>Неисполнение юридическим лицом запроса ФАС России не представляет само по себе нарушение норм антимонопольного законодательства, исходя их чего срок давности привлечения юридического лица к административной ответственности за совершение административного правонарушения, ответственность за совершение которого предусмотрена ч. 5 ст. 19.8 КоАП РФ составляет два месяца со дня истечения срока, установленного для предоставления запрашиваемых документов (информации).</w:t>
      </w:r>
      <w:proofErr w:type="gramEnd"/>
      <w:r w:rsidRPr="003030E2">
        <w:rPr>
          <w:rFonts w:ascii="Times New Roman" w:eastAsia="Calibri" w:hAnsi="Times New Roman"/>
          <w:sz w:val="28"/>
          <w:szCs w:val="28"/>
        </w:rPr>
        <w:t xml:space="preserve"> По другому мнению, согласно п.11 ст.23, п.1 ст.25 Федерального закона от 26.07.06 № 135-ФЗ «О защите конкуренции» антимонопольный орган получает от указанных в законе субъектов необходимые документы и информацию, объяснения в </w:t>
      </w:r>
      <w:r w:rsidRPr="003030E2">
        <w:rPr>
          <w:rFonts w:ascii="Times New Roman" w:eastAsia="Calibri" w:hAnsi="Times New Roman"/>
          <w:sz w:val="28"/>
          <w:szCs w:val="28"/>
        </w:rPr>
        <w:lastRenderedPageBreak/>
        <w:t xml:space="preserve">письменной или устной форме; </w:t>
      </w:r>
      <w:proofErr w:type="gramStart"/>
      <w:r w:rsidRPr="003030E2">
        <w:rPr>
          <w:rFonts w:ascii="Times New Roman" w:eastAsia="Calibri" w:hAnsi="Times New Roman"/>
          <w:sz w:val="28"/>
          <w:szCs w:val="28"/>
        </w:rPr>
        <w:t>коммерческие организации и некоммерческие организации (их должностные лица), обязаны представлять в антимонопольный орган по его мотивированному требованию документы, объяснения в письменной или устной форме, информацию (в том числе информацию, составляющую коммерческую, служебную, иную охраняемую законом тайну), необходимые антимонопольному органу в соответствии с возложенными на него полномочиями для рассмотрения заявлений и материалов о нарушении антимонопольного законодательства, дел о нарушении антимонопольного законодательства</w:t>
      </w:r>
      <w:proofErr w:type="gramEnd"/>
      <w:r w:rsidRPr="003030E2">
        <w:rPr>
          <w:rFonts w:ascii="Times New Roman" w:eastAsia="Calibri" w:hAnsi="Times New Roman"/>
          <w:sz w:val="28"/>
          <w:szCs w:val="28"/>
        </w:rPr>
        <w:t xml:space="preserve">, осуществления </w:t>
      </w:r>
      <w:proofErr w:type="gramStart"/>
      <w:r w:rsidRPr="003030E2">
        <w:rPr>
          <w:rFonts w:ascii="Times New Roman" w:eastAsia="Calibri" w:hAnsi="Times New Roman"/>
          <w:sz w:val="28"/>
          <w:szCs w:val="28"/>
        </w:rPr>
        <w:t>контроля за</w:t>
      </w:r>
      <w:proofErr w:type="gramEnd"/>
      <w:r w:rsidRPr="003030E2">
        <w:rPr>
          <w:rFonts w:ascii="Times New Roman" w:eastAsia="Calibri" w:hAnsi="Times New Roman"/>
          <w:sz w:val="28"/>
          <w:szCs w:val="28"/>
        </w:rPr>
        <w:t xml:space="preserve"> экономической концентрацией или определения состояния конкуренции. Следовательно, мотивом направления антимонопольным органом запроса является необходимость получения ФАС России соответствующей </w:t>
      </w:r>
      <w:proofErr w:type="gramStart"/>
      <w:r w:rsidRPr="003030E2">
        <w:rPr>
          <w:rFonts w:ascii="Times New Roman" w:eastAsia="Calibri" w:hAnsi="Times New Roman"/>
          <w:sz w:val="28"/>
          <w:szCs w:val="28"/>
        </w:rPr>
        <w:t>информации</w:t>
      </w:r>
      <w:proofErr w:type="gramEnd"/>
      <w:r w:rsidRPr="003030E2">
        <w:rPr>
          <w:rFonts w:ascii="Times New Roman" w:eastAsia="Calibri" w:hAnsi="Times New Roman"/>
          <w:sz w:val="28"/>
          <w:szCs w:val="28"/>
        </w:rPr>
        <w:t xml:space="preserve"> в целях реализации возложенных на антимонопольный орган полномочий, в том числе для рассмотрения дел о нарушении антимонопольного законодательства. Поэтому в силу ч. 1 ст. 4.5 КоАП РФ срок привлечения к административной ответственности за правонарушение связанные с нарушением антимонопольного законодательства РФ составляет один год со дня совершения административного правонарушения.</w:t>
      </w:r>
    </w:p>
    <w:p w:rsidR="007453D0" w:rsidRPr="003030E2" w:rsidRDefault="007453D0" w:rsidP="007453D0">
      <w:pPr>
        <w:spacing w:after="0"/>
        <w:ind w:firstLine="709"/>
        <w:jc w:val="both"/>
        <w:rPr>
          <w:rFonts w:ascii="Times New Roman" w:eastAsia="Calibri" w:hAnsi="Times New Roman"/>
          <w:sz w:val="28"/>
          <w:szCs w:val="28"/>
        </w:rPr>
      </w:pPr>
      <w:r w:rsidRPr="003030E2">
        <w:rPr>
          <w:rFonts w:ascii="Times New Roman" w:eastAsia="Calibri" w:hAnsi="Times New Roman"/>
          <w:sz w:val="28"/>
          <w:szCs w:val="28"/>
        </w:rPr>
        <w:t xml:space="preserve"> Задание: Дайте правовую оценку ситуации. Существует ли коллизия между указанными нормами? Если коллизия существует, то в чем она проявляется и как должна быть разрешена?</w:t>
      </w:r>
    </w:p>
    <w:p w:rsidR="007453D0" w:rsidRPr="003030E2" w:rsidRDefault="007453D0" w:rsidP="00F5529C">
      <w:pPr>
        <w:spacing w:after="0"/>
        <w:ind w:firstLine="709"/>
        <w:rPr>
          <w:rFonts w:ascii="Times New Roman" w:eastAsia="Calibri" w:hAnsi="Times New Roman"/>
          <w:b/>
          <w:sz w:val="28"/>
          <w:szCs w:val="28"/>
          <w:u w:val="single"/>
        </w:rPr>
      </w:pPr>
    </w:p>
    <w:p w:rsidR="007453D0" w:rsidRPr="003030E2" w:rsidRDefault="007453D0" w:rsidP="00F5529C">
      <w:pPr>
        <w:spacing w:after="0"/>
        <w:ind w:firstLine="709"/>
        <w:rPr>
          <w:rFonts w:ascii="Times New Roman" w:eastAsia="Calibri" w:hAnsi="Times New Roman"/>
          <w:b/>
          <w:iCs/>
          <w:sz w:val="28"/>
          <w:szCs w:val="28"/>
          <w:u w:val="single"/>
        </w:rPr>
      </w:pPr>
      <w:r w:rsidRPr="003030E2">
        <w:rPr>
          <w:rFonts w:ascii="Times New Roman" w:eastAsia="Calibri" w:hAnsi="Times New Roman"/>
          <w:b/>
          <w:iCs/>
          <w:sz w:val="28"/>
          <w:szCs w:val="28"/>
          <w:u w:val="single"/>
        </w:rPr>
        <w:t>Ситуационная задача 9</w:t>
      </w:r>
    </w:p>
    <w:p w:rsidR="007453D0" w:rsidRPr="003030E2" w:rsidRDefault="007453D0" w:rsidP="007453D0">
      <w:pPr>
        <w:spacing w:after="0"/>
        <w:ind w:firstLine="709"/>
        <w:jc w:val="both"/>
        <w:rPr>
          <w:rFonts w:ascii="Times New Roman" w:eastAsia="Calibri" w:hAnsi="Times New Roman"/>
          <w:sz w:val="28"/>
          <w:szCs w:val="28"/>
        </w:rPr>
      </w:pPr>
      <w:proofErr w:type="gramStart"/>
      <w:r w:rsidRPr="003030E2">
        <w:rPr>
          <w:rFonts w:ascii="Times New Roman" w:eastAsia="Calibri" w:hAnsi="Times New Roman"/>
          <w:sz w:val="28"/>
          <w:szCs w:val="28"/>
        </w:rPr>
        <w:t>На период проведения в Москве крупного международного конкурса «Таланты Мира» стоимость проживания в столичных отелях возросла на 20-30%. Так, «Приват- 25 отель» повысил стоимость проживания в одноместном номере с 10 тыс. до 14,5 тыс. руб. в сутки, «Отель-Хаус» — с 6 тыс. до 8,85 тыс. руб. ФАС направило более 50 запросов в столичные гостиницы с требованием указать цены за проживание в</w:t>
      </w:r>
      <w:proofErr w:type="gramEnd"/>
      <w:r w:rsidRPr="003030E2">
        <w:rPr>
          <w:rFonts w:ascii="Times New Roman" w:eastAsia="Calibri" w:hAnsi="Times New Roman"/>
          <w:sz w:val="28"/>
          <w:szCs w:val="28"/>
        </w:rPr>
        <w:t xml:space="preserve"> </w:t>
      </w:r>
      <w:proofErr w:type="gramStart"/>
      <w:r w:rsidRPr="003030E2">
        <w:rPr>
          <w:rFonts w:ascii="Times New Roman" w:eastAsia="Calibri" w:hAnsi="Times New Roman"/>
          <w:sz w:val="28"/>
          <w:szCs w:val="28"/>
        </w:rPr>
        <w:t>номерах</w:t>
      </w:r>
      <w:proofErr w:type="gramEnd"/>
      <w:r w:rsidRPr="003030E2">
        <w:rPr>
          <w:rFonts w:ascii="Times New Roman" w:eastAsia="Calibri" w:hAnsi="Times New Roman"/>
          <w:sz w:val="28"/>
          <w:szCs w:val="28"/>
        </w:rPr>
        <w:t xml:space="preserve"> различных категорий за прошлый календарный год и первое полугодие текущего года. Подобный запрос получил и руководитель АО «Отель-Сирена».</w:t>
      </w:r>
    </w:p>
    <w:p w:rsidR="007453D0" w:rsidRPr="003030E2" w:rsidRDefault="007453D0" w:rsidP="007453D0">
      <w:pPr>
        <w:spacing w:after="0"/>
        <w:ind w:firstLine="709"/>
        <w:jc w:val="both"/>
        <w:rPr>
          <w:rFonts w:ascii="Times New Roman" w:eastAsia="Calibri" w:hAnsi="Times New Roman"/>
          <w:sz w:val="28"/>
          <w:szCs w:val="28"/>
        </w:rPr>
      </w:pPr>
      <w:r w:rsidRPr="003030E2">
        <w:rPr>
          <w:rFonts w:ascii="Times New Roman" w:eastAsia="Calibri" w:hAnsi="Times New Roman"/>
          <w:sz w:val="28"/>
          <w:szCs w:val="28"/>
        </w:rPr>
        <w:t xml:space="preserve"> Задание: Дайте правовую оценку ситуации. Имеет ли право АО «Отель-Сирена» отказать ФАС в предоставлении информации по указанному запросу? Каковы правовые последствия такого решения? Нарушает ли требования антимонопольного законодательства повышение цен отелями? Можно ли считать увеличение цен правомерным, если будет установлено, что выполняются все требования по ценовой политике, оговоренные с оргкомитетом конкурса.</w:t>
      </w:r>
    </w:p>
    <w:p w:rsidR="009E5B8A" w:rsidRPr="003030E2" w:rsidRDefault="009E5B8A" w:rsidP="00F5529C">
      <w:pPr>
        <w:spacing w:after="0"/>
        <w:ind w:firstLine="709"/>
        <w:rPr>
          <w:rFonts w:ascii="Times New Roman" w:eastAsia="Calibri" w:hAnsi="Times New Roman"/>
          <w:sz w:val="28"/>
          <w:szCs w:val="28"/>
        </w:rPr>
      </w:pPr>
    </w:p>
    <w:p w:rsidR="007453D0" w:rsidRPr="003030E2" w:rsidRDefault="007453D0" w:rsidP="00F5529C">
      <w:pPr>
        <w:spacing w:after="0"/>
        <w:ind w:firstLine="709"/>
        <w:rPr>
          <w:rFonts w:ascii="Times New Roman" w:eastAsia="Calibri" w:hAnsi="Times New Roman"/>
          <w:b/>
          <w:sz w:val="28"/>
          <w:szCs w:val="28"/>
          <w:u w:val="single"/>
        </w:rPr>
      </w:pPr>
      <w:r w:rsidRPr="003030E2">
        <w:rPr>
          <w:rFonts w:ascii="Times New Roman" w:eastAsia="Calibri" w:hAnsi="Times New Roman"/>
          <w:b/>
          <w:sz w:val="28"/>
          <w:szCs w:val="28"/>
          <w:u w:val="single"/>
        </w:rPr>
        <w:lastRenderedPageBreak/>
        <w:t>Ситуационная задача 10</w:t>
      </w:r>
    </w:p>
    <w:p w:rsidR="007453D0" w:rsidRPr="003030E2" w:rsidRDefault="007453D0" w:rsidP="007453D0">
      <w:pPr>
        <w:spacing w:after="0"/>
        <w:ind w:firstLine="709"/>
        <w:jc w:val="both"/>
        <w:rPr>
          <w:rFonts w:ascii="Times New Roman" w:eastAsia="Calibri" w:hAnsi="Times New Roman"/>
          <w:sz w:val="28"/>
          <w:szCs w:val="28"/>
        </w:rPr>
      </w:pPr>
      <w:r w:rsidRPr="003030E2">
        <w:rPr>
          <w:rFonts w:ascii="Times New Roman" w:eastAsia="Calibri" w:hAnsi="Times New Roman"/>
          <w:sz w:val="28"/>
          <w:szCs w:val="28"/>
        </w:rPr>
        <w:t>Общественная организация «Защита прав животных» обратилась в Приморский районный суд Санкт-Петербурга с иском в защиту неопределенного круга лиц к производителю пива ОАО «Пиво» с требованием прекратить производство пива в бутылках, на этикетке которых изображены собаки. В обоснование своих требований истец ссылается на то, что действующее законодательство запрещает использовать при рекламе пива образы животных. Кроме того, указанные этикетки с изображением собак, являющихся домашними животными, направлены на привлечение внимания несовершеннолетних, что также нарушает требования</w:t>
      </w:r>
      <w:r w:rsidR="00F5529C" w:rsidRPr="003030E2">
        <w:rPr>
          <w:rFonts w:ascii="Times New Roman" w:eastAsia="Calibri" w:hAnsi="Times New Roman"/>
          <w:sz w:val="28"/>
          <w:szCs w:val="28"/>
        </w:rPr>
        <w:t xml:space="preserve"> действующего законодательства.</w:t>
      </w:r>
    </w:p>
    <w:p w:rsidR="007453D0" w:rsidRPr="003030E2" w:rsidRDefault="007453D0" w:rsidP="007453D0">
      <w:pPr>
        <w:spacing w:after="0"/>
        <w:ind w:firstLine="709"/>
        <w:jc w:val="both"/>
        <w:rPr>
          <w:rFonts w:ascii="Times New Roman" w:eastAsia="Calibri" w:hAnsi="Times New Roman"/>
          <w:sz w:val="28"/>
          <w:szCs w:val="28"/>
        </w:rPr>
      </w:pPr>
      <w:r w:rsidRPr="003030E2">
        <w:rPr>
          <w:rFonts w:ascii="Times New Roman" w:eastAsia="Calibri" w:hAnsi="Times New Roman"/>
          <w:sz w:val="28"/>
          <w:szCs w:val="28"/>
        </w:rPr>
        <w:t xml:space="preserve">Задание: Проанализируйте ситуацию и в качестве юрисконсульта Правового управления ОАО «Пиво» подготовьте для начальника Правового управления аналитическую записку к планируемому совещанию у руководства означенной проблеме, дав правовую оценку обоснованности указанных требований, указав правовые риски и мероприятия по их минимизации. Изменится ли ситуация, если будет установлено, что: </w:t>
      </w:r>
    </w:p>
    <w:p w:rsidR="007453D0" w:rsidRPr="003030E2" w:rsidRDefault="007453D0" w:rsidP="007453D0">
      <w:pPr>
        <w:spacing w:after="0"/>
        <w:ind w:firstLine="709"/>
        <w:jc w:val="both"/>
        <w:rPr>
          <w:rFonts w:ascii="Times New Roman" w:eastAsia="Calibri" w:hAnsi="Times New Roman"/>
          <w:sz w:val="28"/>
          <w:szCs w:val="28"/>
        </w:rPr>
      </w:pPr>
      <w:r w:rsidRPr="003030E2">
        <w:rPr>
          <w:rFonts w:ascii="Times New Roman" w:eastAsia="Calibri" w:hAnsi="Times New Roman"/>
          <w:sz w:val="28"/>
          <w:szCs w:val="28"/>
        </w:rPr>
        <w:t xml:space="preserve">-указанное на фотографии оформление бутылок является зарегистрированным товарным знаком, а лицензионный договор предусматривает возможность использования такого знака в целом, без каких-либо изъятий? </w:t>
      </w:r>
    </w:p>
    <w:p w:rsidR="007453D0" w:rsidRPr="003030E2" w:rsidRDefault="007453D0" w:rsidP="007453D0">
      <w:pPr>
        <w:spacing w:after="0"/>
        <w:ind w:firstLine="709"/>
        <w:jc w:val="both"/>
        <w:rPr>
          <w:rFonts w:ascii="Times New Roman" w:eastAsia="Calibri" w:hAnsi="Times New Roman"/>
          <w:sz w:val="28"/>
          <w:szCs w:val="28"/>
        </w:rPr>
      </w:pPr>
      <w:r w:rsidRPr="003030E2">
        <w:rPr>
          <w:rFonts w:ascii="Times New Roman" w:eastAsia="Calibri" w:hAnsi="Times New Roman"/>
          <w:sz w:val="28"/>
          <w:szCs w:val="28"/>
        </w:rPr>
        <w:t>-собаки, изображение которых входит в состав товарного знака, нанесенного на этикетки, принадлежали лицензиару?</w:t>
      </w:r>
    </w:p>
    <w:p w:rsidR="007453D0" w:rsidRDefault="007453D0" w:rsidP="007453D0">
      <w:pPr>
        <w:spacing w:after="0"/>
        <w:ind w:firstLine="709"/>
        <w:jc w:val="both"/>
        <w:rPr>
          <w:rFonts w:ascii="Times New Roman" w:eastAsia="Calibri" w:hAnsi="Times New Roman"/>
          <w:sz w:val="28"/>
          <w:szCs w:val="28"/>
        </w:rPr>
      </w:pPr>
      <w:r w:rsidRPr="003030E2">
        <w:rPr>
          <w:rFonts w:ascii="Times New Roman" w:eastAsia="Calibri" w:hAnsi="Times New Roman"/>
          <w:sz w:val="28"/>
          <w:szCs w:val="28"/>
        </w:rPr>
        <w:t>-с иском обратилась Общественная организация по защите прав потребителей?</w:t>
      </w:r>
    </w:p>
    <w:p w:rsidR="00B4528C" w:rsidRPr="003030E2" w:rsidRDefault="00B4528C" w:rsidP="007453D0">
      <w:pPr>
        <w:spacing w:after="0"/>
        <w:ind w:firstLine="709"/>
        <w:jc w:val="both"/>
        <w:rPr>
          <w:rFonts w:ascii="Times New Roman" w:eastAsia="Calibri" w:hAnsi="Times New Roman"/>
          <w:sz w:val="28"/>
          <w:szCs w:val="28"/>
        </w:rPr>
      </w:pPr>
      <w:bookmarkStart w:id="0" w:name="_GoBack"/>
      <w:bookmarkEnd w:id="0"/>
    </w:p>
    <w:p w:rsidR="007453D0" w:rsidRPr="003030E2" w:rsidRDefault="007453D0" w:rsidP="00F5529C">
      <w:pPr>
        <w:spacing w:after="0"/>
        <w:ind w:firstLine="709"/>
        <w:rPr>
          <w:rFonts w:ascii="Times New Roman" w:eastAsia="Calibri" w:hAnsi="Times New Roman"/>
          <w:b/>
          <w:sz w:val="28"/>
          <w:szCs w:val="28"/>
          <w:u w:val="single"/>
        </w:rPr>
      </w:pPr>
      <w:r w:rsidRPr="003030E2">
        <w:rPr>
          <w:rFonts w:ascii="Times New Roman" w:eastAsia="Calibri" w:hAnsi="Times New Roman"/>
          <w:b/>
          <w:sz w:val="28"/>
          <w:szCs w:val="28"/>
          <w:u w:val="single"/>
        </w:rPr>
        <w:t>Ситуационная задача 11</w:t>
      </w:r>
    </w:p>
    <w:p w:rsidR="007453D0" w:rsidRPr="003030E2" w:rsidRDefault="007453D0" w:rsidP="007453D0">
      <w:pPr>
        <w:spacing w:after="0"/>
        <w:ind w:firstLine="709"/>
        <w:jc w:val="both"/>
        <w:rPr>
          <w:rFonts w:ascii="Times New Roman" w:eastAsia="Calibri" w:hAnsi="Times New Roman"/>
          <w:sz w:val="28"/>
          <w:szCs w:val="28"/>
        </w:rPr>
      </w:pPr>
      <w:proofErr w:type="gramStart"/>
      <w:r w:rsidRPr="003030E2">
        <w:rPr>
          <w:rFonts w:ascii="Times New Roman" w:eastAsia="Calibri" w:hAnsi="Times New Roman"/>
          <w:sz w:val="28"/>
          <w:szCs w:val="28"/>
        </w:rPr>
        <w:t xml:space="preserve">Приказом Федеральной антимонопольной службы </w:t>
      </w:r>
      <w:proofErr w:type="spellStart"/>
      <w:r w:rsidRPr="003030E2">
        <w:rPr>
          <w:rFonts w:ascii="Times New Roman" w:eastAsia="Calibri" w:hAnsi="Times New Roman"/>
          <w:sz w:val="28"/>
          <w:szCs w:val="28"/>
        </w:rPr>
        <w:t>Company</w:t>
      </w:r>
      <w:proofErr w:type="spellEnd"/>
      <w:r w:rsidRPr="003030E2">
        <w:rPr>
          <w:rFonts w:ascii="Times New Roman" w:eastAsia="Calibri" w:hAnsi="Times New Roman"/>
          <w:sz w:val="28"/>
          <w:szCs w:val="28"/>
        </w:rPr>
        <w:t xml:space="preserve"> </w:t>
      </w:r>
      <w:proofErr w:type="spellStart"/>
      <w:r w:rsidRPr="003030E2">
        <w:rPr>
          <w:rFonts w:ascii="Times New Roman" w:eastAsia="Calibri" w:hAnsi="Times New Roman"/>
          <w:sz w:val="28"/>
          <w:szCs w:val="28"/>
        </w:rPr>
        <w:t>White</w:t>
      </w:r>
      <w:proofErr w:type="spellEnd"/>
      <w:r w:rsidRPr="003030E2">
        <w:rPr>
          <w:rFonts w:ascii="Times New Roman" w:eastAsia="Calibri" w:hAnsi="Times New Roman"/>
          <w:sz w:val="28"/>
          <w:szCs w:val="28"/>
        </w:rPr>
        <w:t xml:space="preserve"> </w:t>
      </w:r>
      <w:proofErr w:type="spellStart"/>
      <w:r w:rsidRPr="003030E2">
        <w:rPr>
          <w:rFonts w:ascii="Times New Roman" w:eastAsia="Calibri" w:hAnsi="Times New Roman"/>
          <w:sz w:val="28"/>
          <w:szCs w:val="28"/>
        </w:rPr>
        <w:t>Teeth</w:t>
      </w:r>
      <w:proofErr w:type="spellEnd"/>
      <w:r w:rsidRPr="003030E2">
        <w:rPr>
          <w:rFonts w:ascii="Times New Roman" w:eastAsia="Calibri" w:hAnsi="Times New Roman"/>
          <w:sz w:val="28"/>
          <w:szCs w:val="28"/>
        </w:rPr>
        <w:t xml:space="preserve"> </w:t>
      </w:r>
      <w:proofErr w:type="spellStart"/>
      <w:r w:rsidRPr="003030E2">
        <w:rPr>
          <w:rFonts w:ascii="Times New Roman" w:eastAsia="Calibri" w:hAnsi="Times New Roman"/>
          <w:sz w:val="28"/>
          <w:szCs w:val="28"/>
        </w:rPr>
        <w:t>GmbH</w:t>
      </w:r>
      <w:proofErr w:type="spellEnd"/>
      <w:r w:rsidRPr="003030E2">
        <w:rPr>
          <w:rFonts w:ascii="Times New Roman" w:eastAsia="Calibri" w:hAnsi="Times New Roman"/>
          <w:sz w:val="28"/>
          <w:szCs w:val="28"/>
        </w:rPr>
        <w:t xml:space="preserve"> (далее – Компания) (с местом нахождения г. Берлин, ФРГ, ЕС), включена в Реестр хозяйствующих субъектов, имеющих долю на рынке определенного товара в размере более чем тридцать пять процентов или занимающих доминирующее положение на рынке определенного товара в отношении рынка товара «стоматологические боры» (далее – боры) для турбинных наконечников стоматологических с кнопочной фиксацией бора модель</w:t>
      </w:r>
      <w:proofErr w:type="gramEnd"/>
      <w:r w:rsidRPr="003030E2">
        <w:rPr>
          <w:rFonts w:ascii="Times New Roman" w:eastAsia="Calibri" w:hAnsi="Times New Roman"/>
          <w:sz w:val="28"/>
          <w:szCs w:val="28"/>
        </w:rPr>
        <w:t xml:space="preserve"> №456.23-ILTT (далее – наконечник). Это обстоятельство послужило основанием для обращения заявителя в арбитражный суд заявлением о признании недействительным приказа ФАС России. Компания занимается производством боров и наконечников различных моделей, закупаемых у нее для последующей поставки на территорию РФ организациями, </w:t>
      </w:r>
      <w:r w:rsidRPr="003030E2">
        <w:rPr>
          <w:rFonts w:ascii="Times New Roman" w:eastAsia="Calibri" w:hAnsi="Times New Roman"/>
          <w:sz w:val="28"/>
          <w:szCs w:val="28"/>
        </w:rPr>
        <w:lastRenderedPageBreak/>
        <w:t>зарегистрированными в России по российскому законодательству. Одной из таких российской организаций является ЗАО «БЗ», 100% обыкновенных акций которой принадлежит Компании. Договоры поставки заключаются на территории ФРГ на условиях EXW Берлин, ФРГ (</w:t>
      </w:r>
      <w:proofErr w:type="spellStart"/>
      <w:r w:rsidRPr="003030E2">
        <w:rPr>
          <w:rFonts w:ascii="Times New Roman" w:eastAsia="Calibri" w:hAnsi="Times New Roman"/>
          <w:sz w:val="28"/>
          <w:szCs w:val="28"/>
        </w:rPr>
        <w:t>Инкотермс</w:t>
      </w:r>
      <w:proofErr w:type="spellEnd"/>
      <w:r w:rsidRPr="003030E2">
        <w:rPr>
          <w:rFonts w:ascii="Times New Roman" w:eastAsia="Calibri" w:hAnsi="Times New Roman"/>
          <w:sz w:val="28"/>
          <w:szCs w:val="28"/>
        </w:rPr>
        <w:t xml:space="preserve"> 2020, публикация МТП № 620). Проведенный ФАС России анализ рынка медицинских изделий показал, что Компания производит боры, которые могут быть использованы исключительно в наконечниках, производимых этой же Компанией. В наконечниках, производимых иными организациями, указанные боры применяться не могут в силу технологических особенностей. Производимые Компанией боры и наконечники представляют собой единую систему, предназначенную для оказания стоматологической помощи, между тем каждый элемент этой системы является отдельным товаром, продажа, поставка и приобретение которых функционально зависимы. Боры к этим наконечникам не могут быть заменены другим товаром, в том числе товаром другого производителя в пределах Российской Федерации. Учитывая значительную долю государственных и муниципальных стоматологических поликлиник, использующих указанные боры и наконечники, эти товары в большей степени приобретаются посредством системы размещения государственных и муниципальных заказов. При этом</w:t>
      </w:r>
      <w:proofErr w:type="gramStart"/>
      <w:r w:rsidRPr="003030E2">
        <w:rPr>
          <w:rFonts w:ascii="Times New Roman" w:eastAsia="Calibri" w:hAnsi="Times New Roman"/>
          <w:sz w:val="28"/>
          <w:szCs w:val="28"/>
        </w:rPr>
        <w:t>,</w:t>
      </w:r>
      <w:proofErr w:type="gramEnd"/>
      <w:r w:rsidRPr="003030E2">
        <w:rPr>
          <w:rFonts w:ascii="Times New Roman" w:eastAsia="Calibri" w:hAnsi="Times New Roman"/>
          <w:sz w:val="28"/>
          <w:szCs w:val="28"/>
        </w:rPr>
        <w:t xml:space="preserve"> в зависимости от технических характеристик оборудования, установленного в каждом в лечебном учреждении, для нужд которого и производится закупка соответствующих товаров, потенциально в состав одного лота на таких торгах могут быть включены товары различных производителей. В ходе проведения анализа и оценки состояния конкурентной среды на товарном рынке установлено, что на территории Российской Федерации оптовую торговлю борами осуществляет неопределенное количество хозяйствующих субъектов. Такими участниками рынка являются как дистрибьюторы производимой Компанией продукции, так и другие независимые от дистрибьюторских соглашений организации. Фактически Компания за пределами Российской Федерации осуществляет реализацию всего объема боров дистрибьюторам первого уровня, для последующей перепродажи на территории Российской Федерации, </w:t>
      </w:r>
      <w:proofErr w:type="gramStart"/>
      <w:r w:rsidRPr="003030E2">
        <w:rPr>
          <w:rFonts w:ascii="Times New Roman" w:eastAsia="Calibri" w:hAnsi="Times New Roman"/>
          <w:sz w:val="28"/>
          <w:szCs w:val="28"/>
        </w:rPr>
        <w:t>что</w:t>
      </w:r>
      <w:proofErr w:type="gramEnd"/>
      <w:r w:rsidRPr="003030E2">
        <w:rPr>
          <w:rFonts w:ascii="Times New Roman" w:eastAsia="Calibri" w:hAnsi="Times New Roman"/>
          <w:sz w:val="28"/>
          <w:szCs w:val="28"/>
        </w:rPr>
        <w:t xml:space="preserve"> по мнению ФАС России, свидетельствует об отсутствии конкуренции на рынке оптовой реал</w:t>
      </w:r>
      <w:r w:rsidR="00F5529C" w:rsidRPr="003030E2">
        <w:rPr>
          <w:rFonts w:ascii="Times New Roman" w:eastAsia="Calibri" w:hAnsi="Times New Roman"/>
          <w:sz w:val="28"/>
          <w:szCs w:val="28"/>
        </w:rPr>
        <w:t>изации товара на первом уровне.</w:t>
      </w:r>
    </w:p>
    <w:p w:rsidR="007453D0" w:rsidRPr="003030E2" w:rsidRDefault="007453D0" w:rsidP="007453D0">
      <w:pPr>
        <w:spacing w:after="0"/>
        <w:ind w:firstLine="709"/>
        <w:jc w:val="both"/>
        <w:rPr>
          <w:rFonts w:ascii="Times New Roman" w:eastAsia="Calibri" w:hAnsi="Times New Roman"/>
          <w:sz w:val="28"/>
          <w:szCs w:val="28"/>
        </w:rPr>
      </w:pPr>
      <w:r w:rsidRPr="003030E2">
        <w:rPr>
          <w:rFonts w:ascii="Times New Roman" w:eastAsia="Calibri" w:hAnsi="Times New Roman"/>
          <w:sz w:val="28"/>
          <w:szCs w:val="28"/>
        </w:rPr>
        <w:t xml:space="preserve">Задание: </w:t>
      </w:r>
      <w:proofErr w:type="gramStart"/>
      <w:r w:rsidRPr="003030E2">
        <w:rPr>
          <w:rFonts w:ascii="Times New Roman" w:eastAsia="Calibri" w:hAnsi="Times New Roman"/>
          <w:sz w:val="28"/>
          <w:szCs w:val="28"/>
        </w:rPr>
        <w:t xml:space="preserve">Проанализируйте ситуацию, подготовьте письменное заключение с учетом следующих вопросов: 1) Могут ли боры, производимые Компанией и фактически являющиеся расходным материалом, специально разработанным для наконечников и совместимые только с ними, составлять самостоятельный товарный рынок для целей антимонопольного </w:t>
      </w:r>
      <w:r w:rsidRPr="003030E2">
        <w:rPr>
          <w:rFonts w:ascii="Times New Roman" w:eastAsia="Calibri" w:hAnsi="Times New Roman"/>
          <w:sz w:val="28"/>
          <w:szCs w:val="28"/>
        </w:rPr>
        <w:lastRenderedPageBreak/>
        <w:t>регулирования при условии, что иные производимые Компанией боры и боры иных производителей непригодны для использования в наконечниках? 2) Может ли иностранная компания, не осуществляющая</w:t>
      </w:r>
      <w:proofErr w:type="gramEnd"/>
      <w:r w:rsidRPr="003030E2">
        <w:rPr>
          <w:rFonts w:ascii="Times New Roman" w:eastAsia="Calibri" w:hAnsi="Times New Roman"/>
          <w:sz w:val="28"/>
          <w:szCs w:val="28"/>
        </w:rPr>
        <w:t xml:space="preserve"> поставки боров в Россию, занимать доминирующее положение на рынке оптовых партий боров, географические границы которого определены территорией Российской Федерации как поставщик первого уровня? Если может, </w:t>
      </w:r>
      <w:proofErr w:type="gramStart"/>
      <w:r w:rsidRPr="003030E2">
        <w:rPr>
          <w:rFonts w:ascii="Times New Roman" w:eastAsia="Calibri" w:hAnsi="Times New Roman"/>
          <w:sz w:val="28"/>
          <w:szCs w:val="28"/>
        </w:rPr>
        <w:t>то</w:t>
      </w:r>
      <w:proofErr w:type="gramEnd"/>
      <w:r w:rsidRPr="003030E2">
        <w:rPr>
          <w:rFonts w:ascii="Times New Roman" w:eastAsia="Calibri" w:hAnsi="Times New Roman"/>
          <w:sz w:val="28"/>
          <w:szCs w:val="28"/>
        </w:rPr>
        <w:t xml:space="preserve"> каким нормативным актом это предусмотрено, и может ли Компания как поставщик первого уровня быть включена в реестр хозяйствующих субъектов, ведение которого предусмотрено п. 8 ч.1 ст.23 Закона о защите конкуренции?</w:t>
      </w:r>
    </w:p>
    <w:p w:rsidR="007453D0" w:rsidRPr="003030E2" w:rsidRDefault="007453D0" w:rsidP="007453D0">
      <w:pPr>
        <w:spacing w:after="0"/>
        <w:ind w:firstLine="709"/>
        <w:jc w:val="both"/>
        <w:rPr>
          <w:rFonts w:ascii="Times New Roman" w:eastAsia="Calibri" w:hAnsi="Times New Roman"/>
          <w:sz w:val="28"/>
          <w:szCs w:val="28"/>
        </w:rPr>
      </w:pPr>
    </w:p>
    <w:p w:rsidR="007453D0" w:rsidRPr="003030E2" w:rsidRDefault="007453D0" w:rsidP="00F5529C">
      <w:pPr>
        <w:spacing w:after="0"/>
        <w:ind w:firstLine="709"/>
        <w:rPr>
          <w:rFonts w:ascii="Times New Roman" w:eastAsia="Calibri" w:hAnsi="Times New Roman"/>
          <w:b/>
          <w:sz w:val="28"/>
          <w:szCs w:val="28"/>
          <w:u w:val="single"/>
        </w:rPr>
      </w:pPr>
      <w:r w:rsidRPr="003030E2">
        <w:rPr>
          <w:rFonts w:ascii="Times New Roman" w:eastAsia="Calibri" w:hAnsi="Times New Roman"/>
          <w:b/>
          <w:sz w:val="28"/>
          <w:szCs w:val="28"/>
          <w:u w:val="single"/>
        </w:rPr>
        <w:t>Ситуационная задача 12</w:t>
      </w:r>
    </w:p>
    <w:p w:rsidR="007453D0" w:rsidRPr="003030E2" w:rsidRDefault="007453D0" w:rsidP="007453D0">
      <w:pPr>
        <w:spacing w:after="0"/>
        <w:ind w:firstLine="709"/>
        <w:jc w:val="both"/>
        <w:rPr>
          <w:rFonts w:ascii="Times New Roman" w:eastAsia="Calibri" w:hAnsi="Times New Roman"/>
          <w:sz w:val="28"/>
          <w:szCs w:val="28"/>
        </w:rPr>
      </w:pPr>
      <w:proofErr w:type="gramStart"/>
      <w:r w:rsidRPr="003030E2">
        <w:rPr>
          <w:rFonts w:ascii="Times New Roman" w:eastAsia="Calibri" w:hAnsi="Times New Roman"/>
          <w:sz w:val="28"/>
          <w:szCs w:val="28"/>
        </w:rPr>
        <w:t>Организация по управлению единой национальной (общероссийской) электрической сетью (далее – ФСО), будучи собственником объектов электросетевого хозяйства, предложила территориальной сетевой организации (ТСО) принять в аренду ячейку с выключателем К-</w:t>
      </w:r>
      <w:proofErr w:type="spellStart"/>
      <w:r w:rsidRPr="003030E2">
        <w:rPr>
          <w:rFonts w:ascii="Times New Roman" w:eastAsia="Calibri" w:hAnsi="Times New Roman"/>
          <w:sz w:val="28"/>
          <w:szCs w:val="28"/>
        </w:rPr>
        <w:t>ХПс</w:t>
      </w:r>
      <w:proofErr w:type="spellEnd"/>
      <w:r w:rsidRPr="003030E2">
        <w:rPr>
          <w:rFonts w:ascii="Times New Roman" w:eastAsia="Calibri" w:hAnsi="Times New Roman"/>
          <w:sz w:val="28"/>
          <w:szCs w:val="28"/>
        </w:rPr>
        <w:t xml:space="preserve"> ВМП-10 К-600-20, МВ фидера Л-6- 45-16 расположенная в подстанции ПС110/35/6, и ячейку с выключателем ВМП -10 пВЛ-10 №1 ячейки №1 подстанции ПС -220/35/10 </w:t>
      </w:r>
      <w:proofErr w:type="spellStart"/>
      <w:r w:rsidRPr="003030E2">
        <w:rPr>
          <w:rFonts w:ascii="Times New Roman" w:eastAsia="Calibri" w:hAnsi="Times New Roman"/>
          <w:sz w:val="28"/>
          <w:szCs w:val="28"/>
        </w:rPr>
        <w:t>кВ.</w:t>
      </w:r>
      <w:proofErr w:type="spellEnd"/>
      <w:r w:rsidRPr="003030E2">
        <w:rPr>
          <w:rFonts w:ascii="Times New Roman" w:eastAsia="Calibri" w:hAnsi="Times New Roman"/>
          <w:sz w:val="28"/>
          <w:szCs w:val="28"/>
        </w:rPr>
        <w:t>.. и т.д.</w:t>
      </w:r>
      <w:proofErr w:type="gramEnd"/>
      <w:r w:rsidRPr="003030E2">
        <w:rPr>
          <w:rFonts w:ascii="Times New Roman" w:eastAsia="Calibri" w:hAnsi="Times New Roman"/>
          <w:sz w:val="28"/>
          <w:szCs w:val="28"/>
        </w:rPr>
        <w:t xml:space="preserve"> Договор аренды был заключен 15.08.2020 сроком на два года. Ассоциация предпринимателей, действующая на территории обслуживания ТСО, обратилась в ФАС с заявлением следующего содержания. По мнению Ассоциации, такой договор представляет собой воплощение схемы «последней мили» и фактически означает возложение на организации, осуществляющие промышленное производство и относящиеся к так называемой группе «прочие потребители» (далее – организации-потребители), скрытого налога - перекрестного субсидирования в электроэнергетике. По некоторым данным доля скрытой дополнительной нагрузки на тариф от перекрестного субсидирования составляет до 30% от стоимости электроэнергии. Тарифы на услуги по передаче электрической энергии рассчитываются в соответствии с методическими указаниями, утверждаемыми Федеральной службой по тарифам РФ (далее – ФСТ). При этом орган регулирования при установлении тарифов должен учитывать экономически обоснованные расходы регулируемых организаций. ФСТ ежегодно утверждает предельные максимальные (минимальные) тарифы, в пределах которых региональный (областной) регулирующий орган (РЭК) принимает тарифное решение. Если величина тарифа сетевых компаний региона выходит за установленные ФСТ пределы, то решается вопрос о субсидировании за счет средств федерального бюджета. По мнению экспертов, «механизм перекрестного субсидирования в тарифе на передачу электрической энергии по распределительным сетям, реализованный через </w:t>
      </w:r>
      <w:r w:rsidRPr="003030E2">
        <w:rPr>
          <w:rFonts w:ascii="Times New Roman" w:eastAsia="Calibri" w:hAnsi="Times New Roman"/>
          <w:sz w:val="28"/>
          <w:szCs w:val="28"/>
        </w:rPr>
        <w:lastRenderedPageBreak/>
        <w:t xml:space="preserve">существующую в регионах договорную схему «последняя миля», позволяет равномерно распределить компенсационную нагрузку на всех потребителей в </w:t>
      </w:r>
      <w:proofErr w:type="gramStart"/>
      <w:r w:rsidRPr="003030E2">
        <w:rPr>
          <w:rFonts w:ascii="Times New Roman" w:eastAsia="Calibri" w:hAnsi="Times New Roman"/>
          <w:sz w:val="28"/>
          <w:szCs w:val="28"/>
        </w:rPr>
        <w:t>регионе</w:t>
      </w:r>
      <w:proofErr w:type="gramEnd"/>
      <w:r w:rsidRPr="003030E2">
        <w:rPr>
          <w:rFonts w:ascii="Times New Roman" w:eastAsia="Calibri" w:hAnsi="Times New Roman"/>
          <w:sz w:val="28"/>
          <w:szCs w:val="28"/>
        </w:rPr>
        <w:t xml:space="preserve"> и направлен на снижение тарифной нагрузки для населения». По мнению Ассоциации, такое распределение компенсационной нагрузки незаконно. ФСО передает в аренду ТСО часть своих устройств, находящихся на своей же подстанции, продолжая этим же устройством пользоваться. Оказывая услугу по передаче, ТСО </w:t>
      </w:r>
      <w:proofErr w:type="gramStart"/>
      <w:r w:rsidRPr="003030E2">
        <w:rPr>
          <w:rFonts w:ascii="Times New Roman" w:eastAsia="Calibri" w:hAnsi="Times New Roman"/>
          <w:sz w:val="28"/>
          <w:szCs w:val="28"/>
        </w:rPr>
        <w:t>обязана</w:t>
      </w:r>
      <w:proofErr w:type="gramEnd"/>
      <w:r w:rsidRPr="003030E2">
        <w:rPr>
          <w:rFonts w:ascii="Times New Roman" w:eastAsia="Calibri" w:hAnsi="Times New Roman"/>
          <w:sz w:val="28"/>
          <w:szCs w:val="28"/>
        </w:rPr>
        <w:t xml:space="preserve"> выполнить весь комплекс действий, обеспечивающих передачу электроэнергии потребителям, технологически присоединенным к точкам «последней мили». Соответственно, арендная плата будет включена в стоимость услуги, используемое ФСО имущество, оплачивают потребители, расположенные на территории соответствующей ТСО через установленные тарифы. Тем самым, получается эффект «двойной платы». Работой подстанции ФСО управляет соответствующая </w:t>
      </w:r>
      <w:proofErr w:type="spellStart"/>
      <w:r w:rsidRPr="003030E2">
        <w:rPr>
          <w:rFonts w:ascii="Times New Roman" w:eastAsia="Calibri" w:hAnsi="Times New Roman"/>
          <w:sz w:val="28"/>
          <w:szCs w:val="28"/>
        </w:rPr>
        <w:t>оперативнодиспетчерская</w:t>
      </w:r>
      <w:proofErr w:type="spellEnd"/>
      <w:r w:rsidRPr="003030E2">
        <w:rPr>
          <w:rFonts w:ascii="Times New Roman" w:eastAsia="Calibri" w:hAnsi="Times New Roman"/>
          <w:sz w:val="28"/>
          <w:szCs w:val="28"/>
        </w:rPr>
        <w:t xml:space="preserve"> служба на основании соответствующих договоров. ТСО не только не является стороной этих договоров, но и не осуществляет техническое обслуживание этих ячеек и не несет связанные с этим расходы. </w:t>
      </w:r>
    </w:p>
    <w:p w:rsidR="007453D0" w:rsidRPr="003030E2" w:rsidRDefault="007453D0" w:rsidP="007453D0">
      <w:pPr>
        <w:spacing w:after="0"/>
        <w:ind w:firstLine="709"/>
        <w:jc w:val="both"/>
        <w:rPr>
          <w:rFonts w:ascii="Times New Roman" w:eastAsia="Calibri" w:hAnsi="Times New Roman"/>
          <w:sz w:val="28"/>
          <w:szCs w:val="28"/>
        </w:rPr>
      </w:pPr>
      <w:r w:rsidRPr="003030E2">
        <w:rPr>
          <w:rFonts w:ascii="Times New Roman" w:eastAsia="Calibri" w:hAnsi="Times New Roman"/>
          <w:sz w:val="28"/>
          <w:szCs w:val="28"/>
        </w:rPr>
        <w:t>Задание.  Какое решение должна принять ФАС?</w:t>
      </w:r>
    </w:p>
    <w:p w:rsidR="00F5529C" w:rsidRPr="003030E2" w:rsidRDefault="00F5529C" w:rsidP="007453D0">
      <w:pPr>
        <w:spacing w:after="0"/>
        <w:ind w:firstLine="709"/>
        <w:jc w:val="both"/>
        <w:rPr>
          <w:rFonts w:ascii="Times New Roman" w:eastAsia="Calibri" w:hAnsi="Times New Roman"/>
          <w:sz w:val="28"/>
          <w:szCs w:val="28"/>
        </w:rPr>
      </w:pPr>
    </w:p>
    <w:p w:rsidR="007453D0" w:rsidRPr="003030E2" w:rsidRDefault="007453D0" w:rsidP="00F5529C">
      <w:pPr>
        <w:spacing w:after="0"/>
        <w:ind w:firstLine="709"/>
        <w:rPr>
          <w:rFonts w:ascii="Times New Roman" w:eastAsia="Calibri" w:hAnsi="Times New Roman"/>
          <w:b/>
          <w:sz w:val="28"/>
          <w:szCs w:val="28"/>
          <w:u w:val="single"/>
        </w:rPr>
      </w:pPr>
      <w:r w:rsidRPr="003030E2">
        <w:rPr>
          <w:rFonts w:ascii="Times New Roman" w:eastAsia="Calibri" w:hAnsi="Times New Roman"/>
          <w:b/>
          <w:sz w:val="28"/>
          <w:szCs w:val="28"/>
          <w:u w:val="single"/>
        </w:rPr>
        <w:t>Ситуационная задача 13</w:t>
      </w:r>
    </w:p>
    <w:p w:rsidR="007453D0" w:rsidRPr="003030E2" w:rsidRDefault="007453D0" w:rsidP="007453D0">
      <w:pPr>
        <w:spacing w:after="0"/>
        <w:ind w:firstLine="709"/>
        <w:jc w:val="both"/>
        <w:rPr>
          <w:rFonts w:ascii="Times New Roman" w:eastAsia="Calibri" w:hAnsi="Times New Roman"/>
          <w:sz w:val="28"/>
          <w:szCs w:val="28"/>
        </w:rPr>
      </w:pPr>
      <w:r w:rsidRPr="003030E2">
        <w:rPr>
          <w:rFonts w:ascii="Times New Roman" w:eastAsia="Calibri" w:hAnsi="Times New Roman"/>
          <w:sz w:val="28"/>
          <w:szCs w:val="28"/>
        </w:rPr>
        <w:t>В территориальное отделение Федеральной Антимонопольной Службы обратилось предприятие с просьбой проверить обоснованность цен и тарифов на услуги, которые применяет государственное коммунальное предприятие «комбинат благоустройства». В ходе рассмотрения дела было установлено, что коммунальное предприятие, занимая монопольное положение на региональном рынке услуг, устанавливает на них цены, значительно превышающие цены на такие услуги в других городах.</w:t>
      </w:r>
    </w:p>
    <w:p w:rsidR="007453D0" w:rsidRPr="003030E2" w:rsidRDefault="007453D0" w:rsidP="007453D0">
      <w:pPr>
        <w:spacing w:after="0"/>
        <w:ind w:firstLine="709"/>
        <w:jc w:val="both"/>
        <w:rPr>
          <w:rFonts w:ascii="Times New Roman" w:eastAsia="Calibri" w:hAnsi="Times New Roman"/>
          <w:sz w:val="28"/>
          <w:szCs w:val="28"/>
        </w:rPr>
      </w:pPr>
      <w:r w:rsidRPr="003030E2">
        <w:rPr>
          <w:rFonts w:ascii="Times New Roman" w:eastAsia="Calibri" w:hAnsi="Times New Roman"/>
          <w:sz w:val="28"/>
          <w:szCs w:val="28"/>
        </w:rPr>
        <w:t>Квалифицируйте действия коммунального предприятия.</w:t>
      </w:r>
    </w:p>
    <w:p w:rsidR="007453D0" w:rsidRPr="003030E2" w:rsidRDefault="007453D0" w:rsidP="007453D0">
      <w:pPr>
        <w:spacing w:after="0"/>
        <w:ind w:firstLine="709"/>
        <w:jc w:val="both"/>
        <w:rPr>
          <w:rFonts w:ascii="Times New Roman" w:eastAsia="Calibri" w:hAnsi="Times New Roman"/>
          <w:sz w:val="28"/>
          <w:szCs w:val="28"/>
        </w:rPr>
      </w:pPr>
    </w:p>
    <w:p w:rsidR="007453D0" w:rsidRPr="003030E2" w:rsidRDefault="007453D0" w:rsidP="00F5529C">
      <w:pPr>
        <w:spacing w:after="0"/>
        <w:ind w:firstLine="709"/>
        <w:rPr>
          <w:rFonts w:ascii="Times New Roman" w:eastAsia="Calibri" w:hAnsi="Times New Roman"/>
          <w:b/>
          <w:sz w:val="28"/>
          <w:szCs w:val="28"/>
          <w:u w:val="single"/>
        </w:rPr>
      </w:pPr>
      <w:r w:rsidRPr="003030E2">
        <w:rPr>
          <w:rFonts w:ascii="Times New Roman" w:eastAsia="Calibri" w:hAnsi="Times New Roman"/>
          <w:b/>
          <w:sz w:val="28"/>
          <w:szCs w:val="28"/>
          <w:u w:val="single"/>
        </w:rPr>
        <w:t>Ситуационная задача 14</w:t>
      </w:r>
    </w:p>
    <w:p w:rsidR="007453D0" w:rsidRPr="003030E2" w:rsidRDefault="007453D0" w:rsidP="007453D0">
      <w:pPr>
        <w:spacing w:after="0"/>
        <w:ind w:firstLine="709"/>
        <w:jc w:val="both"/>
        <w:rPr>
          <w:rFonts w:ascii="Times New Roman" w:eastAsia="Calibri" w:hAnsi="Times New Roman"/>
          <w:sz w:val="28"/>
          <w:szCs w:val="28"/>
        </w:rPr>
      </w:pPr>
      <w:r w:rsidRPr="003030E2">
        <w:rPr>
          <w:rFonts w:ascii="Times New Roman" w:eastAsia="Calibri" w:hAnsi="Times New Roman"/>
          <w:sz w:val="28"/>
          <w:szCs w:val="28"/>
        </w:rPr>
        <w:t>Администрация железнодорожного транспорта отправила телеграмму начальникам своих структурных подразделений, а также начальникам железных дорог стран СНГ, в которой сообщалось о создании при ней транспортно-экспедиционной компании «И». При этом предлагалось заключать договоры на транспортно-экспедиционное обслуживание внешнеторговых и транзитных грузов только с этой компанией. В то время на рынке соответствующих услуг действовало уже более ста транспортно-экспедиционных компаний.</w:t>
      </w:r>
    </w:p>
    <w:p w:rsidR="007453D0" w:rsidRPr="003030E2" w:rsidRDefault="007453D0" w:rsidP="007453D0">
      <w:pPr>
        <w:spacing w:after="0"/>
        <w:ind w:firstLine="709"/>
        <w:jc w:val="both"/>
        <w:rPr>
          <w:rFonts w:ascii="Times New Roman" w:eastAsia="Calibri" w:hAnsi="Times New Roman"/>
          <w:sz w:val="28"/>
          <w:szCs w:val="28"/>
        </w:rPr>
      </w:pPr>
      <w:r w:rsidRPr="003030E2">
        <w:rPr>
          <w:rFonts w:ascii="Times New Roman" w:eastAsia="Calibri" w:hAnsi="Times New Roman"/>
          <w:sz w:val="28"/>
          <w:szCs w:val="28"/>
        </w:rPr>
        <w:lastRenderedPageBreak/>
        <w:t>Квалифицируйте действия администрации железнодорожного транспорта.</w:t>
      </w:r>
    </w:p>
    <w:p w:rsidR="007453D0" w:rsidRPr="003030E2" w:rsidRDefault="007453D0" w:rsidP="007453D0">
      <w:pPr>
        <w:spacing w:after="0"/>
        <w:ind w:firstLine="709"/>
        <w:jc w:val="both"/>
        <w:rPr>
          <w:rFonts w:ascii="Times New Roman" w:eastAsia="Calibri" w:hAnsi="Times New Roman"/>
          <w:sz w:val="28"/>
          <w:szCs w:val="28"/>
        </w:rPr>
      </w:pPr>
    </w:p>
    <w:p w:rsidR="007453D0" w:rsidRPr="003030E2" w:rsidRDefault="007453D0" w:rsidP="00F5529C">
      <w:pPr>
        <w:spacing w:after="0"/>
        <w:ind w:firstLine="709"/>
        <w:rPr>
          <w:rFonts w:ascii="Times New Roman" w:eastAsia="Calibri" w:hAnsi="Times New Roman"/>
          <w:b/>
          <w:sz w:val="28"/>
          <w:szCs w:val="28"/>
          <w:u w:val="single"/>
        </w:rPr>
      </w:pPr>
      <w:r w:rsidRPr="003030E2">
        <w:rPr>
          <w:rFonts w:ascii="Times New Roman" w:eastAsia="Calibri" w:hAnsi="Times New Roman"/>
          <w:b/>
          <w:sz w:val="28"/>
          <w:szCs w:val="28"/>
          <w:u w:val="single"/>
        </w:rPr>
        <w:t>Ситуационная задача 15</w:t>
      </w:r>
    </w:p>
    <w:p w:rsidR="007453D0" w:rsidRPr="003030E2" w:rsidRDefault="007453D0" w:rsidP="007453D0">
      <w:pPr>
        <w:spacing w:after="0"/>
        <w:ind w:firstLine="709"/>
        <w:jc w:val="both"/>
        <w:rPr>
          <w:rFonts w:ascii="Times New Roman" w:eastAsia="Calibri" w:hAnsi="Times New Roman"/>
          <w:sz w:val="28"/>
          <w:szCs w:val="28"/>
        </w:rPr>
      </w:pPr>
      <w:r w:rsidRPr="003030E2">
        <w:rPr>
          <w:rFonts w:ascii="Times New Roman" w:eastAsia="Calibri" w:hAnsi="Times New Roman"/>
          <w:sz w:val="28"/>
          <w:szCs w:val="28"/>
        </w:rPr>
        <w:t xml:space="preserve">В территориальное отделение ФАС с заявлением обратилось АТ «Солеварный завод». В нем указывалось, что во время заключения договоров поставки очищенного рассола ОАО «Содовый завод» навязывает дополнительные услуги по перечислению средств на реконструкцию </w:t>
      </w:r>
      <w:proofErr w:type="spellStart"/>
      <w:r w:rsidRPr="003030E2">
        <w:rPr>
          <w:rFonts w:ascii="Times New Roman" w:eastAsia="Calibri" w:hAnsi="Times New Roman"/>
          <w:sz w:val="28"/>
          <w:szCs w:val="28"/>
        </w:rPr>
        <w:t>рассолопромысла</w:t>
      </w:r>
      <w:proofErr w:type="spellEnd"/>
      <w:r w:rsidRPr="003030E2">
        <w:rPr>
          <w:rFonts w:ascii="Times New Roman" w:eastAsia="Calibri" w:hAnsi="Times New Roman"/>
          <w:sz w:val="28"/>
          <w:szCs w:val="28"/>
        </w:rPr>
        <w:t>, которые не относятся к предмету договора. Устанавливая дополнительные требования, ответчик уклоняется от заключения договора на поставку очищенного рассола в будущем году. Территориальным отделением было признано, что ОАО «Содовый завод» занимает монопольное положение на региональном рынке рассола очищенного. В ходе расследования дела подтвердились факты, указанные в заявлении.</w:t>
      </w:r>
    </w:p>
    <w:p w:rsidR="007453D0" w:rsidRPr="003030E2" w:rsidRDefault="007453D0" w:rsidP="007453D0">
      <w:pPr>
        <w:spacing w:after="0"/>
        <w:ind w:firstLine="709"/>
        <w:jc w:val="both"/>
        <w:rPr>
          <w:rFonts w:ascii="Times New Roman" w:eastAsia="Calibri" w:hAnsi="Times New Roman"/>
          <w:sz w:val="28"/>
          <w:szCs w:val="28"/>
        </w:rPr>
      </w:pPr>
      <w:r w:rsidRPr="003030E2">
        <w:rPr>
          <w:rFonts w:ascii="Times New Roman" w:eastAsia="Calibri" w:hAnsi="Times New Roman"/>
          <w:sz w:val="28"/>
          <w:szCs w:val="28"/>
        </w:rPr>
        <w:t>Квалифицируйте действия ответчика.</w:t>
      </w:r>
    </w:p>
    <w:p w:rsidR="007453D0" w:rsidRPr="003030E2" w:rsidRDefault="007453D0" w:rsidP="007453D0">
      <w:pPr>
        <w:spacing w:after="0"/>
        <w:ind w:firstLine="709"/>
        <w:jc w:val="both"/>
        <w:rPr>
          <w:rFonts w:ascii="Times New Roman" w:eastAsia="Calibri" w:hAnsi="Times New Roman"/>
          <w:sz w:val="28"/>
          <w:szCs w:val="28"/>
        </w:rPr>
      </w:pPr>
    </w:p>
    <w:p w:rsidR="007453D0" w:rsidRPr="003030E2" w:rsidRDefault="007453D0" w:rsidP="00F5529C">
      <w:pPr>
        <w:spacing w:after="0"/>
        <w:ind w:firstLine="709"/>
        <w:rPr>
          <w:rFonts w:ascii="Times New Roman" w:eastAsia="Calibri" w:hAnsi="Times New Roman"/>
          <w:b/>
          <w:sz w:val="28"/>
          <w:szCs w:val="28"/>
          <w:u w:val="single"/>
        </w:rPr>
      </w:pPr>
      <w:r w:rsidRPr="003030E2">
        <w:rPr>
          <w:rFonts w:ascii="Times New Roman" w:eastAsia="Calibri" w:hAnsi="Times New Roman"/>
          <w:b/>
          <w:sz w:val="28"/>
          <w:szCs w:val="28"/>
          <w:u w:val="single"/>
        </w:rPr>
        <w:t>Ситуационная задача 16</w:t>
      </w:r>
    </w:p>
    <w:p w:rsidR="007453D0" w:rsidRPr="003030E2" w:rsidRDefault="007453D0" w:rsidP="007453D0">
      <w:pPr>
        <w:spacing w:after="0"/>
        <w:ind w:firstLine="709"/>
        <w:jc w:val="both"/>
        <w:rPr>
          <w:rFonts w:ascii="Times New Roman" w:eastAsia="Calibri" w:hAnsi="Times New Roman"/>
          <w:sz w:val="28"/>
          <w:szCs w:val="28"/>
        </w:rPr>
      </w:pPr>
      <w:r w:rsidRPr="003030E2">
        <w:rPr>
          <w:rFonts w:ascii="Times New Roman" w:eastAsia="Calibri" w:hAnsi="Times New Roman"/>
          <w:sz w:val="28"/>
          <w:szCs w:val="28"/>
        </w:rPr>
        <w:t>Сахарный завод занимает монопольное положение на региональном рынке предоставления услуг по заготовке и переработке сахарной свеклы сельскохозяйственных предприятий и фермерских хозяйств. Во время плановой проверки территориальным отделением ФАС было установлено, что заводом было заключено и реализовано 67 договоров с сельскохозяйственными предприятиями на условиях, что 70 процентов продукции получает хозяйство, а 30 процентов остается заводу как оплата за переработку сырья. С фермерскими хозяйствами было заключено 185 договоров на условиях, что 65 процентов продукции получает хозяйство, а 35 процентов остается в распоряжении завода.</w:t>
      </w:r>
    </w:p>
    <w:p w:rsidR="007453D0" w:rsidRPr="003030E2" w:rsidRDefault="007453D0" w:rsidP="007453D0">
      <w:pPr>
        <w:spacing w:after="0"/>
        <w:ind w:firstLine="709"/>
        <w:jc w:val="both"/>
        <w:rPr>
          <w:rFonts w:ascii="Times New Roman" w:eastAsia="Calibri" w:hAnsi="Times New Roman"/>
          <w:sz w:val="28"/>
          <w:szCs w:val="28"/>
        </w:rPr>
      </w:pPr>
      <w:r w:rsidRPr="003030E2">
        <w:rPr>
          <w:rFonts w:ascii="Times New Roman" w:eastAsia="Calibri" w:hAnsi="Times New Roman"/>
          <w:sz w:val="28"/>
          <w:szCs w:val="28"/>
        </w:rPr>
        <w:t>Нарушил ли завод антимонопольное законодательство?</w:t>
      </w:r>
    </w:p>
    <w:p w:rsidR="007453D0" w:rsidRPr="003030E2" w:rsidRDefault="007453D0" w:rsidP="007453D0">
      <w:pPr>
        <w:spacing w:after="0"/>
        <w:ind w:firstLine="709"/>
        <w:jc w:val="both"/>
        <w:rPr>
          <w:rFonts w:ascii="Times New Roman" w:eastAsia="Calibri" w:hAnsi="Times New Roman"/>
          <w:sz w:val="28"/>
          <w:szCs w:val="28"/>
        </w:rPr>
      </w:pPr>
    </w:p>
    <w:p w:rsidR="007453D0" w:rsidRPr="003030E2" w:rsidRDefault="007453D0" w:rsidP="00F5529C">
      <w:pPr>
        <w:spacing w:after="0"/>
        <w:ind w:firstLine="709"/>
        <w:rPr>
          <w:rFonts w:ascii="Times New Roman" w:eastAsia="Calibri" w:hAnsi="Times New Roman"/>
          <w:b/>
          <w:sz w:val="28"/>
          <w:szCs w:val="28"/>
          <w:u w:val="single"/>
        </w:rPr>
      </w:pPr>
      <w:r w:rsidRPr="003030E2">
        <w:rPr>
          <w:rFonts w:ascii="Times New Roman" w:eastAsia="Calibri" w:hAnsi="Times New Roman"/>
          <w:b/>
          <w:sz w:val="28"/>
          <w:szCs w:val="28"/>
          <w:u w:val="single"/>
        </w:rPr>
        <w:t>Ситуационная задача 17</w:t>
      </w:r>
    </w:p>
    <w:p w:rsidR="007453D0" w:rsidRPr="003030E2" w:rsidRDefault="007453D0" w:rsidP="007453D0">
      <w:pPr>
        <w:spacing w:after="0"/>
        <w:ind w:firstLine="709"/>
        <w:jc w:val="both"/>
        <w:rPr>
          <w:rFonts w:ascii="Times New Roman" w:eastAsia="Calibri" w:hAnsi="Times New Roman"/>
          <w:sz w:val="28"/>
          <w:szCs w:val="28"/>
        </w:rPr>
      </w:pPr>
      <w:proofErr w:type="gramStart"/>
      <w:r w:rsidRPr="003030E2">
        <w:rPr>
          <w:rFonts w:ascii="Times New Roman" w:eastAsia="Calibri" w:hAnsi="Times New Roman"/>
          <w:sz w:val="28"/>
          <w:szCs w:val="28"/>
        </w:rPr>
        <w:t>В ФАС поступило заявление о даче согласия на создание общества «Агропромышленная финансово-инвестиционная сахарная компания», целью которого должно быть осуществление совместной предпринимательской деятельности в сфере производства, переработки и реализации сельскохозяйственной продукции за счет повышения эффективности переработки сахарной свеклы и реконструкции и модернизации сахарных заводов с помощью привлечения в сельское хозяйство России иностранных инвестиций, современных технологий, техники и оборудования.</w:t>
      </w:r>
      <w:proofErr w:type="gramEnd"/>
      <w:r w:rsidRPr="003030E2">
        <w:rPr>
          <w:rFonts w:ascii="Times New Roman" w:eastAsia="Calibri" w:hAnsi="Times New Roman"/>
          <w:sz w:val="28"/>
          <w:szCs w:val="28"/>
        </w:rPr>
        <w:t xml:space="preserve"> </w:t>
      </w:r>
      <w:proofErr w:type="gramStart"/>
      <w:r w:rsidRPr="003030E2">
        <w:rPr>
          <w:rFonts w:ascii="Times New Roman" w:eastAsia="Calibri" w:hAnsi="Times New Roman"/>
          <w:sz w:val="28"/>
          <w:szCs w:val="28"/>
        </w:rPr>
        <w:t xml:space="preserve">Учредителями общества является Фонд имущества от имени четырех  </w:t>
      </w:r>
      <w:r w:rsidRPr="003030E2">
        <w:rPr>
          <w:rFonts w:ascii="Times New Roman" w:eastAsia="Calibri" w:hAnsi="Times New Roman"/>
          <w:sz w:val="28"/>
          <w:szCs w:val="28"/>
        </w:rPr>
        <w:lastRenderedPageBreak/>
        <w:t>сахарных заводов и одного совхоза; четыре акционерных общества — сахарные заводы и комбинаты; совместные российско-ирландское и российско-австрийско-немецкое предприятия, которые действуют на общегосударственных рынках сахара и реализации сельскохозяйственной продукции, а также на региональных рынках четырех областей России по предоставлению услуг по хранению и переработке сахарной свеклы.</w:t>
      </w:r>
      <w:proofErr w:type="gramEnd"/>
      <w:r w:rsidRPr="003030E2">
        <w:rPr>
          <w:rFonts w:ascii="Times New Roman" w:eastAsia="Calibri" w:hAnsi="Times New Roman"/>
          <w:sz w:val="28"/>
          <w:szCs w:val="28"/>
        </w:rPr>
        <w:t xml:space="preserve"> В ходе рассмотрения дело было выяснено, что создаваемое общество не занимает монопольного положения на рынках.</w:t>
      </w:r>
    </w:p>
    <w:p w:rsidR="007453D0" w:rsidRPr="003030E2" w:rsidRDefault="00F5529C" w:rsidP="007453D0">
      <w:pPr>
        <w:spacing w:after="0"/>
        <w:ind w:firstLine="709"/>
        <w:jc w:val="both"/>
        <w:rPr>
          <w:rFonts w:ascii="Times New Roman" w:eastAsia="Calibri" w:hAnsi="Times New Roman"/>
          <w:sz w:val="28"/>
          <w:szCs w:val="28"/>
          <w:lang w:val="en-US"/>
        </w:rPr>
      </w:pPr>
      <w:r w:rsidRPr="003030E2">
        <w:rPr>
          <w:rFonts w:ascii="Times New Roman" w:eastAsia="Calibri" w:hAnsi="Times New Roman"/>
          <w:sz w:val="28"/>
          <w:szCs w:val="28"/>
        </w:rPr>
        <w:t>Решите дело</w:t>
      </w:r>
      <w:r w:rsidRPr="003030E2">
        <w:rPr>
          <w:rFonts w:ascii="Times New Roman" w:eastAsia="Calibri" w:hAnsi="Times New Roman"/>
          <w:sz w:val="28"/>
          <w:szCs w:val="28"/>
          <w:lang w:val="en-US"/>
        </w:rPr>
        <w:t>.</w:t>
      </w:r>
    </w:p>
    <w:sectPr w:rsidR="007453D0" w:rsidRPr="003030E2" w:rsidSect="00864F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7BB5D5F"/>
    <w:multiLevelType w:val="hybridMultilevel"/>
    <w:tmpl w:val="AAD063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3"/>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B1F83"/>
    <w:rsid w:val="000C3473"/>
    <w:rsid w:val="00175D46"/>
    <w:rsid w:val="001D75D9"/>
    <w:rsid w:val="001F737F"/>
    <w:rsid w:val="00202C6E"/>
    <w:rsid w:val="00203FAD"/>
    <w:rsid w:val="00235773"/>
    <w:rsid w:val="002477DE"/>
    <w:rsid w:val="002569E4"/>
    <w:rsid w:val="00273FE8"/>
    <w:rsid w:val="002872A2"/>
    <w:rsid w:val="00296C52"/>
    <w:rsid w:val="002D5DAA"/>
    <w:rsid w:val="002E2D7F"/>
    <w:rsid w:val="003030E2"/>
    <w:rsid w:val="003336C3"/>
    <w:rsid w:val="00354926"/>
    <w:rsid w:val="00364CAC"/>
    <w:rsid w:val="003A50D0"/>
    <w:rsid w:val="003B63AC"/>
    <w:rsid w:val="003D0D30"/>
    <w:rsid w:val="005610FC"/>
    <w:rsid w:val="005611E1"/>
    <w:rsid w:val="00564A43"/>
    <w:rsid w:val="005949D5"/>
    <w:rsid w:val="005A2642"/>
    <w:rsid w:val="005D2A4F"/>
    <w:rsid w:val="006D68CD"/>
    <w:rsid w:val="006E00B9"/>
    <w:rsid w:val="00715445"/>
    <w:rsid w:val="00742E58"/>
    <w:rsid w:val="007453D0"/>
    <w:rsid w:val="007A42C9"/>
    <w:rsid w:val="007A5550"/>
    <w:rsid w:val="0080196D"/>
    <w:rsid w:val="00803311"/>
    <w:rsid w:val="00857C46"/>
    <w:rsid w:val="00864F62"/>
    <w:rsid w:val="008877B2"/>
    <w:rsid w:val="008D0E8B"/>
    <w:rsid w:val="0090030B"/>
    <w:rsid w:val="00926F3D"/>
    <w:rsid w:val="009724D5"/>
    <w:rsid w:val="009C2BC9"/>
    <w:rsid w:val="009E5B8A"/>
    <w:rsid w:val="00A30F40"/>
    <w:rsid w:val="00A36E57"/>
    <w:rsid w:val="00A74EDB"/>
    <w:rsid w:val="00AA3F74"/>
    <w:rsid w:val="00AB15D0"/>
    <w:rsid w:val="00AC75C2"/>
    <w:rsid w:val="00B22455"/>
    <w:rsid w:val="00B4528C"/>
    <w:rsid w:val="00B7265B"/>
    <w:rsid w:val="00BC27FB"/>
    <w:rsid w:val="00C05B8C"/>
    <w:rsid w:val="00CC3B42"/>
    <w:rsid w:val="00CE3885"/>
    <w:rsid w:val="00D2462B"/>
    <w:rsid w:val="00D354DA"/>
    <w:rsid w:val="00D90126"/>
    <w:rsid w:val="00E112BF"/>
    <w:rsid w:val="00E332A8"/>
    <w:rsid w:val="00EA6DFA"/>
    <w:rsid w:val="00ED1675"/>
    <w:rsid w:val="00EE122E"/>
    <w:rsid w:val="00EF2479"/>
    <w:rsid w:val="00F5529C"/>
    <w:rsid w:val="00F8701C"/>
    <w:rsid w:val="00FD6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AB15D0"/>
    <w:rPr>
      <w:sz w:val="16"/>
      <w:szCs w:val="16"/>
    </w:rPr>
  </w:style>
  <w:style w:type="paragraph" w:styleId="a6">
    <w:name w:val="annotation text"/>
    <w:basedOn w:val="a"/>
    <w:link w:val="a7"/>
    <w:uiPriority w:val="99"/>
    <w:semiHidden/>
    <w:unhideWhenUsed/>
    <w:rsid w:val="00AB15D0"/>
    <w:pPr>
      <w:spacing w:line="240" w:lineRule="auto"/>
    </w:pPr>
    <w:rPr>
      <w:sz w:val="20"/>
      <w:szCs w:val="20"/>
    </w:rPr>
  </w:style>
  <w:style w:type="character" w:customStyle="1" w:styleId="a7">
    <w:name w:val="Текст примечания Знак"/>
    <w:basedOn w:val="a0"/>
    <w:link w:val="a6"/>
    <w:uiPriority w:val="99"/>
    <w:semiHidden/>
    <w:rsid w:val="00AB15D0"/>
    <w:rPr>
      <w:rFonts w:ascii="Calibri" w:eastAsia="Times New Roman" w:hAnsi="Calibri" w:cs="Times New Roman"/>
      <w:sz w:val="20"/>
      <w:szCs w:val="20"/>
    </w:rPr>
  </w:style>
  <w:style w:type="paragraph" w:styleId="a8">
    <w:name w:val="annotation subject"/>
    <w:basedOn w:val="a6"/>
    <w:next w:val="a6"/>
    <w:link w:val="a9"/>
    <w:uiPriority w:val="99"/>
    <w:semiHidden/>
    <w:unhideWhenUsed/>
    <w:rsid w:val="00AB15D0"/>
    <w:rPr>
      <w:b/>
      <w:bCs/>
    </w:rPr>
  </w:style>
  <w:style w:type="character" w:customStyle="1" w:styleId="a9">
    <w:name w:val="Тема примечания Знак"/>
    <w:basedOn w:val="a7"/>
    <w:link w:val="a8"/>
    <w:uiPriority w:val="99"/>
    <w:semiHidden/>
    <w:rsid w:val="00AB15D0"/>
    <w:rPr>
      <w:rFonts w:ascii="Calibri" w:eastAsia="Times New Roman" w:hAnsi="Calibri" w:cs="Times New Roman"/>
      <w:b/>
      <w:bCs/>
      <w:sz w:val="20"/>
      <w:szCs w:val="20"/>
    </w:rPr>
  </w:style>
  <w:style w:type="paragraph" w:styleId="aa">
    <w:name w:val="Balloon Text"/>
    <w:basedOn w:val="a"/>
    <w:link w:val="ab"/>
    <w:uiPriority w:val="99"/>
    <w:semiHidden/>
    <w:unhideWhenUsed/>
    <w:rsid w:val="00AB15D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B15D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AB15D0"/>
    <w:rPr>
      <w:sz w:val="16"/>
      <w:szCs w:val="16"/>
    </w:rPr>
  </w:style>
  <w:style w:type="paragraph" w:styleId="a6">
    <w:name w:val="annotation text"/>
    <w:basedOn w:val="a"/>
    <w:link w:val="a7"/>
    <w:uiPriority w:val="99"/>
    <w:semiHidden/>
    <w:unhideWhenUsed/>
    <w:rsid w:val="00AB15D0"/>
    <w:pPr>
      <w:spacing w:line="240" w:lineRule="auto"/>
    </w:pPr>
    <w:rPr>
      <w:sz w:val="20"/>
      <w:szCs w:val="20"/>
    </w:rPr>
  </w:style>
  <w:style w:type="character" w:customStyle="1" w:styleId="a7">
    <w:name w:val="Текст примечания Знак"/>
    <w:basedOn w:val="a0"/>
    <w:link w:val="a6"/>
    <w:uiPriority w:val="99"/>
    <w:semiHidden/>
    <w:rsid w:val="00AB15D0"/>
    <w:rPr>
      <w:rFonts w:ascii="Calibri" w:eastAsia="Times New Roman" w:hAnsi="Calibri" w:cs="Times New Roman"/>
      <w:sz w:val="20"/>
      <w:szCs w:val="20"/>
    </w:rPr>
  </w:style>
  <w:style w:type="paragraph" w:styleId="a8">
    <w:name w:val="annotation subject"/>
    <w:basedOn w:val="a6"/>
    <w:next w:val="a6"/>
    <w:link w:val="a9"/>
    <w:uiPriority w:val="99"/>
    <w:semiHidden/>
    <w:unhideWhenUsed/>
    <w:rsid w:val="00AB15D0"/>
    <w:rPr>
      <w:b/>
      <w:bCs/>
    </w:rPr>
  </w:style>
  <w:style w:type="character" w:customStyle="1" w:styleId="a9">
    <w:name w:val="Тема примечания Знак"/>
    <w:basedOn w:val="a7"/>
    <w:link w:val="a8"/>
    <w:uiPriority w:val="99"/>
    <w:semiHidden/>
    <w:rsid w:val="00AB15D0"/>
    <w:rPr>
      <w:rFonts w:ascii="Calibri" w:eastAsia="Times New Roman" w:hAnsi="Calibri" w:cs="Times New Roman"/>
      <w:b/>
      <w:bCs/>
      <w:sz w:val="20"/>
      <w:szCs w:val="20"/>
    </w:rPr>
  </w:style>
  <w:style w:type="paragraph" w:styleId="aa">
    <w:name w:val="Balloon Text"/>
    <w:basedOn w:val="a"/>
    <w:link w:val="ab"/>
    <w:uiPriority w:val="99"/>
    <w:semiHidden/>
    <w:unhideWhenUsed/>
    <w:rsid w:val="00AB15D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B15D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84853-A3AD-411C-8E5D-4B2F05D3E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7280</Words>
  <Characters>41499</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Ишутина Анано Важаевна</cp:lastModifiedBy>
  <cp:revision>2</cp:revision>
  <dcterms:created xsi:type="dcterms:W3CDTF">2025-12-23T09:12:00Z</dcterms:created>
  <dcterms:modified xsi:type="dcterms:W3CDTF">2025-12-23T09:12:00Z</dcterms:modified>
</cp:coreProperties>
</file>