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F9" w:rsidRPr="00C01DF9" w:rsidRDefault="002715F3" w:rsidP="002715F3">
      <w:pPr>
        <w:ind w:left="-5"/>
        <w:jc w:val="center"/>
        <w:rPr>
          <w:b/>
        </w:rPr>
      </w:pPr>
      <w:bookmarkStart w:id="0" w:name="_GoBack"/>
      <w:r w:rsidRPr="00C01DF9">
        <w:rPr>
          <w:b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bookmarkEnd w:id="0"/>
    <w:p w:rsidR="00C01DF9" w:rsidRDefault="00C01DF9" w:rsidP="002715F3">
      <w:pPr>
        <w:ind w:left="-5"/>
        <w:jc w:val="center"/>
      </w:pPr>
    </w:p>
    <w:p w:rsidR="007F6F7C" w:rsidRDefault="00C01DF9" w:rsidP="002715F3">
      <w:pPr>
        <w:ind w:left="-5"/>
        <w:jc w:val="center"/>
      </w:pPr>
      <w:r>
        <w:t>«</w:t>
      </w:r>
      <w:proofErr w:type="spellStart"/>
      <w:r w:rsidR="002715F3" w:rsidRPr="002715F3">
        <w:t>Таргетинг</w:t>
      </w:r>
      <w:proofErr w:type="spellEnd"/>
      <w:r>
        <w:t>»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tabs>
          <w:tab w:val="center" w:pos="430"/>
          <w:tab w:val="center" w:pos="1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Работа с кейсами.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ind w:left="-5"/>
      </w:pPr>
      <w:r>
        <w:t xml:space="preserve">Примеры кейсов   </w:t>
      </w:r>
    </w:p>
    <w:p w:rsidR="007F6F7C" w:rsidRDefault="002715F3">
      <w:pPr>
        <w:ind w:left="-5"/>
      </w:pPr>
      <w:r>
        <w:t xml:space="preserve">КЕЙС 1 </w:t>
      </w:r>
    </w:p>
    <w:p w:rsidR="007F6F7C" w:rsidRDefault="002715F3">
      <w:pPr>
        <w:ind w:left="-5"/>
      </w:pPr>
      <w:r>
        <w:t xml:space="preserve">Объект исследования: региональная авиакомпания  </w:t>
      </w:r>
    </w:p>
    <w:p w:rsidR="007F6F7C" w:rsidRDefault="002715F3">
      <w:pPr>
        <w:ind w:left="-5"/>
      </w:pPr>
      <w:r>
        <w:t xml:space="preserve">Цель: увеличить охват при помощи </w:t>
      </w:r>
      <w:proofErr w:type="gramStart"/>
      <w:r>
        <w:t>сегментации  аудитории</w:t>
      </w:r>
      <w:proofErr w:type="gramEnd"/>
      <w:r>
        <w:t xml:space="preserve"> по степени лояльности к бренду </w:t>
      </w:r>
    </w:p>
    <w:p w:rsidR="007F6F7C" w:rsidRDefault="002715F3">
      <w:pPr>
        <w:ind w:left="-5"/>
      </w:pPr>
      <w:r>
        <w:t xml:space="preserve">Описание: При организации в интернете рекламной кампании нового маршрута авиакомпания использует технологии </w:t>
      </w:r>
      <w:proofErr w:type="spellStart"/>
      <w:r>
        <w:t>таргетинга</w:t>
      </w:r>
      <w:proofErr w:type="spellEnd"/>
      <w:r>
        <w:t xml:space="preserve"> и ретаргетинга, предусматривающие индивидуальный подход к каждому сегменту пассажиров. Потенциальные пассажиры после посещения сайта получают информацию посредством контекстной рекламы. Те пассажиры, которые начали искать подходящие даты, получают информацию о скидках с применением </w:t>
      </w:r>
      <w:proofErr w:type="gramStart"/>
      <w:r>
        <w:t>технологии  E-</w:t>
      </w:r>
      <w:proofErr w:type="spellStart"/>
      <w:r>
        <w:t>mail</w:t>
      </w:r>
      <w:proofErr w:type="spellEnd"/>
      <w:proofErr w:type="gramEnd"/>
      <w:r>
        <w:t xml:space="preserve">–маркетинга, а те, кто положили билеты в корзину,   открывают для себя на сайте доступ к дополнительным услугам авиакомпании. </w:t>
      </w:r>
    </w:p>
    <w:p w:rsidR="007F6F7C" w:rsidRDefault="002715F3">
      <w:pPr>
        <w:ind w:left="-5"/>
      </w:pPr>
      <w:r>
        <w:t xml:space="preserve">Задание: Определите условия подбора аудитории по воронке продаж (5 сегментов). Критерий оценивания: правильный ответ 100 баллов.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ind w:left="-5"/>
      </w:pPr>
      <w:r>
        <w:t xml:space="preserve">КЕЙС 2  </w:t>
      </w:r>
    </w:p>
    <w:p w:rsidR="007F6F7C" w:rsidRDefault="002715F3">
      <w:pPr>
        <w:ind w:left="-5"/>
      </w:pPr>
      <w:r>
        <w:t xml:space="preserve">Объект исследования: логистический оператор.  </w:t>
      </w:r>
    </w:p>
    <w:p w:rsidR="007F6F7C" w:rsidRDefault="002715F3">
      <w:pPr>
        <w:ind w:left="-5"/>
      </w:pPr>
      <w:r>
        <w:t xml:space="preserve">Цель: рассчитать эффективную цену за 1000 показов  </w:t>
      </w:r>
    </w:p>
    <w:p w:rsidR="007F6F7C" w:rsidRDefault="002715F3">
      <w:pPr>
        <w:spacing w:after="0" w:line="239" w:lineRule="auto"/>
        <w:ind w:left="0" w:right="77" w:firstLine="0"/>
        <w:jc w:val="both"/>
      </w:pPr>
      <w:r>
        <w:t xml:space="preserve">Описание: При организации в интернете рекламной </w:t>
      </w:r>
      <w:proofErr w:type="gramStart"/>
      <w:r>
        <w:t>кампании  по</w:t>
      </w:r>
      <w:proofErr w:type="gramEnd"/>
      <w:r>
        <w:t xml:space="preserve"> доставке грузов в сегменте B2C  рекламный бюджет составил 8128 рублей, что привело к результату в размере 1897 переходов, при этом  CTR  (соотношение количества кликов и просмотров) составил  0,82%. </w:t>
      </w:r>
    </w:p>
    <w:p w:rsidR="007F6F7C" w:rsidRDefault="002715F3">
      <w:pPr>
        <w:ind w:left="-5" w:right="544"/>
      </w:pPr>
      <w:r>
        <w:t xml:space="preserve">Вычислите текущее значение </w:t>
      </w:r>
      <w:proofErr w:type="spellStart"/>
      <w:r>
        <w:t>eCPM</w:t>
      </w:r>
      <w:proofErr w:type="spellEnd"/>
      <w:r>
        <w:t xml:space="preserve"> (эффективной цены за 1000 показов)? Критерий оценивания: правильный ответ 100 баллов.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tabs>
          <w:tab w:val="center" w:pos="470"/>
          <w:tab w:val="center" w:pos="252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Пример задач по </w:t>
      </w:r>
      <w:proofErr w:type="spellStart"/>
      <w:r>
        <w:t>таргетингу</w:t>
      </w:r>
      <w:proofErr w:type="spellEnd"/>
      <w:r>
        <w:t xml:space="preserve">  </w:t>
      </w:r>
    </w:p>
    <w:p w:rsidR="007F6F7C" w:rsidRDefault="002715F3">
      <w:pPr>
        <w:spacing w:after="0" w:line="259" w:lineRule="auto"/>
        <w:ind w:left="1080" w:firstLine="0"/>
      </w:pPr>
      <w:r>
        <w:t xml:space="preserve"> </w:t>
      </w:r>
    </w:p>
    <w:p w:rsidR="007F6F7C" w:rsidRDefault="002715F3">
      <w:pPr>
        <w:spacing w:after="0" w:line="259" w:lineRule="auto"/>
        <w:ind w:left="720" w:firstLine="0"/>
      </w:pPr>
      <w:r>
        <w:t xml:space="preserve"> </w:t>
      </w:r>
      <w:r>
        <w:tab/>
        <w:t xml:space="preserve"> </w:t>
      </w:r>
    </w:p>
    <w:p w:rsidR="007F6F7C" w:rsidRDefault="002715F3">
      <w:pPr>
        <w:numPr>
          <w:ilvl w:val="0"/>
          <w:numId w:val="1"/>
        </w:numPr>
        <w:ind w:hanging="240"/>
      </w:pPr>
      <w:r>
        <w:t xml:space="preserve">Конверсия из </w:t>
      </w:r>
      <w:proofErr w:type="spellStart"/>
      <w:r>
        <w:t>лида</w:t>
      </w:r>
      <w:proofErr w:type="spellEnd"/>
      <w:r>
        <w:t xml:space="preserve"> в продажу составляет 20 %, конверсия из клика в </w:t>
      </w:r>
      <w:proofErr w:type="spellStart"/>
      <w:r>
        <w:t>лид</w:t>
      </w:r>
      <w:proofErr w:type="spellEnd"/>
      <w:r>
        <w:t xml:space="preserve"> – 12 %. </w:t>
      </w:r>
    </w:p>
    <w:p w:rsidR="007F6F7C" w:rsidRDefault="002715F3">
      <w:pPr>
        <w:ind w:left="-5"/>
      </w:pPr>
      <w:r>
        <w:t xml:space="preserve">Средний чек 10 000 рублей </w:t>
      </w:r>
    </w:p>
    <w:p w:rsidR="007F6F7C" w:rsidRDefault="002715F3">
      <w:pPr>
        <w:ind w:left="-5"/>
      </w:pPr>
      <w:r>
        <w:t xml:space="preserve">Максимальный чек, который готов платить заказчик за клиента – 50% от среднего </w:t>
      </w:r>
      <w:proofErr w:type="gramStart"/>
      <w:r>
        <w:t>чека .</w:t>
      </w:r>
      <w:proofErr w:type="gramEnd"/>
      <w:r>
        <w:t xml:space="preserve"> </w:t>
      </w:r>
      <w:proofErr w:type="gramStart"/>
      <w:r>
        <w:t>Цель  по</w:t>
      </w:r>
      <w:proofErr w:type="gramEnd"/>
      <w:r>
        <w:t xml:space="preserve"> продажам  составляет 150 клиентов.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ind w:left="-5"/>
      </w:pPr>
      <w:r>
        <w:t xml:space="preserve">Какой рекламный бюджет и какой предел стоимости клика? </w:t>
      </w:r>
    </w:p>
    <w:p w:rsidR="007F6F7C" w:rsidRDefault="002715F3">
      <w:pPr>
        <w:spacing w:after="5" w:line="236" w:lineRule="auto"/>
        <w:ind w:left="0" w:right="8090" w:firstLine="0"/>
      </w:pPr>
      <w:r>
        <w:t xml:space="preserve">  </w:t>
      </w:r>
    </w:p>
    <w:p w:rsidR="007F6F7C" w:rsidRDefault="002715F3">
      <w:pPr>
        <w:numPr>
          <w:ilvl w:val="0"/>
          <w:numId w:val="1"/>
        </w:numPr>
        <w:ind w:hanging="240"/>
      </w:pPr>
      <w:r>
        <w:t xml:space="preserve">KPI по продажам составляет 200 клиентов. </w:t>
      </w:r>
    </w:p>
    <w:p w:rsidR="007F6F7C" w:rsidRDefault="002715F3">
      <w:pPr>
        <w:ind w:left="-5"/>
      </w:pPr>
      <w:r>
        <w:t xml:space="preserve">Конверсия из </w:t>
      </w:r>
      <w:proofErr w:type="spellStart"/>
      <w:r>
        <w:t>лида</w:t>
      </w:r>
      <w:proofErr w:type="spellEnd"/>
      <w:r>
        <w:t xml:space="preserve"> в продажу составляет 10 %, конверсия из клика в </w:t>
      </w:r>
      <w:proofErr w:type="spellStart"/>
      <w:r>
        <w:t>лид</w:t>
      </w:r>
      <w:proofErr w:type="spellEnd"/>
      <w:r>
        <w:t xml:space="preserve"> – 15 %. Средний чек 8 000 рублей </w:t>
      </w:r>
    </w:p>
    <w:p w:rsidR="007F6F7C" w:rsidRDefault="002715F3">
      <w:pPr>
        <w:ind w:left="-5"/>
      </w:pPr>
      <w:r>
        <w:t xml:space="preserve">Максимальный чек, который готов платить заказчик за клиента – 30% от среднего </w:t>
      </w:r>
      <w:proofErr w:type="gramStart"/>
      <w:r>
        <w:t>чека .</w:t>
      </w:r>
      <w:proofErr w:type="gramEnd"/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ind w:left="-5"/>
      </w:pPr>
      <w:r>
        <w:t xml:space="preserve">Какой рекламный бюджет и какой предел стоимости клика? </w:t>
      </w:r>
    </w:p>
    <w:p w:rsidR="007F6F7C" w:rsidRDefault="002715F3">
      <w:pPr>
        <w:spacing w:after="0" w:line="259" w:lineRule="auto"/>
        <w:ind w:left="1080" w:firstLine="0"/>
      </w:pPr>
      <w:r>
        <w:rPr>
          <w:b/>
        </w:rPr>
        <w:lastRenderedPageBreak/>
        <w:t xml:space="preserve"> </w:t>
      </w:r>
    </w:p>
    <w:p w:rsidR="007F6F7C" w:rsidRDefault="002715F3" w:rsidP="002715F3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7F6F7C" w:rsidRDefault="002715F3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7F6F7C" w:rsidRDefault="002715F3">
      <w:pPr>
        <w:tabs>
          <w:tab w:val="center" w:pos="2605"/>
          <w:tab w:val="center" w:pos="521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Перечень вопросов </w:t>
      </w:r>
    </w:p>
    <w:p w:rsidR="007F6F7C" w:rsidRDefault="002715F3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Основы </w:t>
      </w:r>
      <w:proofErr w:type="spellStart"/>
      <w:r w:rsidRPr="002715F3">
        <w:t>таргетированной</w:t>
      </w:r>
      <w:proofErr w:type="spellEnd"/>
      <w:r w:rsidRPr="002715F3">
        <w:t xml:space="preserve"> рекламы.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Терминология </w:t>
      </w:r>
      <w:proofErr w:type="spellStart"/>
      <w:r w:rsidRPr="002715F3">
        <w:t>таргетированной</w:t>
      </w:r>
      <w:proofErr w:type="spellEnd"/>
      <w:r w:rsidRPr="002715F3">
        <w:t xml:space="preserve"> рекламы. 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KPI для </w:t>
      </w:r>
      <w:proofErr w:type="spellStart"/>
      <w:r w:rsidRPr="002715F3">
        <w:t>таргетированной</w:t>
      </w:r>
      <w:proofErr w:type="spellEnd"/>
      <w:r w:rsidRPr="002715F3">
        <w:t xml:space="preserve"> рекламы, форматы </w:t>
      </w:r>
      <w:proofErr w:type="spellStart"/>
      <w:r w:rsidRPr="002715F3">
        <w:t>таргетированной</w:t>
      </w:r>
      <w:proofErr w:type="spellEnd"/>
      <w:r w:rsidRPr="002715F3">
        <w:t xml:space="preserve"> рекламы.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Понятие воронки продаж в </w:t>
      </w:r>
      <w:proofErr w:type="spellStart"/>
      <w:r w:rsidRPr="002715F3">
        <w:t>таргетированной</w:t>
      </w:r>
      <w:proofErr w:type="spellEnd"/>
      <w:r w:rsidRPr="002715F3">
        <w:t xml:space="preserve"> рекламе. Особенности сегментации целевой аудитории при </w:t>
      </w:r>
      <w:proofErr w:type="spellStart"/>
      <w:r w:rsidRPr="002715F3">
        <w:t>таргетинге</w:t>
      </w:r>
      <w:proofErr w:type="spellEnd"/>
      <w:r w:rsidRPr="002715F3">
        <w:t xml:space="preserve">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Критерии выбора каналов, форматов и аудиторий для продвижения. 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Определение конверсии и методы ее повышения.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Основы анализа рекламных кампаний.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Понятие ретаргетинга. Особенности сегментации аудитории при </w:t>
      </w:r>
      <w:proofErr w:type="spellStart"/>
      <w:r w:rsidRPr="002715F3">
        <w:t>ретаргетинге</w:t>
      </w:r>
      <w:proofErr w:type="spellEnd"/>
      <w:r w:rsidRPr="002715F3">
        <w:t xml:space="preserve">. 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Основные критерии настройки отчетности при </w:t>
      </w:r>
      <w:proofErr w:type="spellStart"/>
      <w:r w:rsidRPr="002715F3">
        <w:t>таргетинге</w:t>
      </w:r>
      <w:proofErr w:type="spellEnd"/>
      <w:r w:rsidRPr="002715F3">
        <w:t xml:space="preserve"> и </w:t>
      </w:r>
      <w:proofErr w:type="spellStart"/>
      <w:r w:rsidRPr="002715F3">
        <w:t>ретаргетинге</w:t>
      </w:r>
      <w:proofErr w:type="spellEnd"/>
      <w:r w:rsidRPr="002715F3">
        <w:t xml:space="preserve">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Анализ аудитории в социальных сетях. Основные показатели. 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Что такое </w:t>
      </w:r>
      <w:proofErr w:type="spellStart"/>
      <w:r w:rsidRPr="002715F3">
        <w:rPr>
          <w:shd w:val="clear" w:color="auto" w:fill="FFFFFF"/>
        </w:rPr>
        <w:t>таргетинг</w:t>
      </w:r>
      <w:proofErr w:type="spellEnd"/>
      <w:r w:rsidRPr="002715F3">
        <w:rPr>
          <w:shd w:val="clear" w:color="auto" w:fill="FFFFFF"/>
        </w:rPr>
        <w:t xml:space="preserve"> и какие цели преследует таргетированная реклама?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основные виды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вы знаете и в чем их отличие?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можно определить и охарактеризовать целевую аудиторию для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методы сегментации аудитории могут быть использованы при настройке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данные и параметры можно использовать для точного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аудитории?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>Как работают "</w:t>
      </w:r>
      <w:proofErr w:type="spellStart"/>
      <w:r w:rsidRPr="002715F3">
        <w:rPr>
          <w:shd w:val="clear" w:color="auto" w:fill="FFFFFF"/>
        </w:rPr>
        <w:t>Lookalike</w:t>
      </w:r>
      <w:proofErr w:type="spellEnd"/>
      <w:r w:rsidRPr="002715F3">
        <w:rPr>
          <w:shd w:val="clear" w:color="auto" w:fill="FFFFFF"/>
        </w:rPr>
        <w:t xml:space="preserve">" аудитории и почему они важны для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факторы следует учитывать при выборе каналов распространения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можно измерить эффективность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 и какие метрики можно использовать для этого?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стратегии и инструменты можно применить для оптимизации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могут быть ограничения и риски при использовании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в рекламных кампаниях, и как их можно минимизировать?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Что включает в себя этика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рекламы, и какие правила следует соблюдать при работе с персональными данными аудитории?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виды рекламы можно отнести к контекстному </w:t>
      </w:r>
      <w:proofErr w:type="spellStart"/>
      <w:r w:rsidRPr="002715F3">
        <w:rPr>
          <w:shd w:val="clear" w:color="auto" w:fill="FFFFFF"/>
        </w:rPr>
        <w:t>таргетингу</w:t>
      </w:r>
      <w:proofErr w:type="spellEnd"/>
      <w:r w:rsidRPr="002715F3">
        <w:rPr>
          <w:shd w:val="clear" w:color="auto" w:fill="FFFFFF"/>
        </w:rPr>
        <w:t xml:space="preserve">, и какие особенности у этого вида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Что такое ремаркетинг, как он работает и какие преимущества он предоставляет в контексте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технологии машинного обучения и искусственного интеллекта могут быть использованы для улучшения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в рекламных кампаниях?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факторы следует учитывать при разработке креативов для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потенциальные проблемы могут возникнуть при </w:t>
      </w:r>
      <w:proofErr w:type="spellStart"/>
      <w:r w:rsidRPr="002715F3">
        <w:rPr>
          <w:shd w:val="clear" w:color="auto" w:fill="FFFFFF"/>
        </w:rPr>
        <w:t>таргетинге</w:t>
      </w:r>
      <w:proofErr w:type="spellEnd"/>
      <w:r w:rsidRPr="002715F3">
        <w:rPr>
          <w:shd w:val="clear" w:color="auto" w:fill="FFFFFF"/>
        </w:rPr>
        <w:t xml:space="preserve"> аудитории, и как их можно решить?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можно применить концепцию A/B тестирования при оптимизации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7F6F7C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особенности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 на различных платформах (например, социальные сети, поисковые системы, </w:t>
      </w:r>
      <w:proofErr w:type="spellStart"/>
      <w:r w:rsidRPr="002715F3">
        <w:rPr>
          <w:shd w:val="clear" w:color="auto" w:fill="FFFFFF"/>
        </w:rPr>
        <w:t>видеоплатформы</w:t>
      </w:r>
      <w:proofErr w:type="spellEnd"/>
      <w:r w:rsidRPr="002715F3">
        <w:rPr>
          <w:shd w:val="clear" w:color="auto" w:fill="FFFFFF"/>
        </w:rPr>
        <w:t>)?</w:t>
      </w:r>
      <w:r w:rsidRPr="002715F3">
        <w:rPr>
          <w:rFonts w:ascii="Segoe UI" w:hAnsi="Segoe UI" w:cs="Segoe UI"/>
        </w:rPr>
        <w:br/>
      </w:r>
      <w:r w:rsidRPr="002715F3">
        <w:rPr>
          <w:rFonts w:ascii="Segoe UI" w:hAnsi="Segoe UI" w:cs="Segoe UI"/>
        </w:rPr>
        <w:lastRenderedPageBreak/>
        <w:br/>
      </w:r>
    </w:p>
    <w:p w:rsidR="007F6F7C" w:rsidRDefault="002715F3">
      <w:pPr>
        <w:spacing w:after="0" w:line="259" w:lineRule="auto"/>
        <w:ind w:left="36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sectPr w:rsidR="007F6F7C">
      <w:pgSz w:w="11906" w:h="16838"/>
      <w:pgMar w:top="1145" w:right="972" w:bottom="1349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9244E"/>
    <w:multiLevelType w:val="hybridMultilevel"/>
    <w:tmpl w:val="15FEF13C"/>
    <w:lvl w:ilvl="0" w:tplc="0DF2538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EBD5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E01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E96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C9F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228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C9F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C31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6ACD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7C"/>
    <w:rsid w:val="002715F3"/>
    <w:rsid w:val="007F6F7C"/>
    <w:rsid w:val="00C0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09851-E8FF-4829-AC32-AE1AC34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Оц. средства_ Таргетинг.docx</dc:title>
  <dc:subject/>
  <dc:creator>student</dc:creator>
  <cp:keywords/>
  <cp:lastModifiedBy>Булахова Полина Андреевна</cp:lastModifiedBy>
  <cp:revision>3</cp:revision>
  <dcterms:created xsi:type="dcterms:W3CDTF">2024-06-03T05:39:00Z</dcterms:created>
  <dcterms:modified xsi:type="dcterms:W3CDTF">2025-12-05T11:28:00Z</dcterms:modified>
</cp:coreProperties>
</file>