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7A7" w:rsidRPr="00354926" w:rsidRDefault="00B837A7" w:rsidP="00B837A7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:rsidR="00B837A7" w:rsidRPr="00A45058" w:rsidRDefault="00B837A7" w:rsidP="00B837A7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B837A7" w:rsidRPr="00A45058" w:rsidRDefault="00B837A7" w:rsidP="00B837A7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по дисциплине </w:t>
      </w:r>
    </w:p>
    <w:p w:rsidR="00742E58" w:rsidRDefault="00B837A7" w:rsidP="00B837A7">
      <w:pPr>
        <w:spacing w:after="0" w:line="240" w:lineRule="auto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5C75A0">
        <w:rPr>
          <w:rFonts w:ascii="Times New Roman" w:hAnsi="Times New Roman"/>
          <w:b/>
          <w:iCs/>
          <w:sz w:val="28"/>
          <w:szCs w:val="28"/>
        </w:rPr>
        <w:t>«</w:t>
      </w:r>
      <w:r w:rsidR="002E47A6" w:rsidRPr="002E47A6">
        <w:rPr>
          <w:rFonts w:ascii="Times New Roman" w:hAnsi="Times New Roman"/>
          <w:b/>
          <w:noProof/>
          <w:sz w:val="28"/>
          <w:szCs w:val="28"/>
        </w:rPr>
        <w:t>Организационно-правовые проблемы обеспечения транспортной безопасности</w:t>
      </w:r>
      <w:r w:rsidR="00942FAD">
        <w:rPr>
          <w:rFonts w:ascii="Times New Roman" w:hAnsi="Times New Roman"/>
          <w:b/>
          <w:noProof/>
          <w:sz w:val="28"/>
          <w:szCs w:val="28"/>
        </w:rPr>
        <w:t>»</w:t>
      </w:r>
    </w:p>
    <w:p w:rsidR="00942FAD" w:rsidRPr="005C75A0" w:rsidRDefault="00942FAD" w:rsidP="00B837A7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bookmarkStart w:id="0" w:name="_GoBack"/>
      <w:bookmarkEnd w:id="0"/>
    </w:p>
    <w:p w:rsidR="008D0E8B" w:rsidRDefault="008D0E8B" w:rsidP="00186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1257D4" w:rsidRDefault="001257D4" w:rsidP="00186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257D4">
        <w:rPr>
          <w:rFonts w:ascii="Times New Roman" w:hAnsi="Times New Roman"/>
          <w:bCs/>
          <w:sz w:val="28"/>
          <w:szCs w:val="28"/>
        </w:rPr>
        <w:tab/>
      </w:r>
      <w:r w:rsidRPr="001257D4">
        <w:rPr>
          <w:rFonts w:ascii="Times New Roman" w:hAnsi="Times New Roman"/>
          <w:b/>
          <w:bCs/>
          <w:sz w:val="28"/>
          <w:szCs w:val="28"/>
        </w:rPr>
        <w:t>Оценка знаний по компетенции ОПК-2</w:t>
      </w:r>
    </w:p>
    <w:p w:rsidR="001257D4" w:rsidRPr="001257D4" w:rsidRDefault="001257D4" w:rsidP="00186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257D4" w:rsidRPr="001257D4" w:rsidRDefault="001257D4" w:rsidP="00186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257D4">
        <w:rPr>
          <w:rFonts w:ascii="Times New Roman" w:hAnsi="Times New Roman"/>
          <w:b/>
          <w:bCs/>
          <w:sz w:val="28"/>
          <w:szCs w:val="28"/>
        </w:rPr>
        <w:tab/>
        <w:t>Семестр</w:t>
      </w:r>
      <w:r w:rsidR="00956966">
        <w:rPr>
          <w:rFonts w:ascii="Times New Roman" w:hAnsi="Times New Roman"/>
          <w:b/>
          <w:bCs/>
          <w:sz w:val="28"/>
          <w:szCs w:val="28"/>
        </w:rPr>
        <w:t xml:space="preserve"> 4</w:t>
      </w:r>
    </w:p>
    <w:p w:rsidR="001257D4" w:rsidRPr="005C75A0" w:rsidRDefault="001257D4" w:rsidP="00186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B22455" w:rsidRPr="005C75A0" w:rsidRDefault="00B22455" w:rsidP="005C75A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5C75A0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 w:rsidRPr="005C75A0">
        <w:rPr>
          <w:rFonts w:ascii="Times New Roman" w:eastAsia="Calibri" w:hAnsi="Times New Roman"/>
          <w:sz w:val="28"/>
          <w:szCs w:val="28"/>
        </w:rPr>
        <w:t xml:space="preserve"> (</w:t>
      </w:r>
      <w:r w:rsidR="002E47A6">
        <w:rPr>
          <w:rFonts w:ascii="Times New Roman" w:eastAsia="Calibri" w:hAnsi="Times New Roman"/>
          <w:sz w:val="28"/>
          <w:szCs w:val="28"/>
        </w:rPr>
        <w:t>зачет</w:t>
      </w:r>
      <w:r w:rsidR="00EA6DFA" w:rsidRPr="005C75A0">
        <w:rPr>
          <w:rFonts w:ascii="Times New Roman" w:eastAsia="Calibri" w:hAnsi="Times New Roman"/>
          <w:sz w:val="28"/>
          <w:szCs w:val="28"/>
        </w:rPr>
        <w:t>)</w:t>
      </w:r>
      <w:r w:rsidRPr="005C75A0">
        <w:rPr>
          <w:rFonts w:ascii="Times New Roman" w:eastAsia="Calibri" w:hAnsi="Times New Roman"/>
          <w:sz w:val="28"/>
          <w:szCs w:val="28"/>
        </w:rPr>
        <w:t xml:space="preserve"> обучающ</w:t>
      </w:r>
      <w:r w:rsidR="002E47A6">
        <w:rPr>
          <w:rFonts w:ascii="Times New Roman" w:eastAsia="Calibri" w:hAnsi="Times New Roman"/>
          <w:sz w:val="28"/>
          <w:szCs w:val="28"/>
        </w:rPr>
        <w:t>емуся предлагается ответить на 1 вопрос</w:t>
      </w:r>
      <w:r w:rsidRPr="005C75A0">
        <w:rPr>
          <w:rFonts w:ascii="Times New Roman" w:eastAsia="Calibri" w:hAnsi="Times New Roman"/>
          <w:sz w:val="28"/>
          <w:szCs w:val="28"/>
        </w:rPr>
        <w:t>.</w:t>
      </w: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Примерный перечень вопросов на </w:t>
      </w:r>
      <w:r w:rsidR="002E47A6">
        <w:rPr>
          <w:rFonts w:ascii="Times New Roman" w:hAnsi="Times New Roman"/>
          <w:b/>
          <w:iCs/>
          <w:sz w:val="28"/>
          <w:szCs w:val="28"/>
        </w:rPr>
        <w:t>зачет</w:t>
      </w:r>
    </w:p>
    <w:p w:rsidR="00646D51" w:rsidRPr="005C75A0" w:rsidRDefault="00646D51" w:rsidP="005C75A0">
      <w:pPr>
        <w:spacing w:after="0" w:line="240" w:lineRule="auto"/>
        <w:ind w:firstLine="709"/>
        <w:rPr>
          <w:rFonts w:ascii="Times New Roman" w:hAnsi="Times New Roman"/>
          <w:bCs/>
          <w:noProof/>
          <w:sz w:val="28"/>
          <w:szCs w:val="28"/>
        </w:rPr>
      </w:pP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Предмет дисциплины «Организационно-правовые проблемы обеспечения транспортной безопасности»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Предмет и метод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Цели и задачи, проблемы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Основные понятия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Формирование и основное содержание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Понятие и виды публичных правоотношений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Конституция РФ как источник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Федеральное законодательство, акты Президента и Правительства РФ, Генеральной прокуратуры РФ, международные договоры, как источники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Ведомственные подзаконные акты, как источники права транспортной безопасности и акты толкования права в сфере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Субъекты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Властные (публичные) и невластные (частные) субъекты права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Субъекты обеспечения транспортной безопасности, публичная администрация в сфере обеспечения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Органы публичной власти и иные органы, уполномоченные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Организации, наделенные административно-публичными функциями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lastRenderedPageBreak/>
        <w:t>Публично-правовой статус транспортных организаций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Публично-правовой статус субъектов транспортной инфраструктуры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Виды административно-публичных функций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Обязательные транспортные требования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Разрешительно-правопредоставительная система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Контрольно-надзорные отношения в сфере транспортной безопасности и их правовое регулирование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Ответствен</w:t>
      </w:r>
      <w:r w:rsidR="00355D6B">
        <w:rPr>
          <w:rFonts w:ascii="Times New Roman" w:hAnsi="Times New Roman"/>
          <w:sz w:val="28"/>
          <w:szCs w:val="28"/>
        </w:rPr>
        <w:t>н</w:t>
      </w:r>
      <w:r w:rsidRPr="00EF6CCF">
        <w:rPr>
          <w:rFonts w:ascii="Times New Roman" w:hAnsi="Times New Roman"/>
          <w:sz w:val="28"/>
          <w:szCs w:val="28"/>
        </w:rPr>
        <w:t>ость за нарушения обязательных транспортных требований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Понятие и виды обеспечения законности в деятельности публичной транспортной администрации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Прокурорский надзор за соблюдением законодательства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Внесудебные административные споры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Судебные споры и иные судебные дела, возникающие из отношений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Правовые позиции высших судов по делам, воз</w:t>
      </w:r>
      <w:r w:rsidR="00355D6B">
        <w:rPr>
          <w:rFonts w:ascii="Times New Roman" w:hAnsi="Times New Roman"/>
          <w:sz w:val="28"/>
          <w:szCs w:val="28"/>
        </w:rPr>
        <w:t>н</w:t>
      </w:r>
      <w:r w:rsidRPr="00EF6CCF">
        <w:rPr>
          <w:rFonts w:ascii="Times New Roman" w:hAnsi="Times New Roman"/>
          <w:sz w:val="28"/>
          <w:szCs w:val="28"/>
        </w:rPr>
        <w:t>икающим из отношений в сфере транспортной безопасности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 xml:space="preserve">Определите понятие «Транспортная безопасность». Перечислите и определите виды актов незаконного вмешательства в деятельность транспортных систем. 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Определите основные принципы деятельности по обеспечению транспортной безопасности.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 чем состоит превентивный (предупредительный) характер основных предпринимаемых мер по транспортной безопасности?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 чем состоит системный подход к организации мер по транспортной безопасности?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Определите основные функции государственного регулирования деятельности в области ТБ.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Определите подсистему превентивных мер ТБ.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Определите подсистему мер по урегулированию ЧС.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Охарактеризуйте кратко содержание Федеральный закон РФ №16-ФЗ «О транспортной безопасности».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Как осуществляется координация деятельности по обеспечению транспортной безопасности на федеральном уровне.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lastRenderedPageBreak/>
        <w:t>Охарактеризуйте кратко программу обеспечения безопасности транспортного комплекса.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Определите основные цели, задачи и меры системы безопасности транспортного комплекса.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В чем состоит концепция «управление риском»?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Структура и организация сертификации объектов транспортной инфраструктуры.</w:t>
      </w:r>
    </w:p>
    <w:p w:rsidR="002E47A6" w:rsidRPr="00EF6CCF" w:rsidRDefault="002E47A6" w:rsidP="002E47A6">
      <w:pPr>
        <w:pStyle w:val="a3"/>
        <w:numPr>
          <w:ilvl w:val="0"/>
          <w:numId w:val="11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6CCF">
        <w:rPr>
          <w:rFonts w:ascii="Times New Roman" w:hAnsi="Times New Roman"/>
          <w:sz w:val="28"/>
          <w:szCs w:val="28"/>
        </w:rPr>
        <w:t>Инспекционный контроль деятельности в области обеспечения транспортной безопасности.</w:t>
      </w:r>
    </w:p>
    <w:p w:rsidR="00EF2479" w:rsidRPr="005C75A0" w:rsidRDefault="00EF2479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5C75A0">
        <w:rPr>
          <w:rFonts w:ascii="Times New Roman" w:hAnsi="Times New Roman"/>
          <w:iCs/>
          <w:sz w:val="28"/>
          <w:szCs w:val="28"/>
        </w:rPr>
        <w:t>При проведении текущего контроля</w:t>
      </w:r>
      <w:r w:rsidRPr="005C75A0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5C75A0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 w:rsidR="00CC3B42" w:rsidRPr="005C75A0">
        <w:rPr>
          <w:rFonts w:ascii="Times New Roman" w:hAnsi="Times New Roman"/>
          <w:iCs/>
          <w:sz w:val="28"/>
          <w:szCs w:val="28"/>
        </w:rPr>
        <w:t>е</w:t>
      </w:r>
      <w:r w:rsidRPr="005C75A0">
        <w:rPr>
          <w:rFonts w:ascii="Times New Roman" w:hAnsi="Times New Roman"/>
          <w:iCs/>
          <w:sz w:val="28"/>
          <w:szCs w:val="28"/>
        </w:rPr>
        <w:t xml:space="preserve"> задани</w:t>
      </w:r>
      <w:r w:rsidR="00CC3B42" w:rsidRPr="005C75A0">
        <w:rPr>
          <w:rFonts w:ascii="Times New Roman" w:hAnsi="Times New Roman"/>
          <w:iCs/>
          <w:sz w:val="28"/>
          <w:szCs w:val="28"/>
        </w:rPr>
        <w:t>я</w:t>
      </w:r>
      <w:r w:rsidRPr="005C75A0">
        <w:rPr>
          <w:rFonts w:ascii="Times New Roman" w:hAnsi="Times New Roman"/>
          <w:iCs/>
          <w:sz w:val="28"/>
          <w:szCs w:val="28"/>
        </w:rPr>
        <w:t>.</w:t>
      </w:r>
    </w:p>
    <w:p w:rsidR="005A2642" w:rsidRDefault="005A2642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D77B1A" w:rsidRPr="005C75A0" w:rsidRDefault="00D77B1A" w:rsidP="00D77B1A">
      <w:pPr>
        <w:spacing w:after="0" w:line="240" w:lineRule="auto"/>
        <w:ind w:firstLine="709"/>
        <w:contextualSpacing/>
        <w:rPr>
          <w:rFonts w:ascii="Times New Roman" w:hAnsi="Times New Roman"/>
          <w:iCs/>
          <w:sz w:val="28"/>
          <w:szCs w:val="28"/>
        </w:rPr>
      </w:pPr>
      <w:r w:rsidRPr="001257D4">
        <w:rPr>
          <w:rFonts w:ascii="Times New Roman" w:hAnsi="Times New Roman"/>
          <w:b/>
          <w:bCs/>
          <w:sz w:val="28"/>
          <w:szCs w:val="28"/>
        </w:rPr>
        <w:t>Оценка знаний по компетенции ОПК-2</w:t>
      </w:r>
    </w:p>
    <w:p w:rsidR="00235773" w:rsidRPr="005C75A0" w:rsidRDefault="00235773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>П</w:t>
      </w:r>
      <w:r w:rsidR="002D5DAA" w:rsidRPr="005C75A0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:rsidR="008B406A" w:rsidRPr="005C75A0" w:rsidRDefault="008B406A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355D6B" w:rsidRPr="00073F9E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Pr="00073F9E">
        <w:rPr>
          <w:rFonts w:ascii="Times New Roman" w:hAnsi="Times New Roman"/>
          <w:b/>
          <w:sz w:val="28"/>
          <w:szCs w:val="28"/>
          <w:u w:val="single"/>
        </w:rPr>
        <w:t>. По результатам категорирования ОТИ и/или ТС присваивается категория, соответствующая: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наивысшему количественному показателю любого из критериев категорирования;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осредненным количественным показателям всех критериев категорирования;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низшему количественному показателю любого из критериев категорирования.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073F9E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Pr="00073F9E">
        <w:rPr>
          <w:rFonts w:ascii="Times New Roman" w:hAnsi="Times New Roman"/>
          <w:b/>
          <w:sz w:val="28"/>
          <w:szCs w:val="28"/>
          <w:u w:val="single"/>
        </w:rPr>
        <w:t>. Что не относится к критериям категорирования объектов транспортной инфраструктуры или транспортных средств: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степень угрозы совершения акта незаконного вмешательства в деятельность объектов транспортной инфраструктуры и/или транспортных средств применительно к отдельным видам транспорта, которая определяется на основании количественных показателей статистических данных (сведений) о совершенных и предотвращенных актах незаконного вмешательства на территории Российской Федерации, в том числе в отношении категорируемых объектов транспортной инфраструктуры и транспортных средств, за период последних 12-ти месяцев до момента категорирования;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возможные последствия совершения акта незаконного вмешательства в деятельность объектов транспортной инфраструктуры и/или транспортных средств применительно к отдельным видам транспорта, которые определяются на основании количественных показателей о возможных погибших или получивших вред здоровью людей, о возможном материальном ущербе и ущербе окружающей природной среде;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lastRenderedPageBreak/>
        <w:t>величина вероятного ущерба вызываемого непреодолимой силой природного или техногенного характера.</w:t>
      </w:r>
    </w:p>
    <w:p w:rsidR="00355D6B" w:rsidRDefault="00355D6B" w:rsidP="00355D6B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5D6B" w:rsidRPr="00073F9E" w:rsidRDefault="00355D6B" w:rsidP="00355D6B">
      <w:pPr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Pr="00073F9E">
        <w:rPr>
          <w:rFonts w:ascii="Times New Roman" w:hAnsi="Times New Roman"/>
          <w:b/>
          <w:sz w:val="28"/>
          <w:szCs w:val="28"/>
          <w:u w:val="single"/>
        </w:rPr>
        <w:t>. Требования по обеспечению транспортной безопасности для различных категорий объектов транспортной инфраструктуры и т</w:t>
      </w:r>
      <w:r>
        <w:rPr>
          <w:rFonts w:ascii="Times New Roman" w:hAnsi="Times New Roman"/>
          <w:b/>
          <w:sz w:val="28"/>
          <w:szCs w:val="28"/>
          <w:u w:val="single"/>
        </w:rPr>
        <w:t>ранспортных средств определяют: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рекомендации Министерства транспорта РФ в области обеспечения транспортной безопасности;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систему мер, реализуемых субъектами транспортной инфраструктуры для защиты объектов транспортной инфраструктуры и транспортных средств автомобильного транспорта от потенциальных, непосредственных и прямых угроз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порядок действий субъектов транспортной инфраструктуры при получении информации о совершении акта незаконного вмешательства.</w:t>
      </w:r>
    </w:p>
    <w:p w:rsidR="00355D6B" w:rsidRPr="006B5B5E" w:rsidRDefault="00355D6B" w:rsidP="00355D6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4</w:t>
      </w:r>
      <w:r w:rsidRPr="007D552D">
        <w:rPr>
          <w:rFonts w:ascii="Times New Roman" w:hAnsi="Times New Roman"/>
          <w:b/>
          <w:sz w:val="28"/>
          <w:szCs w:val="28"/>
          <w:u w:val="single"/>
        </w:rPr>
        <w:t>. Дайте определение поняти</w:t>
      </w:r>
      <w:r>
        <w:rPr>
          <w:rFonts w:ascii="Times New Roman" w:hAnsi="Times New Roman"/>
          <w:b/>
          <w:sz w:val="28"/>
          <w:szCs w:val="28"/>
          <w:u w:val="single"/>
        </w:rPr>
        <w:t>ю «оценка уязвимости ОТИ и ТС»: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определение степени защищенности объектов транспортной инфраструктуры и транспортных средств от угроз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определение степени защищенности объектов транспортной инфраструктуры и транспортных средств от потенциальных угроз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определение степени защищенности объектов транспортной инфраструктуры и транспортных средств от прямых угроз совершения актов незаконного вмешательства.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5D6B" w:rsidRPr="007D552D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D552D">
        <w:rPr>
          <w:rFonts w:ascii="Times New Roman" w:hAnsi="Times New Roman"/>
          <w:b/>
          <w:sz w:val="28"/>
          <w:szCs w:val="28"/>
          <w:u w:val="single"/>
        </w:rPr>
        <w:t>5. Дайте определение понятию «критический элемент»: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ОТИ и/или ТС, АНВ в отношении которых приведет к полному или частичному прекращению его функционирования или возникновению чрезвычайных ситуаций;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 xml:space="preserve">строения, помещения, конструктивные, технологические и технические элементы ОТИ и/или ТС, АНВ в отношении которых приведет к полному или частичному прекращению его функционирования или возникновению чрезвычайных ситуаций; 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строения, помещения, конструктивные, технологические и технические элементы ОТИ и/или ТС, угрозы, в отношении которых приведут к полному или частичному прекращению его функционирования или возникновению чрезвычайных ситуаций.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7D552D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D552D">
        <w:rPr>
          <w:rFonts w:ascii="Times New Roman" w:hAnsi="Times New Roman"/>
          <w:b/>
          <w:sz w:val="28"/>
          <w:szCs w:val="28"/>
          <w:u w:val="single"/>
        </w:rPr>
        <w:t>6. Назовите количество условных групп ТС: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 xml:space="preserve">шесть 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пять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четыре.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3D1CDD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D1CDD">
        <w:rPr>
          <w:rFonts w:ascii="Times New Roman" w:hAnsi="Times New Roman"/>
          <w:b/>
          <w:sz w:val="28"/>
          <w:szCs w:val="28"/>
          <w:u w:val="single"/>
        </w:rPr>
        <w:t>7. К критерию возможные последствия совершения АНВ относятся: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возможное количество погибших или п</w:t>
      </w:r>
      <w:r>
        <w:rPr>
          <w:rFonts w:ascii="Times New Roman" w:hAnsi="Times New Roman"/>
          <w:sz w:val="28"/>
          <w:szCs w:val="28"/>
        </w:rPr>
        <w:t>олучивших ущерб здоровью людей;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возможные размеры материального ущерба и ущерба окружающей среде;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количество совершенных и предотвращенных АНВ на территории Российской Федерации.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4D30D5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8</w:t>
      </w:r>
      <w:r w:rsidRPr="004D30D5">
        <w:rPr>
          <w:rFonts w:ascii="Times New Roman" w:hAnsi="Times New Roman"/>
          <w:b/>
          <w:sz w:val="28"/>
          <w:szCs w:val="28"/>
          <w:u w:val="single"/>
        </w:rPr>
        <w:t>. Какое техническое устройство предназначено для контроля человека с целью обнаружения огнестрельного оружия и крупных металлических предметов, размещенных на теле человека и скрытых в его о</w:t>
      </w:r>
      <w:r>
        <w:rPr>
          <w:rFonts w:ascii="Times New Roman" w:hAnsi="Times New Roman"/>
          <w:b/>
          <w:sz w:val="28"/>
          <w:szCs w:val="28"/>
          <w:u w:val="single"/>
        </w:rPr>
        <w:t>дежде: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интроскоп;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стационарный металлоискатель;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компьютерный томограф.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776D60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9. Нарушитель это: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лицо (группа лиц), совершившее или пытающееся совершить акт незаконного вмешательства в деятельность объекта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лицо (группа лиц), совершившее или пытающееся совершить акт незаконного вмешательства в деятельность ОТИ или ТС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в. лицо (группа лиц), проникнувшее на объект для совершения</w:t>
      </w:r>
      <w:r>
        <w:rPr>
          <w:rFonts w:ascii="Times New Roman" w:hAnsi="Times New Roman"/>
          <w:sz w:val="28"/>
          <w:szCs w:val="28"/>
        </w:rPr>
        <w:t xml:space="preserve"> акта незаконного вмешательства.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5D0A59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10</w:t>
      </w:r>
      <w:r w:rsidRPr="005D0A59">
        <w:rPr>
          <w:rFonts w:ascii="Times New Roman" w:hAnsi="Times New Roman"/>
          <w:b/>
          <w:sz w:val="28"/>
          <w:szCs w:val="28"/>
          <w:u w:val="single"/>
        </w:rPr>
        <w:t>. Терроризм – это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 xml:space="preserve">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воздействия на принятие решения органами власти или </w:t>
      </w:r>
      <w:r w:rsidRPr="006B5B5E">
        <w:rPr>
          <w:rFonts w:ascii="Times New Roman" w:hAnsi="Times New Roman"/>
          <w:sz w:val="28"/>
          <w:szCs w:val="28"/>
        </w:rPr>
        <w:lastRenderedPageBreak/>
        <w:t>международными организациями, а также угроза совершения указанных действий в тех же целях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в. организация незаконного вооруженного формирования, преступного сообщества (преступной организации), организованной группы для реа</w:t>
      </w:r>
      <w:r>
        <w:rPr>
          <w:rFonts w:ascii="Times New Roman" w:hAnsi="Times New Roman"/>
          <w:sz w:val="28"/>
          <w:szCs w:val="28"/>
        </w:rPr>
        <w:t>лизации террористического акта.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5D6B" w:rsidRPr="00F80B4D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11</w:t>
      </w:r>
      <w:r w:rsidRPr="00F80B4D">
        <w:rPr>
          <w:rFonts w:ascii="Times New Roman" w:hAnsi="Times New Roman"/>
          <w:b/>
          <w:sz w:val="28"/>
          <w:szCs w:val="28"/>
          <w:u w:val="single"/>
        </w:rPr>
        <w:t>. Дайте определение понятию «обеспечение транспортной безопасности»: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реализация определяемой государством системы правовых, экономических, организационных и иных мер в сфере транспортного комплекса, соответствующих потенциальным угрозам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реализация определяемой министерством транспорта системы правовых, экономических, организационных и иных мер в сфере транспортного комплекса, соответствующих потенциальным угрозам совершения актов незаконного вмешательства;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реализация определяемой государством системы правовых, экономических, организационных и иных мер в сфере транспортного комплекса, соответствующих угрозам совершения актов незаконного вмешательства.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C1743A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12</w:t>
      </w:r>
      <w:r w:rsidRPr="00C1743A">
        <w:rPr>
          <w:rFonts w:ascii="Times New Roman" w:hAnsi="Times New Roman"/>
          <w:b/>
          <w:sz w:val="28"/>
          <w:szCs w:val="28"/>
          <w:u w:val="single"/>
        </w:rPr>
        <w:t xml:space="preserve">. Непосредственная угроза </w:t>
      </w:r>
      <w:r>
        <w:rPr>
          <w:rFonts w:ascii="Times New Roman" w:hAnsi="Times New Roman"/>
          <w:b/>
          <w:sz w:val="28"/>
          <w:szCs w:val="28"/>
          <w:u w:val="single"/>
        </w:rPr>
        <w:t>это: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совокупность конкретных условий и факторов, создающих опасность совершения АНВ;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совокупность вероятных условий и факторов, создающих опасность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 xml:space="preserve">совершения АНВ; 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совокупность условий и факторов, создавших реальную опасность совершения АНВ.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BF700A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13</w:t>
      </w:r>
      <w:r w:rsidRPr="00BF700A">
        <w:rPr>
          <w:rFonts w:ascii="Times New Roman" w:hAnsi="Times New Roman"/>
          <w:b/>
          <w:sz w:val="28"/>
          <w:szCs w:val="28"/>
          <w:u w:val="single"/>
        </w:rPr>
        <w:t>. К критерию степени угрозы совершения АНВ относятся: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возможное количество погибших или п</w:t>
      </w:r>
      <w:r>
        <w:rPr>
          <w:rFonts w:ascii="Times New Roman" w:hAnsi="Times New Roman"/>
          <w:sz w:val="28"/>
          <w:szCs w:val="28"/>
        </w:rPr>
        <w:t>олучивших ущерб здоровью людей;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возможные размеры материального ущерба и ущерба окружающей среде;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количество совершенных и предотвращенных АНВ на территории Российской Федерации.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744183" w:rsidRDefault="00355D6B" w:rsidP="00355D6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14</w:t>
      </w:r>
      <w:r w:rsidRPr="00744183">
        <w:rPr>
          <w:rFonts w:ascii="Times New Roman" w:hAnsi="Times New Roman"/>
          <w:b/>
          <w:sz w:val="28"/>
          <w:szCs w:val="28"/>
          <w:u w:val="single"/>
        </w:rPr>
        <w:t>. Модель нарушителя – это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lastRenderedPageBreak/>
        <w:t>определение наиболее вероятных сценариев реализации каждого из видов угроз в отношении оцениваемого ОТИ и ТС с учетом характерных особенностей нарушителя, приведенных в частных разделах модели по видам транспорта, категориям ОТИ и ТС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совокупность сведений о численности, оснащенности, подготовленности, осведомленности и тактике действий потенциальных нарушителей, их мотивации и преследуемых целях при совершении акта незаконного вмешательства в деятельность объекта транспортной инфраструктуры и/или транспортного средства</w:t>
      </w:r>
      <w:r>
        <w:rPr>
          <w:rFonts w:ascii="Times New Roman" w:hAnsi="Times New Roman"/>
          <w:sz w:val="28"/>
          <w:szCs w:val="28"/>
        </w:rPr>
        <w:t>;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строения, помещения, конструктивные, технологические и технические элементы объекта транспортной инфраструктуры и/или транспортного средства, акт незаконного вмешательства в отношении которых приведет к частичному или полному прекращению его функционирования или возни</w:t>
      </w:r>
      <w:r>
        <w:rPr>
          <w:rFonts w:ascii="Times New Roman" w:hAnsi="Times New Roman"/>
          <w:sz w:val="28"/>
          <w:szCs w:val="28"/>
        </w:rPr>
        <w:t>кновению чрезвычайных ситуаций.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Pr="00727114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Pr="001356AA">
        <w:rPr>
          <w:rFonts w:ascii="Times New Roman" w:hAnsi="Times New Roman"/>
          <w:b/>
          <w:sz w:val="28"/>
          <w:szCs w:val="28"/>
          <w:u w:val="single"/>
        </w:rPr>
        <w:t>5. Террористический акт – это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</w:t>
      </w:r>
      <w:r>
        <w:rPr>
          <w:rFonts w:ascii="Times New Roman" w:hAnsi="Times New Roman"/>
          <w:sz w:val="28"/>
          <w:szCs w:val="28"/>
        </w:rPr>
        <w:t>;</w:t>
      </w:r>
    </w:p>
    <w:p w:rsidR="00355D6B" w:rsidRPr="006B5B5E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воздействия на принятие решения органами власти или международными организациями, а также угроза совершения указанных действий в тех же целях</w:t>
      </w:r>
      <w:r>
        <w:rPr>
          <w:rFonts w:ascii="Times New Roman" w:hAnsi="Times New Roman"/>
          <w:sz w:val="28"/>
          <w:szCs w:val="28"/>
        </w:rPr>
        <w:t>;</w:t>
      </w:r>
    </w:p>
    <w:p w:rsidR="00355D6B" w:rsidRDefault="00355D6B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организация незаконного вооруженного формирования, преступного сообщества (преступной организации), организованной группы для ре</w:t>
      </w:r>
      <w:r>
        <w:rPr>
          <w:rFonts w:ascii="Times New Roman" w:hAnsi="Times New Roman"/>
          <w:sz w:val="28"/>
          <w:szCs w:val="28"/>
        </w:rPr>
        <w:t>ализации террористического акта.</w:t>
      </w:r>
    </w:p>
    <w:p w:rsidR="006C41FE" w:rsidRDefault="006C41FE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41FE" w:rsidRPr="006C41FE" w:rsidRDefault="006C41FE" w:rsidP="006C41F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C41FE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>6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1C6B93">
        <w:rPr>
          <w:rFonts w:ascii="Times New Roman" w:hAnsi="Times New Roman"/>
          <w:b/>
          <w:sz w:val="28"/>
          <w:szCs w:val="28"/>
          <w:u w:val="single"/>
        </w:rPr>
        <w:t xml:space="preserve">Что относится к </w:t>
      </w:r>
      <w:r w:rsidR="001C6B93" w:rsidRPr="001C6B93">
        <w:rPr>
          <w:rFonts w:ascii="Times New Roman" w:hAnsi="Times New Roman"/>
          <w:b/>
          <w:sz w:val="28"/>
          <w:szCs w:val="28"/>
          <w:u w:val="single"/>
        </w:rPr>
        <w:t>зон</w:t>
      </w:r>
      <w:r w:rsidR="001C6B93">
        <w:rPr>
          <w:rFonts w:ascii="Times New Roman" w:hAnsi="Times New Roman"/>
          <w:b/>
          <w:sz w:val="28"/>
          <w:szCs w:val="28"/>
          <w:u w:val="single"/>
        </w:rPr>
        <w:t>е</w:t>
      </w:r>
      <w:r w:rsidR="001C6B93" w:rsidRPr="001C6B93">
        <w:rPr>
          <w:rFonts w:ascii="Times New Roman" w:hAnsi="Times New Roman"/>
          <w:b/>
          <w:sz w:val="28"/>
          <w:szCs w:val="28"/>
          <w:u w:val="single"/>
        </w:rPr>
        <w:t xml:space="preserve"> транспортной безопасности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6C41FE" w:rsidRDefault="004C05EF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C05EF">
        <w:rPr>
          <w:rFonts w:ascii="Times New Roman" w:hAnsi="Times New Roman"/>
          <w:sz w:val="28"/>
          <w:szCs w:val="28"/>
        </w:rPr>
        <w:t>транспортное средство, для которых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05EF">
        <w:rPr>
          <w:rFonts w:ascii="Times New Roman" w:hAnsi="Times New Roman"/>
          <w:sz w:val="28"/>
          <w:szCs w:val="28"/>
        </w:rPr>
        <w:t>устанавливается особый режим допуска физических лиц</w:t>
      </w:r>
    </w:p>
    <w:p w:rsidR="004C05EF" w:rsidRDefault="004C05EF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багаж</w:t>
      </w:r>
    </w:p>
    <w:p w:rsidR="004C05EF" w:rsidRDefault="004C05EF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парковка</w:t>
      </w:r>
    </w:p>
    <w:p w:rsidR="006C41FE" w:rsidRDefault="006C41FE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41FE" w:rsidRPr="006C41FE" w:rsidRDefault="006C41FE" w:rsidP="006C41F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C41FE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>7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E204A1">
        <w:rPr>
          <w:rFonts w:ascii="Times New Roman" w:hAnsi="Times New Roman"/>
          <w:b/>
          <w:sz w:val="28"/>
          <w:szCs w:val="28"/>
          <w:u w:val="single"/>
        </w:rPr>
        <w:t>Что не относится к о</w:t>
      </w:r>
      <w:r w:rsidR="00E204A1" w:rsidRPr="00E204A1">
        <w:rPr>
          <w:rFonts w:ascii="Times New Roman" w:hAnsi="Times New Roman"/>
          <w:b/>
          <w:sz w:val="28"/>
          <w:szCs w:val="28"/>
          <w:u w:val="single"/>
        </w:rPr>
        <w:t>бъект</w:t>
      </w:r>
      <w:r w:rsidR="00E204A1">
        <w:rPr>
          <w:rFonts w:ascii="Times New Roman" w:hAnsi="Times New Roman"/>
          <w:b/>
          <w:sz w:val="28"/>
          <w:szCs w:val="28"/>
          <w:u w:val="single"/>
        </w:rPr>
        <w:t>ам</w:t>
      </w:r>
      <w:r w:rsidR="00E204A1" w:rsidRPr="00E204A1">
        <w:rPr>
          <w:rFonts w:ascii="Times New Roman" w:hAnsi="Times New Roman"/>
          <w:b/>
          <w:sz w:val="28"/>
          <w:szCs w:val="28"/>
          <w:u w:val="single"/>
        </w:rPr>
        <w:t xml:space="preserve"> транспортной инфраструктуры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6C41FE" w:rsidRDefault="00E95878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95878">
        <w:rPr>
          <w:rFonts w:ascii="Times New Roman" w:hAnsi="Times New Roman"/>
          <w:sz w:val="28"/>
          <w:szCs w:val="28"/>
        </w:rPr>
        <w:t>тоннели, эстакады, мосты</w:t>
      </w:r>
    </w:p>
    <w:p w:rsidR="006C41FE" w:rsidRDefault="00E95878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95878">
        <w:rPr>
          <w:rFonts w:ascii="Times New Roman" w:hAnsi="Times New Roman"/>
          <w:sz w:val="28"/>
          <w:szCs w:val="28"/>
        </w:rPr>
        <w:t>железнодорожные вокзалы и станции, автовокзалы и автостанции</w:t>
      </w:r>
    </w:p>
    <w:p w:rsidR="00E95878" w:rsidRDefault="00E95878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частные домовладения</w:t>
      </w:r>
    </w:p>
    <w:p w:rsidR="00E95878" w:rsidRDefault="00E95878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41FE" w:rsidRPr="006C41FE" w:rsidRDefault="006C41FE" w:rsidP="006C41F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C41FE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>8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E95878">
        <w:rPr>
          <w:rFonts w:ascii="Times New Roman" w:hAnsi="Times New Roman"/>
          <w:b/>
          <w:sz w:val="28"/>
          <w:szCs w:val="28"/>
          <w:u w:val="single"/>
        </w:rPr>
        <w:t xml:space="preserve">Грузы повышенной опасности 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>– это:</w:t>
      </w:r>
    </w:p>
    <w:p w:rsidR="006C41FE" w:rsidRDefault="00DD2EE2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D2EE2">
        <w:rPr>
          <w:rFonts w:ascii="Times New Roman" w:hAnsi="Times New Roman"/>
          <w:sz w:val="28"/>
          <w:szCs w:val="28"/>
        </w:rPr>
        <w:t>опасные грузы, отнесенные Правительством Российской Федерации к грузам, представляющим повышенную опасность для жизни и здоровья людей и для окружающей среды</w:t>
      </w:r>
    </w:p>
    <w:p w:rsidR="00DD2EE2" w:rsidRDefault="00DD2EE2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любые опасные грузы</w:t>
      </w:r>
    </w:p>
    <w:p w:rsidR="00E95878" w:rsidRDefault="00455AE6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грузы для нужд вооруженных сил</w:t>
      </w:r>
    </w:p>
    <w:p w:rsidR="006C41FE" w:rsidRDefault="006C41FE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41FE" w:rsidRPr="006C41FE" w:rsidRDefault="006C41FE" w:rsidP="006C41F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C41FE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>9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061AE8">
        <w:rPr>
          <w:rFonts w:ascii="Times New Roman" w:hAnsi="Times New Roman"/>
          <w:b/>
          <w:sz w:val="28"/>
          <w:szCs w:val="28"/>
          <w:u w:val="single"/>
        </w:rPr>
        <w:t>Б</w:t>
      </w:r>
      <w:r w:rsidR="00061AE8" w:rsidRPr="00061AE8">
        <w:rPr>
          <w:rFonts w:ascii="Times New Roman" w:hAnsi="Times New Roman"/>
          <w:b/>
          <w:sz w:val="28"/>
          <w:szCs w:val="28"/>
          <w:u w:val="single"/>
        </w:rPr>
        <w:t>еспилотные аппараты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 xml:space="preserve"> – это:</w:t>
      </w:r>
    </w:p>
    <w:p w:rsidR="006C41FE" w:rsidRDefault="00061AE8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61AE8">
        <w:rPr>
          <w:rFonts w:ascii="Times New Roman" w:hAnsi="Times New Roman"/>
          <w:sz w:val="28"/>
          <w:szCs w:val="28"/>
        </w:rPr>
        <w:t>беспилотные воздушные, подводные и надводные суда и аппараты, бе</w:t>
      </w:r>
      <w:r w:rsidR="00A159D3">
        <w:rPr>
          <w:rFonts w:ascii="Times New Roman" w:hAnsi="Times New Roman"/>
          <w:sz w:val="28"/>
          <w:szCs w:val="28"/>
        </w:rPr>
        <w:t>спилотные транспортные средства</w:t>
      </w:r>
    </w:p>
    <w:p w:rsidR="00061AE8" w:rsidRDefault="00A159D3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любые</w:t>
      </w:r>
      <w:r w:rsidR="00061AE8" w:rsidRPr="00061AE8">
        <w:rPr>
          <w:rFonts w:ascii="Times New Roman" w:hAnsi="Times New Roman"/>
          <w:sz w:val="28"/>
          <w:szCs w:val="28"/>
        </w:rPr>
        <w:t xml:space="preserve"> автоматизированные беспилотные комплексы</w:t>
      </w:r>
    </w:p>
    <w:p w:rsidR="00061AE8" w:rsidRDefault="00061AE8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61AE8">
        <w:rPr>
          <w:rFonts w:ascii="Times New Roman" w:hAnsi="Times New Roman"/>
          <w:sz w:val="28"/>
          <w:szCs w:val="28"/>
        </w:rPr>
        <w:t>беспилотные воздушные, подводные и надводные суда и аппараты, беспилотные транспортные средства и иные автоматизированные беспилотные комплексы</w:t>
      </w:r>
    </w:p>
    <w:p w:rsidR="006C41FE" w:rsidRDefault="006C41FE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41FE" w:rsidRPr="006C41FE" w:rsidRDefault="006C41FE" w:rsidP="006C41F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20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DD0515">
        <w:rPr>
          <w:rFonts w:ascii="Times New Roman" w:hAnsi="Times New Roman"/>
          <w:b/>
          <w:sz w:val="28"/>
          <w:szCs w:val="28"/>
          <w:u w:val="single"/>
        </w:rPr>
        <w:t>Л</w:t>
      </w:r>
      <w:r w:rsidR="00D7199E" w:rsidRPr="00D7199E">
        <w:rPr>
          <w:rFonts w:ascii="Times New Roman" w:hAnsi="Times New Roman"/>
          <w:b/>
          <w:sz w:val="28"/>
          <w:szCs w:val="28"/>
          <w:u w:val="single"/>
        </w:rPr>
        <w:t>ица, ответственные за обеспечение транспортной безопасности в субъекте транспортной инфраструктуры, на объекте транспортной инфраструктуры, транспортном средстве, включая персонал субъекта транспортной инфраструктуры или подразделения транспортной безопасности, непосредственно связанный с обеспечением транспортной безопасности объектов транспортной инфраструктуры или транспортных средств</w:t>
      </w:r>
      <w:r w:rsidRPr="006C41FE">
        <w:rPr>
          <w:rFonts w:ascii="Times New Roman" w:hAnsi="Times New Roman"/>
          <w:b/>
          <w:sz w:val="28"/>
          <w:szCs w:val="28"/>
          <w:u w:val="single"/>
        </w:rPr>
        <w:t xml:space="preserve"> – это:</w:t>
      </w:r>
    </w:p>
    <w:p w:rsidR="006C41FE" w:rsidRDefault="00DD0515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D0515">
        <w:rPr>
          <w:rFonts w:ascii="Times New Roman" w:hAnsi="Times New Roman"/>
          <w:sz w:val="28"/>
          <w:szCs w:val="28"/>
        </w:rPr>
        <w:t>силы обеспечения транспортной безопасности</w:t>
      </w:r>
    </w:p>
    <w:p w:rsidR="00DD0515" w:rsidRDefault="00DD0515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D0515">
        <w:rPr>
          <w:rFonts w:ascii="Times New Roman" w:hAnsi="Times New Roman"/>
          <w:sz w:val="28"/>
          <w:szCs w:val="28"/>
        </w:rPr>
        <w:t>подразделения транспортной безопасности</w:t>
      </w:r>
    </w:p>
    <w:p w:rsidR="00DD0515" w:rsidRDefault="00DD0515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D0515">
        <w:rPr>
          <w:rFonts w:ascii="Times New Roman" w:hAnsi="Times New Roman"/>
          <w:sz w:val="28"/>
          <w:szCs w:val="28"/>
        </w:rPr>
        <w:t>органы аттестации</w:t>
      </w:r>
    </w:p>
    <w:p w:rsidR="006C41FE" w:rsidRDefault="006C41FE" w:rsidP="00355D6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D6B" w:rsidRDefault="00355D6B" w:rsidP="00AC7C1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355D6B">
        <w:rPr>
          <w:rFonts w:ascii="Times New Roman" w:hAnsi="Times New Roman"/>
          <w:iCs/>
          <w:sz w:val="28"/>
          <w:szCs w:val="28"/>
        </w:rPr>
        <w:t>При проведении текущего контроля обучающемуся предлагается раскрыть вопрос посредством заполнения специальной таблицы</w:t>
      </w:r>
    </w:p>
    <w:p w:rsidR="00D77B1A" w:rsidRDefault="00D77B1A" w:rsidP="00AC7C1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D77B1A" w:rsidRPr="00355D6B" w:rsidRDefault="00D77B1A" w:rsidP="00AC7C1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1257D4">
        <w:rPr>
          <w:rFonts w:ascii="Times New Roman" w:hAnsi="Times New Roman"/>
          <w:b/>
          <w:bCs/>
          <w:sz w:val="28"/>
          <w:szCs w:val="28"/>
        </w:rPr>
        <w:t>Оценка знаний по компетенции ОПК-2</w:t>
      </w:r>
    </w:p>
    <w:p w:rsidR="00355D6B" w:rsidRDefault="00355D6B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6E00B9" w:rsidRPr="005C75A0" w:rsidRDefault="006E00B9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Примерный перечень </w:t>
      </w:r>
      <w:r w:rsidR="00646D51" w:rsidRPr="005C75A0">
        <w:rPr>
          <w:rFonts w:ascii="Times New Roman" w:hAnsi="Times New Roman"/>
          <w:b/>
          <w:iCs/>
          <w:sz w:val="28"/>
          <w:szCs w:val="28"/>
        </w:rPr>
        <w:t>таблиц для заполнения</w:t>
      </w:r>
    </w:p>
    <w:p w:rsidR="00B534A7" w:rsidRPr="005C75A0" w:rsidRDefault="00B534A7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3EA" w:rsidRPr="005C75A0" w:rsidRDefault="00355D6B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Таблица 1</w:t>
      </w:r>
      <w:r w:rsidR="002043EA" w:rsidRPr="005C75A0">
        <w:rPr>
          <w:rFonts w:ascii="Times New Roman" w:hAnsi="Times New Roman"/>
          <w:b/>
          <w:sz w:val="28"/>
          <w:szCs w:val="28"/>
        </w:rPr>
        <w:t xml:space="preserve">. Основные понятия в сфере правового регулирования отношений </w:t>
      </w:r>
      <w:r>
        <w:rPr>
          <w:rFonts w:ascii="Times New Roman" w:hAnsi="Times New Roman"/>
          <w:b/>
          <w:sz w:val="28"/>
          <w:szCs w:val="28"/>
        </w:rPr>
        <w:t xml:space="preserve">транспортной безопасности </w:t>
      </w:r>
      <w:r w:rsidR="002043EA" w:rsidRPr="005C75A0">
        <w:rPr>
          <w:rFonts w:ascii="Times New Roman" w:hAnsi="Times New Roman"/>
          <w:b/>
          <w:sz w:val="28"/>
          <w:szCs w:val="28"/>
        </w:rPr>
        <w:t>(на примере вида транспорта)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Понятие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Определение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Судебная и/или административная практика </w:t>
            </w:r>
          </w:p>
        </w:tc>
      </w:tr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Найти легальное понятие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t>Найти его определение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t>Найти примеры из практики, где применялось данное понятие, дать комментарий к применению данного понятия</w:t>
            </w:r>
          </w:p>
        </w:tc>
      </w:tr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043EA" w:rsidRPr="005C75A0" w:rsidRDefault="002043EA" w:rsidP="005C75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3EA" w:rsidRPr="005C75A0" w:rsidRDefault="002043E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sectPr w:rsidR="002043EA" w:rsidRPr="005C75A0" w:rsidSect="00864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483" w:rsidRDefault="006F1483" w:rsidP="001433A1">
      <w:pPr>
        <w:spacing w:after="0" w:line="240" w:lineRule="auto"/>
      </w:pPr>
      <w:r>
        <w:separator/>
      </w:r>
    </w:p>
  </w:endnote>
  <w:endnote w:type="continuationSeparator" w:id="0">
    <w:p w:rsidR="006F1483" w:rsidRDefault="006F1483" w:rsidP="00143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483" w:rsidRDefault="006F1483" w:rsidP="001433A1">
      <w:pPr>
        <w:spacing w:after="0" w:line="240" w:lineRule="auto"/>
      </w:pPr>
      <w:r>
        <w:separator/>
      </w:r>
    </w:p>
  </w:footnote>
  <w:footnote w:type="continuationSeparator" w:id="0">
    <w:p w:rsidR="006F1483" w:rsidRDefault="006F1483" w:rsidP="001433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4BC"/>
    <w:multiLevelType w:val="hybridMultilevel"/>
    <w:tmpl w:val="EC4A72BC"/>
    <w:lvl w:ilvl="0" w:tplc="193671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E35EFA"/>
    <w:multiLevelType w:val="hybridMultilevel"/>
    <w:tmpl w:val="CD5E4730"/>
    <w:lvl w:ilvl="0" w:tplc="2E8AC8FA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0419B3"/>
    <w:multiLevelType w:val="hybridMultilevel"/>
    <w:tmpl w:val="3BA45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55B30"/>
    <w:multiLevelType w:val="hybridMultilevel"/>
    <w:tmpl w:val="07C45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F7958"/>
    <w:multiLevelType w:val="hybridMultilevel"/>
    <w:tmpl w:val="FE98D024"/>
    <w:lvl w:ilvl="0" w:tplc="C3F059A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7"/>
  </w:num>
  <w:num w:numId="5">
    <w:abstractNumId w:val="9"/>
  </w:num>
  <w:num w:numId="6">
    <w:abstractNumId w:val="5"/>
  </w:num>
  <w:num w:numId="7">
    <w:abstractNumId w:val="4"/>
  </w:num>
  <w:num w:numId="8">
    <w:abstractNumId w:val="2"/>
  </w:num>
  <w:num w:numId="9">
    <w:abstractNumId w:val="6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61AE8"/>
    <w:rsid w:val="000B1F83"/>
    <w:rsid w:val="000C3473"/>
    <w:rsid w:val="0010085C"/>
    <w:rsid w:val="00101EA3"/>
    <w:rsid w:val="001154D4"/>
    <w:rsid w:val="001257D4"/>
    <w:rsid w:val="001373B1"/>
    <w:rsid w:val="001433A1"/>
    <w:rsid w:val="00175D46"/>
    <w:rsid w:val="00186801"/>
    <w:rsid w:val="001C6B93"/>
    <w:rsid w:val="001D75D9"/>
    <w:rsid w:val="001F737F"/>
    <w:rsid w:val="00202C6E"/>
    <w:rsid w:val="00203FAD"/>
    <w:rsid w:val="002043EA"/>
    <w:rsid w:val="00235773"/>
    <w:rsid w:val="002569E4"/>
    <w:rsid w:val="00273FE8"/>
    <w:rsid w:val="002872A2"/>
    <w:rsid w:val="00296C52"/>
    <w:rsid w:val="002D5DAA"/>
    <w:rsid w:val="002E2D7F"/>
    <w:rsid w:val="002E47A6"/>
    <w:rsid w:val="003336C3"/>
    <w:rsid w:val="003466C2"/>
    <w:rsid w:val="00350F80"/>
    <w:rsid w:val="00354926"/>
    <w:rsid w:val="00355D6B"/>
    <w:rsid w:val="00364CAC"/>
    <w:rsid w:val="003A50D0"/>
    <w:rsid w:val="003B63AC"/>
    <w:rsid w:val="003D0D30"/>
    <w:rsid w:val="00455AE6"/>
    <w:rsid w:val="004765BF"/>
    <w:rsid w:val="004A555E"/>
    <w:rsid w:val="004C05EF"/>
    <w:rsid w:val="0050231E"/>
    <w:rsid w:val="005610FC"/>
    <w:rsid w:val="005611E1"/>
    <w:rsid w:val="00564A43"/>
    <w:rsid w:val="00584100"/>
    <w:rsid w:val="005949D5"/>
    <w:rsid w:val="005A2642"/>
    <w:rsid w:val="005C75A0"/>
    <w:rsid w:val="005D1168"/>
    <w:rsid w:val="005D2A4F"/>
    <w:rsid w:val="005D3CD7"/>
    <w:rsid w:val="00623388"/>
    <w:rsid w:val="00646D51"/>
    <w:rsid w:val="00671402"/>
    <w:rsid w:val="006C41FE"/>
    <w:rsid w:val="006E00B9"/>
    <w:rsid w:val="006F1483"/>
    <w:rsid w:val="00715445"/>
    <w:rsid w:val="00742E58"/>
    <w:rsid w:val="007A42C9"/>
    <w:rsid w:val="007A5550"/>
    <w:rsid w:val="007E7446"/>
    <w:rsid w:val="00803311"/>
    <w:rsid w:val="008111B3"/>
    <w:rsid w:val="00831910"/>
    <w:rsid w:val="00857C46"/>
    <w:rsid w:val="00864F62"/>
    <w:rsid w:val="008B406A"/>
    <w:rsid w:val="008D0E8B"/>
    <w:rsid w:val="008F3C6A"/>
    <w:rsid w:val="0090030B"/>
    <w:rsid w:val="00942FAD"/>
    <w:rsid w:val="00956966"/>
    <w:rsid w:val="009724D5"/>
    <w:rsid w:val="009B778C"/>
    <w:rsid w:val="00A159D3"/>
    <w:rsid w:val="00A30F40"/>
    <w:rsid w:val="00A74EDB"/>
    <w:rsid w:val="00AA3F74"/>
    <w:rsid w:val="00AB15D0"/>
    <w:rsid w:val="00AC75C2"/>
    <w:rsid w:val="00AC7C1D"/>
    <w:rsid w:val="00B22455"/>
    <w:rsid w:val="00B534A7"/>
    <w:rsid w:val="00B7265B"/>
    <w:rsid w:val="00B837A7"/>
    <w:rsid w:val="00BC27FB"/>
    <w:rsid w:val="00CC3B42"/>
    <w:rsid w:val="00CE3885"/>
    <w:rsid w:val="00CE3F37"/>
    <w:rsid w:val="00D354DA"/>
    <w:rsid w:val="00D7199E"/>
    <w:rsid w:val="00D767C3"/>
    <w:rsid w:val="00D77B1A"/>
    <w:rsid w:val="00D90126"/>
    <w:rsid w:val="00D92A93"/>
    <w:rsid w:val="00DD0515"/>
    <w:rsid w:val="00DD2EE2"/>
    <w:rsid w:val="00E112BF"/>
    <w:rsid w:val="00E204A1"/>
    <w:rsid w:val="00E332A8"/>
    <w:rsid w:val="00E663B1"/>
    <w:rsid w:val="00E95878"/>
    <w:rsid w:val="00EA6DFA"/>
    <w:rsid w:val="00ED1675"/>
    <w:rsid w:val="00ED58CD"/>
    <w:rsid w:val="00EE122E"/>
    <w:rsid w:val="00EF2479"/>
    <w:rsid w:val="00F8701C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8227F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2D5DAA"/>
    <w:pPr>
      <w:ind w:left="720"/>
      <w:contextualSpacing/>
    </w:pPr>
  </w:style>
  <w:style w:type="table" w:styleId="a5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B15D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1433A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1433A1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1433A1"/>
    <w:rPr>
      <w:vertAlign w:val="superscript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basedOn w:val="a0"/>
    <w:link w:val="a3"/>
    <w:uiPriority w:val="34"/>
    <w:locked/>
    <w:rsid w:val="005C75A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EF166-3990-434A-9B7E-1C47BE3A7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9</Pages>
  <Words>2050</Words>
  <Characters>11687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14</cp:revision>
  <dcterms:created xsi:type="dcterms:W3CDTF">2024-03-18T11:55:00Z</dcterms:created>
  <dcterms:modified xsi:type="dcterms:W3CDTF">2025-12-25T06:49:00Z</dcterms:modified>
</cp:coreProperties>
</file>