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66664" w14:textId="77777777" w:rsidR="00246F3D" w:rsidRPr="006E31C0" w:rsidRDefault="00246F3D" w:rsidP="007B2A08">
      <w:pPr>
        <w:spacing w:after="0"/>
        <w:ind w:firstLine="709"/>
        <w:jc w:val="right"/>
        <w:rPr>
          <w:rFonts w:ascii="Times New Roman" w:hAnsi="Times New Roman"/>
          <w:sz w:val="28"/>
          <w:szCs w:val="28"/>
        </w:rPr>
      </w:pPr>
      <w:r w:rsidRPr="006E31C0">
        <w:rPr>
          <w:rFonts w:ascii="Times New Roman" w:hAnsi="Times New Roman"/>
          <w:sz w:val="28"/>
          <w:szCs w:val="28"/>
        </w:rPr>
        <w:t>Приложение</w:t>
      </w:r>
    </w:p>
    <w:p w14:paraId="2152EBAA" w14:textId="77777777" w:rsidR="00246F3D" w:rsidRPr="006E31C0" w:rsidRDefault="00246F3D" w:rsidP="004221D2">
      <w:pPr>
        <w:spacing w:after="0"/>
        <w:ind w:firstLine="709"/>
        <w:jc w:val="both"/>
        <w:rPr>
          <w:rFonts w:ascii="Times New Roman" w:hAnsi="Times New Roman"/>
          <w:sz w:val="28"/>
          <w:szCs w:val="28"/>
        </w:rPr>
      </w:pPr>
    </w:p>
    <w:p w14:paraId="64B9521C" w14:textId="57834E84" w:rsidR="00772D1B" w:rsidRPr="00A9087A" w:rsidRDefault="00772D1B" w:rsidP="00772D1B">
      <w:pPr>
        <w:spacing w:after="0" w:line="300" w:lineRule="auto"/>
        <w:ind w:firstLine="709"/>
        <w:jc w:val="center"/>
        <w:rPr>
          <w:rFonts w:ascii="Times New Roman" w:hAnsi="Times New Roman"/>
          <w:sz w:val="28"/>
          <w:szCs w:val="28"/>
        </w:rPr>
      </w:pPr>
      <w:r w:rsidRPr="00A9087A">
        <w:rPr>
          <w:rFonts w:ascii="Times New Roman" w:hAnsi="Times New Roman"/>
          <w:b/>
          <w:iCs/>
          <w:sz w:val="28"/>
          <w:szCs w:val="28"/>
        </w:rPr>
        <w:t xml:space="preserve">Примерные оценочные материалы, применяемые </w:t>
      </w:r>
      <w:r w:rsidR="00137C09">
        <w:rPr>
          <w:rFonts w:ascii="Times New Roman" w:hAnsi="Times New Roman"/>
          <w:b/>
          <w:iCs/>
          <w:sz w:val="28"/>
          <w:szCs w:val="28"/>
        </w:rPr>
        <w:t xml:space="preserve">при проведении промежуточной аттестации </w:t>
      </w:r>
      <w:r w:rsidRPr="00A9087A">
        <w:rPr>
          <w:rFonts w:ascii="Times New Roman" w:hAnsi="Times New Roman"/>
          <w:b/>
          <w:iCs/>
          <w:sz w:val="28"/>
          <w:szCs w:val="28"/>
        </w:rPr>
        <w:t xml:space="preserve"> по дисциплине</w:t>
      </w:r>
      <w:r w:rsidR="00423B4A">
        <w:rPr>
          <w:rFonts w:ascii="Times New Roman" w:hAnsi="Times New Roman"/>
          <w:b/>
          <w:iCs/>
          <w:sz w:val="28"/>
          <w:szCs w:val="28"/>
        </w:rPr>
        <w:t>:</w:t>
      </w:r>
    </w:p>
    <w:p w14:paraId="665526F9" w14:textId="104AFDA6" w:rsidR="00154AA5" w:rsidRDefault="00154AA5" w:rsidP="00772D1B">
      <w:pPr>
        <w:pStyle w:val="a3"/>
        <w:spacing w:line="276" w:lineRule="auto"/>
        <w:ind w:firstLine="709"/>
        <w:jc w:val="center"/>
        <w:rPr>
          <w:rFonts w:ascii="Times New Roman" w:hAnsi="Times New Roman"/>
          <w:b/>
          <w:bCs/>
          <w:sz w:val="28"/>
          <w:szCs w:val="28"/>
        </w:rPr>
      </w:pPr>
      <w:r w:rsidRPr="00AC3456">
        <w:rPr>
          <w:rFonts w:ascii="Times New Roman" w:hAnsi="Times New Roman"/>
          <w:b/>
          <w:bCs/>
          <w:sz w:val="28"/>
          <w:szCs w:val="28"/>
        </w:rPr>
        <w:t>«</w:t>
      </w:r>
      <w:r w:rsidR="006D079A" w:rsidRPr="00AC3456">
        <w:rPr>
          <w:rFonts w:ascii="Times New Roman" w:hAnsi="Times New Roman"/>
          <w:b/>
          <w:bCs/>
          <w:sz w:val="28"/>
          <w:szCs w:val="28"/>
        </w:rPr>
        <w:t>Парламентское</w:t>
      </w:r>
      <w:r w:rsidRPr="00AC3456">
        <w:rPr>
          <w:rFonts w:ascii="Times New Roman" w:hAnsi="Times New Roman"/>
          <w:b/>
          <w:bCs/>
          <w:sz w:val="28"/>
          <w:szCs w:val="28"/>
        </w:rPr>
        <w:t xml:space="preserve"> право»</w:t>
      </w:r>
    </w:p>
    <w:p w14:paraId="7550E296" w14:textId="77777777" w:rsidR="00423B4A" w:rsidRDefault="00423B4A" w:rsidP="00772D1B">
      <w:pPr>
        <w:pStyle w:val="a3"/>
        <w:spacing w:line="276" w:lineRule="auto"/>
        <w:ind w:firstLine="709"/>
        <w:jc w:val="center"/>
        <w:rPr>
          <w:rFonts w:ascii="Times New Roman" w:hAnsi="Times New Roman"/>
          <w:b/>
          <w:bCs/>
          <w:sz w:val="28"/>
          <w:szCs w:val="28"/>
        </w:rPr>
      </w:pPr>
    </w:p>
    <w:p w14:paraId="5B65CCD1" w14:textId="77777777" w:rsidR="00423B4A" w:rsidRPr="00423B4A" w:rsidRDefault="00423B4A" w:rsidP="00423B4A">
      <w:pPr>
        <w:spacing w:after="0" w:line="300" w:lineRule="auto"/>
        <w:ind w:firstLine="709"/>
        <w:jc w:val="both"/>
        <w:rPr>
          <w:rFonts w:ascii="Times New Roman" w:hAnsi="Times New Roman"/>
          <w:b/>
          <w:iCs/>
          <w:sz w:val="28"/>
          <w:szCs w:val="28"/>
        </w:rPr>
      </w:pPr>
      <w:r w:rsidRPr="00423B4A">
        <w:rPr>
          <w:rFonts w:ascii="Times New Roman" w:hAnsi="Times New Roman"/>
          <w:b/>
          <w:bCs/>
          <w:sz w:val="28"/>
          <w:szCs w:val="28"/>
        </w:rPr>
        <w:t xml:space="preserve">Семестр изучения: </w:t>
      </w:r>
      <w:r w:rsidRPr="00423B4A">
        <w:rPr>
          <w:rFonts w:ascii="Times New Roman" w:hAnsi="Times New Roman"/>
          <w:b/>
          <w:iCs/>
          <w:sz w:val="28"/>
          <w:szCs w:val="28"/>
        </w:rPr>
        <w:t>9</w:t>
      </w:r>
    </w:p>
    <w:p w14:paraId="3B119CF0" w14:textId="77777777" w:rsidR="00423B4A" w:rsidRPr="00AC3456" w:rsidRDefault="00423B4A" w:rsidP="00772D1B">
      <w:pPr>
        <w:pStyle w:val="a3"/>
        <w:spacing w:line="276" w:lineRule="auto"/>
        <w:ind w:firstLine="709"/>
        <w:jc w:val="center"/>
        <w:rPr>
          <w:rFonts w:ascii="Times New Roman" w:hAnsi="Times New Roman"/>
          <w:b/>
          <w:bCs/>
          <w:sz w:val="28"/>
          <w:szCs w:val="28"/>
        </w:rPr>
      </w:pPr>
    </w:p>
    <w:p w14:paraId="6BC51691" w14:textId="244B3C31" w:rsidR="00154AA5" w:rsidRPr="006D079A" w:rsidRDefault="00423B4A" w:rsidP="004221D2">
      <w:pPr>
        <w:pStyle w:val="a3"/>
        <w:spacing w:line="276" w:lineRule="auto"/>
        <w:ind w:firstLine="709"/>
        <w:jc w:val="both"/>
        <w:rPr>
          <w:rFonts w:ascii="Times New Roman" w:hAnsi="Times New Roman"/>
          <w:sz w:val="28"/>
          <w:szCs w:val="28"/>
        </w:rPr>
      </w:pPr>
      <w:r w:rsidRPr="003E6022">
        <w:rPr>
          <w:rFonts w:ascii="Times New Roman" w:eastAsia="Calibri" w:hAnsi="Times New Roman"/>
          <w:sz w:val="28"/>
          <w:szCs w:val="28"/>
        </w:rPr>
        <w:t xml:space="preserve">При проведении промежуточной аттестации (зачет) </w:t>
      </w:r>
      <w:proofErr w:type="gramStart"/>
      <w:r w:rsidRPr="003E6022">
        <w:rPr>
          <w:rFonts w:ascii="Times New Roman" w:eastAsia="Calibri" w:hAnsi="Times New Roman"/>
          <w:sz w:val="28"/>
          <w:szCs w:val="28"/>
        </w:rPr>
        <w:t>обучающемуся</w:t>
      </w:r>
      <w:proofErr w:type="gramEnd"/>
      <w:r w:rsidRPr="003E6022">
        <w:rPr>
          <w:rFonts w:ascii="Times New Roman" w:eastAsia="Calibri" w:hAnsi="Times New Roman"/>
          <w:sz w:val="28"/>
          <w:szCs w:val="28"/>
        </w:rPr>
        <w:t xml:space="preserve"> предлагается ответить на 2 вопроса из экзаменационного билета</w:t>
      </w:r>
    </w:p>
    <w:p w14:paraId="498ECE96" w14:textId="77777777" w:rsidR="00137C09" w:rsidRDefault="00137C09" w:rsidP="007B2A08">
      <w:pPr>
        <w:pStyle w:val="a3"/>
        <w:spacing w:line="276" w:lineRule="auto"/>
        <w:ind w:firstLine="709"/>
        <w:jc w:val="center"/>
        <w:rPr>
          <w:rFonts w:ascii="Times New Roman" w:hAnsi="Times New Roman"/>
          <w:b/>
          <w:bCs/>
          <w:sz w:val="28"/>
          <w:szCs w:val="28"/>
        </w:rPr>
      </w:pPr>
    </w:p>
    <w:p w14:paraId="5FE16B11" w14:textId="4F2CA9A2" w:rsidR="00137C09" w:rsidRDefault="00137C09" w:rsidP="00137C09">
      <w:pPr>
        <w:pStyle w:val="a3"/>
        <w:spacing w:line="276" w:lineRule="auto"/>
        <w:ind w:firstLine="709"/>
        <w:jc w:val="center"/>
        <w:rPr>
          <w:rFonts w:ascii="Times New Roman" w:hAnsi="Times New Roman"/>
          <w:b/>
          <w:bCs/>
          <w:sz w:val="28"/>
          <w:szCs w:val="28"/>
        </w:rPr>
      </w:pPr>
      <w:r w:rsidRPr="006D079A">
        <w:rPr>
          <w:rFonts w:ascii="Times New Roman" w:hAnsi="Times New Roman"/>
          <w:b/>
          <w:bCs/>
          <w:sz w:val="28"/>
          <w:szCs w:val="28"/>
        </w:rPr>
        <w:t xml:space="preserve">Примерный перечень </w:t>
      </w:r>
      <w:r>
        <w:rPr>
          <w:rFonts w:ascii="Times New Roman" w:hAnsi="Times New Roman"/>
          <w:b/>
          <w:bCs/>
          <w:sz w:val="28"/>
          <w:szCs w:val="28"/>
        </w:rPr>
        <w:t>вопросов на зачет</w:t>
      </w:r>
    </w:p>
    <w:p w14:paraId="1402EC37" w14:textId="77777777" w:rsidR="00137C09" w:rsidRDefault="00137C09" w:rsidP="00137C09">
      <w:pPr>
        <w:pStyle w:val="a3"/>
        <w:spacing w:line="276" w:lineRule="auto"/>
        <w:ind w:firstLine="709"/>
        <w:jc w:val="center"/>
        <w:rPr>
          <w:rFonts w:ascii="Times New Roman" w:hAnsi="Times New Roman"/>
          <w:b/>
          <w:bCs/>
          <w:sz w:val="28"/>
          <w:szCs w:val="28"/>
        </w:rPr>
      </w:pPr>
    </w:p>
    <w:p w14:paraId="65D560BC" w14:textId="77777777" w:rsidR="00137C09" w:rsidRPr="00177993" w:rsidRDefault="00137C09" w:rsidP="00137C09">
      <w:pPr>
        <w:pStyle w:val="a3"/>
        <w:spacing w:line="276" w:lineRule="auto"/>
        <w:ind w:firstLine="709"/>
        <w:jc w:val="center"/>
        <w:rPr>
          <w:rFonts w:ascii="Times New Roman" w:hAnsi="Times New Roman"/>
          <w:b/>
          <w:bCs/>
          <w:sz w:val="28"/>
          <w:szCs w:val="28"/>
        </w:rPr>
      </w:pPr>
    </w:p>
    <w:p w14:paraId="45ED0C46" w14:textId="27A815CC" w:rsidR="00137C09" w:rsidRPr="006E31C0" w:rsidRDefault="00137C09" w:rsidP="00137C09">
      <w:pPr>
        <w:spacing w:after="0"/>
        <w:ind w:firstLine="709"/>
        <w:jc w:val="both"/>
        <w:rPr>
          <w:rFonts w:ascii="Times New Roman" w:hAnsi="Times New Roman"/>
          <w:b/>
          <w:sz w:val="28"/>
          <w:szCs w:val="28"/>
        </w:rPr>
      </w:pPr>
      <w:r w:rsidRPr="006E31C0">
        <w:rPr>
          <w:rFonts w:ascii="Times New Roman" w:hAnsi="Times New Roman"/>
          <w:b/>
          <w:sz w:val="28"/>
          <w:szCs w:val="28"/>
        </w:rPr>
        <w:t>Оц</w:t>
      </w:r>
      <w:r>
        <w:rPr>
          <w:rFonts w:ascii="Times New Roman" w:hAnsi="Times New Roman"/>
          <w:b/>
          <w:sz w:val="28"/>
          <w:szCs w:val="28"/>
        </w:rPr>
        <w:t>енка знаний по компетенции</w:t>
      </w:r>
      <w:r w:rsidR="00423B4A">
        <w:rPr>
          <w:rFonts w:ascii="Times New Roman" w:hAnsi="Times New Roman"/>
          <w:b/>
          <w:sz w:val="28"/>
          <w:szCs w:val="28"/>
        </w:rPr>
        <w:t>:</w:t>
      </w:r>
      <w:r>
        <w:rPr>
          <w:rFonts w:ascii="Times New Roman" w:hAnsi="Times New Roman"/>
          <w:b/>
          <w:sz w:val="28"/>
          <w:szCs w:val="28"/>
        </w:rPr>
        <w:t xml:space="preserve"> ПК-13</w:t>
      </w:r>
    </w:p>
    <w:p w14:paraId="31FCBC90" w14:textId="77777777" w:rsidR="00137C09" w:rsidRPr="006D079A" w:rsidRDefault="00137C09" w:rsidP="00137C09">
      <w:pPr>
        <w:pStyle w:val="a3"/>
        <w:spacing w:line="276" w:lineRule="auto"/>
        <w:ind w:firstLine="709"/>
        <w:jc w:val="both"/>
        <w:rPr>
          <w:rFonts w:ascii="Times New Roman" w:hAnsi="Times New Roman"/>
          <w:sz w:val="28"/>
          <w:szCs w:val="28"/>
        </w:rPr>
      </w:pPr>
    </w:p>
    <w:p w14:paraId="47DA9FB4" w14:textId="77777777" w:rsidR="00137C09" w:rsidRPr="00177993"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Понятие и сущность парламентаризма, основные этапы его развития.</w:t>
      </w:r>
    </w:p>
    <w:p w14:paraId="292D897E" w14:textId="77777777" w:rsidR="00137C09" w:rsidRPr="00E011AB"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Особенности становления российского парламен</w:t>
      </w:r>
      <w:r>
        <w:rPr>
          <w:rFonts w:ascii="Times New Roman" w:hAnsi="Times New Roman"/>
          <w:sz w:val="28"/>
          <w:szCs w:val="28"/>
        </w:rPr>
        <w:t>таризма и парламентского права.</w:t>
      </w:r>
    </w:p>
    <w:p w14:paraId="53007D17" w14:textId="77777777" w:rsidR="00137C09" w:rsidRPr="00E011AB"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Место и роль Федерального Собрания в системе органов государственн</w:t>
      </w:r>
      <w:r>
        <w:rPr>
          <w:rFonts w:ascii="Times New Roman" w:hAnsi="Times New Roman"/>
          <w:sz w:val="28"/>
          <w:szCs w:val="28"/>
        </w:rPr>
        <w:t>ой власти Российской Федерации.</w:t>
      </w:r>
    </w:p>
    <w:p w14:paraId="54CBBEC9" w14:textId="77777777" w:rsidR="00137C09" w:rsidRPr="00E011AB"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Реализация принципов федерализма и многопартийности в организации и деятельности Федерального Собрания Российской Федерации.</w:t>
      </w:r>
    </w:p>
    <w:p w14:paraId="27630049"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5. Основные функции Федерального Собрания Российской Федерации: представительная, законодательная и контрольная.</w:t>
      </w:r>
    </w:p>
    <w:p w14:paraId="1C0EAD24"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6. Конституционный статус палат Федерального Собрания.</w:t>
      </w:r>
    </w:p>
    <w:p w14:paraId="7A14EF87"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7. Внутренняя организация Совета Федерации Федерального Собрания Российской Федерации.</w:t>
      </w:r>
    </w:p>
    <w:p w14:paraId="103609C1"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8. Внутренняя организация Государственной Думы Федерального Собра</w:t>
      </w:r>
      <w:r>
        <w:rPr>
          <w:rFonts w:ascii="Times New Roman" w:hAnsi="Times New Roman"/>
          <w:sz w:val="28"/>
          <w:szCs w:val="28"/>
        </w:rPr>
        <w:t>ния Российской Федерации.</w:t>
      </w:r>
    </w:p>
    <w:p w14:paraId="0420E066"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9. Законодательный (представительный) орган государственной власти субъекта Российской Федерац</w:t>
      </w:r>
      <w:r>
        <w:rPr>
          <w:rFonts w:ascii="Times New Roman" w:hAnsi="Times New Roman"/>
          <w:sz w:val="28"/>
          <w:szCs w:val="28"/>
        </w:rPr>
        <w:t>ии: основы правового положения.</w:t>
      </w:r>
    </w:p>
    <w:p w14:paraId="7C4D4DC4"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10. Внутренние органы и должностные лица законодательного (представительного) органа государственной в</w:t>
      </w:r>
      <w:r>
        <w:rPr>
          <w:rFonts w:ascii="Times New Roman" w:hAnsi="Times New Roman"/>
          <w:sz w:val="28"/>
          <w:szCs w:val="28"/>
        </w:rPr>
        <w:t>ласти субъекта России.</w:t>
      </w:r>
    </w:p>
    <w:p w14:paraId="3CAD588E"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11. Основные при</w:t>
      </w:r>
      <w:r>
        <w:rPr>
          <w:rFonts w:ascii="Times New Roman" w:hAnsi="Times New Roman"/>
          <w:sz w:val="28"/>
          <w:szCs w:val="28"/>
        </w:rPr>
        <w:t>нципы работы парламента России.</w:t>
      </w:r>
    </w:p>
    <w:p w14:paraId="612B1F45"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12. Порядок выборов Председателя Государст</w:t>
      </w:r>
      <w:r>
        <w:rPr>
          <w:rFonts w:ascii="Times New Roman" w:hAnsi="Times New Roman"/>
          <w:sz w:val="28"/>
          <w:szCs w:val="28"/>
        </w:rPr>
        <w:t>венной Думы и его заместителей.</w:t>
      </w:r>
    </w:p>
    <w:p w14:paraId="4E5B722E"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13. Порядок формирован</w:t>
      </w:r>
      <w:r>
        <w:rPr>
          <w:rFonts w:ascii="Times New Roman" w:hAnsi="Times New Roman"/>
          <w:sz w:val="28"/>
          <w:szCs w:val="28"/>
        </w:rPr>
        <w:t>ия Совета Государственной Думы.</w:t>
      </w:r>
    </w:p>
    <w:p w14:paraId="25383FEE"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14. Порядок проведения заседаний Государственной Думы</w:t>
      </w:r>
      <w:r>
        <w:rPr>
          <w:rFonts w:ascii="Times New Roman" w:hAnsi="Times New Roman"/>
          <w:sz w:val="28"/>
          <w:szCs w:val="28"/>
        </w:rPr>
        <w:t>.</w:t>
      </w:r>
    </w:p>
    <w:p w14:paraId="79F9528B"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lastRenderedPageBreak/>
        <w:t xml:space="preserve">15. Порядок голосования и принятия </w:t>
      </w:r>
      <w:r>
        <w:rPr>
          <w:rFonts w:ascii="Times New Roman" w:hAnsi="Times New Roman"/>
          <w:sz w:val="28"/>
          <w:szCs w:val="28"/>
        </w:rPr>
        <w:t>решений в Государственной Думе.</w:t>
      </w:r>
    </w:p>
    <w:p w14:paraId="6CE08A77"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16. Организация работы депутатов Госуд</w:t>
      </w:r>
      <w:r>
        <w:rPr>
          <w:rFonts w:ascii="Times New Roman" w:hAnsi="Times New Roman"/>
          <w:sz w:val="28"/>
          <w:szCs w:val="28"/>
        </w:rPr>
        <w:t>арственной Думы с избирателями.</w:t>
      </w:r>
    </w:p>
    <w:p w14:paraId="7D2CEDB0"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17. П</w:t>
      </w:r>
      <w:r>
        <w:rPr>
          <w:rFonts w:ascii="Times New Roman" w:hAnsi="Times New Roman"/>
          <w:sz w:val="28"/>
          <w:szCs w:val="28"/>
        </w:rPr>
        <w:t>орядок работы Совета Федерации.</w:t>
      </w:r>
    </w:p>
    <w:p w14:paraId="3FA77FE2"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18. Приня</w:t>
      </w:r>
      <w:r>
        <w:rPr>
          <w:rFonts w:ascii="Times New Roman" w:hAnsi="Times New Roman"/>
          <w:sz w:val="28"/>
          <w:szCs w:val="28"/>
        </w:rPr>
        <w:t>тие решений в Совете Федерации.</w:t>
      </w:r>
    </w:p>
    <w:p w14:paraId="17E1E030"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19. Основные формы осуществление полно</w:t>
      </w:r>
      <w:r>
        <w:rPr>
          <w:rFonts w:ascii="Times New Roman" w:hAnsi="Times New Roman"/>
          <w:sz w:val="28"/>
          <w:szCs w:val="28"/>
        </w:rPr>
        <w:t>мочий региональным парламентом.</w:t>
      </w:r>
    </w:p>
    <w:p w14:paraId="4F62582B"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20. Подготовка первого заседания парламента</w:t>
      </w:r>
      <w:r>
        <w:rPr>
          <w:rFonts w:ascii="Times New Roman" w:hAnsi="Times New Roman"/>
          <w:sz w:val="28"/>
          <w:szCs w:val="28"/>
        </w:rPr>
        <w:t xml:space="preserve"> субъекта Российской Федерации.</w:t>
      </w:r>
    </w:p>
    <w:p w14:paraId="0ADD5572"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21. Планирование работы законодательного (представительного) органа государс</w:t>
      </w:r>
      <w:r>
        <w:rPr>
          <w:rFonts w:ascii="Times New Roman" w:hAnsi="Times New Roman"/>
          <w:sz w:val="28"/>
          <w:szCs w:val="28"/>
        </w:rPr>
        <w:t>твенной власти субъекта России.</w:t>
      </w:r>
    </w:p>
    <w:p w14:paraId="6823B880"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22. Порядок проведения заседаний региональног</w:t>
      </w:r>
      <w:r>
        <w:rPr>
          <w:rFonts w:ascii="Times New Roman" w:hAnsi="Times New Roman"/>
          <w:sz w:val="28"/>
          <w:szCs w:val="28"/>
        </w:rPr>
        <w:t>о парламента.</w:t>
      </w:r>
    </w:p>
    <w:p w14:paraId="3D69E848"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23. Сущность и содержание основных этапов рассмотрения вопросов на заседаниях парламента</w:t>
      </w:r>
      <w:r>
        <w:rPr>
          <w:rFonts w:ascii="Times New Roman" w:hAnsi="Times New Roman"/>
          <w:sz w:val="28"/>
          <w:szCs w:val="28"/>
        </w:rPr>
        <w:t xml:space="preserve"> субъекта Российской Федерации.</w:t>
      </w:r>
    </w:p>
    <w:p w14:paraId="2300ED92"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24. Порядок внесения законоп</w:t>
      </w:r>
      <w:r>
        <w:rPr>
          <w:rFonts w:ascii="Times New Roman" w:hAnsi="Times New Roman"/>
          <w:sz w:val="28"/>
          <w:szCs w:val="28"/>
        </w:rPr>
        <w:t>роектов в Государственную Думу.</w:t>
      </w:r>
    </w:p>
    <w:p w14:paraId="75A6C497"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25. Рассмотрение законопро</w:t>
      </w:r>
      <w:r>
        <w:rPr>
          <w:rFonts w:ascii="Times New Roman" w:hAnsi="Times New Roman"/>
          <w:sz w:val="28"/>
          <w:szCs w:val="28"/>
        </w:rPr>
        <w:t>ектов и принятие федеральных за</w:t>
      </w:r>
      <w:r w:rsidRPr="006D079A">
        <w:rPr>
          <w:rFonts w:ascii="Times New Roman" w:hAnsi="Times New Roman"/>
          <w:sz w:val="28"/>
          <w:szCs w:val="28"/>
        </w:rPr>
        <w:t>к</w:t>
      </w:r>
      <w:r>
        <w:rPr>
          <w:rFonts w:ascii="Times New Roman" w:hAnsi="Times New Roman"/>
          <w:sz w:val="28"/>
          <w:szCs w:val="28"/>
        </w:rPr>
        <w:t>онов Государственной Думой.</w:t>
      </w:r>
    </w:p>
    <w:p w14:paraId="19D0CACC"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26. Рассмотрение федераль</w:t>
      </w:r>
      <w:r>
        <w:rPr>
          <w:rFonts w:ascii="Times New Roman" w:hAnsi="Times New Roman"/>
          <w:sz w:val="28"/>
          <w:szCs w:val="28"/>
        </w:rPr>
        <w:t>ных законов в Совете Федерации.</w:t>
      </w:r>
    </w:p>
    <w:p w14:paraId="7A00A3FC"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27. Повторное рассмотрение Государственной Думой федеральных законов,</w:t>
      </w:r>
      <w:r>
        <w:rPr>
          <w:rFonts w:ascii="Times New Roman" w:hAnsi="Times New Roman"/>
          <w:sz w:val="28"/>
          <w:szCs w:val="28"/>
        </w:rPr>
        <w:t xml:space="preserve"> отклоненных Советом Федерации.</w:t>
      </w:r>
    </w:p>
    <w:p w14:paraId="059FFD60"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28. Повторное рассмотрение Государственной Думой федеральных законов, отклоненных Пр</w:t>
      </w:r>
      <w:r>
        <w:rPr>
          <w:rFonts w:ascii="Times New Roman" w:hAnsi="Times New Roman"/>
          <w:sz w:val="28"/>
          <w:szCs w:val="28"/>
        </w:rPr>
        <w:t>езидентом Российской Федерации.</w:t>
      </w:r>
    </w:p>
    <w:p w14:paraId="65C8050B"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29. Особенности рассмотрения и принятия Государственной Думой и Советом Федерации федеральных конституционных законов.</w:t>
      </w:r>
    </w:p>
    <w:p w14:paraId="4576678A"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30. Виды документов, принимаемых законодательным органом субъекта Российской Федерации.</w:t>
      </w:r>
    </w:p>
    <w:p w14:paraId="6A6EEC3A"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31. Рассмотрение проекта закона су</w:t>
      </w:r>
      <w:r>
        <w:rPr>
          <w:rFonts w:ascii="Times New Roman" w:hAnsi="Times New Roman"/>
          <w:sz w:val="28"/>
          <w:szCs w:val="28"/>
        </w:rPr>
        <w:t>бъекта региональным парламентом.</w:t>
      </w:r>
    </w:p>
    <w:p w14:paraId="3C6957C5"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 xml:space="preserve">32. Порядок </w:t>
      </w:r>
      <w:proofErr w:type="gramStart"/>
      <w:r w:rsidRPr="006D079A">
        <w:rPr>
          <w:rFonts w:ascii="Times New Roman" w:hAnsi="Times New Roman"/>
          <w:sz w:val="28"/>
          <w:szCs w:val="28"/>
        </w:rPr>
        <w:t>принятия актов парламента</w:t>
      </w:r>
      <w:r>
        <w:rPr>
          <w:rFonts w:ascii="Times New Roman" w:hAnsi="Times New Roman"/>
          <w:sz w:val="28"/>
          <w:szCs w:val="28"/>
        </w:rPr>
        <w:t xml:space="preserve"> субъекта Российской Федерации</w:t>
      </w:r>
      <w:proofErr w:type="gramEnd"/>
      <w:r>
        <w:rPr>
          <w:rFonts w:ascii="Times New Roman" w:hAnsi="Times New Roman"/>
          <w:sz w:val="28"/>
          <w:szCs w:val="28"/>
        </w:rPr>
        <w:t>.</w:t>
      </w:r>
    </w:p>
    <w:p w14:paraId="3058ED38"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33. Виды и порядок голосований в законодательном органе государственной власти</w:t>
      </w:r>
      <w:r>
        <w:rPr>
          <w:rFonts w:ascii="Times New Roman" w:hAnsi="Times New Roman"/>
          <w:sz w:val="28"/>
          <w:szCs w:val="28"/>
        </w:rPr>
        <w:t xml:space="preserve"> субъекта Российской Федерации.</w:t>
      </w:r>
    </w:p>
    <w:p w14:paraId="5E915037"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34. Соотношение полномочий Федерального Собрания и П</w:t>
      </w:r>
      <w:r>
        <w:rPr>
          <w:rFonts w:ascii="Times New Roman" w:hAnsi="Times New Roman"/>
          <w:sz w:val="28"/>
          <w:szCs w:val="28"/>
        </w:rPr>
        <w:t>резидента Российской Федерации.</w:t>
      </w:r>
    </w:p>
    <w:p w14:paraId="07BF23C7"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35. Основные принципы организации взаимоотношений Федерального Собрания и Правительства Российской Федерации.</w:t>
      </w:r>
    </w:p>
    <w:p w14:paraId="4ACC3BF2"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36. Федеральное Собрание и федеральные судебные органы.</w:t>
      </w:r>
    </w:p>
    <w:p w14:paraId="182484AA"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lastRenderedPageBreak/>
        <w:t>37. Участие органов исполнительной власти субъекта Российской Федерации и органов местного самоуправления в нормотворческой деятель</w:t>
      </w:r>
      <w:r>
        <w:rPr>
          <w:rFonts w:ascii="Times New Roman" w:hAnsi="Times New Roman"/>
          <w:sz w:val="28"/>
          <w:szCs w:val="28"/>
        </w:rPr>
        <w:t>ности регионального парламента.</w:t>
      </w:r>
    </w:p>
    <w:p w14:paraId="4C0227C0"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38. Формы и методы осуществления главой субъекта Российской Федерации своих полномочий в отношении реги</w:t>
      </w:r>
      <w:r>
        <w:rPr>
          <w:rFonts w:ascii="Times New Roman" w:hAnsi="Times New Roman"/>
          <w:sz w:val="28"/>
          <w:szCs w:val="28"/>
        </w:rPr>
        <w:t>онального парламента.</w:t>
      </w:r>
    </w:p>
    <w:p w14:paraId="09BBE139" w14:textId="77777777" w:rsidR="00137C09"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39. Формы участия региональных депутатов в заседаниях органов исполнительной власти</w:t>
      </w:r>
      <w:r>
        <w:rPr>
          <w:rFonts w:ascii="Times New Roman" w:hAnsi="Times New Roman"/>
          <w:sz w:val="28"/>
          <w:szCs w:val="28"/>
        </w:rPr>
        <w:t xml:space="preserve"> субъекта Российской Федерации.</w:t>
      </w:r>
    </w:p>
    <w:p w14:paraId="07BBED7A" w14:textId="77777777" w:rsidR="00137C09" w:rsidRPr="006D079A" w:rsidRDefault="00137C09" w:rsidP="00137C09">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40. Порядок разрешения споров между законодательным (представительным) и исполнительным органом государственной власт</w:t>
      </w:r>
      <w:r>
        <w:rPr>
          <w:rFonts w:ascii="Times New Roman" w:hAnsi="Times New Roman"/>
          <w:sz w:val="28"/>
          <w:szCs w:val="28"/>
        </w:rPr>
        <w:t>и субъекта России.</w:t>
      </w:r>
    </w:p>
    <w:p w14:paraId="069820E5" w14:textId="3945866A" w:rsidR="00137C09" w:rsidRDefault="00137C09" w:rsidP="00137C09">
      <w:pPr>
        <w:spacing w:after="160" w:line="259" w:lineRule="auto"/>
        <w:rPr>
          <w:rFonts w:ascii="Times New Roman" w:hAnsi="Times New Roman"/>
          <w:b/>
          <w:bCs/>
          <w:sz w:val="28"/>
          <w:szCs w:val="28"/>
        </w:rPr>
      </w:pPr>
    </w:p>
    <w:p w14:paraId="655FEE43" w14:textId="77777777" w:rsidR="00423B4A" w:rsidRPr="00423B4A" w:rsidRDefault="00423B4A" w:rsidP="00423B4A">
      <w:pPr>
        <w:spacing w:after="0" w:line="300" w:lineRule="auto"/>
        <w:ind w:firstLine="709"/>
        <w:jc w:val="both"/>
        <w:rPr>
          <w:rFonts w:ascii="Times New Roman" w:hAnsi="Times New Roman"/>
          <w:iCs/>
          <w:sz w:val="28"/>
          <w:szCs w:val="28"/>
        </w:rPr>
      </w:pPr>
      <w:r w:rsidRPr="00423B4A">
        <w:rPr>
          <w:rFonts w:ascii="Times New Roman" w:hAnsi="Times New Roman"/>
          <w:iCs/>
          <w:sz w:val="28"/>
          <w:szCs w:val="28"/>
        </w:rPr>
        <w:t xml:space="preserve">При проведении текущего контроля </w:t>
      </w:r>
      <w:proofErr w:type="gramStart"/>
      <w:r w:rsidRPr="00423B4A">
        <w:rPr>
          <w:rFonts w:ascii="Times New Roman" w:hAnsi="Times New Roman"/>
          <w:iCs/>
          <w:sz w:val="28"/>
          <w:szCs w:val="28"/>
        </w:rPr>
        <w:t>обучающемуся</w:t>
      </w:r>
      <w:proofErr w:type="gramEnd"/>
      <w:r w:rsidRPr="00423B4A">
        <w:rPr>
          <w:rFonts w:ascii="Times New Roman" w:hAnsi="Times New Roman"/>
          <w:iCs/>
          <w:sz w:val="28"/>
          <w:szCs w:val="28"/>
        </w:rPr>
        <w:t xml:space="preserve"> предлагается дать ответы на 15 тестовых заданий из нижеприведенного списка.</w:t>
      </w:r>
    </w:p>
    <w:p w14:paraId="1532A0D9" w14:textId="77777777" w:rsidR="00137C09" w:rsidRDefault="00137C09" w:rsidP="007B2A08">
      <w:pPr>
        <w:pStyle w:val="a3"/>
        <w:spacing w:line="276" w:lineRule="auto"/>
        <w:ind w:firstLine="709"/>
        <w:jc w:val="center"/>
        <w:rPr>
          <w:rFonts w:ascii="Times New Roman" w:hAnsi="Times New Roman"/>
          <w:b/>
          <w:bCs/>
          <w:sz w:val="28"/>
          <w:szCs w:val="28"/>
        </w:rPr>
      </w:pPr>
    </w:p>
    <w:p w14:paraId="229EB887" w14:textId="1909258A" w:rsidR="00154AA5" w:rsidRDefault="00154AA5" w:rsidP="007B2A08">
      <w:pPr>
        <w:pStyle w:val="a3"/>
        <w:spacing w:line="276" w:lineRule="auto"/>
        <w:ind w:firstLine="709"/>
        <w:jc w:val="center"/>
        <w:rPr>
          <w:rFonts w:ascii="Times New Roman" w:hAnsi="Times New Roman"/>
          <w:b/>
          <w:bCs/>
          <w:sz w:val="28"/>
          <w:szCs w:val="28"/>
        </w:rPr>
      </w:pPr>
      <w:r w:rsidRPr="006D079A">
        <w:rPr>
          <w:rFonts w:ascii="Times New Roman" w:hAnsi="Times New Roman"/>
          <w:b/>
          <w:bCs/>
          <w:sz w:val="28"/>
          <w:szCs w:val="28"/>
        </w:rPr>
        <w:t>Прим</w:t>
      </w:r>
      <w:r w:rsidR="00EC2E05">
        <w:rPr>
          <w:rFonts w:ascii="Times New Roman" w:hAnsi="Times New Roman"/>
          <w:b/>
          <w:bCs/>
          <w:sz w:val="28"/>
          <w:szCs w:val="28"/>
        </w:rPr>
        <w:t>ерный перечень тестовых заданий</w:t>
      </w:r>
    </w:p>
    <w:p w14:paraId="7D306751" w14:textId="77777777" w:rsidR="007B2A08" w:rsidRDefault="007B2A08" w:rsidP="00423B4A">
      <w:pPr>
        <w:spacing w:after="0"/>
        <w:jc w:val="both"/>
        <w:rPr>
          <w:rFonts w:ascii="Times New Roman" w:hAnsi="Times New Roman"/>
          <w:b/>
          <w:sz w:val="28"/>
          <w:szCs w:val="28"/>
        </w:rPr>
      </w:pPr>
    </w:p>
    <w:p w14:paraId="6F3A900E" w14:textId="31470652" w:rsidR="00EC2E05" w:rsidRDefault="00EC2E05" w:rsidP="004221D2">
      <w:pPr>
        <w:spacing w:after="0"/>
        <w:ind w:firstLine="709"/>
        <w:jc w:val="both"/>
        <w:rPr>
          <w:rFonts w:ascii="Times New Roman" w:hAnsi="Times New Roman"/>
          <w:b/>
          <w:sz w:val="28"/>
          <w:szCs w:val="28"/>
        </w:rPr>
      </w:pPr>
      <w:r w:rsidRPr="006E31C0">
        <w:rPr>
          <w:rFonts w:ascii="Times New Roman" w:hAnsi="Times New Roman"/>
          <w:b/>
          <w:sz w:val="28"/>
          <w:szCs w:val="28"/>
        </w:rPr>
        <w:t>Оц</w:t>
      </w:r>
      <w:r>
        <w:rPr>
          <w:rFonts w:ascii="Times New Roman" w:hAnsi="Times New Roman"/>
          <w:b/>
          <w:sz w:val="28"/>
          <w:szCs w:val="28"/>
        </w:rPr>
        <w:t>енка знаний по компетенции</w:t>
      </w:r>
      <w:r w:rsidR="00401094">
        <w:rPr>
          <w:rFonts w:ascii="Times New Roman" w:hAnsi="Times New Roman"/>
          <w:b/>
          <w:sz w:val="28"/>
          <w:szCs w:val="28"/>
        </w:rPr>
        <w:t>:</w:t>
      </w:r>
      <w:bookmarkStart w:id="0" w:name="_GoBack"/>
      <w:bookmarkEnd w:id="0"/>
      <w:r>
        <w:rPr>
          <w:rFonts w:ascii="Times New Roman" w:hAnsi="Times New Roman"/>
          <w:b/>
          <w:sz w:val="28"/>
          <w:szCs w:val="28"/>
        </w:rPr>
        <w:t xml:space="preserve"> ПК-13</w:t>
      </w:r>
    </w:p>
    <w:p w14:paraId="3CF371EC" w14:textId="77777777" w:rsidR="00154AA5" w:rsidRPr="006D079A" w:rsidRDefault="00154AA5" w:rsidP="00423B4A">
      <w:pPr>
        <w:pStyle w:val="a3"/>
        <w:spacing w:line="276" w:lineRule="auto"/>
        <w:jc w:val="both"/>
        <w:rPr>
          <w:rFonts w:ascii="Times New Roman" w:hAnsi="Times New Roman"/>
          <w:sz w:val="28"/>
          <w:szCs w:val="28"/>
        </w:rPr>
      </w:pPr>
    </w:p>
    <w:p w14:paraId="10255569" w14:textId="77777777" w:rsidR="007B2A08" w:rsidRPr="007B2A08" w:rsidRDefault="006D079A" w:rsidP="004221D2">
      <w:pPr>
        <w:pStyle w:val="a3"/>
        <w:spacing w:line="276" w:lineRule="auto"/>
        <w:ind w:firstLine="709"/>
        <w:jc w:val="both"/>
        <w:rPr>
          <w:rFonts w:ascii="Times New Roman" w:hAnsi="Times New Roman"/>
          <w:b/>
          <w:sz w:val="28"/>
          <w:szCs w:val="28"/>
          <w:u w:val="single"/>
        </w:rPr>
      </w:pPr>
      <w:r w:rsidRPr="007B2A08">
        <w:rPr>
          <w:rFonts w:ascii="Times New Roman" w:hAnsi="Times New Roman"/>
          <w:b/>
          <w:sz w:val="28"/>
          <w:szCs w:val="28"/>
          <w:u w:val="single"/>
        </w:rPr>
        <w:t>1 Парламентское право – это:</w:t>
      </w:r>
    </w:p>
    <w:p w14:paraId="395C7A8B" w14:textId="77777777" w:rsidR="00907BD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система конституционно-правовых отношений;</w:t>
      </w:r>
    </w:p>
    <w:p w14:paraId="7DCC3842" w14:textId="77777777" w:rsidR="00907BD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законодательная деятельность государства;</w:t>
      </w:r>
    </w:p>
    <w:p w14:paraId="0F874F1C" w14:textId="77777777" w:rsidR="00907BD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совокупность правовых норм, охраняющих основные права и свободы человека и утверждающих в этих целях определенную систему государственной власти;</w:t>
      </w:r>
    </w:p>
    <w:p w14:paraId="2EB80571" w14:textId="77777777" w:rsidR="00907BD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система правовых норм, регулирующих организацию и деятельность парламента.</w:t>
      </w:r>
    </w:p>
    <w:p w14:paraId="549DFACF" w14:textId="77777777" w:rsidR="00907BD3" w:rsidRDefault="00907BD3" w:rsidP="004221D2">
      <w:pPr>
        <w:pStyle w:val="a3"/>
        <w:spacing w:line="276" w:lineRule="auto"/>
        <w:ind w:firstLine="709"/>
        <w:jc w:val="both"/>
        <w:rPr>
          <w:rFonts w:ascii="Times New Roman" w:hAnsi="Times New Roman"/>
          <w:sz w:val="28"/>
          <w:szCs w:val="28"/>
        </w:rPr>
      </w:pPr>
    </w:p>
    <w:p w14:paraId="182056DD" w14:textId="77777777" w:rsidR="00907BD3" w:rsidRPr="00907BD3" w:rsidRDefault="006D079A" w:rsidP="004221D2">
      <w:pPr>
        <w:pStyle w:val="a3"/>
        <w:spacing w:line="276" w:lineRule="auto"/>
        <w:ind w:firstLine="709"/>
        <w:jc w:val="both"/>
        <w:rPr>
          <w:rFonts w:ascii="Times New Roman" w:hAnsi="Times New Roman"/>
          <w:b/>
          <w:sz w:val="28"/>
          <w:szCs w:val="28"/>
          <w:u w:val="single"/>
        </w:rPr>
      </w:pPr>
      <w:r w:rsidRPr="00907BD3">
        <w:rPr>
          <w:rFonts w:ascii="Times New Roman" w:hAnsi="Times New Roman"/>
          <w:b/>
          <w:sz w:val="28"/>
          <w:szCs w:val="28"/>
          <w:u w:val="single"/>
        </w:rPr>
        <w:t xml:space="preserve">2. Специфика предмета парламентского права заключается </w:t>
      </w:r>
      <w:proofErr w:type="gramStart"/>
      <w:r w:rsidRPr="00907BD3">
        <w:rPr>
          <w:rFonts w:ascii="Times New Roman" w:hAnsi="Times New Roman"/>
          <w:b/>
          <w:sz w:val="28"/>
          <w:szCs w:val="28"/>
          <w:u w:val="single"/>
        </w:rPr>
        <w:t>в</w:t>
      </w:r>
      <w:proofErr w:type="gramEnd"/>
      <w:r w:rsidRPr="00907BD3">
        <w:rPr>
          <w:rFonts w:ascii="Times New Roman" w:hAnsi="Times New Roman"/>
          <w:b/>
          <w:sz w:val="28"/>
          <w:szCs w:val="28"/>
          <w:u w:val="single"/>
        </w:rPr>
        <w:t xml:space="preserve"> </w:t>
      </w:r>
      <w:proofErr w:type="gramStart"/>
      <w:r w:rsidRPr="00907BD3">
        <w:rPr>
          <w:rFonts w:ascii="Times New Roman" w:hAnsi="Times New Roman"/>
          <w:b/>
          <w:sz w:val="28"/>
          <w:szCs w:val="28"/>
          <w:u w:val="single"/>
        </w:rPr>
        <w:t>его</w:t>
      </w:r>
      <w:proofErr w:type="gramEnd"/>
      <w:r w:rsidRPr="00907BD3">
        <w:rPr>
          <w:rFonts w:ascii="Times New Roman" w:hAnsi="Times New Roman"/>
          <w:b/>
          <w:sz w:val="28"/>
          <w:szCs w:val="28"/>
          <w:u w:val="single"/>
        </w:rPr>
        <w:t>:</w:t>
      </w:r>
    </w:p>
    <w:p w14:paraId="3EB25139" w14:textId="77777777" w:rsid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отраслевой характеристике;</w:t>
      </w:r>
    </w:p>
    <w:p w14:paraId="02EC2304" w14:textId="77777777" w:rsid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в соподчинительном отношении федерального и регионального парламентов;</w:t>
      </w:r>
    </w:p>
    <w:p w14:paraId="634C04AE" w14:textId="77777777" w:rsid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в отсутствии соподчинения федерального и регионального парламентов;</w:t>
      </w:r>
    </w:p>
    <w:p w14:paraId="1921E01F" w14:textId="77777777" w:rsid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нет верного варианта ответа</w:t>
      </w:r>
    </w:p>
    <w:p w14:paraId="68C83F44" w14:textId="77777777" w:rsidR="00A15B51" w:rsidRDefault="00A15B51" w:rsidP="004221D2">
      <w:pPr>
        <w:pStyle w:val="a3"/>
        <w:spacing w:line="276" w:lineRule="auto"/>
        <w:ind w:firstLine="709"/>
        <w:jc w:val="both"/>
        <w:rPr>
          <w:rFonts w:ascii="Times New Roman" w:hAnsi="Times New Roman"/>
          <w:sz w:val="28"/>
          <w:szCs w:val="28"/>
        </w:rPr>
      </w:pPr>
    </w:p>
    <w:p w14:paraId="7CC9A75E" w14:textId="77777777" w:rsidR="00A15B51" w:rsidRPr="00A15B51" w:rsidRDefault="006D079A" w:rsidP="004221D2">
      <w:pPr>
        <w:pStyle w:val="a3"/>
        <w:spacing w:line="276" w:lineRule="auto"/>
        <w:ind w:firstLine="709"/>
        <w:jc w:val="both"/>
        <w:rPr>
          <w:rFonts w:ascii="Times New Roman" w:hAnsi="Times New Roman"/>
          <w:b/>
          <w:sz w:val="28"/>
          <w:szCs w:val="28"/>
          <w:u w:val="single"/>
        </w:rPr>
      </w:pPr>
      <w:r w:rsidRPr="00A15B51">
        <w:rPr>
          <w:rFonts w:ascii="Times New Roman" w:hAnsi="Times New Roman"/>
          <w:b/>
          <w:sz w:val="28"/>
          <w:szCs w:val="28"/>
          <w:u w:val="single"/>
        </w:rPr>
        <w:t>3. Методы парламентского права характеризуются:</w:t>
      </w:r>
    </w:p>
    <w:p w14:paraId="4785D5F2" w14:textId="25EF9772" w:rsidR="00A15B51" w:rsidRP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диспозитивным воздействием</w:t>
      </w:r>
      <w:r w:rsidR="00A15B51" w:rsidRPr="00A15B51">
        <w:rPr>
          <w:rFonts w:ascii="Times New Roman" w:hAnsi="Times New Roman"/>
          <w:sz w:val="28"/>
          <w:szCs w:val="28"/>
        </w:rPr>
        <w:t>;</w:t>
      </w:r>
    </w:p>
    <w:p w14:paraId="37209E4B" w14:textId="77777777" w:rsidR="00A15B51" w:rsidRP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императивным воздействием</w:t>
      </w:r>
      <w:r w:rsidR="00A15B51" w:rsidRPr="00A15B51">
        <w:rPr>
          <w:rFonts w:ascii="Times New Roman" w:hAnsi="Times New Roman"/>
          <w:sz w:val="28"/>
          <w:szCs w:val="28"/>
        </w:rPr>
        <w:t>;</w:t>
      </w:r>
    </w:p>
    <w:p w14:paraId="7D42A448" w14:textId="77777777" w:rsidR="00A15B51" w:rsidRP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lastRenderedPageBreak/>
        <w:t>3) императивно-координирующим воздействием</w:t>
      </w:r>
      <w:r w:rsidR="00A15B51" w:rsidRPr="00A15B51">
        <w:rPr>
          <w:rFonts w:ascii="Times New Roman" w:hAnsi="Times New Roman"/>
          <w:sz w:val="28"/>
          <w:szCs w:val="28"/>
        </w:rPr>
        <w:t>;</w:t>
      </w:r>
    </w:p>
    <w:p w14:paraId="7762053F" w14:textId="77777777" w:rsidR="00A15B51"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координирующим воздействие</w:t>
      </w:r>
      <w:r w:rsidR="00A15B51">
        <w:rPr>
          <w:rFonts w:ascii="Times New Roman" w:hAnsi="Times New Roman"/>
          <w:sz w:val="28"/>
          <w:szCs w:val="28"/>
        </w:rPr>
        <w:t>м</w:t>
      </w:r>
      <w:r w:rsidR="00A15B51" w:rsidRPr="000279EF">
        <w:rPr>
          <w:rFonts w:ascii="Times New Roman" w:hAnsi="Times New Roman"/>
          <w:sz w:val="28"/>
          <w:szCs w:val="28"/>
        </w:rPr>
        <w:t>;</w:t>
      </w:r>
    </w:p>
    <w:p w14:paraId="2C44692B" w14:textId="77777777" w:rsidR="00423B4A" w:rsidRPr="000279EF" w:rsidRDefault="00423B4A" w:rsidP="004221D2">
      <w:pPr>
        <w:pStyle w:val="a3"/>
        <w:spacing w:line="276" w:lineRule="auto"/>
        <w:ind w:firstLine="709"/>
        <w:jc w:val="both"/>
        <w:rPr>
          <w:rFonts w:ascii="Times New Roman" w:hAnsi="Times New Roman"/>
          <w:sz w:val="28"/>
          <w:szCs w:val="28"/>
        </w:rPr>
      </w:pPr>
    </w:p>
    <w:p w14:paraId="7A1FCB8D" w14:textId="77777777" w:rsidR="00A15B51" w:rsidRPr="00A15B51" w:rsidRDefault="006D079A" w:rsidP="004221D2">
      <w:pPr>
        <w:pStyle w:val="a3"/>
        <w:spacing w:line="276" w:lineRule="auto"/>
        <w:ind w:firstLine="709"/>
        <w:jc w:val="both"/>
        <w:rPr>
          <w:rFonts w:ascii="Times New Roman" w:hAnsi="Times New Roman"/>
          <w:sz w:val="28"/>
          <w:szCs w:val="28"/>
        </w:rPr>
      </w:pPr>
      <w:r w:rsidRPr="00A15B51">
        <w:rPr>
          <w:rFonts w:ascii="Times New Roman" w:hAnsi="Times New Roman"/>
          <w:b/>
          <w:sz w:val="28"/>
          <w:szCs w:val="28"/>
          <w:u w:val="single"/>
        </w:rPr>
        <w:t>4. Этапы становления российского парламентаризма именуются:</w:t>
      </w:r>
    </w:p>
    <w:p w14:paraId="35644FF2" w14:textId="54DB3A3A" w:rsidR="00A15B51" w:rsidRPr="000279EF" w:rsidRDefault="00A15B51" w:rsidP="004221D2">
      <w:pPr>
        <w:pStyle w:val="a3"/>
        <w:spacing w:line="276" w:lineRule="auto"/>
        <w:ind w:firstLine="709"/>
        <w:jc w:val="both"/>
        <w:rPr>
          <w:rFonts w:ascii="Times New Roman" w:hAnsi="Times New Roman"/>
          <w:sz w:val="28"/>
          <w:szCs w:val="28"/>
        </w:rPr>
      </w:pPr>
      <w:r>
        <w:rPr>
          <w:rFonts w:ascii="Times New Roman" w:hAnsi="Times New Roman"/>
          <w:sz w:val="28"/>
          <w:szCs w:val="28"/>
        </w:rPr>
        <w:t>1) советский</w:t>
      </w:r>
      <w:r w:rsidRPr="000279EF">
        <w:rPr>
          <w:rFonts w:ascii="Times New Roman" w:hAnsi="Times New Roman"/>
          <w:sz w:val="28"/>
          <w:szCs w:val="28"/>
        </w:rPr>
        <w:t>;</w:t>
      </w:r>
    </w:p>
    <w:p w14:paraId="650121D9" w14:textId="77777777" w:rsidR="00A15B51"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постсоветский</w:t>
      </w:r>
      <w:r w:rsidR="00A15B51" w:rsidRPr="000279EF">
        <w:rPr>
          <w:rFonts w:ascii="Times New Roman" w:hAnsi="Times New Roman"/>
          <w:sz w:val="28"/>
          <w:szCs w:val="28"/>
        </w:rPr>
        <w:t>;</w:t>
      </w:r>
    </w:p>
    <w:p w14:paraId="56653885" w14:textId="2C56E660" w:rsidR="00A15B51"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индустриальный</w:t>
      </w:r>
      <w:r w:rsidR="00A15B51" w:rsidRPr="000279EF">
        <w:rPr>
          <w:rFonts w:ascii="Times New Roman" w:hAnsi="Times New Roman"/>
          <w:sz w:val="28"/>
          <w:szCs w:val="28"/>
        </w:rPr>
        <w:t>;</w:t>
      </w:r>
    </w:p>
    <w:p w14:paraId="6C9C7C56" w14:textId="77777777" w:rsid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постиндустриальный</w:t>
      </w:r>
      <w:r w:rsidR="002D2AF4">
        <w:rPr>
          <w:rFonts w:ascii="Times New Roman" w:hAnsi="Times New Roman"/>
          <w:sz w:val="28"/>
          <w:szCs w:val="28"/>
        </w:rPr>
        <w:t>.</w:t>
      </w:r>
    </w:p>
    <w:p w14:paraId="460A664C" w14:textId="77777777" w:rsidR="002D2AF4" w:rsidRPr="000279EF" w:rsidRDefault="002D2AF4" w:rsidP="004221D2">
      <w:pPr>
        <w:pStyle w:val="a3"/>
        <w:spacing w:line="276" w:lineRule="auto"/>
        <w:ind w:firstLine="709"/>
        <w:jc w:val="both"/>
        <w:rPr>
          <w:rFonts w:ascii="Times New Roman" w:hAnsi="Times New Roman"/>
          <w:sz w:val="28"/>
          <w:szCs w:val="28"/>
        </w:rPr>
      </w:pPr>
    </w:p>
    <w:p w14:paraId="6E5FEC70" w14:textId="77777777" w:rsidR="002D2AF4" w:rsidRPr="000279EF" w:rsidRDefault="006D079A" w:rsidP="004221D2">
      <w:pPr>
        <w:pStyle w:val="a3"/>
        <w:spacing w:line="276" w:lineRule="auto"/>
        <w:ind w:firstLine="709"/>
        <w:jc w:val="both"/>
        <w:rPr>
          <w:rFonts w:ascii="Times New Roman" w:hAnsi="Times New Roman"/>
          <w:b/>
          <w:sz w:val="28"/>
          <w:szCs w:val="28"/>
          <w:u w:val="single"/>
        </w:rPr>
      </w:pPr>
      <w:r w:rsidRPr="002D2AF4">
        <w:rPr>
          <w:rFonts w:ascii="Times New Roman" w:hAnsi="Times New Roman"/>
          <w:b/>
          <w:sz w:val="28"/>
          <w:szCs w:val="28"/>
          <w:u w:val="single"/>
        </w:rPr>
        <w:t>5. Численный состав Государственной Думы РФ составляет:</w:t>
      </w:r>
    </w:p>
    <w:p w14:paraId="120B361E" w14:textId="389D0E1E" w:rsidR="002D2AF4"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240 депутатов</w:t>
      </w:r>
      <w:r w:rsidR="002D2AF4" w:rsidRPr="00177993">
        <w:rPr>
          <w:rFonts w:ascii="Times New Roman" w:hAnsi="Times New Roman"/>
          <w:sz w:val="28"/>
          <w:szCs w:val="28"/>
        </w:rPr>
        <w:t>;</w:t>
      </w:r>
    </w:p>
    <w:p w14:paraId="5BD01E78" w14:textId="29F4C68C"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300 депутатов</w:t>
      </w:r>
      <w:r w:rsidR="002D2AF4" w:rsidRPr="000279EF">
        <w:rPr>
          <w:rFonts w:ascii="Times New Roman" w:hAnsi="Times New Roman"/>
          <w:sz w:val="28"/>
          <w:szCs w:val="28"/>
        </w:rPr>
        <w:t>;</w:t>
      </w:r>
    </w:p>
    <w:p w14:paraId="3BAB7E2F" w14:textId="77777777" w:rsidR="002D2AF4" w:rsidRPr="000279EF" w:rsidRDefault="002D2AF4" w:rsidP="004221D2">
      <w:pPr>
        <w:pStyle w:val="a3"/>
        <w:spacing w:line="276" w:lineRule="auto"/>
        <w:ind w:firstLine="709"/>
        <w:jc w:val="both"/>
        <w:rPr>
          <w:rFonts w:ascii="Times New Roman" w:hAnsi="Times New Roman"/>
          <w:sz w:val="28"/>
          <w:szCs w:val="28"/>
        </w:rPr>
      </w:pPr>
      <w:r>
        <w:rPr>
          <w:rFonts w:ascii="Times New Roman" w:hAnsi="Times New Roman"/>
          <w:sz w:val="28"/>
          <w:szCs w:val="28"/>
        </w:rPr>
        <w:t>3) 450 депутатов</w:t>
      </w:r>
      <w:r w:rsidRPr="000279EF">
        <w:rPr>
          <w:rFonts w:ascii="Times New Roman" w:hAnsi="Times New Roman"/>
          <w:sz w:val="28"/>
          <w:szCs w:val="28"/>
        </w:rPr>
        <w:t>;</w:t>
      </w:r>
    </w:p>
    <w:p w14:paraId="455FC8C1"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500 депутатов</w:t>
      </w:r>
      <w:r w:rsidR="002D2AF4" w:rsidRPr="000279EF">
        <w:rPr>
          <w:rFonts w:ascii="Times New Roman" w:hAnsi="Times New Roman"/>
          <w:sz w:val="28"/>
          <w:szCs w:val="28"/>
        </w:rPr>
        <w:t>.</w:t>
      </w:r>
    </w:p>
    <w:p w14:paraId="6CE01931" w14:textId="77777777" w:rsidR="002D2AF4" w:rsidRPr="000279EF" w:rsidRDefault="002D2AF4" w:rsidP="004221D2">
      <w:pPr>
        <w:pStyle w:val="a3"/>
        <w:spacing w:line="276" w:lineRule="auto"/>
        <w:ind w:firstLine="709"/>
        <w:jc w:val="both"/>
        <w:rPr>
          <w:rFonts w:ascii="Times New Roman" w:hAnsi="Times New Roman"/>
          <w:sz w:val="28"/>
          <w:szCs w:val="28"/>
        </w:rPr>
      </w:pPr>
    </w:p>
    <w:p w14:paraId="03E7A8A2" w14:textId="77777777" w:rsidR="002D2AF4" w:rsidRPr="002D2AF4" w:rsidRDefault="002D2AF4" w:rsidP="004221D2">
      <w:pPr>
        <w:pStyle w:val="a3"/>
        <w:spacing w:line="276" w:lineRule="auto"/>
        <w:ind w:firstLine="709"/>
        <w:jc w:val="both"/>
        <w:rPr>
          <w:rFonts w:ascii="Times New Roman" w:hAnsi="Times New Roman"/>
          <w:b/>
          <w:sz w:val="28"/>
          <w:szCs w:val="28"/>
          <w:u w:val="single"/>
        </w:rPr>
      </w:pPr>
      <w:r w:rsidRPr="002D2AF4">
        <w:rPr>
          <w:rFonts w:ascii="Times New Roman" w:hAnsi="Times New Roman"/>
          <w:b/>
          <w:sz w:val="28"/>
          <w:szCs w:val="28"/>
          <w:u w:val="single"/>
        </w:rPr>
        <w:t>6. Принцип ротации это:</w:t>
      </w:r>
    </w:p>
    <w:p w14:paraId="032D8BDF" w14:textId="77777777" w:rsidR="002D2AF4"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Сочета</w:t>
      </w:r>
      <w:r w:rsidR="002D2AF4">
        <w:rPr>
          <w:rFonts w:ascii="Times New Roman" w:hAnsi="Times New Roman"/>
          <w:sz w:val="28"/>
          <w:szCs w:val="28"/>
        </w:rPr>
        <w:t>ние прямых и косвенных выборов</w:t>
      </w:r>
      <w:r w:rsidR="002D2AF4" w:rsidRPr="002D2AF4">
        <w:rPr>
          <w:rFonts w:ascii="Times New Roman" w:hAnsi="Times New Roman"/>
          <w:sz w:val="28"/>
          <w:szCs w:val="28"/>
        </w:rPr>
        <w:t>;</w:t>
      </w:r>
    </w:p>
    <w:p w14:paraId="052B9621" w14:textId="77777777" w:rsidR="002D2AF4"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Зависимость числа сена</w:t>
      </w:r>
      <w:r w:rsidR="002D2AF4">
        <w:rPr>
          <w:rFonts w:ascii="Times New Roman" w:hAnsi="Times New Roman"/>
          <w:sz w:val="28"/>
          <w:szCs w:val="28"/>
        </w:rPr>
        <w:t>торов от численности населения</w:t>
      </w:r>
      <w:r w:rsidR="002D2AF4" w:rsidRPr="002D2AF4">
        <w:rPr>
          <w:rFonts w:ascii="Times New Roman" w:hAnsi="Times New Roman"/>
          <w:sz w:val="28"/>
          <w:szCs w:val="28"/>
        </w:rPr>
        <w:t>;</w:t>
      </w:r>
    </w:p>
    <w:p w14:paraId="7AF3CD2F" w14:textId="77777777" w:rsidR="002D2AF4"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Одинаков</w:t>
      </w:r>
      <w:r w:rsidR="002D2AF4">
        <w:rPr>
          <w:rFonts w:ascii="Times New Roman" w:hAnsi="Times New Roman"/>
          <w:sz w:val="28"/>
          <w:szCs w:val="28"/>
        </w:rPr>
        <w:t>ый срок полномочий обеих палат</w:t>
      </w:r>
      <w:r w:rsidR="002D2AF4" w:rsidRPr="002D2AF4">
        <w:rPr>
          <w:rFonts w:ascii="Times New Roman" w:hAnsi="Times New Roman"/>
          <w:sz w:val="28"/>
          <w:szCs w:val="28"/>
        </w:rPr>
        <w:t>;</w:t>
      </w:r>
    </w:p>
    <w:p w14:paraId="498CBA99" w14:textId="77777777" w:rsidR="002D2AF4" w:rsidRPr="000279EF" w:rsidRDefault="002D2AF4" w:rsidP="004221D2">
      <w:pPr>
        <w:pStyle w:val="a3"/>
        <w:spacing w:line="276" w:lineRule="auto"/>
        <w:ind w:firstLine="709"/>
        <w:jc w:val="both"/>
        <w:rPr>
          <w:rFonts w:ascii="Times New Roman" w:hAnsi="Times New Roman"/>
          <w:sz w:val="28"/>
          <w:szCs w:val="28"/>
        </w:rPr>
      </w:pPr>
      <w:r>
        <w:rPr>
          <w:rFonts w:ascii="Times New Roman" w:hAnsi="Times New Roman"/>
          <w:sz w:val="28"/>
          <w:szCs w:val="28"/>
        </w:rPr>
        <w:t>4) Нет правильного ответа.</w:t>
      </w:r>
    </w:p>
    <w:p w14:paraId="3158F555" w14:textId="77777777" w:rsidR="002D2AF4" w:rsidRPr="000279EF" w:rsidRDefault="002D2AF4" w:rsidP="004221D2">
      <w:pPr>
        <w:pStyle w:val="a3"/>
        <w:spacing w:line="276" w:lineRule="auto"/>
        <w:ind w:firstLine="709"/>
        <w:jc w:val="both"/>
        <w:rPr>
          <w:rFonts w:ascii="Times New Roman" w:hAnsi="Times New Roman"/>
          <w:sz w:val="28"/>
          <w:szCs w:val="28"/>
        </w:rPr>
      </w:pPr>
    </w:p>
    <w:p w14:paraId="2D4A16A3" w14:textId="77777777" w:rsidR="002D2AF4" w:rsidRPr="000279EF" w:rsidRDefault="006D079A" w:rsidP="004221D2">
      <w:pPr>
        <w:pStyle w:val="a3"/>
        <w:spacing w:line="276" w:lineRule="auto"/>
        <w:ind w:firstLine="709"/>
        <w:jc w:val="both"/>
        <w:rPr>
          <w:rFonts w:ascii="Times New Roman" w:hAnsi="Times New Roman"/>
          <w:b/>
          <w:sz w:val="28"/>
          <w:szCs w:val="28"/>
          <w:u w:val="single"/>
        </w:rPr>
      </w:pPr>
      <w:r w:rsidRPr="002D2AF4">
        <w:rPr>
          <w:rFonts w:ascii="Times New Roman" w:hAnsi="Times New Roman"/>
          <w:b/>
          <w:sz w:val="28"/>
          <w:szCs w:val="28"/>
          <w:u w:val="single"/>
        </w:rPr>
        <w:t>7</w:t>
      </w:r>
      <w:r w:rsidR="002D2AF4" w:rsidRPr="002D2AF4">
        <w:rPr>
          <w:rFonts w:ascii="Times New Roman" w:hAnsi="Times New Roman"/>
          <w:b/>
          <w:sz w:val="28"/>
          <w:szCs w:val="28"/>
          <w:u w:val="single"/>
        </w:rPr>
        <w:t>. Парламентские слушания – это:</w:t>
      </w:r>
    </w:p>
    <w:p w14:paraId="21A8906A"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форма взаимодействия с органами государственной власти;</w:t>
      </w:r>
    </w:p>
    <w:p w14:paraId="411D226C"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обсуждения значимых вопросов с привлечением к ответственности;</w:t>
      </w:r>
    </w:p>
    <w:p w14:paraId="58F38A79"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мотивировочные заключения по рассматриваемым вопросам;</w:t>
      </w:r>
    </w:p>
    <w:p w14:paraId="0E3913C5" w14:textId="77777777" w:rsidR="002D2AF4"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обсуждения вопросов;</w:t>
      </w:r>
    </w:p>
    <w:p w14:paraId="764D33F8" w14:textId="77777777" w:rsidR="002D2AF4" w:rsidRPr="00177993" w:rsidRDefault="002D2AF4" w:rsidP="004221D2">
      <w:pPr>
        <w:pStyle w:val="a3"/>
        <w:spacing w:line="276" w:lineRule="auto"/>
        <w:ind w:firstLine="709"/>
        <w:jc w:val="both"/>
        <w:rPr>
          <w:rFonts w:ascii="Times New Roman" w:hAnsi="Times New Roman"/>
          <w:sz w:val="28"/>
          <w:szCs w:val="28"/>
        </w:rPr>
      </w:pPr>
    </w:p>
    <w:p w14:paraId="5C952525" w14:textId="77777777" w:rsidR="002D2AF4" w:rsidRPr="000279EF" w:rsidRDefault="006D079A" w:rsidP="004221D2">
      <w:pPr>
        <w:pStyle w:val="a3"/>
        <w:spacing w:line="276" w:lineRule="auto"/>
        <w:ind w:firstLine="709"/>
        <w:jc w:val="both"/>
        <w:rPr>
          <w:rFonts w:ascii="Times New Roman" w:hAnsi="Times New Roman"/>
          <w:b/>
          <w:sz w:val="28"/>
          <w:szCs w:val="28"/>
          <w:u w:val="single"/>
        </w:rPr>
      </w:pPr>
      <w:r w:rsidRPr="000279EF">
        <w:rPr>
          <w:rFonts w:ascii="Times New Roman" w:hAnsi="Times New Roman"/>
          <w:b/>
          <w:sz w:val="28"/>
          <w:szCs w:val="28"/>
          <w:u w:val="single"/>
        </w:rPr>
        <w:t>8. В основе формирования государственной Думы находится:</w:t>
      </w:r>
    </w:p>
    <w:p w14:paraId="6F209766"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мажоритарная избирательная система;</w:t>
      </w:r>
    </w:p>
    <w:p w14:paraId="74935D6F"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метод ротации;</w:t>
      </w:r>
    </w:p>
    <w:p w14:paraId="21632A12"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пропорциональная избирательная система;</w:t>
      </w:r>
    </w:p>
    <w:p w14:paraId="087EB1E0" w14:textId="7777777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верны варианты ответов 1 и 3.</w:t>
      </w:r>
    </w:p>
    <w:p w14:paraId="5B218656" w14:textId="77777777" w:rsidR="002D2AF4" w:rsidRPr="000279EF" w:rsidRDefault="002D2AF4" w:rsidP="004221D2">
      <w:pPr>
        <w:pStyle w:val="a3"/>
        <w:spacing w:line="276" w:lineRule="auto"/>
        <w:ind w:firstLine="709"/>
        <w:jc w:val="both"/>
        <w:rPr>
          <w:rFonts w:ascii="Times New Roman" w:hAnsi="Times New Roman"/>
          <w:sz w:val="28"/>
          <w:szCs w:val="28"/>
        </w:rPr>
      </w:pPr>
    </w:p>
    <w:p w14:paraId="0E1F2623" w14:textId="77777777" w:rsidR="002D2AF4" w:rsidRPr="000279EF" w:rsidRDefault="006D079A" w:rsidP="004221D2">
      <w:pPr>
        <w:pStyle w:val="a3"/>
        <w:spacing w:line="276" w:lineRule="auto"/>
        <w:ind w:firstLine="709"/>
        <w:jc w:val="both"/>
        <w:rPr>
          <w:rFonts w:ascii="Times New Roman" w:hAnsi="Times New Roman"/>
          <w:b/>
          <w:sz w:val="28"/>
          <w:szCs w:val="28"/>
          <w:u w:val="single"/>
        </w:rPr>
      </w:pPr>
      <w:r w:rsidRPr="002D2AF4">
        <w:rPr>
          <w:rFonts w:ascii="Times New Roman" w:hAnsi="Times New Roman"/>
          <w:b/>
          <w:sz w:val="28"/>
          <w:szCs w:val="28"/>
          <w:u w:val="single"/>
        </w:rPr>
        <w:t>9. К актам палат российского парламента относятся:</w:t>
      </w:r>
    </w:p>
    <w:p w14:paraId="0D8556F8" w14:textId="1E1C609B" w:rsidR="002D2AF4"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постановления</w:t>
      </w:r>
      <w:r w:rsidR="002D2AF4" w:rsidRPr="002D2AF4">
        <w:rPr>
          <w:rFonts w:ascii="Times New Roman" w:hAnsi="Times New Roman"/>
          <w:sz w:val="28"/>
          <w:szCs w:val="28"/>
        </w:rPr>
        <w:t>;</w:t>
      </w:r>
    </w:p>
    <w:p w14:paraId="065C095D" w14:textId="10A19B39" w:rsidR="002D2AF4"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распоряжения</w:t>
      </w:r>
      <w:r w:rsidR="002D2AF4" w:rsidRPr="002D2AF4">
        <w:rPr>
          <w:rFonts w:ascii="Times New Roman" w:hAnsi="Times New Roman"/>
          <w:sz w:val="28"/>
          <w:szCs w:val="28"/>
        </w:rPr>
        <w:t>;</w:t>
      </w:r>
    </w:p>
    <w:p w14:paraId="1A7F6AB3" w14:textId="4DEAF4AB" w:rsidR="002D2AF4" w:rsidRPr="002D2AF4"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закон о поправке к Конституции РФ</w:t>
      </w:r>
      <w:r w:rsidR="002D2AF4" w:rsidRPr="002D2AF4">
        <w:rPr>
          <w:rFonts w:ascii="Times New Roman" w:hAnsi="Times New Roman"/>
          <w:sz w:val="28"/>
          <w:szCs w:val="28"/>
        </w:rPr>
        <w:t>;</w:t>
      </w:r>
    </w:p>
    <w:p w14:paraId="60A4D6AC" w14:textId="72DDD5B7" w:rsidR="002D2AF4"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Указы</w:t>
      </w:r>
      <w:r w:rsidR="002D2AF4" w:rsidRPr="000279EF">
        <w:rPr>
          <w:rFonts w:ascii="Times New Roman" w:hAnsi="Times New Roman"/>
          <w:sz w:val="28"/>
          <w:szCs w:val="28"/>
        </w:rPr>
        <w:t>.</w:t>
      </w:r>
    </w:p>
    <w:p w14:paraId="5A00C7AF" w14:textId="4985CFC3" w:rsidR="002D2AF4" w:rsidRPr="000279EF" w:rsidRDefault="002D2AF4">
      <w:pPr>
        <w:spacing w:after="160" w:line="259" w:lineRule="auto"/>
        <w:rPr>
          <w:rFonts w:ascii="Times New Roman" w:hAnsi="Times New Roman"/>
          <w:sz w:val="28"/>
          <w:szCs w:val="28"/>
        </w:rPr>
      </w:pPr>
      <w:r w:rsidRPr="000279EF">
        <w:rPr>
          <w:rFonts w:ascii="Times New Roman" w:hAnsi="Times New Roman"/>
          <w:sz w:val="28"/>
          <w:szCs w:val="28"/>
        </w:rPr>
        <w:br w:type="page"/>
      </w:r>
    </w:p>
    <w:p w14:paraId="7B713CA2" w14:textId="77777777" w:rsidR="002D2AF4" w:rsidRPr="00D24116" w:rsidRDefault="006D079A" w:rsidP="004221D2">
      <w:pPr>
        <w:pStyle w:val="a3"/>
        <w:spacing w:line="276" w:lineRule="auto"/>
        <w:ind w:firstLine="709"/>
        <w:jc w:val="both"/>
        <w:rPr>
          <w:rFonts w:ascii="Times New Roman" w:hAnsi="Times New Roman"/>
          <w:b/>
          <w:sz w:val="28"/>
          <w:szCs w:val="28"/>
          <w:u w:val="single"/>
        </w:rPr>
      </w:pPr>
      <w:r w:rsidRPr="00D24116">
        <w:rPr>
          <w:rFonts w:ascii="Times New Roman" w:hAnsi="Times New Roman"/>
          <w:b/>
          <w:sz w:val="28"/>
          <w:szCs w:val="28"/>
          <w:u w:val="single"/>
        </w:rPr>
        <w:lastRenderedPageBreak/>
        <w:t>10. Структура палаты Совета Федерации РФ утверждается по представлению:</w:t>
      </w:r>
    </w:p>
    <w:p w14:paraId="61AAE078" w14:textId="77777777" w:rsidR="00D24116" w:rsidRPr="000279EF" w:rsidRDefault="00D24116" w:rsidP="004221D2">
      <w:pPr>
        <w:pStyle w:val="a3"/>
        <w:spacing w:line="276" w:lineRule="auto"/>
        <w:ind w:firstLine="709"/>
        <w:jc w:val="both"/>
        <w:rPr>
          <w:rFonts w:ascii="Times New Roman" w:hAnsi="Times New Roman"/>
          <w:sz w:val="28"/>
          <w:szCs w:val="28"/>
        </w:rPr>
      </w:pPr>
      <w:r>
        <w:rPr>
          <w:rFonts w:ascii="Times New Roman" w:hAnsi="Times New Roman"/>
          <w:sz w:val="28"/>
          <w:szCs w:val="28"/>
        </w:rPr>
        <w:t>1) Президента РФ</w:t>
      </w:r>
      <w:r w:rsidRPr="000279EF">
        <w:rPr>
          <w:rFonts w:ascii="Times New Roman" w:hAnsi="Times New Roman"/>
          <w:sz w:val="28"/>
          <w:szCs w:val="28"/>
        </w:rPr>
        <w:t>;</w:t>
      </w:r>
    </w:p>
    <w:p w14:paraId="162156F6"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Председателя Правительства РФ</w:t>
      </w:r>
      <w:r w:rsidR="000279EF" w:rsidRPr="000279EF">
        <w:rPr>
          <w:rFonts w:ascii="Times New Roman" w:hAnsi="Times New Roman"/>
          <w:sz w:val="28"/>
          <w:szCs w:val="28"/>
        </w:rPr>
        <w:t>;</w:t>
      </w:r>
    </w:p>
    <w:p w14:paraId="5EA28161"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Главного секретаря</w:t>
      </w:r>
      <w:r w:rsidR="000279EF" w:rsidRPr="00177993">
        <w:rPr>
          <w:rFonts w:ascii="Times New Roman" w:hAnsi="Times New Roman"/>
          <w:sz w:val="28"/>
          <w:szCs w:val="28"/>
        </w:rPr>
        <w:t>;</w:t>
      </w:r>
    </w:p>
    <w:p w14:paraId="1DF58DF5" w14:textId="13563D5A"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Депутатами</w:t>
      </w:r>
      <w:r w:rsidR="000279EF" w:rsidRPr="00177993">
        <w:rPr>
          <w:rFonts w:ascii="Times New Roman" w:hAnsi="Times New Roman"/>
          <w:sz w:val="28"/>
          <w:szCs w:val="28"/>
        </w:rPr>
        <w:t>.</w:t>
      </w:r>
    </w:p>
    <w:p w14:paraId="368C3B18" w14:textId="77777777" w:rsidR="000279EF" w:rsidRPr="00177993" w:rsidRDefault="000279EF" w:rsidP="004221D2">
      <w:pPr>
        <w:pStyle w:val="a3"/>
        <w:spacing w:line="276" w:lineRule="auto"/>
        <w:ind w:firstLine="709"/>
        <w:jc w:val="both"/>
        <w:rPr>
          <w:rFonts w:ascii="Times New Roman" w:hAnsi="Times New Roman"/>
          <w:sz w:val="28"/>
          <w:szCs w:val="28"/>
        </w:rPr>
      </w:pPr>
    </w:p>
    <w:p w14:paraId="3E866117" w14:textId="2032BF64" w:rsidR="000279EF" w:rsidRPr="000279EF" w:rsidRDefault="006D079A" w:rsidP="004221D2">
      <w:pPr>
        <w:pStyle w:val="a3"/>
        <w:spacing w:line="276" w:lineRule="auto"/>
        <w:ind w:firstLine="709"/>
        <w:jc w:val="both"/>
        <w:rPr>
          <w:rFonts w:ascii="Times New Roman" w:hAnsi="Times New Roman"/>
          <w:b/>
          <w:sz w:val="28"/>
          <w:szCs w:val="28"/>
          <w:u w:val="single"/>
        </w:rPr>
      </w:pPr>
      <w:r w:rsidRPr="000279EF">
        <w:rPr>
          <w:rFonts w:ascii="Times New Roman" w:hAnsi="Times New Roman"/>
          <w:b/>
          <w:sz w:val="28"/>
          <w:szCs w:val="28"/>
          <w:u w:val="single"/>
        </w:rPr>
        <w:t>11. Парламентск</w:t>
      </w:r>
      <w:r w:rsidR="000279EF" w:rsidRPr="000279EF">
        <w:rPr>
          <w:rFonts w:ascii="Times New Roman" w:hAnsi="Times New Roman"/>
          <w:b/>
          <w:sz w:val="28"/>
          <w:szCs w:val="28"/>
          <w:u w:val="single"/>
        </w:rPr>
        <w:t>ая культура НЕ включает в себя:</w:t>
      </w:r>
    </w:p>
    <w:p w14:paraId="50A793A7"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общую культуру парламентаризма в стране</w:t>
      </w:r>
      <w:r w:rsidR="000279EF" w:rsidRPr="000279EF">
        <w:rPr>
          <w:rFonts w:ascii="Times New Roman" w:hAnsi="Times New Roman"/>
          <w:sz w:val="28"/>
          <w:szCs w:val="28"/>
        </w:rPr>
        <w:t>;</w:t>
      </w:r>
    </w:p>
    <w:p w14:paraId="5AF6216F"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культуру парламентского взаимодействия</w:t>
      </w:r>
      <w:r w:rsidR="000279EF" w:rsidRPr="000279EF">
        <w:rPr>
          <w:rFonts w:ascii="Times New Roman" w:hAnsi="Times New Roman"/>
          <w:sz w:val="28"/>
          <w:szCs w:val="28"/>
        </w:rPr>
        <w:t>;</w:t>
      </w:r>
    </w:p>
    <w:p w14:paraId="55FE2875"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груп</w:t>
      </w:r>
      <w:r w:rsidR="000279EF">
        <w:rPr>
          <w:rFonts w:ascii="Times New Roman" w:hAnsi="Times New Roman"/>
          <w:sz w:val="28"/>
          <w:szCs w:val="28"/>
        </w:rPr>
        <w:t>повую культуру правящих органов</w:t>
      </w:r>
      <w:r w:rsidR="000279EF" w:rsidRPr="000279EF">
        <w:rPr>
          <w:rFonts w:ascii="Times New Roman" w:hAnsi="Times New Roman"/>
          <w:sz w:val="28"/>
          <w:szCs w:val="28"/>
        </w:rPr>
        <w:t>;</w:t>
      </w:r>
    </w:p>
    <w:p w14:paraId="22B28516"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личностную культуру парламентариев</w:t>
      </w:r>
      <w:r w:rsidR="000279EF" w:rsidRPr="00177993">
        <w:rPr>
          <w:rFonts w:ascii="Times New Roman" w:hAnsi="Times New Roman"/>
          <w:sz w:val="28"/>
          <w:szCs w:val="28"/>
        </w:rPr>
        <w:t>.</w:t>
      </w:r>
    </w:p>
    <w:p w14:paraId="2B23739B" w14:textId="77777777" w:rsidR="000279EF" w:rsidRPr="00177993" w:rsidRDefault="000279EF" w:rsidP="004221D2">
      <w:pPr>
        <w:pStyle w:val="a3"/>
        <w:spacing w:line="276" w:lineRule="auto"/>
        <w:ind w:firstLine="709"/>
        <w:jc w:val="both"/>
        <w:rPr>
          <w:rFonts w:ascii="Times New Roman" w:hAnsi="Times New Roman"/>
          <w:sz w:val="28"/>
          <w:szCs w:val="28"/>
        </w:rPr>
      </w:pPr>
    </w:p>
    <w:p w14:paraId="271092F0" w14:textId="77777777" w:rsidR="000279EF" w:rsidRPr="00177993" w:rsidRDefault="006D079A" w:rsidP="004221D2">
      <w:pPr>
        <w:pStyle w:val="a3"/>
        <w:spacing w:line="276" w:lineRule="auto"/>
        <w:ind w:firstLine="709"/>
        <w:jc w:val="both"/>
        <w:rPr>
          <w:rFonts w:ascii="Times New Roman" w:hAnsi="Times New Roman"/>
          <w:b/>
          <w:sz w:val="28"/>
          <w:szCs w:val="28"/>
          <w:u w:val="single"/>
        </w:rPr>
      </w:pPr>
      <w:r w:rsidRPr="000279EF">
        <w:rPr>
          <w:rFonts w:ascii="Times New Roman" w:hAnsi="Times New Roman"/>
          <w:b/>
          <w:sz w:val="28"/>
          <w:szCs w:val="28"/>
          <w:u w:val="single"/>
        </w:rPr>
        <w:t>12. Выделите основные функции парламента как социокультурного института:</w:t>
      </w:r>
    </w:p>
    <w:p w14:paraId="1736591B"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Функция адаптации;</w:t>
      </w:r>
    </w:p>
    <w:p w14:paraId="4C1255D3"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Нормативно-регулирующая функция;</w:t>
      </w:r>
    </w:p>
    <w:p w14:paraId="0B3FFAF6"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3. Функция социализации и воспитания;</w:t>
      </w:r>
    </w:p>
    <w:p w14:paraId="3137AFA2"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Интегративная;</w:t>
      </w:r>
    </w:p>
    <w:p w14:paraId="5442E432" w14:textId="77777777" w:rsidR="000279EF" w:rsidRPr="00177993" w:rsidRDefault="000279EF" w:rsidP="004221D2">
      <w:pPr>
        <w:pStyle w:val="a3"/>
        <w:spacing w:line="276" w:lineRule="auto"/>
        <w:ind w:firstLine="709"/>
        <w:jc w:val="both"/>
        <w:rPr>
          <w:rFonts w:ascii="Times New Roman" w:hAnsi="Times New Roman"/>
          <w:sz w:val="28"/>
          <w:szCs w:val="28"/>
        </w:rPr>
      </w:pPr>
      <w:r>
        <w:rPr>
          <w:rFonts w:ascii="Times New Roman" w:hAnsi="Times New Roman"/>
          <w:sz w:val="28"/>
          <w:szCs w:val="28"/>
        </w:rPr>
        <w:t>5. Информационная;</w:t>
      </w:r>
    </w:p>
    <w:p w14:paraId="309B2A8E" w14:textId="20597182" w:rsidR="00D2102B"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6. Коммуникативная.</w:t>
      </w:r>
    </w:p>
    <w:p w14:paraId="22644778" w14:textId="77777777" w:rsidR="000279EF" w:rsidRPr="00177993" w:rsidRDefault="000279EF" w:rsidP="004221D2">
      <w:pPr>
        <w:pStyle w:val="a3"/>
        <w:spacing w:line="276" w:lineRule="auto"/>
        <w:ind w:firstLine="709"/>
        <w:jc w:val="both"/>
        <w:rPr>
          <w:rFonts w:ascii="Times New Roman" w:hAnsi="Times New Roman"/>
          <w:sz w:val="28"/>
          <w:szCs w:val="28"/>
        </w:rPr>
      </w:pPr>
    </w:p>
    <w:p w14:paraId="23169525" w14:textId="0716420A" w:rsidR="00154AA5" w:rsidRPr="00177993" w:rsidRDefault="000279EF" w:rsidP="000279EF">
      <w:pPr>
        <w:pStyle w:val="a3"/>
        <w:spacing w:line="276" w:lineRule="auto"/>
        <w:ind w:firstLine="709"/>
        <w:jc w:val="center"/>
        <w:rPr>
          <w:rFonts w:ascii="Times New Roman" w:hAnsi="Times New Roman"/>
          <w:b/>
          <w:bCs/>
          <w:sz w:val="28"/>
          <w:szCs w:val="28"/>
        </w:rPr>
      </w:pPr>
      <w:r>
        <w:rPr>
          <w:rFonts w:ascii="Times New Roman" w:hAnsi="Times New Roman"/>
          <w:b/>
          <w:bCs/>
          <w:sz w:val="28"/>
          <w:szCs w:val="28"/>
        </w:rPr>
        <w:t>Примерная тематика докладов</w:t>
      </w:r>
    </w:p>
    <w:p w14:paraId="3B012E9E" w14:textId="77777777" w:rsidR="000279EF" w:rsidRPr="00177993" w:rsidRDefault="000279EF" w:rsidP="000279EF">
      <w:pPr>
        <w:pStyle w:val="a3"/>
        <w:spacing w:line="276" w:lineRule="auto"/>
        <w:ind w:firstLine="709"/>
        <w:jc w:val="center"/>
        <w:rPr>
          <w:rFonts w:ascii="Times New Roman" w:hAnsi="Times New Roman"/>
          <w:b/>
          <w:bCs/>
          <w:sz w:val="28"/>
          <w:szCs w:val="28"/>
        </w:rPr>
      </w:pPr>
    </w:p>
    <w:p w14:paraId="6EFB5538" w14:textId="77777777" w:rsidR="000279EF" w:rsidRPr="006E31C0" w:rsidRDefault="000279EF" w:rsidP="000279EF">
      <w:pPr>
        <w:spacing w:after="0"/>
        <w:ind w:firstLine="709"/>
        <w:jc w:val="both"/>
        <w:rPr>
          <w:rFonts w:ascii="Times New Roman" w:hAnsi="Times New Roman"/>
          <w:b/>
          <w:sz w:val="28"/>
          <w:szCs w:val="28"/>
        </w:rPr>
      </w:pPr>
      <w:r w:rsidRPr="006E31C0">
        <w:rPr>
          <w:rFonts w:ascii="Times New Roman" w:hAnsi="Times New Roman"/>
          <w:b/>
          <w:sz w:val="28"/>
          <w:szCs w:val="28"/>
        </w:rPr>
        <w:t>Оц</w:t>
      </w:r>
      <w:r>
        <w:rPr>
          <w:rFonts w:ascii="Times New Roman" w:hAnsi="Times New Roman"/>
          <w:b/>
          <w:sz w:val="28"/>
          <w:szCs w:val="28"/>
        </w:rPr>
        <w:t>енка знаний по компетенции ПК-13</w:t>
      </w:r>
    </w:p>
    <w:p w14:paraId="5E9911DB" w14:textId="77777777" w:rsidR="00DE234B" w:rsidRPr="006D079A" w:rsidRDefault="00DE234B" w:rsidP="004221D2">
      <w:pPr>
        <w:pStyle w:val="a3"/>
        <w:spacing w:line="276" w:lineRule="auto"/>
        <w:ind w:firstLine="709"/>
        <w:jc w:val="both"/>
        <w:rPr>
          <w:rFonts w:ascii="Times New Roman" w:hAnsi="Times New Roman"/>
          <w:sz w:val="28"/>
          <w:szCs w:val="28"/>
        </w:rPr>
      </w:pPr>
    </w:p>
    <w:p w14:paraId="6978D11F"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 Понятие и формы демократии</w:t>
      </w:r>
      <w:r w:rsidR="000279EF" w:rsidRPr="000279EF">
        <w:rPr>
          <w:rFonts w:ascii="Times New Roman" w:hAnsi="Times New Roman"/>
          <w:sz w:val="28"/>
          <w:szCs w:val="28"/>
        </w:rPr>
        <w:t>.</w:t>
      </w:r>
    </w:p>
    <w:p w14:paraId="09DC0373"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 История становле</w:t>
      </w:r>
      <w:r w:rsidR="000279EF">
        <w:rPr>
          <w:rFonts w:ascii="Times New Roman" w:hAnsi="Times New Roman"/>
          <w:sz w:val="28"/>
          <w:szCs w:val="28"/>
        </w:rPr>
        <w:t>ния представительной демократии</w:t>
      </w:r>
      <w:r w:rsidR="000279EF" w:rsidRPr="000279EF">
        <w:rPr>
          <w:rFonts w:ascii="Times New Roman" w:hAnsi="Times New Roman"/>
          <w:sz w:val="28"/>
          <w:szCs w:val="28"/>
        </w:rPr>
        <w:t>.</w:t>
      </w:r>
    </w:p>
    <w:p w14:paraId="05364FF5"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 xml:space="preserve">3. Представительское начало в </w:t>
      </w:r>
      <w:r w:rsidR="000279EF">
        <w:rPr>
          <w:rFonts w:ascii="Times New Roman" w:hAnsi="Times New Roman"/>
          <w:sz w:val="28"/>
          <w:szCs w:val="28"/>
        </w:rPr>
        <w:t>системе государственной власти.</w:t>
      </w:r>
    </w:p>
    <w:p w14:paraId="79CEDFBC"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4. Виды представительных институтов.</w:t>
      </w:r>
    </w:p>
    <w:p w14:paraId="78E382AF"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5. Право граждан на представительство и право народа на власть.</w:t>
      </w:r>
    </w:p>
    <w:p w14:paraId="6BB80E24"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6. Представительная власть в системе государственной власти.</w:t>
      </w:r>
    </w:p>
    <w:p w14:paraId="36634002"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7. Представительная система общества: понятие, состав, м</w:t>
      </w:r>
      <w:r w:rsidR="000279EF">
        <w:rPr>
          <w:rFonts w:ascii="Times New Roman" w:hAnsi="Times New Roman"/>
          <w:sz w:val="28"/>
          <w:szCs w:val="28"/>
        </w:rPr>
        <w:t>есто в обществе.</w:t>
      </w:r>
    </w:p>
    <w:p w14:paraId="55E912AA"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8. Представительная система, политическая система, избирательная система: соотношение.</w:t>
      </w:r>
    </w:p>
    <w:p w14:paraId="430E6EB8"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9. Система представительных органов публичной власти в Российской Федерации.</w:t>
      </w:r>
    </w:p>
    <w:p w14:paraId="70E576EF"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lastRenderedPageBreak/>
        <w:t xml:space="preserve">10. Представительство и народовластие: противоречие и </w:t>
      </w:r>
      <w:proofErr w:type="spellStart"/>
      <w:r w:rsidRPr="006D079A">
        <w:rPr>
          <w:rFonts w:ascii="Times New Roman" w:hAnsi="Times New Roman"/>
          <w:sz w:val="28"/>
          <w:szCs w:val="28"/>
        </w:rPr>
        <w:t>взаимодополняемость</w:t>
      </w:r>
      <w:proofErr w:type="spellEnd"/>
      <w:r w:rsidRPr="006D079A">
        <w:rPr>
          <w:rFonts w:ascii="Times New Roman" w:hAnsi="Times New Roman"/>
          <w:sz w:val="28"/>
          <w:szCs w:val="28"/>
        </w:rPr>
        <w:t>.</w:t>
      </w:r>
    </w:p>
    <w:p w14:paraId="724DF7F5"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11. Дайте понятие представительной системы общества. Из каких элементов она состоит? Какое место занимают в ней право народа на власть и право граждан на представительство их интересов в сфере публичной власти?</w:t>
      </w:r>
    </w:p>
    <w:p w14:paraId="595057A2"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12. Каково соотношение представительной системы общества и системы социального управления?</w:t>
      </w:r>
    </w:p>
    <w:p w14:paraId="4E54E262"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13. Каково соотношение представительной системы общества и социальной структуры общества?</w:t>
      </w:r>
    </w:p>
    <w:p w14:paraId="6E963C16"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14. Каково соотношение представительной системы общества и политической системы?</w:t>
      </w:r>
    </w:p>
    <w:p w14:paraId="65A4FF58"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15. Каково соотношение представительной системы об</w:t>
      </w:r>
      <w:r w:rsidR="000279EF">
        <w:rPr>
          <w:rFonts w:ascii="Times New Roman" w:hAnsi="Times New Roman"/>
          <w:sz w:val="28"/>
          <w:szCs w:val="28"/>
        </w:rPr>
        <w:t>щества и избирательной системы?</w:t>
      </w:r>
    </w:p>
    <w:p w14:paraId="3D9BA972"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16. Пон</w:t>
      </w:r>
      <w:r w:rsidR="000279EF">
        <w:rPr>
          <w:rFonts w:ascii="Times New Roman" w:hAnsi="Times New Roman"/>
          <w:sz w:val="28"/>
          <w:szCs w:val="28"/>
        </w:rPr>
        <w:t>ятие, сущность парламентаризма.</w:t>
      </w:r>
    </w:p>
    <w:p w14:paraId="1DBD9802"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17. Народное пред</w:t>
      </w:r>
      <w:r w:rsidR="000279EF">
        <w:rPr>
          <w:rFonts w:ascii="Times New Roman" w:hAnsi="Times New Roman"/>
          <w:sz w:val="28"/>
          <w:szCs w:val="28"/>
        </w:rPr>
        <w:t>ставительство и парламентаризм.</w:t>
      </w:r>
    </w:p>
    <w:p w14:paraId="75C420D0"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18. Представительные учреждения, их основные черты и функции.</w:t>
      </w:r>
    </w:p>
    <w:p w14:paraId="08148420" w14:textId="77777777" w:rsidR="000279EF"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19. Возможность существования, помимо представительных учреждений, иных органов, избираемых населением и в этом смысле выполняющих представительские функции (избрание президентов, глав исполнительной власти)</w:t>
      </w:r>
      <w:r w:rsidR="000279EF" w:rsidRPr="000279EF">
        <w:rPr>
          <w:rFonts w:ascii="Times New Roman" w:hAnsi="Times New Roman"/>
          <w:sz w:val="28"/>
          <w:szCs w:val="28"/>
        </w:rPr>
        <w:t>.</w:t>
      </w:r>
    </w:p>
    <w:p w14:paraId="2197CCC5"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20. Зависит ли организация парламента, его деятельность от формы правления в государстве?</w:t>
      </w:r>
    </w:p>
    <w:p w14:paraId="28AD2CD1"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21. Влияет ли политический режим на организацию и деятельность парламента? А на его появление?</w:t>
      </w:r>
    </w:p>
    <w:p w14:paraId="0BB27531"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22. Общее и особенное в деятельности палат Федерального Собрания Российской Федерации.</w:t>
      </w:r>
    </w:p>
    <w:p w14:paraId="5FD907C5"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23. Можно ли рассматривать представительные органы муниципальных образований в качестве парламентских учреждений?</w:t>
      </w:r>
    </w:p>
    <w:p w14:paraId="79FF5031" w14:textId="77777777" w:rsidR="000279EF" w:rsidRPr="0017799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24. Требуется ли особое правовое упорядочение лоббистской деятельности в России?</w:t>
      </w:r>
    </w:p>
    <w:p w14:paraId="1FC18290" w14:textId="661FC35F" w:rsidR="00154AA5" w:rsidRPr="000279EF"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25. Назовите формы межпарламентского сотрудничества с участием российского парламента</w:t>
      </w:r>
      <w:r w:rsidR="000279EF" w:rsidRPr="000279EF">
        <w:rPr>
          <w:rFonts w:ascii="Times New Roman" w:hAnsi="Times New Roman"/>
          <w:sz w:val="28"/>
          <w:szCs w:val="28"/>
        </w:rPr>
        <w:t>.</w:t>
      </w:r>
    </w:p>
    <w:p w14:paraId="3FCE3DA5" w14:textId="0F68E3FC" w:rsidR="00E011AB" w:rsidRDefault="00E011AB">
      <w:pPr>
        <w:spacing w:after="160" w:line="259" w:lineRule="auto"/>
        <w:rPr>
          <w:rFonts w:ascii="Times New Roman" w:hAnsi="Times New Roman"/>
          <w:sz w:val="28"/>
          <w:szCs w:val="28"/>
        </w:rPr>
      </w:pPr>
      <w:r>
        <w:rPr>
          <w:rFonts w:ascii="Times New Roman" w:hAnsi="Times New Roman"/>
          <w:sz w:val="28"/>
          <w:szCs w:val="28"/>
        </w:rPr>
        <w:br w:type="page"/>
      </w:r>
    </w:p>
    <w:p w14:paraId="477FED74" w14:textId="7F2FCEF4" w:rsidR="00423B4A" w:rsidRPr="006D079A" w:rsidRDefault="00423B4A" w:rsidP="00423B4A">
      <w:pPr>
        <w:pStyle w:val="a3"/>
        <w:spacing w:line="276" w:lineRule="auto"/>
        <w:ind w:firstLine="709"/>
        <w:jc w:val="both"/>
        <w:rPr>
          <w:rFonts w:ascii="Times New Roman" w:hAnsi="Times New Roman"/>
          <w:sz w:val="28"/>
          <w:szCs w:val="28"/>
        </w:rPr>
      </w:pPr>
      <w:r w:rsidRPr="003E6022">
        <w:rPr>
          <w:rFonts w:ascii="Times New Roman" w:eastAsia="Calibri" w:hAnsi="Times New Roman"/>
          <w:sz w:val="28"/>
          <w:szCs w:val="28"/>
        </w:rPr>
        <w:lastRenderedPageBreak/>
        <w:t>При пров</w:t>
      </w:r>
      <w:r>
        <w:rPr>
          <w:rFonts w:ascii="Times New Roman" w:eastAsia="Calibri" w:hAnsi="Times New Roman"/>
          <w:sz w:val="28"/>
          <w:szCs w:val="28"/>
        </w:rPr>
        <w:t xml:space="preserve">едении текущего контроля </w:t>
      </w:r>
      <w:proofErr w:type="gramStart"/>
      <w:r w:rsidRPr="003E6022">
        <w:rPr>
          <w:rFonts w:ascii="Times New Roman" w:eastAsia="Calibri" w:hAnsi="Times New Roman"/>
          <w:sz w:val="28"/>
          <w:szCs w:val="28"/>
        </w:rPr>
        <w:t>обучающему</w:t>
      </w:r>
      <w:r>
        <w:rPr>
          <w:rFonts w:ascii="Times New Roman" w:eastAsia="Calibri" w:hAnsi="Times New Roman"/>
          <w:sz w:val="28"/>
          <w:szCs w:val="28"/>
        </w:rPr>
        <w:t>ся</w:t>
      </w:r>
      <w:proofErr w:type="gramEnd"/>
      <w:r>
        <w:rPr>
          <w:rFonts w:ascii="Times New Roman" w:eastAsia="Calibri" w:hAnsi="Times New Roman"/>
          <w:sz w:val="28"/>
          <w:szCs w:val="28"/>
        </w:rPr>
        <w:t xml:space="preserve"> предлагается выполнить ситуационные задачи из нижеприведенного списка.</w:t>
      </w:r>
    </w:p>
    <w:p w14:paraId="297F970E" w14:textId="77777777" w:rsidR="00423B4A" w:rsidRDefault="00423B4A" w:rsidP="00E92AC5">
      <w:pPr>
        <w:pStyle w:val="a3"/>
        <w:spacing w:line="276" w:lineRule="auto"/>
        <w:ind w:firstLine="709"/>
        <w:jc w:val="center"/>
        <w:rPr>
          <w:rFonts w:ascii="Times New Roman" w:hAnsi="Times New Roman"/>
          <w:b/>
          <w:bCs/>
          <w:sz w:val="28"/>
          <w:szCs w:val="28"/>
        </w:rPr>
      </w:pPr>
    </w:p>
    <w:p w14:paraId="780EB71D" w14:textId="0FDBEC53" w:rsidR="00F26808" w:rsidRDefault="00F26808" w:rsidP="00E92AC5">
      <w:pPr>
        <w:pStyle w:val="a3"/>
        <w:spacing w:line="276" w:lineRule="auto"/>
        <w:ind w:firstLine="709"/>
        <w:jc w:val="center"/>
        <w:rPr>
          <w:rFonts w:ascii="Times New Roman" w:hAnsi="Times New Roman"/>
          <w:b/>
          <w:bCs/>
          <w:sz w:val="28"/>
          <w:szCs w:val="28"/>
        </w:rPr>
      </w:pPr>
      <w:r w:rsidRPr="006D079A">
        <w:rPr>
          <w:rFonts w:ascii="Times New Roman" w:hAnsi="Times New Roman"/>
          <w:b/>
          <w:bCs/>
          <w:sz w:val="28"/>
          <w:szCs w:val="28"/>
        </w:rPr>
        <w:t>Пример</w:t>
      </w:r>
      <w:r w:rsidR="00E92AC5">
        <w:rPr>
          <w:rFonts w:ascii="Times New Roman" w:hAnsi="Times New Roman"/>
          <w:b/>
          <w:bCs/>
          <w:sz w:val="28"/>
          <w:szCs w:val="28"/>
        </w:rPr>
        <w:t>ный перечень ситуационных задач</w:t>
      </w:r>
    </w:p>
    <w:p w14:paraId="0305F0CA" w14:textId="77777777" w:rsidR="00E92AC5" w:rsidRPr="006D079A" w:rsidRDefault="00E92AC5" w:rsidP="00E92AC5">
      <w:pPr>
        <w:pStyle w:val="a3"/>
        <w:spacing w:line="276" w:lineRule="auto"/>
        <w:ind w:firstLine="709"/>
        <w:jc w:val="center"/>
        <w:rPr>
          <w:rFonts w:ascii="Times New Roman" w:hAnsi="Times New Roman"/>
          <w:b/>
          <w:bCs/>
          <w:sz w:val="28"/>
          <w:szCs w:val="28"/>
        </w:rPr>
      </w:pPr>
    </w:p>
    <w:p w14:paraId="1E61663D" w14:textId="24245392" w:rsidR="00E92AC5" w:rsidRPr="006E31C0" w:rsidRDefault="00E92AC5" w:rsidP="00E92AC5">
      <w:pPr>
        <w:spacing w:after="0"/>
        <w:ind w:firstLine="709"/>
        <w:jc w:val="both"/>
        <w:rPr>
          <w:rFonts w:ascii="Times New Roman" w:hAnsi="Times New Roman"/>
          <w:b/>
          <w:sz w:val="28"/>
          <w:szCs w:val="28"/>
        </w:rPr>
      </w:pPr>
      <w:r w:rsidRPr="006E31C0">
        <w:rPr>
          <w:rFonts w:ascii="Times New Roman" w:hAnsi="Times New Roman"/>
          <w:b/>
          <w:sz w:val="28"/>
          <w:szCs w:val="28"/>
        </w:rPr>
        <w:t>Оц</w:t>
      </w:r>
      <w:r>
        <w:rPr>
          <w:rFonts w:ascii="Times New Roman" w:hAnsi="Times New Roman"/>
          <w:b/>
          <w:sz w:val="28"/>
          <w:szCs w:val="28"/>
        </w:rPr>
        <w:t>енка знаний по компетенции</w:t>
      </w:r>
      <w:r w:rsidR="003C4CDE">
        <w:rPr>
          <w:rFonts w:ascii="Times New Roman" w:hAnsi="Times New Roman"/>
          <w:b/>
          <w:sz w:val="28"/>
          <w:szCs w:val="28"/>
        </w:rPr>
        <w:t>:</w:t>
      </w:r>
      <w:r>
        <w:rPr>
          <w:rFonts w:ascii="Times New Roman" w:hAnsi="Times New Roman"/>
          <w:b/>
          <w:sz w:val="28"/>
          <w:szCs w:val="28"/>
        </w:rPr>
        <w:t xml:space="preserve"> ПК-13</w:t>
      </w:r>
    </w:p>
    <w:p w14:paraId="0A921109" w14:textId="77777777" w:rsidR="00F26808" w:rsidRPr="006D079A" w:rsidRDefault="00F26808" w:rsidP="004221D2">
      <w:pPr>
        <w:pStyle w:val="a3"/>
        <w:spacing w:line="276" w:lineRule="auto"/>
        <w:ind w:firstLine="709"/>
        <w:jc w:val="both"/>
        <w:rPr>
          <w:rFonts w:ascii="Times New Roman" w:hAnsi="Times New Roman"/>
          <w:sz w:val="28"/>
          <w:szCs w:val="28"/>
        </w:rPr>
      </w:pPr>
    </w:p>
    <w:p w14:paraId="4F747F44" w14:textId="77777777" w:rsidR="00E92AC5" w:rsidRPr="00F115A4" w:rsidRDefault="00E92AC5" w:rsidP="00C379C5">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Ситуационная задача 1.</w:t>
      </w:r>
    </w:p>
    <w:p w14:paraId="43432094" w14:textId="77777777" w:rsidR="00E92AC5" w:rsidRDefault="006D079A" w:rsidP="00C379C5">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Указом Президента Российской Федерации № 1444 от 7 августа 2000 года было утверждено Положение об Управлении делами Президента, которому были переданы полномочия по материально-техническому обеспечению деятельности федеральных органов государственной власти, в том числе Государственной Думы Федерального Собрания Российской Федерации. Данный Указ был оспорен в Конституционном Суде Российской Федерации на том основании, что Конституция не предоставляет Президенту РФ права осуществлять материально-техническое обеспечение деятельности парламента. Представитель Президента возражал, ссылаясь на то, что Конституция не запрещает Президенту осуществлять указанную деятельность.</w:t>
      </w:r>
    </w:p>
    <w:p w14:paraId="4C15C829" w14:textId="77777777" w:rsidR="00E92AC5" w:rsidRDefault="006D079A" w:rsidP="00C379C5">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Какое решение следует вынести Конституционному Суду?</w:t>
      </w:r>
    </w:p>
    <w:p w14:paraId="16B06D8E" w14:textId="77777777" w:rsidR="00E92AC5" w:rsidRDefault="00E92AC5" w:rsidP="004221D2">
      <w:pPr>
        <w:pStyle w:val="a3"/>
        <w:spacing w:line="276" w:lineRule="auto"/>
        <w:ind w:firstLine="709"/>
        <w:jc w:val="both"/>
        <w:rPr>
          <w:rFonts w:ascii="Times New Roman" w:hAnsi="Times New Roman"/>
          <w:sz w:val="28"/>
          <w:szCs w:val="28"/>
        </w:rPr>
      </w:pPr>
    </w:p>
    <w:p w14:paraId="1CFED2E0" w14:textId="6E6D1921" w:rsidR="00C57EC4" w:rsidRPr="00F115A4" w:rsidRDefault="00C57EC4" w:rsidP="00C57EC4">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 xml:space="preserve">Ситуационная задача </w:t>
      </w:r>
      <w:r>
        <w:rPr>
          <w:rFonts w:ascii="Times New Roman" w:hAnsi="Times New Roman"/>
          <w:b/>
          <w:noProof/>
          <w:sz w:val="28"/>
          <w:szCs w:val="28"/>
          <w:u w:val="single"/>
        </w:rPr>
        <w:t>2</w:t>
      </w:r>
      <w:r w:rsidRPr="00F115A4">
        <w:rPr>
          <w:rFonts w:ascii="Times New Roman" w:hAnsi="Times New Roman"/>
          <w:b/>
          <w:noProof/>
          <w:sz w:val="28"/>
          <w:szCs w:val="28"/>
          <w:u w:val="single"/>
        </w:rPr>
        <w:t>.</w:t>
      </w:r>
    </w:p>
    <w:p w14:paraId="4530B632" w14:textId="77777777" w:rsidR="004E1AA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Постановлением Государственной Думы было установлено, что обычаю голосовать за отсутствующих на заседании депутатов их коллегами ввиду его широкого применения должен быть придан общеобязательный характер. Конституционный Суд Российской Федерации, ссылаясь на правовую позицию, выраженную в п.13 мотивировочной части Постановления КС РФ от 20 июля 1999 года №12-П, признал Постановление не соответствующим Конституции РФ, однако депутаты, утверждая, что обычай также является источником конституционного права, продолжали голосовать за своих коллег.</w:t>
      </w:r>
    </w:p>
    <w:p w14:paraId="2B4FE4CF" w14:textId="78CA649E" w:rsidR="004E1AA3"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 xml:space="preserve">Могут ли выступать в качестве источников конституционного права правовой обычай, решения Конституционного Суда РФ и акты палат федерального </w:t>
      </w:r>
      <w:proofErr w:type="gramStart"/>
      <w:r w:rsidRPr="006D079A">
        <w:rPr>
          <w:rFonts w:ascii="Times New Roman" w:hAnsi="Times New Roman"/>
          <w:sz w:val="28"/>
          <w:szCs w:val="28"/>
        </w:rPr>
        <w:t>парламента</w:t>
      </w:r>
      <w:proofErr w:type="gramEnd"/>
      <w:r w:rsidRPr="006D079A">
        <w:rPr>
          <w:rFonts w:ascii="Times New Roman" w:hAnsi="Times New Roman"/>
          <w:sz w:val="28"/>
          <w:szCs w:val="28"/>
        </w:rPr>
        <w:t xml:space="preserve"> и каковы их особенности?</w:t>
      </w:r>
    </w:p>
    <w:p w14:paraId="45D8FA2D" w14:textId="77777777" w:rsidR="004E1AA3" w:rsidRDefault="004E1AA3" w:rsidP="004221D2">
      <w:pPr>
        <w:pStyle w:val="a3"/>
        <w:spacing w:line="276" w:lineRule="auto"/>
        <w:ind w:firstLine="709"/>
        <w:jc w:val="both"/>
        <w:rPr>
          <w:rFonts w:ascii="Times New Roman" w:hAnsi="Times New Roman"/>
          <w:sz w:val="28"/>
          <w:szCs w:val="28"/>
        </w:rPr>
      </w:pPr>
    </w:p>
    <w:p w14:paraId="710DFA23" w14:textId="41C396CA" w:rsidR="004E1AA3" w:rsidRPr="00F115A4" w:rsidRDefault="004E1AA3" w:rsidP="004E1AA3">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 xml:space="preserve">Ситуационная задача </w:t>
      </w:r>
      <w:r>
        <w:rPr>
          <w:rFonts w:ascii="Times New Roman" w:hAnsi="Times New Roman"/>
          <w:b/>
          <w:noProof/>
          <w:sz w:val="28"/>
          <w:szCs w:val="28"/>
          <w:u w:val="single"/>
        </w:rPr>
        <w:t>3</w:t>
      </w:r>
      <w:r w:rsidRPr="00F115A4">
        <w:rPr>
          <w:rFonts w:ascii="Times New Roman" w:hAnsi="Times New Roman"/>
          <w:b/>
          <w:noProof/>
          <w:sz w:val="28"/>
          <w:szCs w:val="28"/>
          <w:u w:val="single"/>
        </w:rPr>
        <w:t>.</w:t>
      </w:r>
    </w:p>
    <w:p w14:paraId="239665C7" w14:textId="46605DD9"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 xml:space="preserve">На выборах депутатов Государственной Думы палата не была сформирована в правомочном составе из-за того, что в большом количестве округов выборы были признаны несостоявшимися. Однако те депутаты, </w:t>
      </w:r>
      <w:r w:rsidRPr="006D079A">
        <w:rPr>
          <w:rFonts w:ascii="Times New Roman" w:hAnsi="Times New Roman"/>
          <w:sz w:val="28"/>
          <w:szCs w:val="28"/>
        </w:rPr>
        <w:lastRenderedPageBreak/>
        <w:t xml:space="preserve">которые были избраны, потребовали, чтобы их допустили к работе, считая, что они могут осуществлять депутатскую деятельность в иных формах, помимо участия в заседаниях палаты. По их мнению, </w:t>
      </w:r>
      <w:proofErr w:type="spellStart"/>
      <w:r w:rsidRPr="006D079A">
        <w:rPr>
          <w:rFonts w:ascii="Times New Roman" w:hAnsi="Times New Roman"/>
          <w:sz w:val="28"/>
          <w:szCs w:val="28"/>
        </w:rPr>
        <w:t>несформирование</w:t>
      </w:r>
      <w:proofErr w:type="spellEnd"/>
      <w:r w:rsidRPr="006D079A">
        <w:rPr>
          <w:rFonts w:ascii="Times New Roman" w:hAnsi="Times New Roman"/>
          <w:sz w:val="28"/>
          <w:szCs w:val="28"/>
        </w:rPr>
        <w:t xml:space="preserve"> органа в целом не влияет на их правовой </w:t>
      </w:r>
      <w:r w:rsidR="00F85D42">
        <w:rPr>
          <w:rFonts w:ascii="Times New Roman" w:hAnsi="Times New Roman"/>
          <w:sz w:val="28"/>
          <w:szCs w:val="28"/>
        </w:rPr>
        <w:t>статус как избранных депутатов.</w:t>
      </w:r>
    </w:p>
    <w:p w14:paraId="023AC864" w14:textId="77777777"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Правомерны ли требования депутатов?</w:t>
      </w:r>
    </w:p>
    <w:p w14:paraId="48CC8C65" w14:textId="77777777" w:rsidR="00F85D42" w:rsidRDefault="00F85D42" w:rsidP="004221D2">
      <w:pPr>
        <w:pStyle w:val="a3"/>
        <w:spacing w:line="276" w:lineRule="auto"/>
        <w:ind w:firstLine="709"/>
        <w:jc w:val="both"/>
        <w:rPr>
          <w:rFonts w:ascii="Times New Roman" w:hAnsi="Times New Roman"/>
          <w:sz w:val="28"/>
          <w:szCs w:val="28"/>
        </w:rPr>
      </w:pPr>
    </w:p>
    <w:p w14:paraId="6B1AC036" w14:textId="26183DA1" w:rsidR="00F85D42" w:rsidRPr="00F115A4" w:rsidRDefault="00F85D42" w:rsidP="00F85D42">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 xml:space="preserve">Ситуационная задача </w:t>
      </w:r>
      <w:r>
        <w:rPr>
          <w:rFonts w:ascii="Times New Roman" w:hAnsi="Times New Roman"/>
          <w:b/>
          <w:noProof/>
          <w:sz w:val="28"/>
          <w:szCs w:val="28"/>
          <w:u w:val="single"/>
        </w:rPr>
        <w:t>4</w:t>
      </w:r>
      <w:r w:rsidRPr="00F115A4">
        <w:rPr>
          <w:rFonts w:ascii="Times New Roman" w:hAnsi="Times New Roman"/>
          <w:b/>
          <w:noProof/>
          <w:sz w:val="28"/>
          <w:szCs w:val="28"/>
          <w:u w:val="single"/>
        </w:rPr>
        <w:t>.</w:t>
      </w:r>
    </w:p>
    <w:p w14:paraId="41AA4DBF" w14:textId="77777777"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Весной 2019 года Государственная Дума приняла Федеральный закон “О передаче Федеративной Республике Германия витражей из церкви Святой Марии (</w:t>
      </w:r>
      <w:proofErr w:type="spellStart"/>
      <w:r w:rsidRPr="006D079A">
        <w:rPr>
          <w:rFonts w:ascii="Times New Roman" w:hAnsi="Times New Roman"/>
          <w:sz w:val="28"/>
          <w:szCs w:val="28"/>
        </w:rPr>
        <w:t>Мариенкирхе</w:t>
      </w:r>
      <w:proofErr w:type="spellEnd"/>
      <w:r w:rsidRPr="006D079A">
        <w:rPr>
          <w:rFonts w:ascii="Times New Roman" w:hAnsi="Times New Roman"/>
          <w:sz w:val="28"/>
          <w:szCs w:val="28"/>
        </w:rPr>
        <w:t>) в городе Франкфурте-на-Одере, перемещенных в Союз ССР в результате второй мировой войны и хранящихся в Государственном Эрмитаже”. Основанием для принятия этого закона послужили нормы подпункта 2 статьи 8, пункта 1 статьи 10, пункта 2 статьи 18 Федерального закона от 15 апреля 1998 года №64-ФЗ "О культурных ценностях, перемещенных в Союз ССР в результате Второй мировой войны и находящихся на территории Российской Федерации". Правительство РФ обратилось в Конституционный Суд РФ с запросом о конституционности указанных положений закона 1998 года, утверждая, что вопросы передачи объектов, находящихся в настоящее время в государственной собственности РФ, т.е. распоряжение государственной собственностью, составляют полномочие органов исполнительной власти и не могут регулироваться законом. Принятие такого закона нарушает принцип разделения властей, закрепленный в статье 10 Конституции РФ, а также противоречит пункту “г” части 1 статьи 114 Конституции РФ.</w:t>
      </w:r>
    </w:p>
    <w:p w14:paraId="611983D8" w14:textId="77777777"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В представленных возражениях Государственной Думы было заявлено, что Конституция РФ, в отличие от некоторых конституций зарубежных стран (например, конституции пятой Французской Республики), не устанавливает исчерпывающей компетенции парламента и не определяет, какие вопросы могут регулироваться путем принятия законов. Следовательно, законом может быть урегулирован любой вопрос. Кроме того, нарушения принципа разделения властей не может быть в данном случае потому, что закон как акт высшей юридической силы, в отличие от актов парламента, выражает волю не одного законодательного органа. В его принятии участвует и Правительство (обладая правом законодательной инициативы и давая обязательные заключения на финансовые законопроекты) и Презид</w:t>
      </w:r>
      <w:r w:rsidR="00F85D42">
        <w:rPr>
          <w:rFonts w:ascii="Times New Roman" w:hAnsi="Times New Roman"/>
          <w:sz w:val="28"/>
          <w:szCs w:val="28"/>
        </w:rPr>
        <w:t>ент (путем подписания законов).</w:t>
      </w:r>
    </w:p>
    <w:p w14:paraId="052AE98C" w14:textId="77777777"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Какое решение должен принять Конституционный Суд?</w:t>
      </w:r>
    </w:p>
    <w:p w14:paraId="327EC1BD" w14:textId="43DB3C16" w:rsidR="00F85D42" w:rsidRDefault="00F85D42">
      <w:pPr>
        <w:spacing w:after="160" w:line="259" w:lineRule="auto"/>
        <w:rPr>
          <w:rFonts w:ascii="Times New Roman" w:hAnsi="Times New Roman"/>
          <w:sz w:val="28"/>
          <w:szCs w:val="28"/>
        </w:rPr>
      </w:pPr>
      <w:r>
        <w:rPr>
          <w:rFonts w:ascii="Times New Roman" w:hAnsi="Times New Roman"/>
          <w:sz w:val="28"/>
          <w:szCs w:val="28"/>
        </w:rPr>
        <w:br w:type="page"/>
      </w:r>
    </w:p>
    <w:p w14:paraId="2583501D" w14:textId="1371B43D" w:rsidR="00F85D42" w:rsidRPr="00F115A4" w:rsidRDefault="00F85D42" w:rsidP="00F85D42">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lastRenderedPageBreak/>
        <w:t xml:space="preserve">Ситуационная задача </w:t>
      </w:r>
      <w:r>
        <w:rPr>
          <w:rFonts w:ascii="Times New Roman" w:hAnsi="Times New Roman"/>
          <w:b/>
          <w:noProof/>
          <w:sz w:val="28"/>
          <w:szCs w:val="28"/>
          <w:u w:val="single"/>
        </w:rPr>
        <w:t>5</w:t>
      </w:r>
      <w:r w:rsidRPr="00F115A4">
        <w:rPr>
          <w:rFonts w:ascii="Times New Roman" w:hAnsi="Times New Roman"/>
          <w:b/>
          <w:noProof/>
          <w:sz w:val="28"/>
          <w:szCs w:val="28"/>
          <w:u w:val="single"/>
        </w:rPr>
        <w:t>.</w:t>
      </w:r>
    </w:p>
    <w:p w14:paraId="67337CD3" w14:textId="77777777"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 xml:space="preserve">19 апреля 2019 года Государственная Дума приняла в третьем чтении проект Федерального закона “О временном запрете на клонирование человека”. Выступая перед журналистами, лидер фракции </w:t>
      </w:r>
      <w:proofErr w:type="gramStart"/>
      <w:r w:rsidRPr="006D079A">
        <w:rPr>
          <w:rFonts w:ascii="Times New Roman" w:hAnsi="Times New Roman"/>
          <w:sz w:val="28"/>
          <w:szCs w:val="28"/>
        </w:rPr>
        <w:t>КП РФ</w:t>
      </w:r>
      <w:proofErr w:type="gramEnd"/>
      <w:r w:rsidRPr="006D079A">
        <w:rPr>
          <w:rFonts w:ascii="Times New Roman" w:hAnsi="Times New Roman"/>
          <w:sz w:val="28"/>
          <w:szCs w:val="28"/>
        </w:rPr>
        <w:t xml:space="preserve"> в Государственной Думе Г. Зюганов заявил, что его фракция намерена обжаловать Постановление Государственной Думы о принятии закона в третьем чтении в связи с нарушением процедуры его принятия.</w:t>
      </w:r>
    </w:p>
    <w:p w14:paraId="3644BE8E" w14:textId="3D4886AA" w:rsidR="00F85D4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Каким образом оформляется принятие закона палатой парламента? Какое место в правовой системе РФ занимает Постановление Государственной Думы о принятии закона? Может ли оно быть предметом обжалования? Мотивируйте ответ.</w:t>
      </w:r>
    </w:p>
    <w:p w14:paraId="4B9198A2" w14:textId="77777777" w:rsidR="00F85D42" w:rsidRDefault="00F85D42" w:rsidP="004221D2">
      <w:pPr>
        <w:pStyle w:val="a3"/>
        <w:spacing w:line="276" w:lineRule="auto"/>
        <w:ind w:firstLine="709"/>
        <w:jc w:val="both"/>
        <w:rPr>
          <w:rFonts w:ascii="Times New Roman" w:hAnsi="Times New Roman"/>
          <w:sz w:val="28"/>
          <w:szCs w:val="28"/>
        </w:rPr>
      </w:pPr>
    </w:p>
    <w:p w14:paraId="5701FFFC" w14:textId="0D38E9C4" w:rsidR="00F85D42" w:rsidRPr="00F115A4" w:rsidRDefault="00F85D42" w:rsidP="00F85D42">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 xml:space="preserve">Ситуационная задача </w:t>
      </w:r>
      <w:r>
        <w:rPr>
          <w:rFonts w:ascii="Times New Roman" w:hAnsi="Times New Roman"/>
          <w:b/>
          <w:noProof/>
          <w:sz w:val="28"/>
          <w:szCs w:val="28"/>
          <w:u w:val="single"/>
        </w:rPr>
        <w:t>6</w:t>
      </w:r>
      <w:r w:rsidRPr="00F115A4">
        <w:rPr>
          <w:rFonts w:ascii="Times New Roman" w:hAnsi="Times New Roman"/>
          <w:b/>
          <w:noProof/>
          <w:sz w:val="28"/>
          <w:szCs w:val="28"/>
          <w:u w:val="single"/>
        </w:rPr>
        <w:t>.</w:t>
      </w:r>
    </w:p>
    <w:p w14:paraId="09F76484" w14:textId="77777777" w:rsidR="006A18CE" w:rsidRDefault="006D079A" w:rsidP="004221D2">
      <w:pPr>
        <w:pStyle w:val="a3"/>
        <w:spacing w:line="276" w:lineRule="auto"/>
        <w:ind w:firstLine="709"/>
        <w:jc w:val="both"/>
        <w:rPr>
          <w:rFonts w:ascii="Times New Roman" w:hAnsi="Times New Roman"/>
          <w:sz w:val="28"/>
          <w:szCs w:val="28"/>
        </w:rPr>
      </w:pPr>
      <w:proofErr w:type="gramStart"/>
      <w:r w:rsidRPr="006D079A">
        <w:rPr>
          <w:rFonts w:ascii="Times New Roman" w:hAnsi="Times New Roman"/>
          <w:sz w:val="28"/>
          <w:szCs w:val="28"/>
        </w:rPr>
        <w:t>В ходе переговоров с Международным Банком Реконструкции и Развития о предоставлении Российской Федерации крупного кредита со стороны Банка было выдвинуто условие о предоставлении Федеральному Собранию возможности контролировать условия и порядок управления государственной собственностью РФ, в том числе участие РФ в торгах на фондовых биржах, вложение средств в ценные бумаги и т.д.</w:t>
      </w:r>
      <w:proofErr w:type="gramEnd"/>
      <w:r w:rsidRPr="006D079A">
        <w:rPr>
          <w:rFonts w:ascii="Times New Roman" w:hAnsi="Times New Roman"/>
          <w:sz w:val="28"/>
          <w:szCs w:val="28"/>
        </w:rPr>
        <w:t xml:space="preserve"> Российская сторона заявила, что такое условие не может быть выполнено ввиду противоречия Конституции РФ. Конституция наделяет Федеральное Собрание статусом законодательного органа и предоставляет ему лишь некоторые контрольные полномочия по проверке исполнения органами исполнительной власти принятого парламентом бюджета. Предоставление Федеральному Собранию дополнительных контрольных полномочий противоречило бы конституционным принципам построения системы органов государственной власти.</w:t>
      </w:r>
    </w:p>
    <w:p w14:paraId="0EC64FF8" w14:textId="77777777" w:rsidR="006A18CE"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Каково место Федерального Собрания в системе федеральных органов государственной власти? Каковы функции парламента в демократическом государстве? Возможно ли выполнение условия Международного Банка?</w:t>
      </w:r>
    </w:p>
    <w:p w14:paraId="41D1127F" w14:textId="77777777" w:rsidR="006A18CE" w:rsidRDefault="006A18CE" w:rsidP="004221D2">
      <w:pPr>
        <w:pStyle w:val="a3"/>
        <w:spacing w:line="276" w:lineRule="auto"/>
        <w:ind w:firstLine="709"/>
        <w:jc w:val="both"/>
        <w:rPr>
          <w:rFonts w:ascii="Times New Roman" w:hAnsi="Times New Roman"/>
          <w:sz w:val="28"/>
          <w:szCs w:val="28"/>
        </w:rPr>
      </w:pPr>
    </w:p>
    <w:p w14:paraId="1C10793C" w14:textId="254E8869" w:rsidR="006A18CE" w:rsidRPr="00F115A4" w:rsidRDefault="006A18CE" w:rsidP="006A18CE">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 xml:space="preserve">Ситуационная задача </w:t>
      </w:r>
      <w:r>
        <w:rPr>
          <w:rFonts w:ascii="Times New Roman" w:hAnsi="Times New Roman"/>
          <w:b/>
          <w:noProof/>
          <w:sz w:val="28"/>
          <w:szCs w:val="28"/>
          <w:u w:val="single"/>
        </w:rPr>
        <w:t>7</w:t>
      </w:r>
      <w:r w:rsidRPr="00F115A4">
        <w:rPr>
          <w:rFonts w:ascii="Times New Roman" w:hAnsi="Times New Roman"/>
          <w:b/>
          <w:noProof/>
          <w:sz w:val="28"/>
          <w:szCs w:val="28"/>
          <w:u w:val="single"/>
        </w:rPr>
        <w:t>.</w:t>
      </w:r>
    </w:p>
    <w:p w14:paraId="5F16B84A" w14:textId="77777777" w:rsidR="000312F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 xml:space="preserve">Гражданин Г.И. </w:t>
      </w:r>
      <w:proofErr w:type="spellStart"/>
      <w:r w:rsidRPr="006D079A">
        <w:rPr>
          <w:rFonts w:ascii="Times New Roman" w:hAnsi="Times New Roman"/>
          <w:sz w:val="28"/>
          <w:szCs w:val="28"/>
        </w:rPr>
        <w:t>Розинский</w:t>
      </w:r>
      <w:proofErr w:type="spellEnd"/>
      <w:r w:rsidRPr="006D079A">
        <w:rPr>
          <w:rFonts w:ascii="Times New Roman" w:hAnsi="Times New Roman"/>
          <w:sz w:val="28"/>
          <w:szCs w:val="28"/>
        </w:rPr>
        <w:t xml:space="preserve"> обратился в Конституционный Суд РФ с жалобой на Федеральные законы “О выборах депутатов Государственной Думы” и “О порядке формирования Совета Федерации”. В законе “О выборах депутатов Государственной Думы” предметом обжалования была норма, согласно которой на территории одного субъекта РФ не может быть образовано менее одного одномандатного избирательного округа, а границы округов не могут пересекать границы субъектов. </w:t>
      </w:r>
      <w:proofErr w:type="gramStart"/>
      <w:r w:rsidRPr="006D079A">
        <w:rPr>
          <w:rFonts w:ascii="Times New Roman" w:hAnsi="Times New Roman"/>
          <w:sz w:val="28"/>
          <w:szCs w:val="28"/>
        </w:rPr>
        <w:t xml:space="preserve">Заявитель посчитал, что </w:t>
      </w:r>
      <w:r w:rsidRPr="006D079A">
        <w:rPr>
          <w:rFonts w:ascii="Times New Roman" w:hAnsi="Times New Roman"/>
          <w:sz w:val="28"/>
          <w:szCs w:val="28"/>
        </w:rPr>
        <w:lastRenderedPageBreak/>
        <w:t>данная норма противоречит Конституции РФ, поскольку нарушает принцип равенства избирательных прав, и в то же время указанная норма не имеет достаточного обоснования, так как представительство субъектов РФ как самостоятельных государственных образований обеспечивается в верхней палате, Совете Федерации, а Государственная Дума избирается в равной степени от всех граждан РФ.</w:t>
      </w:r>
      <w:proofErr w:type="gramEnd"/>
    </w:p>
    <w:p w14:paraId="51FB5396" w14:textId="77777777" w:rsidR="000312F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 xml:space="preserve">В Законе “О порядке формирования Совета Федерации” Г.И. </w:t>
      </w:r>
      <w:proofErr w:type="spellStart"/>
      <w:r w:rsidRPr="006D079A">
        <w:rPr>
          <w:rFonts w:ascii="Times New Roman" w:hAnsi="Times New Roman"/>
          <w:sz w:val="28"/>
          <w:szCs w:val="28"/>
        </w:rPr>
        <w:t>Розинский</w:t>
      </w:r>
      <w:proofErr w:type="spellEnd"/>
      <w:r w:rsidRPr="006D079A">
        <w:rPr>
          <w:rFonts w:ascii="Times New Roman" w:hAnsi="Times New Roman"/>
          <w:sz w:val="28"/>
          <w:szCs w:val="28"/>
        </w:rPr>
        <w:t xml:space="preserve"> посчитал не </w:t>
      </w:r>
      <w:proofErr w:type="gramStart"/>
      <w:r w:rsidRPr="006D079A">
        <w:rPr>
          <w:rFonts w:ascii="Times New Roman" w:hAnsi="Times New Roman"/>
          <w:sz w:val="28"/>
          <w:szCs w:val="28"/>
        </w:rPr>
        <w:t>соответствующим</w:t>
      </w:r>
      <w:proofErr w:type="gramEnd"/>
      <w:r w:rsidRPr="006D079A">
        <w:rPr>
          <w:rFonts w:ascii="Times New Roman" w:hAnsi="Times New Roman"/>
          <w:sz w:val="28"/>
          <w:szCs w:val="28"/>
        </w:rPr>
        <w:t xml:space="preserve"> Конституции сам принцип назначения членов Совета Федерации. По его мнению, этот порядок нарушает правило прямого избирательного права и нарушает принцип разделения властей, поскольку исполнительная власть прямо назначает своего представителя. По мнению заявителя, органы обеих ветвей власти в субъектах РФ должны представлять альтернативные кандидатуры, а право окончательного выбора должно оставаться за избирателями.</w:t>
      </w:r>
    </w:p>
    <w:p w14:paraId="5BE6E17E" w14:textId="31C275DD" w:rsidR="000312F2"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Какова разница между порядком избрания Государственной Думы и порядком формирования Совета Федерации, и чем обусловлена эта разниц</w:t>
      </w:r>
      <w:r w:rsidR="000312F2">
        <w:rPr>
          <w:rFonts w:ascii="Times New Roman" w:hAnsi="Times New Roman"/>
          <w:sz w:val="28"/>
          <w:szCs w:val="28"/>
        </w:rPr>
        <w:t>а? Оцените аргументы заявителя.</w:t>
      </w:r>
    </w:p>
    <w:p w14:paraId="37EBF198" w14:textId="77777777" w:rsidR="000312F2" w:rsidRDefault="000312F2" w:rsidP="004221D2">
      <w:pPr>
        <w:pStyle w:val="a3"/>
        <w:spacing w:line="276" w:lineRule="auto"/>
        <w:ind w:firstLine="709"/>
        <w:jc w:val="both"/>
        <w:rPr>
          <w:rFonts w:ascii="Times New Roman" w:hAnsi="Times New Roman"/>
          <w:sz w:val="28"/>
          <w:szCs w:val="28"/>
        </w:rPr>
      </w:pPr>
    </w:p>
    <w:p w14:paraId="424A1803" w14:textId="004A6538" w:rsidR="000312F2" w:rsidRPr="00F115A4" w:rsidRDefault="000312F2" w:rsidP="000312F2">
      <w:pPr>
        <w:pStyle w:val="a4"/>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 xml:space="preserve">Ситуационная задача </w:t>
      </w:r>
      <w:r>
        <w:rPr>
          <w:rFonts w:ascii="Times New Roman" w:hAnsi="Times New Roman"/>
          <w:b/>
          <w:noProof/>
          <w:sz w:val="28"/>
          <w:szCs w:val="28"/>
          <w:u w:val="single"/>
        </w:rPr>
        <w:t>8.</w:t>
      </w:r>
    </w:p>
    <w:p w14:paraId="45C286F8" w14:textId="2DE97358" w:rsidR="00330506"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 xml:space="preserve">При принятии Федерального закона, учреждающего должность Государственного Секретаря Российской Федерации (органа, осуществляющего регистрацию нормативных и ненормативных актов и обеспечивающего </w:t>
      </w:r>
      <w:proofErr w:type="gramStart"/>
      <w:r w:rsidRPr="006D079A">
        <w:rPr>
          <w:rFonts w:ascii="Times New Roman" w:hAnsi="Times New Roman"/>
          <w:sz w:val="28"/>
          <w:szCs w:val="28"/>
        </w:rPr>
        <w:t>контроль за</w:t>
      </w:r>
      <w:proofErr w:type="gramEnd"/>
      <w:r w:rsidRPr="006D079A">
        <w:rPr>
          <w:rFonts w:ascii="Times New Roman" w:hAnsi="Times New Roman"/>
          <w:sz w:val="28"/>
          <w:szCs w:val="28"/>
        </w:rPr>
        <w:t xml:space="preserve"> их законностью, в том числе судебное обжалование), возник спор между Государственной Думой и Советом Федерации. Предметом спора стала процедура назначения</w:t>
      </w:r>
      <w:r w:rsidR="00330506">
        <w:rPr>
          <w:rFonts w:ascii="Times New Roman" w:hAnsi="Times New Roman"/>
          <w:sz w:val="28"/>
          <w:szCs w:val="28"/>
        </w:rPr>
        <w:t xml:space="preserve"> Государственного Секретаря РФ.</w:t>
      </w:r>
    </w:p>
    <w:p w14:paraId="1933856F" w14:textId="77777777" w:rsidR="00330506"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Государственная Дума утверждала, что деятельность Государственного Секретаря РФ не связана напрямую с вопросами федеративного устройства и не затрагивает напрямую права и интересы субъектов РФ. Поэтому наделять правом назначения на новую должность верхнюю палату</w:t>
      </w:r>
      <w:r w:rsidR="00330506">
        <w:rPr>
          <w:rFonts w:ascii="Times New Roman" w:hAnsi="Times New Roman"/>
          <w:sz w:val="28"/>
          <w:szCs w:val="28"/>
        </w:rPr>
        <w:t xml:space="preserve"> нет никаких оснований.</w:t>
      </w:r>
    </w:p>
    <w:p w14:paraId="023556F4" w14:textId="77777777" w:rsidR="00330506" w:rsidRDefault="006D079A" w:rsidP="004221D2">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Совет Федерации, возражая, указывал, что правом назначения Государственного Секретаря не должна обладать и Государственная Дума, поскольку на её решения значительное влияние оказывают политические партии, тогда как в назначении Государственного Секретаря (</w:t>
      </w:r>
      <w:proofErr w:type="gramStart"/>
      <w:r w:rsidRPr="006D079A">
        <w:rPr>
          <w:rFonts w:ascii="Times New Roman" w:hAnsi="Times New Roman"/>
          <w:sz w:val="28"/>
          <w:szCs w:val="28"/>
        </w:rPr>
        <w:t>также, как</w:t>
      </w:r>
      <w:proofErr w:type="gramEnd"/>
      <w:r w:rsidRPr="006D079A">
        <w:rPr>
          <w:rFonts w:ascii="Times New Roman" w:hAnsi="Times New Roman"/>
          <w:sz w:val="28"/>
          <w:szCs w:val="28"/>
        </w:rPr>
        <w:t xml:space="preserve"> на назначение Генерального прокурора и судей высших судов РФ) не должны оказывать воздействие политические мотивы.</w:t>
      </w:r>
    </w:p>
    <w:p w14:paraId="69D1A8EF" w14:textId="2B4AC1F3" w:rsidR="00330506" w:rsidRPr="006D079A" w:rsidRDefault="006D079A" w:rsidP="00330506">
      <w:pPr>
        <w:pStyle w:val="a3"/>
        <w:spacing w:line="276" w:lineRule="auto"/>
        <w:ind w:firstLine="709"/>
        <w:jc w:val="both"/>
        <w:rPr>
          <w:rFonts w:ascii="Times New Roman" w:hAnsi="Times New Roman"/>
          <w:sz w:val="28"/>
          <w:szCs w:val="28"/>
        </w:rPr>
      </w:pPr>
      <w:r w:rsidRPr="006D079A">
        <w:rPr>
          <w:rFonts w:ascii="Times New Roman" w:hAnsi="Times New Roman"/>
          <w:sz w:val="28"/>
          <w:szCs w:val="28"/>
        </w:rPr>
        <w:t xml:space="preserve">Дайте оценку доводам сторон. Какова цель создания двух палат парламента? Какие принципы могут быть положены в основу разграничения </w:t>
      </w:r>
      <w:r w:rsidRPr="006D079A">
        <w:rPr>
          <w:rFonts w:ascii="Times New Roman" w:hAnsi="Times New Roman"/>
          <w:sz w:val="28"/>
          <w:szCs w:val="28"/>
        </w:rPr>
        <w:lastRenderedPageBreak/>
        <w:t>предметов ведения между палатами Федерального Собрания в Конституции РФ?</w:t>
      </w:r>
    </w:p>
    <w:sectPr w:rsidR="00330506" w:rsidRPr="006D0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A6BA0"/>
    <w:multiLevelType w:val="hybridMultilevel"/>
    <w:tmpl w:val="412ED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6111CE"/>
    <w:multiLevelType w:val="hybridMultilevel"/>
    <w:tmpl w:val="2F60F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89"/>
    <w:rsid w:val="000279EF"/>
    <w:rsid w:val="000312F2"/>
    <w:rsid w:val="00060F67"/>
    <w:rsid w:val="00137C09"/>
    <w:rsid w:val="00154AA5"/>
    <w:rsid w:val="00177993"/>
    <w:rsid w:val="00246F3D"/>
    <w:rsid w:val="00266829"/>
    <w:rsid w:val="002D2AF4"/>
    <w:rsid w:val="00330506"/>
    <w:rsid w:val="003C4CDE"/>
    <w:rsid w:val="00401094"/>
    <w:rsid w:val="004221D2"/>
    <w:rsid w:val="00423B4A"/>
    <w:rsid w:val="004A322A"/>
    <w:rsid w:val="004E1AA3"/>
    <w:rsid w:val="00565856"/>
    <w:rsid w:val="00637170"/>
    <w:rsid w:val="00674B16"/>
    <w:rsid w:val="00682A26"/>
    <w:rsid w:val="006A18CE"/>
    <w:rsid w:val="006D079A"/>
    <w:rsid w:val="006D243B"/>
    <w:rsid w:val="00772D1B"/>
    <w:rsid w:val="007B2A08"/>
    <w:rsid w:val="00907BD3"/>
    <w:rsid w:val="0095537C"/>
    <w:rsid w:val="00990C67"/>
    <w:rsid w:val="00A15B51"/>
    <w:rsid w:val="00AC3456"/>
    <w:rsid w:val="00C044F3"/>
    <w:rsid w:val="00C37169"/>
    <w:rsid w:val="00C379C5"/>
    <w:rsid w:val="00C57EC4"/>
    <w:rsid w:val="00D2102B"/>
    <w:rsid w:val="00D24116"/>
    <w:rsid w:val="00DA1AC8"/>
    <w:rsid w:val="00DE234B"/>
    <w:rsid w:val="00E011AB"/>
    <w:rsid w:val="00E92AC5"/>
    <w:rsid w:val="00EC2E05"/>
    <w:rsid w:val="00EC6E89"/>
    <w:rsid w:val="00ED5952"/>
    <w:rsid w:val="00F26808"/>
    <w:rsid w:val="00F85D42"/>
    <w:rsid w:val="00F90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AA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4AA5"/>
    <w:pPr>
      <w:spacing w:after="0" w:line="240" w:lineRule="auto"/>
    </w:pPr>
    <w:rPr>
      <w:rFonts w:ascii="Calibri" w:eastAsia="Times New Roman" w:hAnsi="Calibri" w:cs="Times New Roman"/>
    </w:rPr>
  </w:style>
  <w:style w:type="paragraph" w:styleId="a4">
    <w:name w:val="List Paragraph"/>
    <w:basedOn w:val="a"/>
    <w:uiPriority w:val="34"/>
    <w:qFormat/>
    <w:rsid w:val="00F26808"/>
    <w:pPr>
      <w:ind w:left="720"/>
      <w:contextualSpacing/>
    </w:pPr>
  </w:style>
  <w:style w:type="paragraph" w:customStyle="1" w:styleId="c6">
    <w:name w:val="c6"/>
    <w:basedOn w:val="a"/>
    <w:rsid w:val="00DA1AC8"/>
    <w:pPr>
      <w:spacing w:before="100" w:beforeAutospacing="1" w:after="100" w:afterAutospacing="1" w:line="240" w:lineRule="auto"/>
    </w:pPr>
    <w:rPr>
      <w:rFonts w:ascii="Times New Roman" w:hAnsi="Times New Roman"/>
      <w:sz w:val="24"/>
      <w:szCs w:val="24"/>
      <w:lang w:eastAsia="ru-RU"/>
    </w:rPr>
  </w:style>
  <w:style w:type="character" w:customStyle="1" w:styleId="c1">
    <w:name w:val="c1"/>
    <w:basedOn w:val="a0"/>
    <w:rsid w:val="00DA1AC8"/>
  </w:style>
  <w:style w:type="paragraph" w:customStyle="1" w:styleId="c4">
    <w:name w:val="c4"/>
    <w:basedOn w:val="a"/>
    <w:rsid w:val="00DA1AC8"/>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DA1AC8"/>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semiHidden/>
    <w:unhideWhenUsed/>
    <w:rsid w:val="00060F67"/>
    <w:pPr>
      <w:tabs>
        <w:tab w:val="center" w:pos="4677"/>
        <w:tab w:val="right" w:pos="9355"/>
      </w:tabs>
      <w:spacing w:after="0" w:line="240" w:lineRule="auto"/>
    </w:pPr>
    <w:rPr>
      <w:rFonts w:ascii="Times New Roman" w:eastAsiaTheme="minorHAnsi" w:hAnsi="Times New Roman" w:cstheme="minorBidi"/>
      <w:sz w:val="24"/>
    </w:rPr>
  </w:style>
  <w:style w:type="character" w:customStyle="1" w:styleId="a6">
    <w:name w:val="Верхний колонтитул Знак"/>
    <w:basedOn w:val="a0"/>
    <w:link w:val="a5"/>
    <w:uiPriority w:val="99"/>
    <w:semiHidden/>
    <w:rsid w:val="00060F67"/>
    <w:rPr>
      <w:rFonts w:ascii="Times New Roman" w:hAnsi="Times New Roman"/>
      <w:sz w:val="24"/>
    </w:rPr>
  </w:style>
  <w:style w:type="paragraph" w:styleId="a7">
    <w:name w:val="Body Text"/>
    <w:basedOn w:val="a"/>
    <w:link w:val="a8"/>
    <w:uiPriority w:val="99"/>
    <w:unhideWhenUsed/>
    <w:qFormat/>
    <w:rsid w:val="00772D1B"/>
    <w:pPr>
      <w:widowControl w:val="0"/>
      <w:suppressAutoHyphens/>
      <w:spacing w:after="120"/>
    </w:pPr>
    <w:rPr>
      <w:rFonts w:asciiTheme="minorHAnsi" w:hAnsiTheme="minorHAnsi"/>
    </w:rPr>
  </w:style>
  <w:style w:type="character" w:customStyle="1" w:styleId="a8">
    <w:name w:val="Основной текст Знак"/>
    <w:basedOn w:val="a0"/>
    <w:link w:val="a7"/>
    <w:uiPriority w:val="99"/>
    <w:rsid w:val="00772D1B"/>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AA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4AA5"/>
    <w:pPr>
      <w:spacing w:after="0" w:line="240" w:lineRule="auto"/>
    </w:pPr>
    <w:rPr>
      <w:rFonts w:ascii="Calibri" w:eastAsia="Times New Roman" w:hAnsi="Calibri" w:cs="Times New Roman"/>
    </w:rPr>
  </w:style>
  <w:style w:type="paragraph" w:styleId="a4">
    <w:name w:val="List Paragraph"/>
    <w:basedOn w:val="a"/>
    <w:uiPriority w:val="34"/>
    <w:qFormat/>
    <w:rsid w:val="00F26808"/>
    <w:pPr>
      <w:ind w:left="720"/>
      <w:contextualSpacing/>
    </w:pPr>
  </w:style>
  <w:style w:type="paragraph" w:customStyle="1" w:styleId="c6">
    <w:name w:val="c6"/>
    <w:basedOn w:val="a"/>
    <w:rsid w:val="00DA1AC8"/>
    <w:pPr>
      <w:spacing w:before="100" w:beforeAutospacing="1" w:after="100" w:afterAutospacing="1" w:line="240" w:lineRule="auto"/>
    </w:pPr>
    <w:rPr>
      <w:rFonts w:ascii="Times New Roman" w:hAnsi="Times New Roman"/>
      <w:sz w:val="24"/>
      <w:szCs w:val="24"/>
      <w:lang w:eastAsia="ru-RU"/>
    </w:rPr>
  </w:style>
  <w:style w:type="character" w:customStyle="1" w:styleId="c1">
    <w:name w:val="c1"/>
    <w:basedOn w:val="a0"/>
    <w:rsid w:val="00DA1AC8"/>
  </w:style>
  <w:style w:type="paragraph" w:customStyle="1" w:styleId="c4">
    <w:name w:val="c4"/>
    <w:basedOn w:val="a"/>
    <w:rsid w:val="00DA1AC8"/>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DA1AC8"/>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semiHidden/>
    <w:unhideWhenUsed/>
    <w:rsid w:val="00060F67"/>
    <w:pPr>
      <w:tabs>
        <w:tab w:val="center" w:pos="4677"/>
        <w:tab w:val="right" w:pos="9355"/>
      </w:tabs>
      <w:spacing w:after="0" w:line="240" w:lineRule="auto"/>
    </w:pPr>
    <w:rPr>
      <w:rFonts w:ascii="Times New Roman" w:eastAsiaTheme="minorHAnsi" w:hAnsi="Times New Roman" w:cstheme="minorBidi"/>
      <w:sz w:val="24"/>
    </w:rPr>
  </w:style>
  <w:style w:type="character" w:customStyle="1" w:styleId="a6">
    <w:name w:val="Верхний колонтитул Знак"/>
    <w:basedOn w:val="a0"/>
    <w:link w:val="a5"/>
    <w:uiPriority w:val="99"/>
    <w:semiHidden/>
    <w:rsid w:val="00060F67"/>
    <w:rPr>
      <w:rFonts w:ascii="Times New Roman" w:hAnsi="Times New Roman"/>
      <w:sz w:val="24"/>
    </w:rPr>
  </w:style>
  <w:style w:type="paragraph" w:styleId="a7">
    <w:name w:val="Body Text"/>
    <w:basedOn w:val="a"/>
    <w:link w:val="a8"/>
    <w:uiPriority w:val="99"/>
    <w:unhideWhenUsed/>
    <w:qFormat/>
    <w:rsid w:val="00772D1B"/>
    <w:pPr>
      <w:widowControl w:val="0"/>
      <w:suppressAutoHyphens/>
      <w:spacing w:after="120"/>
    </w:pPr>
    <w:rPr>
      <w:rFonts w:asciiTheme="minorHAnsi" w:hAnsiTheme="minorHAnsi"/>
    </w:rPr>
  </w:style>
  <w:style w:type="character" w:customStyle="1" w:styleId="a8">
    <w:name w:val="Основной текст Знак"/>
    <w:basedOn w:val="a0"/>
    <w:link w:val="a7"/>
    <w:uiPriority w:val="99"/>
    <w:rsid w:val="00772D1B"/>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1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2598</Words>
  <Characters>14813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Семичева Анастасия Сергеевна</dc:creator>
  <cp:lastModifiedBy>Ишутина Анано Важаевна</cp:lastModifiedBy>
  <cp:revision>2</cp:revision>
  <dcterms:created xsi:type="dcterms:W3CDTF">2025-12-26T08:24:00Z</dcterms:created>
  <dcterms:modified xsi:type="dcterms:W3CDTF">2025-12-26T08:24:00Z</dcterms:modified>
</cp:coreProperties>
</file>