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E1" w:rsidRDefault="002535E1" w:rsidP="002535E1">
      <w:pPr>
        <w:spacing w:after="0"/>
        <w:ind w:firstLine="709"/>
        <w:jc w:val="right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Приложение</w:t>
      </w:r>
    </w:p>
    <w:p w:rsidR="002535E1" w:rsidRDefault="002535E1" w:rsidP="002535E1">
      <w:pPr>
        <w:spacing w:after="0"/>
        <w:ind w:firstLine="709"/>
        <w:jc w:val="right"/>
        <w:rPr>
          <w:rFonts w:ascii="Times New Roman" w:hAnsi="Times New Roman"/>
          <w:b/>
          <w:iCs/>
          <w:sz w:val="28"/>
          <w:szCs w:val="28"/>
        </w:rPr>
      </w:pPr>
    </w:p>
    <w:p w:rsidR="00B301BD" w:rsidRDefault="006C60F3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6C60F3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:rsidR="00E332A8" w:rsidRDefault="00715445" w:rsidP="00B64E33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32"/>
          <w:szCs w:val="32"/>
        </w:rPr>
      </w:pPr>
      <w:r w:rsidRPr="003C4159">
        <w:rPr>
          <w:rFonts w:ascii="Times New Roman" w:hAnsi="Times New Roman"/>
          <w:sz w:val="28"/>
          <w:szCs w:val="28"/>
        </w:rPr>
        <w:t>«</w:t>
      </w:r>
      <w:r w:rsidR="003C4159" w:rsidRPr="003C4159">
        <w:rPr>
          <w:rFonts w:ascii="Times New Roman" w:eastAsiaTheme="minorHAnsi" w:hAnsi="Times New Roman"/>
          <w:b/>
          <w:noProof/>
          <w:sz w:val="32"/>
          <w:szCs w:val="32"/>
        </w:rPr>
        <w:t>Уголовное право</w:t>
      </w:r>
      <w:r w:rsidRPr="003C4159">
        <w:rPr>
          <w:rFonts w:ascii="Times New Roman" w:eastAsiaTheme="minorHAnsi" w:hAnsi="Times New Roman"/>
          <w:b/>
          <w:noProof/>
          <w:sz w:val="32"/>
          <w:szCs w:val="32"/>
        </w:rPr>
        <w:t>»</w:t>
      </w:r>
    </w:p>
    <w:p w:rsidR="00430A51" w:rsidRPr="00430A51" w:rsidRDefault="00430A51" w:rsidP="00B64E33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32"/>
          <w:szCs w:val="32"/>
        </w:rPr>
      </w:pPr>
    </w:p>
    <w:p w:rsidR="00742E58" w:rsidRPr="002535E1" w:rsidRDefault="00A519C0" w:rsidP="002535E1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2535E1">
        <w:rPr>
          <w:rFonts w:ascii="Times New Roman" w:hAnsi="Times New Roman"/>
          <w:b/>
          <w:iCs/>
          <w:sz w:val="28"/>
          <w:szCs w:val="28"/>
        </w:rPr>
        <w:t xml:space="preserve">Семестр </w:t>
      </w:r>
      <w:r w:rsidR="002535E1" w:rsidRPr="002535E1">
        <w:rPr>
          <w:rFonts w:ascii="Times New Roman" w:hAnsi="Times New Roman"/>
          <w:b/>
          <w:iCs/>
          <w:sz w:val="28"/>
          <w:szCs w:val="28"/>
        </w:rPr>
        <w:t xml:space="preserve">изучения: </w:t>
      </w:r>
      <w:r w:rsidR="001E2E11" w:rsidRPr="002535E1">
        <w:rPr>
          <w:rFonts w:ascii="Times New Roman" w:hAnsi="Times New Roman"/>
          <w:b/>
          <w:iCs/>
          <w:sz w:val="28"/>
          <w:szCs w:val="28"/>
        </w:rPr>
        <w:t>4</w:t>
      </w:r>
    </w:p>
    <w:p w:rsidR="002535E1" w:rsidRPr="002535E1" w:rsidRDefault="002535E1" w:rsidP="002535E1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535E1" w:rsidRPr="002535E1" w:rsidRDefault="002535E1" w:rsidP="002535E1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2535E1">
        <w:rPr>
          <w:rFonts w:ascii="Times New Roman" w:hAnsi="Times New Roman"/>
          <w:b/>
          <w:bCs/>
          <w:sz w:val="28"/>
          <w:szCs w:val="28"/>
        </w:rPr>
        <w:t xml:space="preserve">Оценка знаний, умений, навыков по компетенциям: </w:t>
      </w:r>
      <w:r w:rsidRPr="002535E1">
        <w:rPr>
          <w:rFonts w:ascii="Times New Roman" w:hAnsi="Times New Roman"/>
          <w:b/>
          <w:bCs/>
          <w:sz w:val="28"/>
          <w:szCs w:val="28"/>
        </w:rPr>
        <w:t>О</w:t>
      </w:r>
      <w:r w:rsidRPr="002535E1">
        <w:rPr>
          <w:rFonts w:ascii="Times New Roman" w:eastAsia="Calibri" w:hAnsi="Times New Roman"/>
          <w:b/>
          <w:bCs/>
          <w:noProof/>
          <w:sz w:val="28"/>
          <w:szCs w:val="28"/>
        </w:rPr>
        <w:t>ПК-</w:t>
      </w:r>
      <w:r w:rsidRPr="002535E1">
        <w:rPr>
          <w:rFonts w:ascii="Times New Roman" w:eastAsia="Calibri" w:hAnsi="Times New Roman"/>
          <w:b/>
          <w:bCs/>
          <w:noProof/>
          <w:sz w:val="28"/>
          <w:szCs w:val="28"/>
        </w:rPr>
        <w:t>2</w:t>
      </w:r>
    </w:p>
    <w:p w:rsidR="002535E1" w:rsidRPr="002535E1" w:rsidRDefault="002535E1" w:rsidP="002535E1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:rsidR="002535E1" w:rsidRDefault="002535E1" w:rsidP="002535E1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2535E1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(зачет) обучающемуся предлагается ответить на 2 вопроса из билета.</w:t>
      </w:r>
    </w:p>
    <w:p w:rsidR="002535E1" w:rsidRPr="002535E1" w:rsidRDefault="002535E1" w:rsidP="002535E1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2535E1" w:rsidRPr="002535E1" w:rsidRDefault="002535E1" w:rsidP="002535E1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535E1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:rsidR="002535E1" w:rsidRPr="002535E1" w:rsidRDefault="002535E1" w:rsidP="002535E1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535E1" w:rsidRPr="002535E1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535E1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535E1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</w:t>
      </w:r>
      <w:r w:rsidRPr="0080603A">
        <w:rPr>
          <w:rFonts w:ascii="Times New Roman" w:eastAsia="Calibri" w:hAnsi="Times New Roman"/>
          <w:sz w:val="28"/>
          <w:szCs w:val="28"/>
        </w:rPr>
        <w:t>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:rsidR="002535E1" w:rsidRPr="005C2911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:rsidR="002535E1" w:rsidRPr="005C2911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:rsidR="002535E1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института освобождения от уголовной ответственности. Виды освобождения от уголовной ответственности.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:rsidR="002535E1" w:rsidRPr="0080603A" w:rsidRDefault="002535E1" w:rsidP="002535E1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:rsidR="002535E1" w:rsidRDefault="002535E1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D5DAA" w:rsidRDefault="002D5DAA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415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2535E1">
        <w:rPr>
          <w:rFonts w:ascii="Times New Roman" w:hAnsi="Times New Roman"/>
          <w:iCs/>
          <w:sz w:val="28"/>
          <w:szCs w:val="28"/>
        </w:rPr>
        <w:t>текущего контроля</w:t>
      </w:r>
      <w:r w:rsidRPr="003C4159">
        <w:rPr>
          <w:rFonts w:ascii="Times New Roman" w:hAnsi="Times New Roman"/>
          <w:iCs/>
          <w:sz w:val="28"/>
          <w:szCs w:val="28"/>
        </w:rPr>
        <w:t xml:space="preserve"> </w:t>
      </w:r>
      <w:r w:rsidR="00DB6162">
        <w:rPr>
          <w:rFonts w:ascii="Times New Roman" w:hAnsi="Times New Roman"/>
          <w:iCs/>
          <w:sz w:val="28"/>
          <w:szCs w:val="28"/>
        </w:rPr>
        <w:t>обучающихся</w:t>
      </w:r>
      <w:r w:rsidRPr="003C4159">
        <w:rPr>
          <w:rFonts w:ascii="Times New Roman" w:hAnsi="Times New Roman"/>
          <w:iCs/>
          <w:sz w:val="28"/>
          <w:szCs w:val="28"/>
        </w:rPr>
        <w:t xml:space="preserve"> предлагается дать </w:t>
      </w:r>
      <w:r w:rsidR="002535E1">
        <w:rPr>
          <w:rFonts w:ascii="Times New Roman" w:hAnsi="Times New Roman"/>
          <w:iCs/>
          <w:sz w:val="28"/>
          <w:szCs w:val="28"/>
        </w:rPr>
        <w:t xml:space="preserve">не менее 30 % </w:t>
      </w:r>
      <w:r w:rsidRPr="003C4159">
        <w:rPr>
          <w:rFonts w:ascii="Times New Roman" w:hAnsi="Times New Roman"/>
          <w:iCs/>
          <w:sz w:val="28"/>
          <w:szCs w:val="28"/>
        </w:rPr>
        <w:t>ответ</w:t>
      </w:r>
      <w:r w:rsidR="002535E1">
        <w:rPr>
          <w:rFonts w:ascii="Times New Roman" w:hAnsi="Times New Roman"/>
          <w:iCs/>
          <w:sz w:val="28"/>
          <w:szCs w:val="28"/>
        </w:rPr>
        <w:t xml:space="preserve">ов на </w:t>
      </w:r>
      <w:r w:rsidRPr="003C4159">
        <w:rPr>
          <w:rFonts w:ascii="Times New Roman" w:hAnsi="Times New Roman"/>
          <w:iCs/>
          <w:sz w:val="28"/>
          <w:szCs w:val="28"/>
        </w:rPr>
        <w:t>тестовы</w:t>
      </w:r>
      <w:r w:rsidR="002535E1">
        <w:rPr>
          <w:rFonts w:ascii="Times New Roman" w:hAnsi="Times New Roman"/>
          <w:iCs/>
          <w:sz w:val="28"/>
          <w:szCs w:val="28"/>
        </w:rPr>
        <w:t>е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2535E1">
        <w:rPr>
          <w:rFonts w:ascii="Times New Roman" w:hAnsi="Times New Roman"/>
          <w:iCs/>
          <w:sz w:val="28"/>
          <w:szCs w:val="28"/>
        </w:rPr>
        <w:t>я</w:t>
      </w:r>
      <w:r w:rsidR="00BA4FB8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:rsidR="002535E1" w:rsidRPr="002D5DAA" w:rsidRDefault="002535E1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D5DAA" w:rsidRDefault="002D5DAA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:rsidR="00B301BD" w:rsidRPr="009974BC" w:rsidRDefault="00B301BD" w:rsidP="00B64E33">
      <w:pPr>
        <w:spacing w:after="0"/>
        <w:ind w:firstLine="709"/>
        <w:jc w:val="center"/>
        <w:rPr>
          <w:b/>
        </w:rPr>
      </w:pPr>
    </w:p>
    <w:p w:rsidR="00BA4FB8" w:rsidRPr="00337358" w:rsidRDefault="007B6C41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Понятие уголовного права не охватывает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BA4FB8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2C6966" w:rsidRDefault="002C6966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2C6966" w:rsidRPr="00337358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выступают: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>восстановление социальной справедливости, а также исправление осужденного и предупреждение совершения новых преступлений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2C6966" w:rsidRDefault="002C6966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2C6966" w:rsidRPr="00337358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характера.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регулируют деятельность по возбуждению, расследованию, рассмотрению и разрешению уголовных дел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:rsidR="002C6966" w:rsidRDefault="002C6966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1213F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1213F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субъективное вменение</w:t>
      </w:r>
    </w:p>
    <w:p w:rsidR="002C6966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2C6966" w:rsidRDefault="002C6966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2C6966" w:rsidRPr="00676D43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12236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</w:p>
    <w:p w:rsidR="0012236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</w:p>
    <w:p w:rsidR="0012236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</w:p>
    <w:p w:rsidR="0012236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122361" w:rsidRDefault="0012236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676D43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альтернативной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относительно-определенной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>простой</w:t>
      </w:r>
    </w:p>
    <w:p w:rsidR="002535E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2535E1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676D43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бланкетной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альтернативной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отсылочной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простой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676D43" w:rsidRDefault="00676D4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676D43" w:rsidRDefault="007B6C41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76D43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Правительством РФ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Президентом РФ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Верховным судом РФ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174E14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174E14">
        <w:rPr>
          <w:rFonts w:ascii="Times New Roman" w:hAnsi="Times New Roman"/>
          <w:b/>
          <w:bCs/>
          <w:noProof/>
          <w:sz w:val="28"/>
          <w:szCs w:val="28"/>
          <w:u w:val="single"/>
        </w:rPr>
        <w:t>9. Диспозиция нормы Особенной части уголовно</w:t>
      </w:r>
      <w:r w:rsidR="007B6C41" w:rsidRPr="00174E14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абсолютно-определенной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относительно-определенной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описательной</w:t>
      </w:r>
    </w:p>
    <w:p w:rsidR="007B6C41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абсолютно-неопределенной.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A97C92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усиливает наказание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A97C92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8C409D" w:rsidRDefault="008C409D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A97C92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A97C92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12. Обратную силу 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>устанавливает преступность деяния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усиливает наказание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B50D63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50D63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B50D63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B50D63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на континентальном шельфе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во внутренних водах РФ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B50D63" w:rsidRDefault="00B50D6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B50D63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50D63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ви</w:t>
      </w:r>
      <w:r w:rsidR="007B6C41">
        <w:rPr>
          <w:rFonts w:ascii="Times New Roman" w:hAnsi="Times New Roman"/>
          <w:noProof/>
          <w:sz w:val="28"/>
          <w:szCs w:val="28"/>
        </w:rPr>
        <w:t>новность лица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угрозу н</w:t>
      </w:r>
      <w:r w:rsidR="007B6C41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994946" w:rsidRDefault="002535E1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признается: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</w:p>
    <w:p w:rsidR="007B6C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7B6C41" w:rsidRDefault="007B6C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6C41" w:rsidRPr="00994946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994946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когда: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5209AA" w:rsidRDefault="00994946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br w:type="page"/>
      </w:r>
    </w:p>
    <w:p w:rsidR="005209AA" w:rsidRPr="00FE50A2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FE50A2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17. Малозначительное деяние, предусмотренное ч.2 ст. 14 УК, по </w:t>
      </w:r>
      <w:r w:rsidR="005209AA" w:rsidRPr="00FE50A2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FE50A2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являетс</w:t>
      </w:r>
      <w:r w:rsidR="005209AA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является преступлением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не является преступлением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5209AA" w:rsidRDefault="005209AA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5209AA" w:rsidRPr="00FE50A2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FE50A2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ся:</w:t>
      </w:r>
    </w:p>
    <w:p w:rsidR="00A665D7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</w:t>
      </w:r>
    </w:p>
    <w:p w:rsidR="005209AA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5209AA" w:rsidRDefault="005209AA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5209AA" w:rsidRPr="00BF1521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F1521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BF1521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:rsidR="00F4041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тяжкие и особо тяжкие</w:t>
      </w:r>
    </w:p>
    <w:p w:rsidR="00F4041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умышленные и неосторожные</w:t>
      </w:r>
    </w:p>
    <w:p w:rsidR="00F4041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</w:p>
    <w:p w:rsidR="00F4041D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простые и сложные.</w:t>
      </w:r>
    </w:p>
    <w:p w:rsidR="00F4041D" w:rsidRDefault="00F4041D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1213F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2535E1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признаются: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тяжкими преступлениями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2535E1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FD2949" w:rsidRPr="007C3C81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знаются:</w:t>
      </w:r>
    </w:p>
    <w:p w:rsidR="00FD2949" w:rsidRDefault="00FD294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тяжкими преступлениями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 xml:space="preserve">преступлениями небольшой тяжести </w:t>
      </w:r>
    </w:p>
    <w:p w:rsidR="00FD294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FD2949" w:rsidRDefault="00FD294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665D7" w:rsidRPr="007C3C81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:rsidR="00A665D7" w:rsidRDefault="00A665D7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форма вины</w:t>
      </w:r>
    </w:p>
    <w:p w:rsidR="00A665D7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законодат</w:t>
      </w:r>
      <w:r w:rsidR="00A665D7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</w:p>
    <w:p w:rsidR="00A665D7" w:rsidRDefault="00A665D7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стадия преступного деяния</w:t>
      </w:r>
    </w:p>
    <w:p w:rsidR="00A665D7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степень обще</w:t>
      </w:r>
      <w:r w:rsidR="00A665D7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934714" w:rsidRDefault="00934714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B627C8" w:rsidRPr="007C3C81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23. Основанием уго</w:t>
      </w:r>
      <w:r w:rsidR="00B627C8"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8C409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</w:p>
    <w:p w:rsidR="008C409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</w:p>
    <w:p w:rsidR="008C409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</w:p>
    <w:p w:rsidR="008C409D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8C409D" w:rsidRDefault="008C409D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7B2E20" w:rsidRPr="007C3C81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C3C81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 xml:space="preserve">потерпевшего от 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субъект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объект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предмет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136F53" w:rsidRDefault="00136F5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136F53" w:rsidRPr="001E3422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1E3422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1E3422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включается в </w:t>
      </w:r>
      <w:r w:rsidR="002535E1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преступления: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объект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объективную сторону</w:t>
      </w:r>
    </w:p>
    <w:p w:rsidR="00136F53" w:rsidRDefault="00136F5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субъект</w:t>
      </w:r>
    </w:p>
    <w:p w:rsidR="003C4159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2535E1">
        <w:rPr>
          <w:rFonts w:ascii="Times New Roman" w:hAnsi="Times New Roman"/>
          <w:noProof/>
          <w:sz w:val="28"/>
          <w:szCs w:val="28"/>
        </w:rPr>
        <w:t>.</w:t>
      </w:r>
    </w:p>
    <w:p w:rsidR="00136F53" w:rsidRDefault="00136F5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136F53" w:rsidRPr="00750C68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50C6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26. В составе ч.1 ст. 325 УК, устанавливающей ответственность за “похищение,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заинтересованности”, официальные документы, штампы и печати выступают 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преступления: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объекта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lastRenderedPageBreak/>
        <w:t xml:space="preserve">орудия совершения </w:t>
      </w:r>
    </w:p>
    <w:p w:rsidR="00136F53" w:rsidRDefault="00136F5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предмета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136F53" w:rsidRDefault="00136F5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136F53" w:rsidRPr="00750C68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750C68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750C6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предмета преступления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дополнительного факультативного непосредственного объекта</w:t>
      </w:r>
    </w:p>
    <w:p w:rsidR="00136F5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750C68" w:rsidRDefault="00750C68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D36DFB" w:rsidRPr="00264817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264817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является: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D36DFB" w:rsidRDefault="00D36DFB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D36DFB" w:rsidRPr="0038214A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8214A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орудия совершения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обстановку совершения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предмет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2535E1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D36DFB" w:rsidRPr="00AD3BB3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AD3BB3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себя: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>
        <w:rPr>
          <w:rFonts w:ascii="Times New Roman" w:hAnsi="Times New Roman"/>
          <w:noProof/>
          <w:sz w:val="28"/>
          <w:szCs w:val="28"/>
        </w:rPr>
        <w:t>енную связь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 и последствия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</w:p>
    <w:p w:rsidR="00D36DFB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D36DFB" w:rsidRDefault="00D36DFB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40B41" w:rsidRPr="000245FE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245FE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“ нарушение правил дорожного движения или эксплуатации транспортных средств, </w:t>
      </w:r>
      <w:r w:rsidRPr="000245FE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повлекшее по неосторожности причинение тяжкого вреда здо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человека” включает в себя:</w:t>
      </w:r>
    </w:p>
    <w:p w:rsidR="00A40B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</w:p>
    <w:p w:rsidR="00A40B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</w:p>
    <w:p w:rsidR="00A40B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деяние и последствия</w:t>
      </w:r>
    </w:p>
    <w:p w:rsidR="00A40B41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A40B41" w:rsidRDefault="00A40B4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29E3" w:rsidRPr="00572E06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устанавливается: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между преступным де</w:t>
      </w:r>
      <w:r w:rsidR="00A529E3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572E06" w:rsidRDefault="00572E06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29E3" w:rsidRPr="00572E06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“хулиганство, то есть грубое нарушение общественного порядка, выражающее явное неуважение к обществу, совершенное</w:t>
      </w:r>
      <w:r w:rsidR="001213FB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оружия”, ору</w:t>
      </w:r>
      <w:r w:rsidR="001213FB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</w:t>
      </w: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явля</w:t>
      </w:r>
      <w:r w:rsidR="001213FB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обязательным признаком</w:t>
      </w:r>
    </w:p>
    <w:p w:rsidR="00A529E3" w:rsidRDefault="00A529E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2535E1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29E3" w:rsidRPr="00572E06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вершения преступления _____ лет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A529E3" w:rsidRDefault="00A529E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21</w:t>
      </w:r>
    </w:p>
    <w:p w:rsidR="00A529E3" w:rsidRDefault="00A529E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16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14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18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A529E3" w:rsidRDefault="00A529E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29E3" w:rsidRPr="00572E06" w:rsidRDefault="003C4159" w:rsidP="002535E1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35. Не может относиться к признаку спе</w:t>
      </w:r>
      <w:r w:rsidR="00A529E3" w:rsidRPr="00572E06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9E78EF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пол лица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должность лица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физическая природа лица</w:t>
      </w:r>
    </w:p>
    <w:p w:rsidR="00A529E3" w:rsidRDefault="003C4159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6936">
        <w:rPr>
          <w:rFonts w:ascii="Times New Roman" w:hAnsi="Times New Roman"/>
          <w:noProof/>
          <w:sz w:val="28"/>
          <w:szCs w:val="28"/>
        </w:rPr>
        <w:t>профессия лица</w:t>
      </w:r>
      <w:r w:rsidR="009E78EF">
        <w:rPr>
          <w:rFonts w:ascii="Times New Roman" w:hAnsi="Times New Roman"/>
          <w:noProof/>
          <w:sz w:val="28"/>
          <w:szCs w:val="28"/>
        </w:rPr>
        <w:t>.</w:t>
      </w:r>
    </w:p>
    <w:p w:rsidR="00A529E3" w:rsidRDefault="00A529E3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29E3" w:rsidRDefault="002535E1" w:rsidP="002535E1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>При проведении текущего контроля обучающемуся необходио выполнить проектную работу по одной из предложенных тем.</w:t>
      </w:r>
    </w:p>
    <w:p w:rsidR="002535E1" w:rsidRDefault="002535E1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202C6E" w:rsidRPr="00A529E3" w:rsidRDefault="00202C6E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:rsidR="001213FB" w:rsidRDefault="001213FB" w:rsidP="00B64E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3C4159" w:rsidRPr="00B718FC" w:rsidRDefault="003C4159" w:rsidP="00B64E33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8FC">
        <w:rPr>
          <w:rFonts w:ascii="Times New Roman" w:hAnsi="Times New Roman"/>
          <w:b/>
          <w:bCs/>
          <w:color w:val="000000"/>
          <w:sz w:val="28"/>
          <w:szCs w:val="28"/>
        </w:rPr>
        <w:t>Общая часть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История Российского уголовного законодательства.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718FC">
        <w:rPr>
          <w:rFonts w:ascii="Times New Roman" w:hAnsi="Times New Roman"/>
          <w:color w:val="000000"/>
          <w:spacing w:val="-8"/>
          <w:sz w:val="28"/>
          <w:szCs w:val="28"/>
        </w:rPr>
        <w:t>Развратные действия. Отграничение от понуждения к действиям сексуального характера.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Конституция РФ, декларация прав и свобод человека и гражданина и соотношение их с УК РФ. 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Юридическая характеристика воспрепятствования законной профессиональной деятельности журналистов.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личных прав и свобод. Судебная практика.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Характеристика норм, защищающих интересы семьи и детей. 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несовершеннолетних: понятие, виды и уголовно-правовая характеристика.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Отграничение вовлечения несовершеннолетних в совершение преступления от вовлечения в совершение антиобщественных действий.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Общая характеристика и виды преступлений против собственности.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Понятие, признаки и виды кражи. Квалифицированные виды кражи. </w:t>
      </w:r>
    </w:p>
    <w:p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Понятие, признаки и виды мошенничества.</w:t>
      </w:r>
    </w:p>
    <w:p w:rsidR="00202C6E" w:rsidRDefault="00202C6E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529E3" w:rsidRDefault="00A529E3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80603A" w:rsidRPr="009E78EF" w:rsidRDefault="0080603A" w:rsidP="00B64E33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9E78EF" w:rsidRPr="009E78EF" w:rsidRDefault="009E78EF" w:rsidP="009E78EF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9E78EF">
        <w:rPr>
          <w:rFonts w:ascii="Times New Roman" w:eastAsia="Calibri" w:hAnsi="Times New Roman"/>
          <w:b/>
          <w:bCs/>
          <w:sz w:val="28"/>
          <w:szCs w:val="28"/>
        </w:rPr>
        <w:t xml:space="preserve">Семестр изучения: </w:t>
      </w:r>
      <w:r w:rsidRPr="009E78EF">
        <w:rPr>
          <w:rFonts w:ascii="Times New Roman" w:eastAsia="Calibri" w:hAnsi="Times New Roman"/>
          <w:b/>
          <w:bCs/>
          <w:sz w:val="28"/>
          <w:szCs w:val="28"/>
        </w:rPr>
        <w:t>5</w:t>
      </w:r>
    </w:p>
    <w:p w:rsidR="009E78EF" w:rsidRPr="009E78EF" w:rsidRDefault="009E78EF" w:rsidP="009E78EF">
      <w:pPr>
        <w:spacing w:after="0" w:line="312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78EF" w:rsidRPr="009E78EF" w:rsidRDefault="009E78EF" w:rsidP="009E78EF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9E78EF">
        <w:rPr>
          <w:rFonts w:ascii="Times New Roman" w:hAnsi="Times New Roman"/>
          <w:b/>
          <w:bCs/>
          <w:sz w:val="28"/>
          <w:szCs w:val="28"/>
        </w:rPr>
        <w:t xml:space="preserve">Оценка знаний, умений, навыков по компетенциям: </w:t>
      </w:r>
      <w:r w:rsidRPr="009E78EF">
        <w:rPr>
          <w:rFonts w:ascii="Times New Roman" w:hAnsi="Times New Roman"/>
          <w:b/>
          <w:bCs/>
          <w:sz w:val="28"/>
          <w:szCs w:val="28"/>
        </w:rPr>
        <w:t>О</w:t>
      </w:r>
      <w:r w:rsidRPr="009E78EF">
        <w:rPr>
          <w:rFonts w:ascii="Times New Roman" w:eastAsia="Calibri" w:hAnsi="Times New Roman"/>
          <w:b/>
          <w:bCs/>
          <w:noProof/>
          <w:sz w:val="28"/>
          <w:szCs w:val="28"/>
        </w:rPr>
        <w:t>ПК-</w:t>
      </w:r>
      <w:r w:rsidRPr="009E78EF">
        <w:rPr>
          <w:rFonts w:ascii="Times New Roman" w:eastAsia="Calibri" w:hAnsi="Times New Roman"/>
          <w:b/>
          <w:bCs/>
          <w:noProof/>
          <w:sz w:val="28"/>
          <w:szCs w:val="28"/>
        </w:rPr>
        <w:t>2</w:t>
      </w:r>
    </w:p>
    <w:p w:rsidR="009E78EF" w:rsidRPr="009E78EF" w:rsidRDefault="009E78EF" w:rsidP="009E78EF">
      <w:pPr>
        <w:spacing w:after="0" w:line="312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:rsidR="009E78EF" w:rsidRDefault="009E78EF" w:rsidP="009E78EF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9E78EF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Pr="009E78EF">
        <w:rPr>
          <w:rFonts w:ascii="Times New Roman" w:eastAsia="Calibri" w:hAnsi="Times New Roman"/>
          <w:sz w:val="28"/>
          <w:szCs w:val="28"/>
        </w:rPr>
        <w:t>экзамен</w:t>
      </w:r>
      <w:r w:rsidRPr="009E78EF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:rsidR="009E78EF" w:rsidRPr="009E78EF" w:rsidRDefault="009E78EF" w:rsidP="009E78EF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:rsidR="009E78EF" w:rsidRPr="009E78EF" w:rsidRDefault="009E78EF" w:rsidP="009E78EF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E78EF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:rsidR="009E78EF" w:rsidRPr="009E78EF" w:rsidRDefault="009E78EF" w:rsidP="009E78EF">
      <w:pPr>
        <w:tabs>
          <w:tab w:val="left" w:pos="851"/>
          <w:tab w:val="left" w:pos="1418"/>
        </w:tabs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9E78EF" w:rsidRPr="009E78EF" w:rsidRDefault="009E78EF" w:rsidP="009E78EF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9E78EF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:rsidR="009E78EF" w:rsidRPr="009E78EF" w:rsidRDefault="009E78EF" w:rsidP="009E78EF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78EF" w:rsidRPr="009E78EF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8EF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:rsidR="009E78EF" w:rsidRPr="009E78EF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8EF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:rsidR="009E78EF" w:rsidRPr="009E78EF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8EF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:rsidR="009E78EF" w:rsidRPr="005C2911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8EF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9E78EF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</w:t>
      </w:r>
      <w:r w:rsidRPr="005C2911">
        <w:rPr>
          <w:rFonts w:ascii="Times New Roman" w:hAnsi="Times New Roman"/>
          <w:sz w:val="28"/>
          <w:szCs w:val="28"/>
        </w:rPr>
        <w:t xml:space="preserve"> преступление.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lastRenderedPageBreak/>
        <w:t>Понятие и виды неосторожности. Легкомыслие, его отличие от косвенного умысла и небрежности.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:rsidR="009E78EF" w:rsidRPr="005C2911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:rsidR="009E78EF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Условно-досрочное освобождение от отбывания наказания: виды, основания, последствия.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:rsidR="009E78EF" w:rsidRPr="0080603A" w:rsidRDefault="009E78EF" w:rsidP="009E78EF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:rsidR="009E78EF" w:rsidRDefault="009E78EF" w:rsidP="009E78EF">
      <w:pPr>
        <w:pStyle w:val="a3"/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:rsidR="009E78EF" w:rsidRDefault="009E78EF" w:rsidP="009E78EF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:rsidR="009E78EF" w:rsidRPr="0080603A" w:rsidRDefault="009E78EF" w:rsidP="009E78EF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Грабёж: понятие, уголовно-правовая характеристика, отграничение от кражи и разбоя.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Уголовная ответственность за разбой. Отличие разбоя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грабежа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присвоение и растрата как формы хищения.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Контрабанда оружия, боеприпасов, предметов вооружения: основной и квалифицированные составы.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нарушение правил безопасности движения и эксплуатации железнодорожного, воздушного, морского и </w:t>
      </w:r>
      <w:proofErr w:type="gramStart"/>
      <w:r w:rsidRPr="0080603A">
        <w:rPr>
          <w:rFonts w:ascii="Times New Roman" w:hAnsi="Times New Roman"/>
          <w:sz w:val="28"/>
          <w:szCs w:val="28"/>
        </w:rPr>
        <w:t>внутреннего водного транспорта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и метрополитена/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Иные деяния в сфере функционирования транспорта (ст. 270 и 271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Уголовная ответственность за нарушение правил безопасности движения и эксплуатации железнодорожного, воздушного, морского и </w:t>
      </w:r>
      <w:proofErr w:type="gramStart"/>
      <w:r w:rsidRPr="0080603A">
        <w:rPr>
          <w:rFonts w:ascii="Times New Roman" w:hAnsi="Times New Roman"/>
          <w:sz w:val="28"/>
          <w:szCs w:val="28"/>
        </w:rPr>
        <w:t>внутреннего водного транспорта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и метрополитена (ст. 263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приведение в негодность транспортных средств или путей сообщений (ст. 267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неоказание </w:t>
      </w:r>
      <w:proofErr w:type="gramStart"/>
      <w:r w:rsidRPr="0080603A">
        <w:rPr>
          <w:rFonts w:ascii="Times New Roman" w:hAnsi="Times New Roman"/>
          <w:sz w:val="28"/>
          <w:szCs w:val="28"/>
        </w:rPr>
        <w:t>капитаном судна помощи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терпящим бедствие (ст. 270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получение взятки. Его отграничение от коммерческого подкупа.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превышение должностными полномочиями.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:rsidR="009E78EF" w:rsidRPr="0080603A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:rsidR="009E78EF" w:rsidRPr="009E78EF" w:rsidRDefault="009E78EF" w:rsidP="009E78EF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характеристика преступлений против мира и безопасности </w:t>
      </w:r>
      <w:r w:rsidRPr="009E78EF">
        <w:rPr>
          <w:rFonts w:ascii="Times New Roman" w:hAnsi="Times New Roman"/>
          <w:sz w:val="28"/>
          <w:szCs w:val="28"/>
        </w:rPr>
        <w:t xml:space="preserve">человечества. </w:t>
      </w:r>
      <w:proofErr w:type="spellStart"/>
      <w:r w:rsidRPr="009E78EF">
        <w:rPr>
          <w:rFonts w:ascii="Times New Roman" w:hAnsi="Times New Roman"/>
          <w:sz w:val="28"/>
          <w:szCs w:val="28"/>
        </w:rPr>
        <w:t>Наёмничество</w:t>
      </w:r>
      <w:proofErr w:type="spellEnd"/>
      <w:r w:rsidRPr="009E78EF">
        <w:rPr>
          <w:rFonts w:ascii="Times New Roman" w:hAnsi="Times New Roman"/>
          <w:sz w:val="28"/>
          <w:szCs w:val="28"/>
        </w:rPr>
        <w:t>: понятие, составы.</w:t>
      </w:r>
    </w:p>
    <w:p w:rsidR="009E78EF" w:rsidRPr="009E78EF" w:rsidRDefault="009E78EF" w:rsidP="009E78EF">
      <w:pPr>
        <w:spacing w:after="0"/>
        <w:rPr>
          <w:rFonts w:ascii="Times New Roman" w:hAnsi="Times New Roman"/>
          <w:sz w:val="28"/>
          <w:szCs w:val="28"/>
        </w:rPr>
      </w:pPr>
    </w:p>
    <w:p w:rsidR="009E78EF" w:rsidRPr="009E78EF" w:rsidRDefault="009E78EF" w:rsidP="009E78EF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9E78EF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решить не менее 30 % предложенных </w:t>
      </w:r>
      <w:r w:rsidRPr="009E78EF">
        <w:rPr>
          <w:rFonts w:ascii="Times New Roman" w:eastAsia="Calibri" w:hAnsi="Times New Roman"/>
          <w:iCs/>
          <w:sz w:val="28"/>
          <w:szCs w:val="28"/>
        </w:rPr>
        <w:t>ситуационных задач</w:t>
      </w:r>
      <w:r w:rsidRPr="009E78EF">
        <w:rPr>
          <w:rFonts w:ascii="Times New Roman" w:eastAsia="Calibri" w:hAnsi="Times New Roman"/>
          <w:iCs/>
          <w:sz w:val="28"/>
          <w:szCs w:val="28"/>
        </w:rPr>
        <w:t>.</w:t>
      </w:r>
    </w:p>
    <w:p w:rsidR="00A519C0" w:rsidRPr="009E78EF" w:rsidRDefault="00A519C0" w:rsidP="00B64E33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519C0" w:rsidRDefault="00A519C0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E78EF">
        <w:rPr>
          <w:rFonts w:ascii="Times New Roman" w:hAnsi="Times New Roman"/>
          <w:b/>
          <w:iCs/>
          <w:sz w:val="28"/>
          <w:szCs w:val="28"/>
        </w:rPr>
        <w:t>Примерный перечень</w:t>
      </w:r>
      <w:r w:rsidRPr="00A529E3">
        <w:rPr>
          <w:rFonts w:ascii="Times New Roman" w:hAnsi="Times New Roman"/>
          <w:b/>
          <w:iCs/>
          <w:sz w:val="28"/>
          <w:szCs w:val="28"/>
        </w:rPr>
        <w:t xml:space="preserve"> ситуационных задач</w:t>
      </w:r>
    </w:p>
    <w:p w:rsidR="00A519C0" w:rsidRDefault="00A519C0" w:rsidP="00A519C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Котов и Мохов проживали в одной комнате общежития. Котов часто употреблял спиртное, скандалил с другими жильцами комнаты. В один из вечеров пьяный Котов стал требовать у Мохова денег на выпивку. Последний отказал ему. Котов заявил: «Сейчас я покажу тебе, где раки зимуют» и вышел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Тридцатилетний Власюк освободился из мест лишения свободы, где отбывал наказание за грабёж. Он собирал подростков 13-17 лет, рассказывал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:rsidR="00A519C0" w:rsidRDefault="00A519C0" w:rsidP="009E78EF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9E78EF" w:rsidRPr="003F2CC3" w:rsidRDefault="009E78EF" w:rsidP="009E78EF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автоматов. В результате этих действий К. и П. были убиты 7 человек, в том числе 3 ребёнка, и 12 тяжело ранены.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Игорев, желая отомстить Котову за нанесённые им оскорбления, установил взрывное устройство в подвале многоэтажного дома в том месте, 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:rsidR="00A519C0" w:rsidRDefault="00A519C0" w:rsidP="009E78E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  <w:bookmarkStart w:id="0" w:name="_GoBack"/>
      <w:bookmarkEnd w:id="0"/>
    </w:p>
    <w:p w:rsidR="00A519C0" w:rsidRDefault="00A519C0" w:rsidP="00B64E33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519C0" w:rsidRDefault="00A519C0" w:rsidP="00B64E33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519C0" w:rsidRDefault="00A519C0" w:rsidP="00B64E33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A519C0" w:rsidRDefault="00A519C0" w:rsidP="00B64E33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sectPr w:rsidR="00A519C0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06C7F"/>
    <w:rsid w:val="000245FE"/>
    <w:rsid w:val="00052980"/>
    <w:rsid w:val="001213FB"/>
    <w:rsid w:val="00122361"/>
    <w:rsid w:val="001318F6"/>
    <w:rsid w:val="00136F53"/>
    <w:rsid w:val="00174E14"/>
    <w:rsid w:val="0019350C"/>
    <w:rsid w:val="001D75D9"/>
    <w:rsid w:val="001E2E11"/>
    <w:rsid w:val="001E3422"/>
    <w:rsid w:val="00202C6E"/>
    <w:rsid w:val="00203FAD"/>
    <w:rsid w:val="002535E1"/>
    <w:rsid w:val="002569E4"/>
    <w:rsid w:val="00264817"/>
    <w:rsid w:val="002C6966"/>
    <w:rsid w:val="002D5DAA"/>
    <w:rsid w:val="00337358"/>
    <w:rsid w:val="00354926"/>
    <w:rsid w:val="00363615"/>
    <w:rsid w:val="0038214A"/>
    <w:rsid w:val="003A50D0"/>
    <w:rsid w:val="003B63AC"/>
    <w:rsid w:val="003C4159"/>
    <w:rsid w:val="003F2CC3"/>
    <w:rsid w:val="00430A51"/>
    <w:rsid w:val="004C3531"/>
    <w:rsid w:val="004D4938"/>
    <w:rsid w:val="00506E60"/>
    <w:rsid w:val="005209AA"/>
    <w:rsid w:val="0054581B"/>
    <w:rsid w:val="0055246F"/>
    <w:rsid w:val="005610FC"/>
    <w:rsid w:val="005611E1"/>
    <w:rsid w:val="00572E06"/>
    <w:rsid w:val="005C2911"/>
    <w:rsid w:val="005D2A4F"/>
    <w:rsid w:val="00632476"/>
    <w:rsid w:val="00676D43"/>
    <w:rsid w:val="006C60F3"/>
    <w:rsid w:val="00715445"/>
    <w:rsid w:val="007349AB"/>
    <w:rsid w:val="00742E58"/>
    <w:rsid w:val="00750C68"/>
    <w:rsid w:val="00767AF5"/>
    <w:rsid w:val="007A42C9"/>
    <w:rsid w:val="007A5550"/>
    <w:rsid w:val="007B2E20"/>
    <w:rsid w:val="007B6C41"/>
    <w:rsid w:val="007C3C81"/>
    <w:rsid w:val="00803311"/>
    <w:rsid w:val="0080603A"/>
    <w:rsid w:val="00857C46"/>
    <w:rsid w:val="008C409D"/>
    <w:rsid w:val="00934714"/>
    <w:rsid w:val="009504AF"/>
    <w:rsid w:val="00966783"/>
    <w:rsid w:val="009758B1"/>
    <w:rsid w:val="009831B1"/>
    <w:rsid w:val="00994946"/>
    <w:rsid w:val="009974BC"/>
    <w:rsid w:val="009E78EF"/>
    <w:rsid w:val="00A40B41"/>
    <w:rsid w:val="00A519C0"/>
    <w:rsid w:val="00A529E3"/>
    <w:rsid w:val="00A665D7"/>
    <w:rsid w:val="00A74EDB"/>
    <w:rsid w:val="00A97C92"/>
    <w:rsid w:val="00AA3F74"/>
    <w:rsid w:val="00AD3BB3"/>
    <w:rsid w:val="00B301BD"/>
    <w:rsid w:val="00B50D63"/>
    <w:rsid w:val="00B627C8"/>
    <w:rsid w:val="00B64E33"/>
    <w:rsid w:val="00B72DAE"/>
    <w:rsid w:val="00B94C43"/>
    <w:rsid w:val="00BA4FB8"/>
    <w:rsid w:val="00BF1521"/>
    <w:rsid w:val="00CE3885"/>
    <w:rsid w:val="00D354DA"/>
    <w:rsid w:val="00D36DFB"/>
    <w:rsid w:val="00D85017"/>
    <w:rsid w:val="00D90126"/>
    <w:rsid w:val="00DB6162"/>
    <w:rsid w:val="00E0467D"/>
    <w:rsid w:val="00E112BF"/>
    <w:rsid w:val="00E332A8"/>
    <w:rsid w:val="00E74DBB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F3ED"/>
  <w15:docId w15:val="{1533692A-B678-47DA-A99A-5BA0AE5B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21</Pages>
  <Words>4879</Words>
  <Characters>27811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51</cp:revision>
  <dcterms:created xsi:type="dcterms:W3CDTF">2023-03-10T17:34:00Z</dcterms:created>
  <dcterms:modified xsi:type="dcterms:W3CDTF">2026-01-13T10:17:00Z</dcterms:modified>
</cp:coreProperties>
</file>