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B7" w:rsidRPr="00761926" w:rsidRDefault="00643CB7" w:rsidP="00643CB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926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«</w:t>
      </w:r>
      <w:r w:rsidR="00072F3B" w:rsidRPr="00761926">
        <w:rPr>
          <w:rFonts w:ascii="Times New Roman" w:hAnsi="Times New Roman" w:cs="Times New Roman"/>
          <w:b/>
          <w:sz w:val="24"/>
          <w:szCs w:val="24"/>
        </w:rPr>
        <w:t>Инженерн</w:t>
      </w:r>
      <w:r w:rsidR="00EA1DA5">
        <w:rPr>
          <w:rFonts w:ascii="Times New Roman" w:hAnsi="Times New Roman" w:cs="Times New Roman"/>
          <w:b/>
          <w:sz w:val="24"/>
          <w:szCs w:val="24"/>
        </w:rPr>
        <w:t>ая г</w:t>
      </w:r>
      <w:r w:rsidR="00BA2D54" w:rsidRPr="00761926">
        <w:rPr>
          <w:rFonts w:ascii="Times New Roman" w:hAnsi="Times New Roman" w:cs="Times New Roman"/>
          <w:b/>
          <w:sz w:val="24"/>
          <w:szCs w:val="24"/>
        </w:rPr>
        <w:t>еология</w:t>
      </w:r>
      <w:r w:rsidRPr="00761926">
        <w:rPr>
          <w:rFonts w:ascii="Times New Roman" w:hAnsi="Times New Roman" w:cs="Times New Roman"/>
          <w:b/>
          <w:sz w:val="24"/>
          <w:szCs w:val="24"/>
        </w:rPr>
        <w:t>»</w:t>
      </w:r>
    </w:p>
    <w:p w:rsidR="00C000F4" w:rsidRPr="00761926" w:rsidRDefault="00C000F4" w:rsidP="00C000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CB7" w:rsidRPr="00761926" w:rsidRDefault="00072F3B" w:rsidP="00C000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hAnsi="Times New Roman" w:cs="Times New Roman"/>
          <w:sz w:val="24"/>
          <w:szCs w:val="24"/>
        </w:rPr>
        <w:t xml:space="preserve">На лабораторных работах студентам </w:t>
      </w:r>
      <w:proofErr w:type="gramStart"/>
      <w:r w:rsidRPr="00761926">
        <w:rPr>
          <w:rFonts w:ascii="Times New Roman" w:hAnsi="Times New Roman" w:cs="Times New Roman"/>
          <w:sz w:val="24"/>
          <w:szCs w:val="24"/>
        </w:rPr>
        <w:t>выдаются  образцы</w:t>
      </w:r>
      <w:proofErr w:type="gramEnd"/>
      <w:r w:rsidRPr="00761926">
        <w:rPr>
          <w:rFonts w:ascii="Times New Roman" w:hAnsi="Times New Roman" w:cs="Times New Roman"/>
          <w:sz w:val="24"/>
          <w:szCs w:val="24"/>
        </w:rPr>
        <w:t xml:space="preserve"> минералов и   горных пород трех генетических типов: магматические, осадочные и метаморфические.  Студенты должны подробно описать данные породы по внешним признакам, пользуясь методическими материалами, определить минералы и породы</w:t>
      </w:r>
    </w:p>
    <w:p w:rsidR="00643CB7" w:rsidRPr="00761926" w:rsidRDefault="00643CB7" w:rsidP="00C000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F3B" w:rsidRPr="00761926" w:rsidRDefault="00072F3B" w:rsidP="00072F3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вопросов для защиты лабораторных работ</w:t>
      </w:r>
    </w:p>
    <w:p w:rsidR="00072F3B" w:rsidRPr="00761926" w:rsidRDefault="00072F3B" w:rsidP="00072F3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Виды осадочных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свойства горных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Магматические горные породы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Виды метаморфизма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Метаморфические горные породы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Инженерные свойства магматических горных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Инженерные свойства метаморфических горных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Инженерные свойства осадочных горных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свойства песка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свойства глины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Применение гранита 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Структуры магматических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Структуры осадочных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Текстуры метаморфических пород.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такое структура и текстура</w:t>
      </w:r>
    </w:p>
    <w:p w:rsidR="00072F3B" w:rsidRPr="00761926" w:rsidRDefault="00072F3B" w:rsidP="00761926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Влияние минералогического состава на свойства горных пород </w:t>
      </w:r>
    </w:p>
    <w:p w:rsidR="00072F3B" w:rsidRPr="00761926" w:rsidRDefault="00072F3B" w:rsidP="00072F3B">
      <w:pPr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2F3B" w:rsidRPr="00761926" w:rsidRDefault="00072F3B" w:rsidP="00072F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выполняется в виде ответов на вопросы по вариантам. Вариант устанавливается по последней цифре шифра студента. </w:t>
      </w:r>
    </w:p>
    <w:p w:rsidR="00072F3B" w:rsidRPr="00761926" w:rsidRDefault="00072F3B" w:rsidP="00072F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выполнение контрольной работы необходимо предварительно изучить соответствующий материал, изложенный в учебниках и учебных пособиях, ссылки на который даны в перечне основной и дополнительной литературы в рабочей программе учебной дисциплины. </w:t>
      </w:r>
    </w:p>
    <w:p w:rsidR="00072F3B" w:rsidRPr="00761926" w:rsidRDefault="00537B73" w:rsidP="00072F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</w:t>
      </w:r>
      <w:r w:rsidR="00072F3B" w:rsidRPr="0076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еречень вопросов на контрольную работу</w:t>
      </w:r>
    </w:p>
    <w:p w:rsidR="00072F3B" w:rsidRPr="00761926" w:rsidRDefault="00072F3B" w:rsidP="00072F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инженерной геологии для проектирования, строительства и эксплуатации различных инженерных сооружений.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Магматические горные породы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способы образования и строительные свойства эоловых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процессов внешней динамики земли (Экзогенных процессов) Суффозионные явления. Борьба с суффозией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подземных вод по условиям залегания в земной коре.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Инженерно-геологическая съёмка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хемы следующих тектонических нарушений: Сброс, надвиг.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Землетрясения. Эпицентр и гипоцентр.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Метаморфические горные породы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способы образования и строительные свойства морских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Карстовые процессы. Строительство в карстовых районах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Грунтовые воды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Статическое зондирование грунтов.</w:t>
      </w:r>
    </w:p>
    <w:p w:rsidR="00537B73" w:rsidRPr="00BA2D54" w:rsidRDefault="00BA2D54" w:rsidP="000258C5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D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537B73" w:rsidRPr="00BA2D54">
        <w:rPr>
          <w:rFonts w:ascii="Times New Roman" w:eastAsia="Times New Roman" w:hAnsi="Times New Roman" w:cs="Times New Roman"/>
          <w:sz w:val="24"/>
          <w:szCs w:val="24"/>
          <w:lang w:eastAsia="ru-RU"/>
        </w:rPr>
        <w:t>ущность процессов внутренней динамики Земли (эндогенных процессов). Землетрясения. Оценка силы землетрясений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Осадочные горные породы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пособы образования и строительные свойства </w:t>
      </w:r>
      <w:proofErr w:type="spellStart"/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элювиалных</w:t>
      </w:r>
      <w:proofErr w:type="spellEnd"/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процессов внешней динамики земли (Экзогенных процессов). Селевые потоки. Меры защиты от селей.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воды в грунтах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Динамическое зондирование пород.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ущность процессов внутренней динамики Земли (эндогенных процессов). Приведите схемы следующих тектонических нарушений: Складка, грабен.</w:t>
      </w:r>
    </w:p>
    <w:p w:rsidR="00537B73" w:rsidRPr="00761926" w:rsidRDefault="00537B73" w:rsidP="00537B73">
      <w:pPr>
        <w:numPr>
          <w:ilvl w:val="0"/>
          <w:numId w:val="16"/>
        </w:numPr>
        <w:autoSpaceDE w:val="0"/>
        <w:autoSpaceDN w:val="0"/>
        <w:adjustRightInd w:val="0"/>
        <w:spacing w:after="5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Землетрясения, их причины. 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текстура магматических горных пород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пособы образования и строительные свойства делювиальных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Эрозионная деятельность атмосферных вод. Овраги. Борьба с оврагами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Межпластовые подземные воды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Бурение скважин.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ущность процессов внутренней динамики Земли (эндогенных процессов). Приведите схемы следующих тектонических нарушений: взброс, моноклиналь.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в сейсмически опасных районах.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Обломочные осадочные горные породы. Классификация обломочных пород по величине и форме обломком, по степени цементации. 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пособы образования и строительные свойства аллювиальных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Оползни. Борьба с оползнями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закон фильтрации подземных вод.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proofErr w:type="spellStart"/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просадочности</w:t>
      </w:r>
      <w:proofErr w:type="spellEnd"/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пород.</w:t>
      </w:r>
    </w:p>
    <w:p w:rsidR="00BA2D54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тектонических нарушений.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Сейсмическое микрорайонирование.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метаморфизма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пособы образования и строительные свойства пролювиальных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процессов внешней динамики земли (Экзогенных процессов) Многолетняя мерзлота. Строительство в районах развития многолетней мерзлоты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определения коэффициента фильтрации.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Сейсморазведка.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ущность процессов внутренней динамики Земли (эндогенных процессов). 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Землетрясения. Эпицентр и гипоцентр.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и классификация осадочных горных пород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способы образования и строительные свойства озерных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Плывуны. Борьба с плывунами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Верховодка 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Сейсмическое районирование. Строительство в сейсмических районах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хемы следующих тектонических нарушений: Взброс, складка.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Магнитуда землетрясений.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Ультраосновные магматические породы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способы образования и строительные свойства болотных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процессов внешней динамики земли (Экзогенных процессов) Обвалы. Защита и борьба с обвалами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подземных вод по характеру использования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Полевые методы исследования при инженерно-геологических изысканиях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схемы следующих тектонических нарушений: Ступенчатый сброс, надвиг.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силы землетрясений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Осадочные породы обломочного происхождения. 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пособы образования и строительные свойства техногенных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процессов внешней динамики земли (Экзогенных процессов). Выветривание. Факторы и виды выветривания. Борьба с выветриванием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Фазовые состояния воды в грунтах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Инженерно-геологическая съёмка. Инженерно-геологические карты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хемы следующих тектонических нарушений: Сдвиг, Сброс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Зависимость силы землетрясения от геоморфологического строения участка, состава и </w:t>
      </w:r>
      <w:proofErr w:type="spellStart"/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обводненности</w:t>
      </w:r>
      <w:proofErr w:type="spellEnd"/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пород. 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и классификация осадочных горных пород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пособы образования и строительные свойства ледниковых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процессов внешней динамики земли (Экзогенных процессов) Геологическая деятельность ветра. Борьба с подвижными песками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уровень и качество подземных вод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Буровые и горные работы при инженерно-геологических изысканиях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хемы следующих тектонических нарушений: горст, моноклиналь.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воздействия землетрясений на инженерные сооружения. </w:t>
      </w:r>
    </w:p>
    <w:p w:rsidR="007702F9" w:rsidRDefault="007702F9" w:rsidP="0076192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7702F9" w:rsidRPr="001F3413" w:rsidRDefault="007702F9" w:rsidP="00537B7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4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Перечень вопросов к </w:t>
      </w:r>
      <w:r w:rsidR="00EA1D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зачету</w:t>
      </w:r>
      <w:bookmarkStart w:id="0" w:name="_GoBack"/>
      <w:bookmarkEnd w:id="0"/>
      <w:r w:rsidRPr="001F34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Геологическая работа рек. Донная и береговая эрозия. Формирование речных долин и цикличность их развития.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Инженерно-строительные свойства делювия.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Виды воды в грунтах.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Геологическая работа рек. Донная и береговая эрозия. Формирование речных долин и цикличность их развития.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Согласное и несогласное залегание слоев.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Основные законы движения подземных вод. Законы Дарси и </w:t>
      </w:r>
      <w:proofErr w:type="spellStart"/>
      <w:r w:rsidRPr="001F3413">
        <w:rPr>
          <w:rFonts w:ascii="Times New Roman" w:hAnsi="Times New Roman" w:cs="Times New Roman"/>
          <w:sz w:val="24"/>
          <w:szCs w:val="24"/>
        </w:rPr>
        <w:t>Шези</w:t>
      </w:r>
      <w:proofErr w:type="spellEnd"/>
      <w:r w:rsidRPr="001F3413">
        <w:rPr>
          <w:rFonts w:ascii="Times New Roman" w:hAnsi="Times New Roman" w:cs="Times New Roman"/>
          <w:sz w:val="24"/>
          <w:szCs w:val="24"/>
        </w:rPr>
        <w:t>-Краснопольского. Понятие о коэффициенте фильтрации и методах его определения.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Эоловые формы рельефа. Эоловые отложения: пески, лесс. Строительная оценка эоловых отложений.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Классификация породообразующих минералов.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Методы определения коэффициента фильтрации.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Суффозия. Условия возникновения.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Классификации подземных вод.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Расчет </w:t>
      </w:r>
      <w:proofErr w:type="spellStart"/>
      <w:r w:rsidRPr="001F3413">
        <w:rPr>
          <w:rFonts w:ascii="Times New Roman" w:hAnsi="Times New Roman" w:cs="Times New Roman"/>
          <w:sz w:val="24"/>
          <w:szCs w:val="24"/>
        </w:rPr>
        <w:t>водопритока</w:t>
      </w:r>
      <w:proofErr w:type="spellEnd"/>
      <w:r w:rsidRPr="001F3413">
        <w:rPr>
          <w:rFonts w:ascii="Times New Roman" w:hAnsi="Times New Roman" w:cs="Times New Roman"/>
          <w:sz w:val="24"/>
          <w:szCs w:val="24"/>
        </w:rPr>
        <w:t xml:space="preserve"> к дренажным сооружениям.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Изменение свойств горных пород при замерзании и оттаивании. Пучины.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Согласное и несогласное залегание слоев.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Плывуны и методы борьбы с ними. </w:t>
      </w:r>
    </w:p>
    <w:p w:rsidR="00537B73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Режим грунтовых вод в районах многолетней мерзлоты.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Наледи, </w:t>
      </w:r>
      <w:proofErr w:type="spellStart"/>
      <w:r w:rsidRPr="001F3413">
        <w:rPr>
          <w:rFonts w:ascii="Times New Roman" w:hAnsi="Times New Roman" w:cs="Times New Roman"/>
          <w:sz w:val="24"/>
          <w:szCs w:val="24"/>
        </w:rPr>
        <w:t>гидролакколиты</w:t>
      </w:r>
      <w:proofErr w:type="spellEnd"/>
      <w:r w:rsidRPr="001F3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413">
        <w:rPr>
          <w:rFonts w:ascii="Times New Roman" w:hAnsi="Times New Roman" w:cs="Times New Roman"/>
          <w:sz w:val="24"/>
          <w:szCs w:val="24"/>
        </w:rPr>
        <w:t>термокарст</w:t>
      </w:r>
      <w:proofErr w:type="spellEnd"/>
      <w:r w:rsidRPr="001F3413">
        <w:rPr>
          <w:rFonts w:ascii="Times New Roman" w:hAnsi="Times New Roman" w:cs="Times New Roman"/>
          <w:sz w:val="24"/>
          <w:szCs w:val="24"/>
        </w:rPr>
        <w:t>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Условия равновесия пород на склонах.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Механическая работа ледников, ледниковые отложения.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Артезианские бассейны.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Строительная классификация грунтов.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Строительные свойства аллювиальных отложений.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Селевые потоки. Борьба с селевыми потоками.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Межпластовые безнапорные и напорные воды.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Оползни, причины возникновения, меры борьбы.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Деятельность моря, абразия. Перемещение береговых насосов.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Овраги. Селевые потоки. Строительные свойства пролювия.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Магматические породы. Классификация, строение.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lastRenderedPageBreak/>
        <w:t>Абсолютный возраст горных пород.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Относительный возраст пород и методы его определения.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Типы метаморфизма.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Классификация осадочных пород, их структура и текстура.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Грунты как многокомпонентные системы.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Гипотезы происхождения Земли.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Колебательные, складчатые и разрывные движения земной коры.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Геохронологическая шкала.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Физические свойства грунтов.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Формы залегания магматических пород.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Выветривание. Основные свойства элювия.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Лабораторные и полевые методы определения коэффициента фильтрации. 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Формы залегания магматических пород.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Микросейсмическое районирование строительной площадки.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Лабораторные и полевые методы определения коэффициента фильтрации.</w:t>
      </w:r>
    </w:p>
    <w:p w:rsidR="007702F9" w:rsidRPr="001F3413" w:rsidRDefault="006B10CD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Ледниковые отложения и их свойства.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Строение и температурный режим в многолетнемерзлых грунтах.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6B10CD" w:rsidRPr="001F3413">
        <w:rPr>
          <w:rFonts w:ascii="Times New Roman" w:hAnsi="Times New Roman" w:cs="Times New Roman"/>
          <w:sz w:val="24"/>
          <w:szCs w:val="24"/>
        </w:rPr>
        <w:t xml:space="preserve">инженерно- геологических </w:t>
      </w:r>
      <w:r w:rsidRPr="001F3413">
        <w:rPr>
          <w:rFonts w:ascii="Times New Roman" w:hAnsi="Times New Roman" w:cs="Times New Roman"/>
          <w:sz w:val="24"/>
          <w:szCs w:val="24"/>
        </w:rPr>
        <w:t>изысканий.</w:t>
      </w:r>
    </w:p>
    <w:p w:rsidR="007702F9" w:rsidRPr="001F3413" w:rsidRDefault="00D9721D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Глинистые грунты. Основные свойства. </w:t>
      </w:r>
    </w:p>
    <w:p w:rsidR="007702F9" w:rsidRPr="001F3413" w:rsidRDefault="00D9721D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О</w:t>
      </w:r>
      <w:r w:rsidR="007702F9" w:rsidRPr="001F3413">
        <w:rPr>
          <w:rFonts w:ascii="Times New Roman" w:hAnsi="Times New Roman" w:cs="Times New Roman"/>
          <w:sz w:val="24"/>
          <w:szCs w:val="24"/>
        </w:rPr>
        <w:t>ползневы</w:t>
      </w:r>
      <w:r w:rsidRPr="001F3413">
        <w:rPr>
          <w:rFonts w:ascii="Times New Roman" w:hAnsi="Times New Roman" w:cs="Times New Roman"/>
          <w:sz w:val="24"/>
          <w:szCs w:val="24"/>
        </w:rPr>
        <w:t>е</w:t>
      </w:r>
      <w:r w:rsidR="007702F9" w:rsidRPr="001F3413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Pr="001F3413">
        <w:rPr>
          <w:rFonts w:ascii="Times New Roman" w:hAnsi="Times New Roman" w:cs="Times New Roman"/>
          <w:sz w:val="24"/>
          <w:szCs w:val="24"/>
        </w:rPr>
        <w:t>ы</w:t>
      </w:r>
      <w:r w:rsidR="007702F9" w:rsidRPr="001F3413">
        <w:rPr>
          <w:rFonts w:ascii="Times New Roman" w:hAnsi="Times New Roman" w:cs="Times New Roman"/>
          <w:sz w:val="24"/>
          <w:szCs w:val="24"/>
        </w:rPr>
        <w:t xml:space="preserve"> и методы определения устойчивости откосов.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Химический состав подземных вод.</w:t>
      </w:r>
      <w:r w:rsidR="00D9721D" w:rsidRPr="001F3413">
        <w:rPr>
          <w:rFonts w:ascii="Times New Roman" w:hAnsi="Times New Roman" w:cs="Times New Roman"/>
          <w:sz w:val="24"/>
          <w:szCs w:val="24"/>
        </w:rPr>
        <w:t xml:space="preserve"> Влияние на строительство.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Закономерности формирования морских отложений.</w:t>
      </w:r>
      <w:r w:rsidR="00D9721D" w:rsidRPr="001F3413">
        <w:rPr>
          <w:rFonts w:ascii="Times New Roman" w:hAnsi="Times New Roman" w:cs="Times New Roman"/>
          <w:sz w:val="24"/>
          <w:szCs w:val="24"/>
        </w:rPr>
        <w:t xml:space="preserve"> Строительные свойства.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Инженерно-геологические карты.    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Интенсивность землетрясений.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Воды районов многолетней мерзлоты.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Классификация осадочных пород.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Водные свойства грунтов.</w:t>
      </w:r>
    </w:p>
    <w:p w:rsidR="00643CB7" w:rsidRPr="001F3413" w:rsidRDefault="00643CB7" w:rsidP="00643CB7">
      <w:pPr>
        <w:shd w:val="clear" w:color="auto" w:fill="FFFFFF"/>
        <w:autoSpaceDE w:val="0"/>
        <w:autoSpaceDN w:val="0"/>
        <w:adjustRightInd w:val="0"/>
        <w:spacing w:after="0"/>
        <w:ind w:left="14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000F4" w:rsidRPr="001F3413" w:rsidRDefault="00C000F4" w:rsidP="00C000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000F4" w:rsidRPr="001F3413" w:rsidSect="00227812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D2" w:rsidRDefault="007135D2">
      <w:pPr>
        <w:spacing w:after="0" w:line="240" w:lineRule="auto"/>
      </w:pPr>
      <w:r>
        <w:separator/>
      </w:r>
    </w:p>
  </w:endnote>
  <w:endnote w:type="continuationSeparator" w:id="0">
    <w:p w:rsidR="007135D2" w:rsidRDefault="0071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8E9" w:rsidRDefault="00C000F4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8E9" w:rsidRDefault="007135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8E9" w:rsidRDefault="00C000F4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1DA5">
      <w:rPr>
        <w:rStyle w:val="a5"/>
        <w:noProof/>
      </w:rPr>
      <w:t>2</w:t>
    </w:r>
    <w:r>
      <w:rPr>
        <w:rStyle w:val="a5"/>
      </w:rPr>
      <w:fldChar w:fldCharType="end"/>
    </w:r>
  </w:p>
  <w:p w:rsidR="00E278E9" w:rsidRDefault="007135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D2" w:rsidRDefault="007135D2">
      <w:pPr>
        <w:spacing w:after="0" w:line="240" w:lineRule="auto"/>
      </w:pPr>
      <w:r>
        <w:separator/>
      </w:r>
    </w:p>
  </w:footnote>
  <w:footnote w:type="continuationSeparator" w:id="0">
    <w:p w:rsidR="007135D2" w:rsidRDefault="00713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51BB"/>
    <w:multiLevelType w:val="hybridMultilevel"/>
    <w:tmpl w:val="2CCCE5DC"/>
    <w:lvl w:ilvl="0" w:tplc="7ACA1438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C534C2"/>
    <w:multiLevelType w:val="hybridMultilevel"/>
    <w:tmpl w:val="4D3A1832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7F14A0"/>
    <w:multiLevelType w:val="hybridMultilevel"/>
    <w:tmpl w:val="F5926526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41126"/>
    <w:multiLevelType w:val="hybridMultilevel"/>
    <w:tmpl w:val="070A4460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B2A3D"/>
    <w:multiLevelType w:val="hybridMultilevel"/>
    <w:tmpl w:val="4B72DB0A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BB6796"/>
    <w:multiLevelType w:val="hybridMultilevel"/>
    <w:tmpl w:val="6568E63C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E46D27"/>
    <w:multiLevelType w:val="hybridMultilevel"/>
    <w:tmpl w:val="351A8A26"/>
    <w:lvl w:ilvl="0" w:tplc="522E14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50039DE"/>
    <w:multiLevelType w:val="hybridMultilevel"/>
    <w:tmpl w:val="80FA7AEC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373BE0"/>
    <w:multiLevelType w:val="hybridMultilevel"/>
    <w:tmpl w:val="A2B0B12E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F953B7"/>
    <w:multiLevelType w:val="hybridMultilevel"/>
    <w:tmpl w:val="E1089870"/>
    <w:lvl w:ilvl="0" w:tplc="F1668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C04AB0"/>
    <w:multiLevelType w:val="hybridMultilevel"/>
    <w:tmpl w:val="01207A2C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720A3F"/>
    <w:multiLevelType w:val="hybridMultilevel"/>
    <w:tmpl w:val="9AB6C6DA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10D38"/>
    <w:multiLevelType w:val="hybridMultilevel"/>
    <w:tmpl w:val="B038F3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6C1069E0"/>
    <w:multiLevelType w:val="hybridMultilevel"/>
    <w:tmpl w:val="E62A755A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5D2586"/>
    <w:multiLevelType w:val="hybridMultilevel"/>
    <w:tmpl w:val="241E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0D58EE"/>
    <w:multiLevelType w:val="hybridMultilevel"/>
    <w:tmpl w:val="7232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13"/>
  </w:num>
  <w:num w:numId="12">
    <w:abstractNumId w:val="5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63"/>
    <w:rsid w:val="00072F3B"/>
    <w:rsid w:val="001F3413"/>
    <w:rsid w:val="0021083D"/>
    <w:rsid w:val="002559E6"/>
    <w:rsid w:val="002E76EA"/>
    <w:rsid w:val="004A23B2"/>
    <w:rsid w:val="00537B73"/>
    <w:rsid w:val="005A43B2"/>
    <w:rsid w:val="00643CB7"/>
    <w:rsid w:val="006B10CD"/>
    <w:rsid w:val="00712172"/>
    <w:rsid w:val="007135D2"/>
    <w:rsid w:val="00761926"/>
    <w:rsid w:val="007702F9"/>
    <w:rsid w:val="007B2325"/>
    <w:rsid w:val="008A46A3"/>
    <w:rsid w:val="00A14E8B"/>
    <w:rsid w:val="00BA2D54"/>
    <w:rsid w:val="00C000F4"/>
    <w:rsid w:val="00C50263"/>
    <w:rsid w:val="00D9721D"/>
    <w:rsid w:val="00EA1DA5"/>
    <w:rsid w:val="00F6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35A1"/>
  <w15:docId w15:val="{1DE527F7-3F8C-4414-8D6E-06D2ACB1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5026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5026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50263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5026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5026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5026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5026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50263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5026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50263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C50263"/>
  </w:style>
  <w:style w:type="paragraph" w:styleId="a3">
    <w:name w:val="footer"/>
    <w:basedOn w:val="a"/>
    <w:link w:val="a4"/>
    <w:rsid w:val="00C502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502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0263"/>
  </w:style>
  <w:style w:type="table" w:styleId="a6">
    <w:name w:val="Table Grid"/>
    <w:basedOn w:val="a1"/>
    <w:rsid w:val="00C50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502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C5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qFormat/>
    <w:rsid w:val="00C5026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C502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rsid w:val="00C502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502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7702F9"/>
    <w:pPr>
      <w:spacing w:after="160" w:line="259" w:lineRule="auto"/>
      <w:ind w:left="720"/>
      <w:contextualSpacing/>
    </w:pPr>
  </w:style>
  <w:style w:type="character" w:customStyle="1" w:styleId="FontStyle15">
    <w:name w:val="Font Style15"/>
    <w:basedOn w:val="a0"/>
    <w:uiPriority w:val="99"/>
    <w:rsid w:val="00D9721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4</cp:revision>
  <dcterms:created xsi:type="dcterms:W3CDTF">2025-11-16T15:00:00Z</dcterms:created>
  <dcterms:modified xsi:type="dcterms:W3CDTF">2026-01-15T07:48:00Z</dcterms:modified>
</cp:coreProperties>
</file>