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C2" w:rsidRPr="00354926" w:rsidRDefault="005D38C2" w:rsidP="005D38C2">
      <w:pPr>
        <w:spacing w:after="0"/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:rsidR="005D38C2" w:rsidRPr="00A45058" w:rsidRDefault="005D38C2" w:rsidP="005D38C2">
      <w:pPr>
        <w:spacing w:after="0" w:line="252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5D38C2" w:rsidRPr="00A45058" w:rsidRDefault="005D38C2" w:rsidP="005D38C2">
      <w:pPr>
        <w:spacing w:after="0" w:line="252" w:lineRule="auto"/>
        <w:contextualSpacing/>
        <w:jc w:val="center"/>
        <w:rPr>
          <w:rFonts w:eastAsia="Calibri"/>
          <w:b/>
          <w:iCs/>
          <w:sz w:val="28"/>
          <w:szCs w:val="28"/>
        </w:rPr>
      </w:pPr>
      <w:r w:rsidRPr="00A45058">
        <w:rPr>
          <w:rFonts w:eastAsia="Calibri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="00AA3970">
        <w:rPr>
          <w:rFonts w:eastAsia="Calibri"/>
          <w:b/>
          <w:iCs/>
          <w:sz w:val="28"/>
          <w:szCs w:val="28"/>
        </w:rPr>
        <w:t>по</w:t>
      </w:r>
      <w:proofErr w:type="gramEnd"/>
    </w:p>
    <w:p w:rsidR="00E5798F" w:rsidRDefault="00E5798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Ознакомительной практике</w:t>
      </w:r>
    </w:p>
    <w:p w:rsidR="00E5798F" w:rsidRDefault="00E5798F">
      <w:pPr>
        <w:spacing w:line="276" w:lineRule="auto"/>
        <w:jc w:val="center"/>
        <w:rPr>
          <w:b/>
          <w:bCs/>
          <w:sz w:val="28"/>
          <w:szCs w:val="28"/>
        </w:rPr>
      </w:pPr>
    </w:p>
    <w:p w:rsidR="002246F3" w:rsidRDefault="00E30AA5" w:rsidP="00E5798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(ОПК</w:t>
      </w:r>
      <w:r w:rsidR="003500A6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1)</w:t>
      </w:r>
    </w:p>
    <w:p w:rsidR="002246F3" w:rsidRDefault="00E30AA5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:rsidR="002246F3" w:rsidRDefault="002246F3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: 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</w:t>
      </w:r>
      <w:r w:rsidR="005D2705">
        <w:rPr>
          <w:sz w:val="28"/>
          <w:szCs w:val="28"/>
        </w:rPr>
        <w:t>енность</w:t>
      </w:r>
      <w:r>
        <w:rPr>
          <w:sz w:val="28"/>
          <w:szCs w:val="28"/>
        </w:rPr>
        <w:t xml:space="preserve">: 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2246F3">
        <w:tc>
          <w:tcPr>
            <w:tcW w:w="562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рабочей деятельности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:rsidR="002246F3" w:rsidRDefault="00E30AA5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:rsidR="002246F3" w:rsidRDefault="002246F3">
      <w:pPr>
        <w:jc w:val="both"/>
        <w:rPr>
          <w:b/>
        </w:rPr>
      </w:pPr>
    </w:p>
    <w:p w:rsidR="002246F3" w:rsidRDefault="00E30AA5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F3" w:rsidRDefault="00E30AA5">
      <w:pPr>
        <w:jc w:val="center"/>
      </w:pPr>
      <w:r>
        <w:t>МИНИСТЕРСТВО ТРАНСПОРТА РОССИЙСКОЙ ФЕДЕРАЦИИ</w:t>
      </w:r>
    </w:p>
    <w:p w:rsidR="002246F3" w:rsidRDefault="00E30AA5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:rsidR="002246F3" w:rsidRDefault="00E30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:rsidR="002246F3" w:rsidRDefault="00E30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:rsidR="002246F3" w:rsidRDefault="00E30AA5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:rsidR="002246F3" w:rsidRDefault="002246F3"/>
    <w:p w:rsidR="002246F3" w:rsidRDefault="002246F3">
      <w:pPr>
        <w:rPr>
          <w:sz w:val="32"/>
        </w:rPr>
      </w:pPr>
    </w:p>
    <w:p w:rsidR="002246F3" w:rsidRDefault="005D2705">
      <w:pPr>
        <w:jc w:val="center"/>
        <w:rPr>
          <w:sz w:val="32"/>
        </w:rPr>
      </w:pPr>
      <w:r>
        <w:rPr>
          <w:sz w:val="32"/>
        </w:rPr>
        <w:t xml:space="preserve">Отчет </w:t>
      </w:r>
      <w:r w:rsidR="00A43A6B">
        <w:rPr>
          <w:sz w:val="32"/>
        </w:rPr>
        <w:t xml:space="preserve">по </w:t>
      </w:r>
      <w:r>
        <w:rPr>
          <w:sz w:val="32"/>
        </w:rPr>
        <w:t>ознакомительной</w:t>
      </w:r>
      <w:r w:rsidR="00E30AA5">
        <w:rPr>
          <w:sz w:val="32"/>
        </w:rPr>
        <w:t xml:space="preserve"> практике</w:t>
      </w:r>
    </w:p>
    <w:p w:rsidR="002246F3" w:rsidRDefault="00E30AA5">
      <w:pPr>
        <w:jc w:val="center"/>
        <w:rPr>
          <w:b/>
          <w:i/>
        </w:rPr>
      </w:pPr>
      <w:r>
        <w:rPr>
          <w:b/>
          <w:i/>
        </w:rPr>
        <w:t>(период проведения практики</w:t>
      </w:r>
      <w:proofErr w:type="gramStart"/>
      <w:r>
        <w:rPr>
          <w:b/>
          <w:i/>
        </w:rPr>
        <w:t>: __________________)</w:t>
      </w:r>
      <w:proofErr w:type="gramEnd"/>
    </w:p>
    <w:p w:rsidR="002246F3" w:rsidRDefault="002246F3">
      <w:pPr>
        <w:jc w:val="center"/>
      </w:pPr>
    </w:p>
    <w:p w:rsidR="002246F3" w:rsidRDefault="002246F3">
      <w:pPr>
        <w:ind w:firstLine="3261"/>
        <w:jc w:val="center"/>
      </w:pPr>
    </w:p>
    <w:p w:rsidR="002246F3" w:rsidRDefault="00E30AA5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</w:t>
      </w:r>
      <w:proofErr w:type="gramStart"/>
      <w:r>
        <w:rPr>
          <w:sz w:val="28"/>
        </w:rPr>
        <w:t>. _______ ______________ (_________________)</w:t>
      </w:r>
      <w:proofErr w:type="gramEnd"/>
    </w:p>
    <w:p w:rsidR="002246F3" w:rsidRDefault="00E30AA5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:rsidR="002246F3" w:rsidRDefault="002246F3">
      <w:pPr>
        <w:tabs>
          <w:tab w:val="left" w:pos="7371"/>
        </w:tabs>
        <w:ind w:firstLine="4678"/>
        <w:rPr>
          <w:sz w:val="28"/>
          <w:vertAlign w:val="superscript"/>
        </w:rPr>
      </w:pPr>
    </w:p>
    <w:p w:rsidR="002246F3" w:rsidRDefault="00E30AA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:rsidR="002246F3" w:rsidRDefault="00E30AA5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</w:t>
      </w:r>
      <w:proofErr w:type="gramStart"/>
      <w:r>
        <w:rPr>
          <w:sz w:val="28"/>
        </w:rPr>
        <w:t>:                 _________ ___________ (_______________)</w:t>
      </w:r>
      <w:proofErr w:type="gramEnd"/>
    </w:p>
    <w:p w:rsidR="002246F3" w:rsidRDefault="00E30AA5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:rsidR="002246F3" w:rsidRDefault="002246F3">
      <w:pPr>
        <w:rPr>
          <w:sz w:val="28"/>
        </w:rPr>
      </w:pPr>
    </w:p>
    <w:p w:rsidR="002246F3" w:rsidRDefault="00E30AA5">
      <w:pPr>
        <w:rPr>
          <w:sz w:val="28"/>
        </w:rPr>
      </w:pPr>
      <w:r>
        <w:rPr>
          <w:sz w:val="28"/>
        </w:rPr>
        <w:t>Оценка: ____________________</w:t>
      </w:r>
    </w:p>
    <w:p w:rsidR="002246F3" w:rsidRDefault="002246F3">
      <w:pPr>
        <w:rPr>
          <w:sz w:val="28"/>
        </w:rPr>
      </w:pPr>
    </w:p>
    <w:p w:rsidR="002246F3" w:rsidRDefault="00E30AA5">
      <w:pPr>
        <w:rPr>
          <w:sz w:val="28"/>
        </w:rPr>
      </w:pPr>
      <w:r>
        <w:rPr>
          <w:sz w:val="28"/>
        </w:rPr>
        <w:t>Дата: ______________________</w:t>
      </w:r>
    </w:p>
    <w:p w:rsidR="002246F3" w:rsidRDefault="00E30AA5">
      <w:pPr>
        <w:jc w:val="center"/>
        <w:rPr>
          <w:sz w:val="28"/>
        </w:rPr>
      </w:pPr>
      <w:r>
        <w:rPr>
          <w:sz w:val="28"/>
        </w:rPr>
        <w:t>Москва – 20__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2246F3" w:rsidRDefault="002246F3">
      <w:pPr>
        <w:spacing w:after="0" w:line="240" w:lineRule="auto"/>
        <w:jc w:val="both"/>
        <w:rPr>
          <w:sz w:val="28"/>
          <w:szCs w:val="28"/>
        </w:rPr>
      </w:pPr>
    </w:p>
    <w:p w:rsidR="002246F3" w:rsidRDefault="00E30AA5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>
        <w:rPr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>
        <w:rPr>
          <w:sz w:val="28"/>
          <w:szCs w:val="28"/>
        </w:rPr>
        <w:t xml:space="preserve">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2246F3" w:rsidRDefault="002246F3">
      <w:pPr>
        <w:pStyle w:val="a4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2246F3" w:rsidRDefault="00E30AA5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>
        <w:rPr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2246F3" w:rsidRDefault="002246F3">
      <w:pPr>
        <w:pStyle w:val="a4"/>
        <w:ind w:left="0" w:firstLine="567"/>
        <w:jc w:val="both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</w:t>
            </w:r>
            <w:proofErr w:type="gramStart"/>
            <w:r>
              <w:rPr>
                <w:sz w:val="28"/>
                <w:szCs w:val="28"/>
              </w:rPr>
              <w:t>представляемый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2246F3" w:rsidRDefault="00E30AA5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5D2705" w:rsidRDefault="005D2705"/>
    <w:p w:rsidR="005D2705" w:rsidRDefault="005D2705">
      <w:pPr>
        <w:spacing w:after="0" w:line="240" w:lineRule="auto"/>
      </w:pPr>
      <w:r>
        <w:br w:type="page"/>
      </w:r>
    </w:p>
    <w:p w:rsidR="005D2705" w:rsidRPr="005D2705" w:rsidRDefault="00864973" w:rsidP="005D2705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Примерный перечень вопросов</w:t>
      </w:r>
      <w:r w:rsidR="005D2705" w:rsidRPr="005D2705">
        <w:rPr>
          <w:b/>
          <w:sz w:val="28"/>
          <w:szCs w:val="28"/>
          <w:lang w:eastAsia="en-US"/>
        </w:rPr>
        <w:t xml:space="preserve"> для промежуточной аттестации</w:t>
      </w:r>
    </w:p>
    <w:p w:rsidR="005D2705" w:rsidRPr="005D2705" w:rsidRDefault="005D2705" w:rsidP="00864973">
      <w:pPr>
        <w:widowControl w:val="0"/>
        <w:autoSpaceDE w:val="0"/>
        <w:autoSpaceDN w:val="0"/>
        <w:spacing w:after="0" w:line="240" w:lineRule="auto"/>
        <w:rPr>
          <w:b/>
          <w:sz w:val="28"/>
          <w:szCs w:val="28"/>
          <w:lang w:eastAsia="en-US"/>
        </w:rPr>
      </w:pP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1. Анализ информационных технологий в юриспруденции.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 xml:space="preserve">2. Влияние </w:t>
      </w:r>
      <w:proofErr w:type="spellStart"/>
      <w:r w:rsidRPr="000858A2">
        <w:rPr>
          <w:rFonts w:eastAsia="Calibri"/>
          <w:sz w:val="28"/>
          <w:szCs w:val="28"/>
          <w:lang w:eastAsia="en-US"/>
        </w:rPr>
        <w:t>цифровизации</w:t>
      </w:r>
      <w:proofErr w:type="spellEnd"/>
      <w:r w:rsidRPr="000858A2">
        <w:rPr>
          <w:rFonts w:eastAsia="Calibri"/>
          <w:sz w:val="28"/>
          <w:szCs w:val="28"/>
          <w:lang w:eastAsia="en-US"/>
        </w:rPr>
        <w:t xml:space="preserve"> на пр</w:t>
      </w:r>
      <w:bookmarkStart w:id="0" w:name="_GoBack"/>
      <w:bookmarkEnd w:id="0"/>
      <w:r w:rsidRPr="000858A2">
        <w:rPr>
          <w:rFonts w:eastAsia="Calibri"/>
          <w:sz w:val="28"/>
          <w:szCs w:val="28"/>
          <w:lang w:eastAsia="en-US"/>
        </w:rPr>
        <w:t>оцесс осуществления юридической деятельности.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3. Морские юристы — это…...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4. Взаимосвязь римского права и морского права.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5. Нравственные и психологические основы деятельности юриста.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6. Этика производства отдельных следственных действий.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7. Этика производства отдельных юридических действий.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8. Этические основы процесса доказывания.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9. Нормы поведения следователя в отношениях с должностными лицами и гражданами. Антикоррупционное поведение следователя.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10. Понятие и основные направления научной организации труда юриста.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11. Понятие и виды планирования в деятельности юриста.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 xml:space="preserve">12. Особенности ежедневного планирования деятельности юриста. 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13. Понятие и виды процессуальных документов, составляемых юристом.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14. Типовая структура постановления. Требования, предъявляемые к нему.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15. Внешние формы поведения, подлежащие регламентации со стороны делового этикета.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16. Закономерности возникновения, развития и функционирования права.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 xml:space="preserve">17. </w:t>
      </w:r>
      <w:proofErr w:type="gramStart"/>
      <w:r w:rsidRPr="000858A2">
        <w:rPr>
          <w:rFonts w:eastAsia="Calibri"/>
          <w:sz w:val="28"/>
          <w:szCs w:val="28"/>
          <w:lang w:eastAsia="en-US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  <w:proofErr w:type="gramEnd"/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18. Государство как политическая, структурная и территориальная организация общества.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19. Парламентская республика как форма государственного правления.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20. Президентская республика как форма государственного правления.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21. Внутренние и внешние функции государства.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t>22.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0858A2" w:rsidRPr="000858A2" w:rsidRDefault="000858A2" w:rsidP="000858A2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58A2">
        <w:rPr>
          <w:rFonts w:eastAsia="Calibri"/>
          <w:sz w:val="28"/>
          <w:szCs w:val="28"/>
          <w:lang w:eastAsia="en-US"/>
        </w:rPr>
        <w:lastRenderedPageBreak/>
        <w:t>23.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5D2705" w:rsidRPr="005D2705" w:rsidRDefault="005D2705" w:rsidP="005D2705">
      <w:pPr>
        <w:spacing w:line="252" w:lineRule="auto"/>
        <w:ind w:left="360"/>
        <w:jc w:val="both"/>
        <w:rPr>
          <w:rFonts w:eastAsia="Calibri"/>
          <w:b/>
          <w:sz w:val="28"/>
          <w:szCs w:val="28"/>
          <w:lang w:eastAsia="en-US"/>
        </w:rPr>
      </w:pPr>
    </w:p>
    <w:p w:rsidR="002246F3" w:rsidRDefault="002246F3"/>
    <w:sectPr w:rsidR="002246F3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FC" w:rsidRDefault="006647FC">
      <w:pPr>
        <w:spacing w:line="240" w:lineRule="auto"/>
      </w:pPr>
      <w:r>
        <w:separator/>
      </w:r>
    </w:p>
  </w:endnote>
  <w:endnote w:type="continuationSeparator" w:id="0">
    <w:p w:rsidR="006647FC" w:rsidRDefault="0066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FC" w:rsidRDefault="006647FC">
      <w:pPr>
        <w:spacing w:after="0"/>
      </w:pPr>
      <w:r>
        <w:separator/>
      </w:r>
    </w:p>
  </w:footnote>
  <w:footnote w:type="continuationSeparator" w:id="0">
    <w:p w:rsidR="006647FC" w:rsidRDefault="00664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F76DA8CE"/>
    <w:rsid w:val="FF7460B0"/>
    <w:rsid w:val="0001692E"/>
    <w:rsid w:val="000858A2"/>
    <w:rsid w:val="00111891"/>
    <w:rsid w:val="002246F3"/>
    <w:rsid w:val="002F164A"/>
    <w:rsid w:val="003500A6"/>
    <w:rsid w:val="003E40F2"/>
    <w:rsid w:val="004858A6"/>
    <w:rsid w:val="004A5E08"/>
    <w:rsid w:val="00545896"/>
    <w:rsid w:val="005D2705"/>
    <w:rsid w:val="005D38C2"/>
    <w:rsid w:val="00613AE7"/>
    <w:rsid w:val="006647FC"/>
    <w:rsid w:val="00674404"/>
    <w:rsid w:val="0072175B"/>
    <w:rsid w:val="00817E81"/>
    <w:rsid w:val="00864973"/>
    <w:rsid w:val="00A43A6B"/>
    <w:rsid w:val="00AA3970"/>
    <w:rsid w:val="00E30AA5"/>
    <w:rsid w:val="00E44990"/>
    <w:rsid w:val="00E5798F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7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7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0DDE-D157-4BF9-A76B-237AA51B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2026-02-06T06:51:00Z</dcterms:created>
  <dcterms:modified xsi:type="dcterms:W3CDTF">2026-02-06T06:51:00Z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