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65E46" w14:textId="3D288484" w:rsidR="007C5434" w:rsidRDefault="00276346" w:rsidP="002763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346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6708502" w14:textId="0CD48E60" w:rsidR="008440F9" w:rsidRDefault="008440F9" w:rsidP="002763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440F9">
        <w:rPr>
          <w:rFonts w:ascii="Times New Roman" w:hAnsi="Times New Roman" w:cs="Times New Roman"/>
          <w:b/>
          <w:bCs/>
          <w:sz w:val="28"/>
          <w:szCs w:val="28"/>
        </w:rPr>
        <w:t>Эксплуатац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ионная </w:t>
      </w:r>
      <w:r w:rsidRPr="008440F9">
        <w:rPr>
          <w:rFonts w:ascii="Times New Roman" w:hAnsi="Times New Roman" w:cs="Times New Roman"/>
          <w:b/>
          <w:bCs/>
          <w:sz w:val="28"/>
          <w:szCs w:val="28"/>
        </w:rPr>
        <w:t xml:space="preserve"> надежность объектов городской застр</w:t>
      </w:r>
      <w:r>
        <w:rPr>
          <w:rFonts w:ascii="Times New Roman" w:hAnsi="Times New Roman" w:cs="Times New Roman"/>
          <w:b/>
          <w:bCs/>
          <w:sz w:val="28"/>
          <w:szCs w:val="28"/>
        </w:rPr>
        <w:t>ойки»</w:t>
      </w:r>
    </w:p>
    <w:p w14:paraId="54077536" w14:textId="26BFA61F" w:rsidR="008440F9" w:rsidRPr="00276346" w:rsidRDefault="00641C57" w:rsidP="002763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аттестации студенту необходимо ответить на 2 вопроса.</w:t>
      </w:r>
      <w:bookmarkStart w:id="0" w:name="_GoBack"/>
      <w:bookmarkEnd w:id="0"/>
    </w:p>
    <w:p w14:paraId="5E0EDC96" w14:textId="070ABF37" w:rsidR="007C5434" w:rsidRPr="007C5434" w:rsidRDefault="007C5434" w:rsidP="007C543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5434">
        <w:rPr>
          <w:rFonts w:ascii="Times New Roman" w:hAnsi="Times New Roman" w:cs="Times New Roman"/>
          <w:b/>
          <w:bCs/>
          <w:sz w:val="28"/>
          <w:szCs w:val="28"/>
          <w:u w:val="single"/>
        </w:rPr>
        <w:t>Пк-1</w:t>
      </w:r>
    </w:p>
    <w:p w14:paraId="27A7996C" w14:textId="11E6CB38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1. Задачи информационного обеспечения градостроительного проектирования.</w:t>
      </w:r>
    </w:p>
    <w:p w14:paraId="63B585A5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2. Структура передвижений городского населения. Особенности распределения передвижений по видам транспорта.</w:t>
      </w:r>
    </w:p>
    <w:p w14:paraId="45D4FABC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3. Проектно-экспериментальные предложения и поиски путей развития «Городов Будущего».</w:t>
      </w:r>
    </w:p>
    <w:p w14:paraId="16A3D870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4. Мониторинг эксплуатируемых зданий и его роль при разработке прогнозов влияния реконструкции объекта на соседнюю застройку.</w:t>
      </w:r>
    </w:p>
    <w:p w14:paraId="26B307DF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5. Современные методы и тенденции реконструкции застройки. Учет градостроительной ценности окружающей городской среды.</w:t>
      </w:r>
    </w:p>
    <w:p w14:paraId="3D41BEEB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6. Методология и классификация городских инженерных сооружений в зависимости от планировочного решения, конструктивных особенностей, технико-экономической эффективности.</w:t>
      </w:r>
    </w:p>
    <w:p w14:paraId="1E460D1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7. Тенденции развития современного строительства.</w:t>
      </w:r>
    </w:p>
    <w:p w14:paraId="007135C1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8. Повышение энергоэффективности в современном строительстве.</w:t>
      </w:r>
    </w:p>
    <w:p w14:paraId="1227CD0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9. Определение физического износа здания на основе его технического обследования.</w:t>
      </w:r>
    </w:p>
    <w:p w14:paraId="1BF1944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 xml:space="preserve">10. Перечислите научные основы проектирования объёмно-планировочной структуры </w:t>
      </w:r>
      <w:proofErr w:type="spellStart"/>
      <w:r w:rsidRPr="007C5434">
        <w:rPr>
          <w:rFonts w:ascii="Times New Roman" w:hAnsi="Times New Roman" w:cs="Times New Roman"/>
          <w:sz w:val="28"/>
          <w:szCs w:val="28"/>
        </w:rPr>
        <w:t>энергоактивного</w:t>
      </w:r>
      <w:proofErr w:type="spellEnd"/>
      <w:r w:rsidRPr="007C5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434">
        <w:rPr>
          <w:rFonts w:ascii="Times New Roman" w:hAnsi="Times New Roman" w:cs="Times New Roman"/>
          <w:sz w:val="28"/>
          <w:szCs w:val="28"/>
        </w:rPr>
        <w:t>гелиоздания</w:t>
      </w:r>
      <w:proofErr w:type="spellEnd"/>
      <w:r w:rsidRPr="007C5434">
        <w:rPr>
          <w:rFonts w:ascii="Times New Roman" w:hAnsi="Times New Roman" w:cs="Times New Roman"/>
          <w:sz w:val="28"/>
          <w:szCs w:val="28"/>
        </w:rPr>
        <w:t>.</w:t>
      </w:r>
    </w:p>
    <w:p w14:paraId="1DD2747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11. Технико-экономическое обоснование проекта, бизнес-план проекта.</w:t>
      </w:r>
    </w:p>
    <w:p w14:paraId="2DCB0DC7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12. Архитектурно-планировочная и пространственная организация жилых территорий.</w:t>
      </w:r>
    </w:p>
    <w:p w14:paraId="61DC55E2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13. Определение понятия «урбанистика» как органичного элемента градостроительного и объемного проектирования.</w:t>
      </w:r>
    </w:p>
    <w:p w14:paraId="5CD7A557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14. Техническое регулирование деятельности в сфере благоустройства городских территорий.</w:t>
      </w:r>
    </w:p>
    <w:p w14:paraId="57EEE1DB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15. Дать характеристику современных процессов урбанизации в развитии общества.</w:t>
      </w:r>
    </w:p>
    <w:p w14:paraId="025B73F1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lastRenderedPageBreak/>
        <w:t>16. Магистральные улицы и пассажирский транспорт. Основные требования к организации движения.</w:t>
      </w:r>
    </w:p>
    <w:p w14:paraId="097B8ED0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17. Критерии оценки технического состояния здания. Методика обследования зданий и помещений. Диагностика эксплуатационных повреждений.</w:t>
      </w:r>
    </w:p>
    <w:p w14:paraId="6422861F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18. Особенности эксплуатации основных несущих элементов зданий. Режимы и условия функционирования. Основные дефекты и повреждения. Причины и факторы повреждений, способы устранения.</w:t>
      </w:r>
    </w:p>
    <w:p w14:paraId="1B804BD1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19. Основы износа строительных материалов и конструкций. Показатели агрессивности эксплуатационной среды. Методы защиты строительных материалов и конструкций от разрушения.</w:t>
      </w:r>
    </w:p>
    <w:p w14:paraId="23E93F15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20. Понятие надежности строительных конструкций и инженерных систем. Основные свойства и показатели. Способы определения расчетных значений надежности. Физика отказов. Методы обеспечения заданного уровня эксплуатационной надежности конструкций и инженерных систем.</w:t>
      </w:r>
    </w:p>
    <w:p w14:paraId="4625DE46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21. Чем различаются классы и марки бетона?</w:t>
      </w:r>
    </w:p>
    <w:p w14:paraId="31ADE572" w14:textId="44B5EA21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22. Примерный состав тяжёлого бетона.</w:t>
      </w:r>
    </w:p>
    <w:p w14:paraId="1F1ABA91" w14:textId="4DB6C504" w:rsidR="007C5434" w:rsidRPr="007C5434" w:rsidRDefault="007C5434" w:rsidP="007C543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5434">
        <w:rPr>
          <w:rFonts w:ascii="Times New Roman" w:hAnsi="Times New Roman" w:cs="Times New Roman"/>
          <w:b/>
          <w:bCs/>
          <w:sz w:val="28"/>
          <w:szCs w:val="28"/>
          <w:u w:val="single"/>
        </w:rPr>
        <w:t>Пк-2</w:t>
      </w:r>
    </w:p>
    <w:p w14:paraId="7A97B3A9" w14:textId="2005F1D2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1. Общие сведения о реконструкции зданий и городской застройки. Термины и определения. Моральный и физический износ зданий. Обследование зданий. Специфика реконструкции зданий.</w:t>
      </w:r>
    </w:p>
    <w:p w14:paraId="28D460BE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2. Планировочные и конструктивные особенности реконструкции зданий. Квартирные секционные дома. Планировочная организация современного городского жилого дома. Виды планировки квартир (свободная, широтная, меридиональная). Условия ориентации и виды секций.</w:t>
      </w:r>
    </w:p>
    <w:p w14:paraId="769026B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3. Конструктивные схемы зданий, подлежащих реконструкции. Основные конструктивно-планировочные параметры. Планировочные приемы по созданию квартир современного вида в реконструируемых зданиях.</w:t>
      </w:r>
    </w:p>
    <w:p w14:paraId="132A6EE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4. Нормативные требования при переустройстве зданий. Реконструкция отдельных помещений. Работы по переустройству зданий. Оценка стоимости и качества зданий и их элементов.</w:t>
      </w:r>
    </w:p>
    <w:p w14:paraId="5DEDA31B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5. Обновление и реконструкция жилых индустриальных домов в г. Москве. Недостатки объемно-планировочных решений пятиэтажных полносборных зданий разных серий. Недостатки конструкционных решений полносборных жилых зданий.</w:t>
      </w:r>
    </w:p>
    <w:p w14:paraId="00972113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lastRenderedPageBreak/>
        <w:t>6. Застройки российских городов. Планировочные и конструктивные особенности реконструируемых зданий. Факторы, оценивающие жилую застройку и ее реконструкцию.</w:t>
      </w:r>
    </w:p>
    <w:p w14:paraId="40DC765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7. Характеристика способов реконструкции жилой застройки. Реконструкция зданий без изменения и с изменением функционального назначения. Разуплотнение и уплотнение застройки. Снос и новое строительство.</w:t>
      </w:r>
    </w:p>
    <w:p w14:paraId="64B500C2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8. Способы реконструкции: передвижка и надстройка зданий. Улучшение внешнего вида зданий.</w:t>
      </w:r>
    </w:p>
    <w:p w14:paraId="0EEB0246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9. Пристройки, вставки, встройки и подъем зданий. Благоустройство дворовых территорий: озеленение, устройство детских игровых площадок, устройство гаражей и парковок для легковых автомобилей.</w:t>
      </w:r>
    </w:p>
    <w:p w14:paraId="68C2EB34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 xml:space="preserve">10. Иностранный опыт реконструкции жилой застройки (Германия, Франция, Бельгия, Чехия, Польша, Финляндия и </w:t>
      </w:r>
      <w:proofErr w:type="spellStart"/>
      <w:r w:rsidRPr="007C5434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7C5434">
        <w:rPr>
          <w:rFonts w:ascii="Times New Roman" w:hAnsi="Times New Roman" w:cs="Times New Roman"/>
          <w:sz w:val="28"/>
          <w:szCs w:val="28"/>
        </w:rPr>
        <w:t>.)</w:t>
      </w:r>
    </w:p>
    <w:p w14:paraId="18C61770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11. Планировочные элементы общественных зданий: входные узлы и санитарные помещения, вертикальные и горизонтальные коммуникации. Блоки питания и конференц-залы административных зданий. Требования к проектированию и размещению при реконструкции зданий.</w:t>
      </w:r>
    </w:p>
    <w:p w14:paraId="027DEC9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12. Типология общественных зданий. Основные направления реконструкции зданий с целью размещения в них объектов общественного назначения и совершенствования их планировочной структуры. Требования к размещению объектов общественного назначения в реконструируемых зданиях. Основные принципы и схемы организации их внутреннего пространства.</w:t>
      </w:r>
    </w:p>
    <w:p w14:paraId="33EA52F2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13. Основные конструктивно-планировочные параметры зданий, влияющие на размещение в них объектов общественного назначения. Расчет и размещение объекта административного назначения в реконструируемом здании. Проблемы реконструкции фундаментов зданий. Современные тенденции и инженерные решения при ремонте, усилении, устройстве и замене конструкций фундаментов при реконструкции зданий.</w:t>
      </w:r>
    </w:p>
    <w:p w14:paraId="3F7CCB95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14. Проблемы гидроизоляции подземных конструкций реконструируемых зданий. Современные тенденции и инженерные решения при восстановлении и устройстве гидроизоляции, при ремонте, усилении и замене конструкций перекрытий при реконструкции зданий. Восстановление эксплуатационных характеристик стен и опор реконструируемых зданий. Современные тенденции и инженерные решения.</w:t>
      </w:r>
    </w:p>
    <w:p w14:paraId="65D066F5" w14:textId="066B6D3D" w:rsid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 xml:space="preserve">15. Проблемы реконструкции крыш зданий. Современные тенденции и инженерные решения при ремонте, усилении и замене конструкций крыш реконструируемых зданий. Восстановление эксплуатационных </w:t>
      </w:r>
      <w:r w:rsidRPr="007C5434">
        <w:rPr>
          <w:rFonts w:ascii="Times New Roman" w:hAnsi="Times New Roman" w:cs="Times New Roman"/>
          <w:sz w:val="28"/>
          <w:szCs w:val="28"/>
        </w:rPr>
        <w:lastRenderedPageBreak/>
        <w:t>характеристик перегородок и лестниц реконструируемых зданий. Современные тенденции и инженерные решения при их ремонте, усилении и замене. Проблемы реконструкции балконов и эркеров зданий. Современные тенденции и инженерные решения.</w:t>
      </w:r>
    </w:p>
    <w:p w14:paraId="6F541C3C" w14:textId="6EF91CBD" w:rsidR="007C5434" w:rsidRPr="007C5434" w:rsidRDefault="007C5434" w:rsidP="007C543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54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Текущий контроль </w:t>
      </w:r>
    </w:p>
    <w:p w14:paraId="105CB70E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1. Применение технологии винтовых свай при малоэтажном строительстве.</w:t>
      </w:r>
    </w:p>
    <w:p w14:paraId="4FE74264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C5434">
        <w:rPr>
          <w:rFonts w:ascii="Times New Roman" w:hAnsi="Times New Roman" w:cs="Times New Roman"/>
          <w:sz w:val="28"/>
          <w:szCs w:val="28"/>
        </w:rPr>
        <w:t>Термоинъекционные</w:t>
      </w:r>
      <w:proofErr w:type="spellEnd"/>
      <w:r w:rsidRPr="007C5434">
        <w:rPr>
          <w:rFonts w:ascii="Times New Roman" w:hAnsi="Times New Roman" w:cs="Times New Roman"/>
          <w:sz w:val="28"/>
          <w:szCs w:val="28"/>
        </w:rPr>
        <w:t xml:space="preserve"> технологии восстановления эксплуатационной надежности конструкции.</w:t>
      </w:r>
    </w:p>
    <w:p w14:paraId="75EAD9E8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3. Существующие методы усиления простенков, выбор и применение.</w:t>
      </w:r>
    </w:p>
    <w:p w14:paraId="4DB6827B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4. Технологии ремонта инженерного оборудования.</w:t>
      </w:r>
    </w:p>
    <w:p w14:paraId="6DB8836B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5. Организационные и технологические мероприятия при капитальном ремонте.</w:t>
      </w:r>
    </w:p>
    <w:p w14:paraId="5A969ECC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6. Методология комплексной инновационной диагностики энергоэффективности и безопасной эксплуатации строительных конструкций.</w:t>
      </w:r>
    </w:p>
    <w:p w14:paraId="5F56ECEC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7. Использование для фиксации арматурной связи в каркасе здания и во внешнем облицовочном слое химических составов для химических анкеров FIS V и при низких температурах FIS VW.</w:t>
      </w:r>
    </w:p>
    <w:p w14:paraId="24CBFA65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8. Инновационные методы ремонта фасадов.</w:t>
      </w:r>
    </w:p>
    <w:p w14:paraId="4051B44E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9. Особенности ремонта большепролетных строений.</w:t>
      </w:r>
    </w:p>
    <w:p w14:paraId="197EF658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10. Инъекционные технологии при гидроизоляции подземных сооружений.</w:t>
      </w:r>
    </w:p>
    <w:p w14:paraId="36BD57ED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11. Повышение надежности и уровня безопасности зданий и сооружений.</w:t>
      </w:r>
    </w:p>
    <w:p w14:paraId="18E2DD4A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12. Концепция инновационного мониторинга технического состояния зданий и сооружений.</w:t>
      </w:r>
    </w:p>
    <w:p w14:paraId="52503094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13. Инновационный мониторинг конструкций и оснований зданий и сооружений в процессе эксплуатации.</w:t>
      </w:r>
    </w:p>
    <w:p w14:paraId="69648FA8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14. Инновационные методы усиления конструктивных элементов в каркасных зданиях.</w:t>
      </w:r>
    </w:p>
    <w:p w14:paraId="51E7FD77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15. Инновационные методы усиления фундаментов в стесненных условиях.</w:t>
      </w:r>
    </w:p>
    <w:p w14:paraId="4BF3AB7A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16. Виды воздействий на здания на различных этапах жизненного цикла и их последствия.</w:t>
      </w:r>
    </w:p>
    <w:p w14:paraId="5E063AB7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17. Факторы воздействия на подземную часть зданий в процессе эксплуатации. Технологические решения комплексной защиты.</w:t>
      </w:r>
    </w:p>
    <w:p w14:paraId="30075EB1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lastRenderedPageBreak/>
        <w:t>18. Организация обследований зданий в процессе эксплуатации. Порядок, основные этапы и состав работ. Оценка качества проектных решений. Техническое задание и заключение.</w:t>
      </w:r>
    </w:p>
    <w:p w14:paraId="25C86878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19. Мониторинг технического состояния зданий. Организация работ, методы наблюдений.</w:t>
      </w:r>
    </w:p>
    <w:p w14:paraId="145C97F7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20. Техническое обследование. Методы, приборы, исследуемые характеристики.</w:t>
      </w:r>
    </w:p>
    <w:p w14:paraId="3F3EA670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21. Эксплуатационная надежность объектов ЖКК. Основные понятия, взаимосвязь с эксплуатационными характеристиками, принципы расчета.</w:t>
      </w:r>
    </w:p>
    <w:p w14:paraId="6183EA02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22. Категории технического состояния зданий. Последовательность моделирования технического состояния конструкций здания: физическая модель, расчётная модель, математическая модель. Сущность каждой из перечисленных моделей.</w:t>
      </w:r>
    </w:p>
    <w:p w14:paraId="1CB527F8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23. Физический и моральный (функциональный) износ объектов зданий и сооружений. Основные понятия, цель и методы определения.</w:t>
      </w:r>
    </w:p>
    <w:p w14:paraId="6CCB1561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24. Капитальность зданий и сооружений. Сроки службы зданий, конструкций, инженерных систем. Остаточный ресурс. Методики определения.</w:t>
      </w:r>
    </w:p>
    <w:p w14:paraId="4600249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25. Технологическая документация на ремонт здания. Состав и назначение ППР и ПОС.</w:t>
      </w:r>
    </w:p>
    <w:p w14:paraId="0E88CCE3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26. Информационная, организационная и материальная подготовка строительного производства при планировании ремонта.</w:t>
      </w:r>
    </w:p>
    <w:p w14:paraId="3128E8FF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27. Классификация ремонтов зданий и сооружений. Цели и условия назначения.</w:t>
      </w:r>
    </w:p>
    <w:p w14:paraId="097F51E3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28. Капитальный ремонт. Методика формирования состава работ, порядок организации работ. Регламент проведения работ.</w:t>
      </w:r>
    </w:p>
    <w:p w14:paraId="74751D5F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29. Реконструкция объектов городской застройки в структуре строительного производства. Основные понятия и определения, факторы реконструкции.</w:t>
      </w:r>
    </w:p>
    <w:p w14:paraId="4BF4B049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30. Способы реконструкции объектов зданий в зависимости от их планировочных, конструктивных, функциональных особенностей.</w:t>
      </w:r>
    </w:p>
    <w:p w14:paraId="051BB438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31. Технологии восстановления гидроизоляции эксплуатируемых зданий.</w:t>
      </w:r>
    </w:p>
    <w:p w14:paraId="12DD77B4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32. Технологии работ по утеплению ограждающих конструкций зданий в процессе ремонта.</w:t>
      </w:r>
    </w:p>
    <w:p w14:paraId="5545E013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33. Технологии восстановления пространственной жесткости конструкций зданий.</w:t>
      </w:r>
    </w:p>
    <w:p w14:paraId="74B20EC4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lastRenderedPageBreak/>
        <w:t>34. Технология и организация работ по сносу (демонтажу) зданий и сооружений.</w:t>
      </w:r>
    </w:p>
    <w:p w14:paraId="6DED7B8C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35. Классификация средств разрушения конструкций. Способы разрушения.</w:t>
      </w:r>
    </w:p>
    <w:p w14:paraId="4AA99DEC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36. Технология работ по ремонту инженерного оборудования зданий.</w:t>
      </w:r>
    </w:p>
    <w:p w14:paraId="681C4E82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37. Капитальный ремонт в системе воспроизводства объектов городской застройки. Организация работ, условия назначения, периодичность работ. Нормативно-техническая база.</w:t>
      </w:r>
    </w:p>
    <w:p w14:paraId="20FCC106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38. Календарное и сетевое планирование ремонтно-строительного производства. Модели, методы планирования.</w:t>
      </w:r>
    </w:p>
    <w:p w14:paraId="1B85B6F5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 xml:space="preserve">39. Управление материально-техническим снабжением </w:t>
      </w:r>
      <w:proofErr w:type="spellStart"/>
      <w:r w:rsidRPr="007C5434">
        <w:rPr>
          <w:rFonts w:ascii="Times New Roman" w:hAnsi="Times New Roman" w:cs="Times New Roman"/>
          <w:sz w:val="28"/>
          <w:szCs w:val="28"/>
        </w:rPr>
        <w:t>ремонтностроительного</w:t>
      </w:r>
      <w:proofErr w:type="spellEnd"/>
      <w:r w:rsidRPr="007C5434">
        <w:rPr>
          <w:rFonts w:ascii="Times New Roman" w:hAnsi="Times New Roman" w:cs="Times New Roman"/>
          <w:sz w:val="28"/>
          <w:szCs w:val="28"/>
        </w:rPr>
        <w:t xml:space="preserve"> производства.</w:t>
      </w:r>
    </w:p>
    <w:p w14:paraId="73C89C2F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40. Технология усиления оснований фундаментов. Причины, вызывающие необходимость усиления, конструктивные и технологические особенности способов усиления. Факторы, определяющие выбор способов усиления.</w:t>
      </w:r>
    </w:p>
    <w:p w14:paraId="721CA657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41 Технология усиления перекрытий, элементов покрытий. Причины, вызывающие необходимость усиления, конструктивные и технологические особенности способов усиления. Факторы, определяющие выбор способов усиления.</w:t>
      </w:r>
    </w:p>
    <w:p w14:paraId="50264DC4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42. Технология работ при реконструкции лестнично-лифтовых узлов.</w:t>
      </w:r>
    </w:p>
    <w:p w14:paraId="68824346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43. Сетевое и календарное планирование. Методы организации работ. График движения рабочей силы. Оптимизация работ.</w:t>
      </w:r>
    </w:p>
    <w:p w14:paraId="685BC3EC" w14:textId="77777777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44. Технологические карты. Назначение, структура.</w:t>
      </w:r>
    </w:p>
    <w:p w14:paraId="11E3DC4B" w14:textId="624A6D6A" w:rsidR="007C5434" w:rsidRPr="007C5434" w:rsidRDefault="007C5434" w:rsidP="007C5434">
      <w:pPr>
        <w:rPr>
          <w:rFonts w:ascii="Times New Roman" w:hAnsi="Times New Roman" w:cs="Times New Roman"/>
          <w:sz w:val="28"/>
          <w:szCs w:val="28"/>
        </w:rPr>
      </w:pPr>
      <w:r w:rsidRPr="007C5434">
        <w:rPr>
          <w:rFonts w:ascii="Times New Roman" w:hAnsi="Times New Roman" w:cs="Times New Roman"/>
          <w:sz w:val="28"/>
          <w:szCs w:val="28"/>
        </w:rPr>
        <w:t>45. Организация и технология работ по обеспечению энергетической эффективности эксплуатируемых зданий и сооружений. Энергосберегающие технологии в жилищно-коммунальном комплексе.</w:t>
      </w:r>
    </w:p>
    <w:sectPr w:rsidR="007C5434" w:rsidRPr="007C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34"/>
    <w:rsid w:val="00111764"/>
    <w:rsid w:val="00276346"/>
    <w:rsid w:val="00641C57"/>
    <w:rsid w:val="007C5434"/>
    <w:rsid w:val="00824E69"/>
    <w:rsid w:val="008440F9"/>
    <w:rsid w:val="00996069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CAB4"/>
  <w15:chartTrackingRefBased/>
  <w15:docId w15:val="{880AAC33-078C-4763-9FDD-1B102321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3</cp:revision>
  <dcterms:created xsi:type="dcterms:W3CDTF">2025-01-20T06:59:00Z</dcterms:created>
  <dcterms:modified xsi:type="dcterms:W3CDTF">2026-02-09T12:01:00Z</dcterms:modified>
</cp:coreProperties>
</file>