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4012" w14:textId="77777777"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1B5CCDCE" w14:textId="77777777"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52501474" w14:textId="77777777" w:rsidR="007124A7" w:rsidRPr="00A429EA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2D7DF4" w14:textId="77777777" w:rsidR="007124A7" w:rsidRPr="00A429EA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29E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429EA" w:rsidRPr="00A429EA">
        <w:rPr>
          <w:rFonts w:ascii="Times New Roman" w:hAnsi="Times New Roman" w:cs="Times New Roman"/>
          <w:b/>
          <w:sz w:val="28"/>
        </w:rPr>
        <w:t>Цифровые технологии в строительстве</w:t>
      </w:r>
      <w:r w:rsidRPr="00A429E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D45F55A" w14:textId="77777777" w:rsidR="007124A7" w:rsidRPr="00A429EA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E22CE7" w14:textId="77777777" w:rsidR="007D6153" w:rsidRPr="00DE3440" w:rsidRDefault="007124A7" w:rsidP="00DE344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9EA">
        <w:rPr>
          <w:rFonts w:ascii="Times New Roman" w:eastAsia="Calibri" w:hAnsi="Times New Roman" w:cs="Times New Roman"/>
          <w:sz w:val="28"/>
          <w:szCs w:val="28"/>
        </w:rPr>
        <w:t>При проведении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промежуточной аттестации обучающемуся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DE3440">
        <w:rPr>
          <w:rFonts w:ascii="Times New Roman" w:eastAsia="Calibri" w:hAnsi="Times New Roman" w:cs="Times New Roman"/>
          <w:sz w:val="28"/>
          <w:szCs w:val="28"/>
        </w:rPr>
        <w:t>предлагается дать ответы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DE3440">
        <w:rPr>
          <w:rFonts w:ascii="Times New Roman" w:eastAsia="Calibri" w:hAnsi="Times New Roman" w:cs="Times New Roman"/>
          <w:sz w:val="28"/>
          <w:szCs w:val="28"/>
        </w:rPr>
        <w:t>2</w:t>
      </w:r>
      <w:r w:rsidRPr="007124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440">
        <w:rPr>
          <w:rFonts w:ascii="Times New Roman" w:eastAsia="Calibri" w:hAnsi="Times New Roman" w:cs="Times New Roman"/>
          <w:sz w:val="28"/>
          <w:szCs w:val="28"/>
        </w:rPr>
        <w:t xml:space="preserve">вопроса из нижеприведенного </w:t>
      </w:r>
      <w:r>
        <w:rPr>
          <w:rFonts w:ascii="Times New Roman" w:eastAsia="Calibri" w:hAnsi="Times New Roman" w:cs="Times New Roman"/>
          <w:sz w:val="28"/>
          <w:szCs w:val="28"/>
        </w:rPr>
        <w:t>списка.</w:t>
      </w:r>
    </w:p>
    <w:p w14:paraId="42E15E07" w14:textId="77777777" w:rsidR="007124A7" w:rsidRPr="00D613F8" w:rsidRDefault="007124A7" w:rsidP="007124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AE110A7" w14:textId="77777777" w:rsidR="00FD0642" w:rsidRPr="0080110A" w:rsidRDefault="00D613F8" w:rsidP="00A429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0748B5E8" w14:textId="77777777" w:rsidR="00A429EA" w:rsidRPr="0080110A" w:rsidRDefault="00A429EA" w:rsidP="00A429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773397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1 Какой разделитель дробной части применяется в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7702E512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2 Сколько плоскостей в системе координат в графической среде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451ACCBD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3 Какой разделитель координат применяется в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 xml:space="preserve"> при вводе их в окно ввода</w:t>
      </w:r>
    </w:p>
    <w:p w14:paraId="302D4966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команд?</w:t>
      </w:r>
    </w:p>
    <w:p w14:paraId="5465A69E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4 Каким сочетанием клавиш можно пользоваться для быстрой смены рабочих окон в</w:t>
      </w:r>
    </w:p>
    <w:p w14:paraId="5AB5F00F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10C76889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5 Какое сочетанием клавиш позволяет включать и отключать окно командной строки в</w:t>
      </w:r>
    </w:p>
    <w:p w14:paraId="4D0217A0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64513661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6 Какое назначение имеют привязки в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1AA01E9A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7 Каково назначение слоев в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0BC2BAFD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8 При каком способе выделения рамкой некоторой части объекта выделится весь</w:t>
      </w:r>
    </w:p>
    <w:p w14:paraId="488C227F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объект в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431450E2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9 Как задать точную длину отрезка при его построении в произвольном месте чертежа?</w:t>
      </w:r>
    </w:p>
    <w:p w14:paraId="7D6FB368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10 В чем заключается отличие и сходство </w:t>
      </w:r>
      <w:proofErr w:type="spellStart"/>
      <w:r w:rsidRPr="00A429EA">
        <w:rPr>
          <w:rFonts w:ascii="Times New Roman" w:hAnsi="Times New Roman" w:cs="Times New Roman"/>
          <w:sz w:val="28"/>
          <w:szCs w:val="28"/>
        </w:rPr>
        <w:t>полилинии</w:t>
      </w:r>
      <w:proofErr w:type="spellEnd"/>
      <w:r w:rsidRPr="00A429EA">
        <w:rPr>
          <w:rFonts w:ascii="Times New Roman" w:hAnsi="Times New Roman" w:cs="Times New Roman"/>
          <w:sz w:val="28"/>
          <w:szCs w:val="28"/>
        </w:rPr>
        <w:t xml:space="preserve"> и отрезка?</w:t>
      </w:r>
    </w:p>
    <w:p w14:paraId="41429DA8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11 Как в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 xml:space="preserve"> называется графический объект, имеющий базовую точку и</w:t>
      </w:r>
    </w:p>
    <w:p w14:paraId="33A7200E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lastRenderedPageBreak/>
        <w:t>состоящий из одного или множества других объектов-примитивов?</w:t>
      </w:r>
    </w:p>
    <w:p w14:paraId="2D8593C0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12 В каком виде текста в окне свойств объекта в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 xml:space="preserve"> имеется коэффициент сжатия</w:t>
      </w:r>
    </w:p>
    <w:p w14:paraId="7881FE58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текста?</w:t>
      </w:r>
    </w:p>
    <w:p w14:paraId="2E076EC1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13 Как влияют ли на штриховку объекты, расположенные внутри контура штрихования?</w:t>
      </w:r>
    </w:p>
    <w:p w14:paraId="6E30B475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14 При каких условиях в электронном чертеже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 xml:space="preserve"> будет видно назначенную</w:t>
      </w:r>
    </w:p>
    <w:p w14:paraId="5D87DE3E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любому объекту-примитиву толщину?</w:t>
      </w:r>
    </w:p>
    <w:p w14:paraId="4065E689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15 Какое назначение и как активировать режим ОРТО (ортогонального черчения) в</w:t>
      </w:r>
    </w:p>
    <w:p w14:paraId="2049F2D5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4FF59FC8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16 Как быстро выбрать определенную группу объектов по одному общему свойству?</w:t>
      </w:r>
    </w:p>
    <w:p w14:paraId="1CFFA3A9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17 Какой оператор (символ) нужно применить, чтобы временно перенести начало</w:t>
      </w:r>
    </w:p>
    <w:p w14:paraId="1636425E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отсчета системы координат в последнюю введенную точку на чертеже, для</w:t>
      </w:r>
    </w:p>
    <w:p w14:paraId="3A9CDDED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дальнейшего построения во временной местной системе координат?</w:t>
      </w:r>
    </w:p>
    <w:p w14:paraId="2EFA9568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18 В чем заключается сходство и отличие форматов файлов чертежей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dwg</w:t>
      </w:r>
      <w:r w:rsidRPr="00A429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29EA">
        <w:rPr>
          <w:rFonts w:ascii="Times New Roman" w:hAnsi="Times New Roman" w:cs="Times New Roman"/>
          <w:sz w:val="28"/>
          <w:szCs w:val="28"/>
          <w:lang w:val="en-US"/>
        </w:rPr>
        <w:t>dxf</w:t>
      </w:r>
      <w:proofErr w:type="spellEnd"/>
      <w:r w:rsidRPr="00A429EA">
        <w:rPr>
          <w:rFonts w:ascii="Times New Roman" w:hAnsi="Times New Roman" w:cs="Times New Roman"/>
          <w:sz w:val="28"/>
          <w:szCs w:val="28"/>
        </w:rPr>
        <w:t>?</w:t>
      </w:r>
    </w:p>
    <w:p w14:paraId="5E42751F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19 Какой из форматов файлов чертежей в программе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 xml:space="preserve"> является текстовым</w:t>
      </w:r>
    </w:p>
    <w:p w14:paraId="369404E6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файлом чертежа?</w:t>
      </w:r>
    </w:p>
    <w:p w14:paraId="678CAED7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20 Каковы будут размеры прямоугольника при выполнении команды _</w:t>
      </w:r>
      <w:proofErr w:type="spellStart"/>
      <w:r w:rsidRPr="00A429EA">
        <w:rPr>
          <w:rFonts w:ascii="Times New Roman" w:hAnsi="Times New Roman" w:cs="Times New Roman"/>
          <w:sz w:val="28"/>
          <w:szCs w:val="28"/>
          <w:lang w:val="en-US"/>
        </w:rPr>
        <w:t>rectang</w:t>
      </w:r>
      <w:proofErr w:type="spellEnd"/>
      <w:r w:rsidRPr="00A429EA"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1B1C4C4B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координатами начальной точки 100,20 и конечной точки 200,</w:t>
      </w:r>
      <w:proofErr w:type="gramStart"/>
      <w:r w:rsidRPr="00A429EA">
        <w:rPr>
          <w:rFonts w:ascii="Times New Roman" w:hAnsi="Times New Roman" w:cs="Times New Roman"/>
          <w:sz w:val="28"/>
          <w:szCs w:val="28"/>
        </w:rPr>
        <w:t>50 ?</w:t>
      </w:r>
      <w:proofErr w:type="gramEnd"/>
    </w:p>
    <w:p w14:paraId="27A79916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21 Какая команда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 xml:space="preserve"> позволяет построить отрезок длиной 20 мм под углом 30</w:t>
      </w:r>
    </w:p>
    <w:p w14:paraId="63A8B18A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градусов относительно оси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429EA">
        <w:rPr>
          <w:rFonts w:ascii="Times New Roman" w:hAnsi="Times New Roman" w:cs="Times New Roman"/>
          <w:sz w:val="28"/>
          <w:szCs w:val="28"/>
        </w:rPr>
        <w:t xml:space="preserve"> из произвольной начальной точки?</w:t>
      </w:r>
    </w:p>
    <w:p w14:paraId="59AFDF16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lastRenderedPageBreak/>
        <w:t>22 Чему равен параллельный размер стороны ромба с длинами диагоналей равными 60 и</w:t>
      </w:r>
    </w:p>
    <w:p w14:paraId="4B0E34AB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80 мм?</w:t>
      </w:r>
    </w:p>
    <w:p w14:paraId="7B07709D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23 Какая команда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 xml:space="preserve"> позволяет повернуть объект на определенный угол?</w:t>
      </w:r>
    </w:p>
    <w:p w14:paraId="677837D6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 xml:space="preserve">24 В чем заключается сходство и отличие команд 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A429EA">
        <w:rPr>
          <w:rFonts w:ascii="Times New Roman" w:hAnsi="Times New Roman" w:cs="Times New Roman"/>
          <w:sz w:val="28"/>
          <w:szCs w:val="28"/>
        </w:rPr>
        <w:t xml:space="preserve"> _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array</w:t>
      </w:r>
      <w:r w:rsidRPr="00A429EA">
        <w:rPr>
          <w:rFonts w:ascii="Times New Roman" w:hAnsi="Times New Roman" w:cs="Times New Roman"/>
          <w:sz w:val="28"/>
          <w:szCs w:val="28"/>
        </w:rPr>
        <w:t xml:space="preserve"> (массив) и _</w:t>
      </w:r>
      <w:r w:rsidRPr="00A429EA">
        <w:rPr>
          <w:rFonts w:ascii="Times New Roman" w:hAnsi="Times New Roman" w:cs="Times New Roman"/>
          <w:sz w:val="28"/>
          <w:szCs w:val="28"/>
          <w:lang w:val="en-US"/>
        </w:rPr>
        <w:t>copy</w:t>
      </w:r>
    </w:p>
    <w:p w14:paraId="0A02EFE0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(копирование)?</w:t>
      </w:r>
    </w:p>
    <w:p w14:paraId="2DB923C4" w14:textId="77777777" w:rsidR="00A429EA" w:rsidRP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25 Какой вариант параметров для построения окружности заданного радиуса нужно</w:t>
      </w:r>
    </w:p>
    <w:p w14:paraId="329DE34E" w14:textId="02B33EFD" w:rsidR="00A429EA" w:rsidRDefault="00A429EA" w:rsidP="00A429EA">
      <w:pPr>
        <w:rPr>
          <w:rFonts w:ascii="Times New Roman" w:hAnsi="Times New Roman" w:cs="Times New Roman"/>
          <w:sz w:val="28"/>
          <w:szCs w:val="28"/>
        </w:rPr>
      </w:pPr>
      <w:r w:rsidRPr="00A429EA">
        <w:rPr>
          <w:rFonts w:ascii="Times New Roman" w:hAnsi="Times New Roman" w:cs="Times New Roman"/>
          <w:sz w:val="28"/>
          <w:szCs w:val="28"/>
        </w:rPr>
        <w:t>применить, если известно, что она должна касаться двух других элементов чертежа?</w:t>
      </w:r>
    </w:p>
    <w:p w14:paraId="31841F44" w14:textId="34B045C1" w:rsidR="0080110A" w:rsidRDefault="00801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6E50295" w14:textId="77777777" w:rsidR="0080110A" w:rsidRPr="0080110A" w:rsidRDefault="0080110A" w:rsidP="0080110A">
      <w:pPr>
        <w:rPr>
          <w:rFonts w:ascii="Times New Roman" w:hAnsi="Times New Roman" w:cs="Times New Roman"/>
          <w:sz w:val="28"/>
          <w:szCs w:val="28"/>
        </w:rPr>
      </w:pPr>
    </w:p>
    <w:p w14:paraId="3AA0D78F" w14:textId="77777777" w:rsidR="0080110A" w:rsidRPr="0080110A" w:rsidRDefault="0080110A" w:rsidP="0080110A">
      <w:pPr>
        <w:shd w:val="clear" w:color="auto" w:fill="FFFFFF"/>
        <w:ind w:left="1701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Примерный перечень тестовых заданий</w:t>
      </w:r>
    </w:p>
    <w:p w14:paraId="477A6316" w14:textId="77777777" w:rsidR="0080110A" w:rsidRPr="0080110A" w:rsidRDefault="0080110A" w:rsidP="0080110A">
      <w:pPr>
        <w:shd w:val="clear" w:color="auto" w:fill="FFFFFF"/>
        <w:ind w:left="170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D38308A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источников данных для формирования ИТ не служат:</w:t>
      </w:r>
    </w:p>
    <w:p w14:paraId="2FAAE70A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-картографические материалы,</w:t>
      </w:r>
    </w:p>
    <w:p w14:paraId="4A6E3A5B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-данные дистанционного зондирования (ДДЗ)</w:t>
      </w:r>
    </w:p>
    <w:p w14:paraId="01C19918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-результаты полевых обследований территорий</w:t>
      </w:r>
    </w:p>
    <w:p w14:paraId="7B1ACDA3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-технические средства</w:t>
      </w:r>
    </w:p>
    <w:p w14:paraId="4E4FCE97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B568AB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существует основных этапов процесса проектирования ИТ.</w:t>
      </w:r>
    </w:p>
    <w:p w14:paraId="587D64F3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5D96AFA4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14:paraId="78DD1FF5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56200419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254A03EE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Объекты реального мира, рассматриваемые в геоинформатике, отличаются признаками:</w:t>
      </w:r>
    </w:p>
    <w:p w14:paraId="23859AED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пространственными</w:t>
      </w:r>
    </w:p>
    <w:p w14:paraId="57954B4A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локальными</w:t>
      </w:r>
    </w:p>
    <w:p w14:paraId="157643E1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местными</w:t>
      </w:r>
    </w:p>
    <w:p w14:paraId="7516DB16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региональные</w:t>
      </w:r>
    </w:p>
    <w:p w14:paraId="08DFDEB8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0F6FF8E9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распространенным среди векторных форматов является:</w:t>
      </w:r>
    </w:p>
    <w:p w14:paraId="55ACC1BC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JPEG,</w:t>
      </w:r>
    </w:p>
    <w:p w14:paraId="5F9120E3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BMP,</w:t>
      </w:r>
    </w:p>
    <w:p w14:paraId="5DA78B44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DXF,</w:t>
      </w:r>
    </w:p>
    <w:p w14:paraId="7F9691A1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  <w:t>-</w:t>
      </w: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GIF.</w:t>
      </w:r>
    </w:p>
    <w:p w14:paraId="4E5DDD33" w14:textId="4584A1F9" w:rsid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14:paraId="0C46A760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val="en-US" w:eastAsia="ru-RU"/>
        </w:rPr>
      </w:pPr>
    </w:p>
    <w:p w14:paraId="01FBD65B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Чем определяется инфраструктура пространственных данных?</w:t>
      </w:r>
    </w:p>
    <w:p w14:paraId="355B18F5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-нормативно-правовыми документами, механизмами</w:t>
      </w:r>
    </w:p>
    <w:p w14:paraId="02D935D1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организации и интеграции пространственных данных, а также их доступность разным пользователям</w:t>
      </w:r>
    </w:p>
    <w:p w14:paraId="61F24FFE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-логическими правилами для формализованного цифрового описания пространственных объектов.</w:t>
      </w:r>
    </w:p>
    <w:p w14:paraId="27F39E8A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gramStart"/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совокупностью данных</w:t>
      </w:r>
      <w:proofErr w:type="gramEnd"/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организованных по определенным правилам, устанавливающим общие принципы описания, хранения и манипулирования данными.</w:t>
      </w:r>
    </w:p>
    <w:p w14:paraId="4815E7C1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B68A5DE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средствам пространственного анализа относятся</w:t>
      </w:r>
    </w:p>
    <w:p w14:paraId="48AFE574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-различные процедуры манипулирования пространственными и атрибутивными данными, выполняемые при обработке запросов пользователя.</w:t>
      </w:r>
    </w:p>
    <w:p w14:paraId="1F0268A3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-расчеты геометрических характеристик объектов или их взаимного положения в пространстве.</w:t>
      </w:r>
    </w:p>
    <w:p w14:paraId="3A74F25B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-возможность описания сложных поверхностей с помощью полиномов невысоких степеней.</w:t>
      </w:r>
    </w:p>
    <w:p w14:paraId="33826F4A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2DF448BE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Основными процессами построения ЦМР по картам являются:</w:t>
      </w:r>
    </w:p>
    <w:p w14:paraId="0F977938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-Преобразование исходных карт в растровые изображения, т. е. сканирование, монтаж растровых фрагментов, векторизация растрового изображения, формирование ЦМР, визуализация результатов.</w:t>
      </w:r>
    </w:p>
    <w:p w14:paraId="411204CD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монтаж растровых фрагментов, векторизация растрового изображения, формирование ЦМР, визуализация результатов.</w:t>
      </w:r>
    </w:p>
    <w:p w14:paraId="6B4F13CC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-Преобразование исходных карт в растровые изображения, т. е. сканирование, монтаж растровых фрагментов, векторизация растрового изображения, формирование ЦМР</w:t>
      </w:r>
    </w:p>
    <w:p w14:paraId="53B76574" w14:textId="0D8FC028" w:rsid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5ECB6D6F" w14:textId="3D32304A" w:rsid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49734F1D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DBC0628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Пространственные объекты представляют с помощью следующих графических объектов:</w:t>
      </w:r>
    </w:p>
    <w:p w14:paraId="7144FF66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-точки, линии, области и поверхности.</w:t>
      </w:r>
    </w:p>
    <w:p w14:paraId="7F06E835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-точки, тире, запятые.</w:t>
      </w:r>
    </w:p>
    <w:p w14:paraId="470738B5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proofErr w:type="spellStart"/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бласти</w:t>
      </w:r>
      <w:proofErr w:type="spellEnd"/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поверхности.</w:t>
      </w:r>
    </w:p>
    <w:p w14:paraId="7B17508A" w14:textId="77777777" w:rsidR="0080110A" w:rsidRPr="0080110A" w:rsidRDefault="0080110A" w:rsidP="0080110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Сведения, которые характеризуют местоположение объектов в пространстве относительно друг</w:t>
      </w:r>
    </w:p>
    <w:p w14:paraId="4879C7B3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друга и их геометрию называют?</w:t>
      </w:r>
    </w:p>
    <w:p w14:paraId="02EF0AC1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пространственные данные</w:t>
      </w:r>
    </w:p>
    <w:p w14:paraId="277C30BB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атрибутивные данные</w:t>
      </w:r>
    </w:p>
    <w:p w14:paraId="62664CA0" w14:textId="77777777" w:rsidR="0080110A" w:rsidRPr="0080110A" w:rsidRDefault="0080110A" w:rsidP="0080110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110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векторные данные</w:t>
      </w:r>
    </w:p>
    <w:p w14:paraId="09968D0A" w14:textId="77777777" w:rsidR="0080110A" w:rsidRPr="0080110A" w:rsidRDefault="0080110A" w:rsidP="0080110A">
      <w:pPr>
        <w:rPr>
          <w:rFonts w:ascii="Times New Roman" w:hAnsi="Times New Roman" w:cs="Times New Roman"/>
          <w:sz w:val="28"/>
          <w:szCs w:val="28"/>
        </w:rPr>
      </w:pPr>
    </w:p>
    <w:p w14:paraId="6970C39E" w14:textId="77777777" w:rsidR="0080110A" w:rsidRPr="0080110A" w:rsidRDefault="0080110A" w:rsidP="00A429EA">
      <w:pPr>
        <w:rPr>
          <w:rFonts w:ascii="Times New Roman" w:hAnsi="Times New Roman" w:cs="Times New Roman"/>
          <w:sz w:val="28"/>
          <w:szCs w:val="28"/>
        </w:rPr>
      </w:pPr>
    </w:p>
    <w:sectPr w:rsidR="0080110A" w:rsidRPr="00801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77B"/>
    <w:multiLevelType w:val="hybridMultilevel"/>
    <w:tmpl w:val="D65C193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60075F6"/>
    <w:multiLevelType w:val="hybridMultilevel"/>
    <w:tmpl w:val="50707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53"/>
    <w:rsid w:val="007124A7"/>
    <w:rsid w:val="007D6153"/>
    <w:rsid w:val="0080110A"/>
    <w:rsid w:val="00A429EA"/>
    <w:rsid w:val="00BE01D5"/>
    <w:rsid w:val="00D22B68"/>
    <w:rsid w:val="00D613F8"/>
    <w:rsid w:val="00DE3440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D319"/>
  <w15:docId w15:val="{2B319C6E-3DE0-451F-A976-7051709D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7D61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61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D6153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7D6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Виктория Давидтбеговна</dc:creator>
  <cp:lastModifiedBy>Шлыкова Анастасия Андреевна</cp:lastModifiedBy>
  <cp:revision>2</cp:revision>
  <dcterms:created xsi:type="dcterms:W3CDTF">2025-01-09T08:40:00Z</dcterms:created>
  <dcterms:modified xsi:type="dcterms:W3CDTF">2025-01-09T08:40:00Z</dcterms:modified>
</cp:coreProperties>
</file>