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B93BD" w14:textId="69863D77" w:rsidR="002553CB" w:rsidRDefault="002553CB" w:rsidP="002553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53CB">
        <w:rPr>
          <w:rFonts w:ascii="Times New Roman" w:hAnsi="Times New Roman" w:cs="Times New Roman"/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43BEB394" w14:textId="50719A6B" w:rsidR="002553CB" w:rsidRPr="002553CB" w:rsidRDefault="002553CB" w:rsidP="00255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5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«Технологии эксплуатации объектов жилищно-коммунального комплекса»</w:t>
      </w:r>
    </w:p>
    <w:p w14:paraId="5DF0FCA2" w14:textId="743A39AB" w:rsidR="002553CB" w:rsidRPr="002553CB" w:rsidRDefault="00D30DE9" w:rsidP="002553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аттестации студенту нужно ответить на 2 вопроса.</w:t>
      </w:r>
      <w:bookmarkStart w:id="0" w:name="_GoBack"/>
      <w:bookmarkEnd w:id="0"/>
    </w:p>
    <w:p w14:paraId="5C974CFF" w14:textId="6DA63B3D" w:rsidR="002553CB" w:rsidRPr="002553CB" w:rsidRDefault="002553CB" w:rsidP="002553CB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2553C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Вопросы к промежуточному контролю:</w:t>
      </w:r>
    </w:p>
    <w:p w14:paraId="2D6C1874" w14:textId="30698EC8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1.</w:t>
      </w:r>
      <w:r w:rsidRPr="002553CB">
        <w:rPr>
          <w:rFonts w:ascii="Times New Roman" w:hAnsi="Times New Roman" w:cs="Times New Roman"/>
          <w:sz w:val="28"/>
          <w:szCs w:val="28"/>
        </w:rPr>
        <w:tab/>
        <w:t xml:space="preserve">Что понимают под техническим состоянием строительного объекта? </w:t>
      </w:r>
    </w:p>
    <w:p w14:paraId="26F2E213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2.</w:t>
      </w:r>
      <w:r w:rsidRPr="002553CB">
        <w:rPr>
          <w:rFonts w:ascii="Times New Roman" w:hAnsi="Times New Roman" w:cs="Times New Roman"/>
          <w:sz w:val="28"/>
          <w:szCs w:val="28"/>
        </w:rPr>
        <w:tab/>
        <w:t xml:space="preserve">Факторы, характеризующие износ строительных конструкций зданий и сооружений? </w:t>
      </w:r>
    </w:p>
    <w:p w14:paraId="4ED7B4C4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3.</w:t>
      </w:r>
      <w:r w:rsidRPr="002553CB">
        <w:rPr>
          <w:rFonts w:ascii="Times New Roman" w:hAnsi="Times New Roman" w:cs="Times New Roman"/>
          <w:sz w:val="28"/>
          <w:szCs w:val="28"/>
        </w:rPr>
        <w:tab/>
        <w:t>Свойства, характеризующие надежность строительного объекта.</w:t>
      </w:r>
    </w:p>
    <w:p w14:paraId="443E9014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4.</w:t>
      </w:r>
      <w:r w:rsidRPr="002553CB">
        <w:rPr>
          <w:rFonts w:ascii="Times New Roman" w:hAnsi="Times New Roman" w:cs="Times New Roman"/>
          <w:sz w:val="28"/>
          <w:szCs w:val="28"/>
        </w:rPr>
        <w:tab/>
        <w:t xml:space="preserve">Этапы мониторинга и их взаимосвязь. </w:t>
      </w:r>
    </w:p>
    <w:p w14:paraId="2F2A370B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5.</w:t>
      </w:r>
      <w:r w:rsidRPr="002553CB">
        <w:rPr>
          <w:rFonts w:ascii="Times New Roman" w:hAnsi="Times New Roman" w:cs="Times New Roman"/>
          <w:sz w:val="28"/>
          <w:szCs w:val="28"/>
        </w:rPr>
        <w:tab/>
        <w:t>Стадии мониторинга технического состояния конструкций зданий и сооружений?</w:t>
      </w:r>
    </w:p>
    <w:p w14:paraId="018E6A6E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6.</w:t>
      </w:r>
      <w:r w:rsidRPr="002553CB">
        <w:rPr>
          <w:rFonts w:ascii="Times New Roman" w:hAnsi="Times New Roman" w:cs="Times New Roman"/>
          <w:sz w:val="28"/>
          <w:szCs w:val="28"/>
        </w:rPr>
        <w:tab/>
        <w:t xml:space="preserve">Когда начинают проводить мониторинг и первое обследование технического состояния зданий и сооружений? </w:t>
      </w:r>
    </w:p>
    <w:p w14:paraId="4F95B1BC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7.</w:t>
      </w:r>
      <w:r w:rsidRPr="002553CB">
        <w:rPr>
          <w:rFonts w:ascii="Times New Roman" w:hAnsi="Times New Roman" w:cs="Times New Roman"/>
          <w:sz w:val="28"/>
          <w:szCs w:val="28"/>
        </w:rPr>
        <w:tab/>
        <w:t>Основные положения по мониторингу строительных объектов.</w:t>
      </w:r>
    </w:p>
    <w:p w14:paraId="3CD066D8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8.</w:t>
      </w:r>
      <w:r w:rsidRPr="002553CB">
        <w:rPr>
          <w:rFonts w:ascii="Times New Roman" w:hAnsi="Times New Roman" w:cs="Times New Roman"/>
          <w:sz w:val="28"/>
          <w:szCs w:val="28"/>
        </w:rPr>
        <w:tab/>
        <w:t xml:space="preserve">Периоды жизненного цикла здания или сооружения. </w:t>
      </w:r>
    </w:p>
    <w:p w14:paraId="220640D7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9.</w:t>
      </w:r>
      <w:r w:rsidRPr="002553CB">
        <w:rPr>
          <w:rFonts w:ascii="Times New Roman" w:hAnsi="Times New Roman" w:cs="Times New Roman"/>
          <w:sz w:val="28"/>
          <w:szCs w:val="28"/>
        </w:rPr>
        <w:tab/>
        <w:t xml:space="preserve">Геодезический мониторинг. </w:t>
      </w:r>
    </w:p>
    <w:p w14:paraId="64F23FCF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10.</w:t>
      </w:r>
      <w:r w:rsidRPr="002553CB">
        <w:rPr>
          <w:rFonts w:ascii="Times New Roman" w:hAnsi="Times New Roman" w:cs="Times New Roman"/>
          <w:sz w:val="28"/>
          <w:szCs w:val="28"/>
        </w:rPr>
        <w:tab/>
        <w:t xml:space="preserve">Что входит в Программу мониторинга? </w:t>
      </w:r>
    </w:p>
    <w:p w14:paraId="3C86E1E2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11.</w:t>
      </w:r>
      <w:r w:rsidRPr="002553CB">
        <w:rPr>
          <w:rFonts w:ascii="Times New Roman" w:hAnsi="Times New Roman" w:cs="Times New Roman"/>
          <w:sz w:val="28"/>
          <w:szCs w:val="28"/>
        </w:rPr>
        <w:tab/>
        <w:t>Этапы контроля технического состояния строительного объекта.</w:t>
      </w:r>
    </w:p>
    <w:p w14:paraId="1D947458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12.</w:t>
      </w:r>
      <w:r w:rsidRPr="002553CB">
        <w:rPr>
          <w:rFonts w:ascii="Times New Roman" w:hAnsi="Times New Roman" w:cs="Times New Roman"/>
          <w:sz w:val="28"/>
          <w:szCs w:val="28"/>
        </w:rPr>
        <w:tab/>
        <w:t>Как используют результаты мониторинга?</w:t>
      </w:r>
    </w:p>
    <w:p w14:paraId="63401441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13.</w:t>
      </w:r>
      <w:r w:rsidRPr="002553CB">
        <w:rPr>
          <w:rFonts w:ascii="Times New Roman" w:hAnsi="Times New Roman" w:cs="Times New Roman"/>
          <w:sz w:val="28"/>
          <w:szCs w:val="28"/>
        </w:rPr>
        <w:tab/>
        <w:t xml:space="preserve">Перечислить исходные данные для оценки риска здания и сооружения? </w:t>
      </w:r>
    </w:p>
    <w:p w14:paraId="2C55FBF9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14.</w:t>
      </w:r>
      <w:r w:rsidRPr="002553CB">
        <w:rPr>
          <w:rFonts w:ascii="Times New Roman" w:hAnsi="Times New Roman" w:cs="Times New Roman"/>
          <w:sz w:val="28"/>
          <w:szCs w:val="28"/>
        </w:rPr>
        <w:tab/>
        <w:t>Технологический регламент мониторинга.</w:t>
      </w:r>
    </w:p>
    <w:p w14:paraId="6B1F585C" w14:textId="204E9556" w:rsid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15.</w:t>
      </w:r>
      <w:r w:rsidRPr="002553CB">
        <w:rPr>
          <w:rFonts w:ascii="Times New Roman" w:hAnsi="Times New Roman" w:cs="Times New Roman"/>
          <w:sz w:val="28"/>
          <w:szCs w:val="28"/>
        </w:rPr>
        <w:tab/>
        <w:t>Приборы для мониторинга технического состояния строительных конструкций зданий и сооружений.</w:t>
      </w:r>
    </w:p>
    <w:p w14:paraId="01C3D3F8" w14:textId="77777777" w:rsidR="002553CB" w:rsidRDefault="002553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C6E7245" w14:textId="05FFA653" w:rsidR="002553CB" w:rsidRPr="002553CB" w:rsidRDefault="002553CB" w:rsidP="002553CB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2553C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Вопросы к зачету 1:</w:t>
      </w:r>
    </w:p>
    <w:p w14:paraId="449E192E" w14:textId="1B000FE5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1.</w:t>
      </w:r>
      <w:r w:rsidRPr="002553CB">
        <w:rPr>
          <w:rFonts w:ascii="Times New Roman" w:hAnsi="Times New Roman" w:cs="Times New Roman"/>
          <w:sz w:val="28"/>
          <w:szCs w:val="28"/>
        </w:rPr>
        <w:tab/>
        <w:t xml:space="preserve">Какими параметрами характеризуется эксплуатационная пригодность объектов капитального строительства? </w:t>
      </w:r>
    </w:p>
    <w:p w14:paraId="0038DE0B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2.</w:t>
      </w:r>
      <w:r w:rsidRPr="002553CB">
        <w:rPr>
          <w:rFonts w:ascii="Times New Roman" w:hAnsi="Times New Roman" w:cs="Times New Roman"/>
          <w:sz w:val="28"/>
          <w:szCs w:val="28"/>
        </w:rPr>
        <w:tab/>
        <w:t xml:space="preserve">Уровень ответственности и коэффициент надежности объектов капитального строительства. </w:t>
      </w:r>
    </w:p>
    <w:p w14:paraId="20AB07CB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3.</w:t>
      </w:r>
      <w:r w:rsidRPr="002553CB">
        <w:rPr>
          <w:rFonts w:ascii="Times New Roman" w:hAnsi="Times New Roman" w:cs="Times New Roman"/>
          <w:sz w:val="28"/>
          <w:szCs w:val="28"/>
        </w:rPr>
        <w:tab/>
        <w:t>Предельные состояния конструкций.</w:t>
      </w:r>
    </w:p>
    <w:p w14:paraId="5C56A846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4.</w:t>
      </w:r>
      <w:r w:rsidRPr="002553CB">
        <w:rPr>
          <w:rFonts w:ascii="Times New Roman" w:hAnsi="Times New Roman" w:cs="Times New Roman"/>
          <w:sz w:val="28"/>
          <w:szCs w:val="28"/>
        </w:rPr>
        <w:tab/>
        <w:t xml:space="preserve">Что понимают под техническим состоянием строительного объекта? </w:t>
      </w:r>
    </w:p>
    <w:p w14:paraId="03827022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5.</w:t>
      </w:r>
      <w:r w:rsidRPr="002553CB">
        <w:rPr>
          <w:rFonts w:ascii="Times New Roman" w:hAnsi="Times New Roman" w:cs="Times New Roman"/>
          <w:sz w:val="28"/>
          <w:szCs w:val="28"/>
        </w:rPr>
        <w:tab/>
        <w:t>Понятие категории технического состояния строительных объектов. Какие категории бывают?</w:t>
      </w:r>
    </w:p>
    <w:p w14:paraId="3E146EA4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6.</w:t>
      </w:r>
      <w:r w:rsidRPr="002553CB">
        <w:rPr>
          <w:rFonts w:ascii="Times New Roman" w:hAnsi="Times New Roman" w:cs="Times New Roman"/>
          <w:sz w:val="28"/>
          <w:szCs w:val="28"/>
        </w:rPr>
        <w:tab/>
        <w:t xml:space="preserve">Факторы, характеризующие износ строительных конструкций зданий и сооружений? </w:t>
      </w:r>
    </w:p>
    <w:p w14:paraId="30E55C73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7.</w:t>
      </w:r>
      <w:r w:rsidRPr="002553CB">
        <w:rPr>
          <w:rFonts w:ascii="Times New Roman" w:hAnsi="Times New Roman" w:cs="Times New Roman"/>
          <w:sz w:val="28"/>
          <w:szCs w:val="28"/>
        </w:rPr>
        <w:tab/>
        <w:t xml:space="preserve">Перечислить причины износа зданий и сооружений </w:t>
      </w:r>
    </w:p>
    <w:p w14:paraId="6A187D91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8.</w:t>
      </w:r>
      <w:r w:rsidRPr="002553CB">
        <w:rPr>
          <w:rFonts w:ascii="Times New Roman" w:hAnsi="Times New Roman" w:cs="Times New Roman"/>
          <w:sz w:val="28"/>
          <w:szCs w:val="28"/>
        </w:rPr>
        <w:tab/>
        <w:t>Что относится к внутренним воздействиям на несущие и ограждающие конструкции здания?</w:t>
      </w:r>
    </w:p>
    <w:p w14:paraId="4896230E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9.</w:t>
      </w:r>
      <w:r w:rsidRPr="002553CB">
        <w:rPr>
          <w:rFonts w:ascii="Times New Roman" w:hAnsi="Times New Roman" w:cs="Times New Roman"/>
          <w:sz w:val="28"/>
          <w:szCs w:val="28"/>
        </w:rPr>
        <w:tab/>
        <w:t>Что относится к внешним воздействиям на несущие и ограждающие конструкции здания?</w:t>
      </w:r>
    </w:p>
    <w:p w14:paraId="42CBA1D5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10.</w:t>
      </w:r>
      <w:r w:rsidRPr="002553CB">
        <w:rPr>
          <w:rFonts w:ascii="Times New Roman" w:hAnsi="Times New Roman" w:cs="Times New Roman"/>
          <w:sz w:val="28"/>
          <w:szCs w:val="28"/>
        </w:rPr>
        <w:tab/>
        <w:t xml:space="preserve">Эксплуатационные требования, предъявляемые к зданиям. </w:t>
      </w:r>
    </w:p>
    <w:p w14:paraId="190C48BD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11.</w:t>
      </w:r>
      <w:r w:rsidRPr="002553CB">
        <w:rPr>
          <w:rFonts w:ascii="Times New Roman" w:hAnsi="Times New Roman" w:cs="Times New Roman"/>
          <w:sz w:val="28"/>
          <w:szCs w:val="28"/>
        </w:rPr>
        <w:tab/>
        <w:t>Свойства, характеризующие надежность строительного объекта.</w:t>
      </w:r>
    </w:p>
    <w:p w14:paraId="074F44C5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12.</w:t>
      </w:r>
      <w:r w:rsidRPr="002553CB">
        <w:rPr>
          <w:rFonts w:ascii="Times New Roman" w:hAnsi="Times New Roman" w:cs="Times New Roman"/>
          <w:sz w:val="28"/>
          <w:szCs w:val="28"/>
        </w:rPr>
        <w:tab/>
        <w:t xml:space="preserve">Периоды жизненного цикла здания или сооружения. </w:t>
      </w:r>
    </w:p>
    <w:p w14:paraId="070DDF56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13.</w:t>
      </w:r>
      <w:r w:rsidRPr="002553CB">
        <w:rPr>
          <w:rFonts w:ascii="Times New Roman" w:hAnsi="Times New Roman" w:cs="Times New Roman"/>
          <w:sz w:val="28"/>
          <w:szCs w:val="28"/>
        </w:rPr>
        <w:tab/>
        <w:t>Факторы, воздействующие на здания и сооружения?</w:t>
      </w:r>
    </w:p>
    <w:p w14:paraId="3A3D8856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14.</w:t>
      </w:r>
      <w:r w:rsidRPr="002553CB">
        <w:rPr>
          <w:rFonts w:ascii="Times New Roman" w:hAnsi="Times New Roman" w:cs="Times New Roman"/>
          <w:sz w:val="28"/>
          <w:szCs w:val="28"/>
        </w:rPr>
        <w:tab/>
        <w:t xml:space="preserve">Перечень работ по обследованию эксплуатируемых зданий или сооружений для разработки системы мониторинга состояния несущих конструкций? </w:t>
      </w:r>
    </w:p>
    <w:p w14:paraId="65A41784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15.</w:t>
      </w:r>
      <w:r w:rsidRPr="002553CB">
        <w:rPr>
          <w:rFonts w:ascii="Times New Roman" w:hAnsi="Times New Roman" w:cs="Times New Roman"/>
          <w:sz w:val="28"/>
          <w:szCs w:val="28"/>
        </w:rPr>
        <w:tab/>
        <w:t xml:space="preserve">Этапы мониторинга и их взаимосвязь. </w:t>
      </w:r>
    </w:p>
    <w:p w14:paraId="63271FB5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16.</w:t>
      </w:r>
      <w:r w:rsidRPr="002553CB">
        <w:rPr>
          <w:rFonts w:ascii="Times New Roman" w:hAnsi="Times New Roman" w:cs="Times New Roman"/>
          <w:sz w:val="28"/>
          <w:szCs w:val="28"/>
        </w:rPr>
        <w:tab/>
        <w:t>Основные положения по обследованию технического состояния оснований и фундаментов объектов.</w:t>
      </w:r>
    </w:p>
    <w:p w14:paraId="6EF84D26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17.</w:t>
      </w:r>
      <w:r w:rsidRPr="002553CB">
        <w:rPr>
          <w:rFonts w:ascii="Times New Roman" w:hAnsi="Times New Roman" w:cs="Times New Roman"/>
          <w:sz w:val="28"/>
          <w:szCs w:val="28"/>
        </w:rPr>
        <w:tab/>
        <w:t xml:space="preserve">Состав работ по обследованию грунтов оснований и фундаментов строительных объектов? </w:t>
      </w:r>
    </w:p>
    <w:p w14:paraId="46B4A84F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18.</w:t>
      </w:r>
      <w:r w:rsidRPr="002553CB">
        <w:rPr>
          <w:rFonts w:ascii="Times New Roman" w:hAnsi="Times New Roman" w:cs="Times New Roman"/>
          <w:sz w:val="28"/>
          <w:szCs w:val="28"/>
        </w:rPr>
        <w:tab/>
        <w:t xml:space="preserve">Причины возникновения дефектов и повреждений в фундаментах мелкого заложения? </w:t>
      </w:r>
    </w:p>
    <w:p w14:paraId="1BA9C222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19.</w:t>
      </w:r>
      <w:r w:rsidRPr="002553CB">
        <w:rPr>
          <w:rFonts w:ascii="Times New Roman" w:hAnsi="Times New Roman" w:cs="Times New Roman"/>
          <w:sz w:val="28"/>
          <w:szCs w:val="28"/>
        </w:rPr>
        <w:tab/>
        <w:t xml:space="preserve">Причины возникновения дефектов и повреждений в железобетонных конструкциях? </w:t>
      </w:r>
    </w:p>
    <w:p w14:paraId="5A894740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lastRenderedPageBreak/>
        <w:t>20.</w:t>
      </w:r>
      <w:r w:rsidRPr="002553CB">
        <w:rPr>
          <w:rFonts w:ascii="Times New Roman" w:hAnsi="Times New Roman" w:cs="Times New Roman"/>
          <w:sz w:val="28"/>
          <w:szCs w:val="28"/>
        </w:rPr>
        <w:tab/>
        <w:t xml:space="preserve">Причины возникновения дефектов и повреждений в каменных конструкциях? </w:t>
      </w:r>
    </w:p>
    <w:p w14:paraId="5F7F453B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21.</w:t>
      </w:r>
      <w:r w:rsidRPr="002553CB">
        <w:rPr>
          <w:rFonts w:ascii="Times New Roman" w:hAnsi="Times New Roman" w:cs="Times New Roman"/>
          <w:sz w:val="28"/>
          <w:szCs w:val="28"/>
        </w:rPr>
        <w:tab/>
        <w:t xml:space="preserve">Причины возникновения дефектов и повреждений в стальных конструкциях? </w:t>
      </w:r>
    </w:p>
    <w:p w14:paraId="308FC040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22.</w:t>
      </w:r>
      <w:r w:rsidRPr="002553CB">
        <w:rPr>
          <w:rFonts w:ascii="Times New Roman" w:hAnsi="Times New Roman" w:cs="Times New Roman"/>
          <w:sz w:val="28"/>
          <w:szCs w:val="28"/>
        </w:rPr>
        <w:tab/>
        <w:t xml:space="preserve">Причины возникновения дефектов и повреждений в деревянных конструкциях? </w:t>
      </w:r>
    </w:p>
    <w:p w14:paraId="15CF2C99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23.</w:t>
      </w:r>
      <w:r w:rsidRPr="002553CB">
        <w:rPr>
          <w:rFonts w:ascii="Times New Roman" w:hAnsi="Times New Roman" w:cs="Times New Roman"/>
          <w:sz w:val="28"/>
          <w:szCs w:val="28"/>
        </w:rPr>
        <w:tab/>
        <w:t xml:space="preserve">Правила обследования балконов, эркеров, лоджий и систем мусоропроводов. </w:t>
      </w:r>
    </w:p>
    <w:p w14:paraId="47EE98C9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24.</w:t>
      </w:r>
      <w:r w:rsidRPr="002553CB">
        <w:rPr>
          <w:rFonts w:ascii="Times New Roman" w:hAnsi="Times New Roman" w:cs="Times New Roman"/>
          <w:sz w:val="28"/>
          <w:szCs w:val="28"/>
        </w:rPr>
        <w:tab/>
        <w:t xml:space="preserve">Понятие старения зданий и сооружений. </w:t>
      </w:r>
    </w:p>
    <w:p w14:paraId="2768417F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25.</w:t>
      </w:r>
      <w:r w:rsidRPr="002553CB">
        <w:rPr>
          <w:rFonts w:ascii="Times New Roman" w:hAnsi="Times New Roman" w:cs="Times New Roman"/>
          <w:sz w:val="28"/>
          <w:szCs w:val="28"/>
        </w:rPr>
        <w:tab/>
        <w:t xml:space="preserve">Этапы мониторинга и их взаимосвязь. </w:t>
      </w:r>
    </w:p>
    <w:p w14:paraId="65A55CE2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26.</w:t>
      </w:r>
      <w:r w:rsidRPr="002553CB">
        <w:rPr>
          <w:rFonts w:ascii="Times New Roman" w:hAnsi="Times New Roman" w:cs="Times New Roman"/>
          <w:sz w:val="28"/>
          <w:szCs w:val="28"/>
        </w:rPr>
        <w:tab/>
        <w:t xml:space="preserve">Когда первое обследование технического состояния зданий и сооружений? </w:t>
      </w:r>
    </w:p>
    <w:p w14:paraId="13E92957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27.</w:t>
      </w:r>
      <w:r w:rsidRPr="002553CB">
        <w:rPr>
          <w:rFonts w:ascii="Times New Roman" w:hAnsi="Times New Roman" w:cs="Times New Roman"/>
          <w:sz w:val="28"/>
          <w:szCs w:val="28"/>
        </w:rPr>
        <w:tab/>
        <w:t xml:space="preserve">Когда начинают проводить мониторинг и первое обследование технического состояния зданий и сооружений? </w:t>
      </w:r>
    </w:p>
    <w:p w14:paraId="72E39CE9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28.</w:t>
      </w:r>
      <w:r w:rsidRPr="002553CB">
        <w:rPr>
          <w:rFonts w:ascii="Times New Roman" w:hAnsi="Times New Roman" w:cs="Times New Roman"/>
          <w:sz w:val="28"/>
          <w:szCs w:val="28"/>
        </w:rPr>
        <w:tab/>
        <w:t>Стадии мониторинга технического состояния конструкций зданий и сооружений?</w:t>
      </w:r>
    </w:p>
    <w:p w14:paraId="21077A3A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29.</w:t>
      </w:r>
      <w:r w:rsidRPr="002553CB">
        <w:rPr>
          <w:rFonts w:ascii="Times New Roman" w:hAnsi="Times New Roman" w:cs="Times New Roman"/>
          <w:sz w:val="28"/>
          <w:szCs w:val="28"/>
        </w:rPr>
        <w:tab/>
        <w:t xml:space="preserve">Что входит в паспорт здания или сооружения, заполняемого при общем их мониторинге? </w:t>
      </w:r>
    </w:p>
    <w:p w14:paraId="2C219B46" w14:textId="3F059A50" w:rsid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30.</w:t>
      </w:r>
      <w:r w:rsidRPr="002553CB">
        <w:rPr>
          <w:rFonts w:ascii="Times New Roman" w:hAnsi="Times New Roman" w:cs="Times New Roman"/>
          <w:sz w:val="28"/>
          <w:szCs w:val="28"/>
        </w:rPr>
        <w:tab/>
        <w:t>Правила мониторинга технического состояния зданий и сооружений, попадающих в зону влияния нового строительства, реконструкции или природно-техногенных воздействий?</w:t>
      </w:r>
    </w:p>
    <w:p w14:paraId="54FDD27E" w14:textId="77777777" w:rsidR="002553CB" w:rsidRDefault="002553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9329D15" w14:textId="5CD221B2" w:rsidR="002553CB" w:rsidRPr="00481250" w:rsidRDefault="002553CB" w:rsidP="002553CB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2553C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 xml:space="preserve">Вопросы к зачету </w:t>
      </w:r>
      <w:r w:rsidR="0048125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2</w:t>
      </w:r>
      <w:r w:rsidRPr="002553C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:</w:t>
      </w:r>
    </w:p>
    <w:p w14:paraId="43AFAF32" w14:textId="6D26EBD8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1.</w:t>
      </w:r>
      <w:r w:rsidRPr="002553CB">
        <w:rPr>
          <w:rFonts w:ascii="Times New Roman" w:hAnsi="Times New Roman" w:cs="Times New Roman"/>
          <w:sz w:val="28"/>
          <w:szCs w:val="28"/>
        </w:rPr>
        <w:tab/>
        <w:t>Основные положения по мониторингу строительных объектов.</w:t>
      </w:r>
    </w:p>
    <w:p w14:paraId="45E0F831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2.</w:t>
      </w:r>
      <w:r w:rsidRPr="002553CB">
        <w:rPr>
          <w:rFonts w:ascii="Times New Roman" w:hAnsi="Times New Roman" w:cs="Times New Roman"/>
          <w:sz w:val="28"/>
          <w:szCs w:val="28"/>
        </w:rPr>
        <w:tab/>
        <w:t xml:space="preserve">Для каких целей проводят мониторинг строительных объектов?  </w:t>
      </w:r>
    </w:p>
    <w:p w14:paraId="629E4046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3.</w:t>
      </w:r>
      <w:r w:rsidRPr="002553CB">
        <w:rPr>
          <w:rFonts w:ascii="Times New Roman" w:hAnsi="Times New Roman" w:cs="Times New Roman"/>
          <w:sz w:val="28"/>
          <w:szCs w:val="28"/>
        </w:rPr>
        <w:tab/>
        <w:t xml:space="preserve">Особенности и правила мониторинга технического состояния уникальных зданий и сооружений. </w:t>
      </w:r>
    </w:p>
    <w:p w14:paraId="6C149A6A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4.</w:t>
      </w:r>
      <w:r w:rsidRPr="002553CB">
        <w:rPr>
          <w:rFonts w:ascii="Times New Roman" w:hAnsi="Times New Roman" w:cs="Times New Roman"/>
          <w:sz w:val="28"/>
          <w:szCs w:val="28"/>
        </w:rPr>
        <w:tab/>
        <w:t xml:space="preserve">Приборы для мониторинга технического состояния строительных конструкций зданий и сооружений. </w:t>
      </w:r>
    </w:p>
    <w:p w14:paraId="6D74BE4E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5.</w:t>
      </w:r>
      <w:r w:rsidRPr="002553CB">
        <w:rPr>
          <w:rFonts w:ascii="Times New Roman" w:hAnsi="Times New Roman" w:cs="Times New Roman"/>
          <w:sz w:val="28"/>
          <w:szCs w:val="28"/>
        </w:rPr>
        <w:tab/>
        <w:t xml:space="preserve">Перечислить исходные данные для оценки риска здания и сооружения? </w:t>
      </w:r>
    </w:p>
    <w:p w14:paraId="32B5A275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6.</w:t>
      </w:r>
      <w:r w:rsidRPr="002553CB">
        <w:rPr>
          <w:rFonts w:ascii="Times New Roman" w:hAnsi="Times New Roman" w:cs="Times New Roman"/>
          <w:sz w:val="28"/>
          <w:szCs w:val="28"/>
        </w:rPr>
        <w:tab/>
        <w:t xml:space="preserve">Особенности и правила мониторинга технического состояния производственных зданий. </w:t>
      </w:r>
    </w:p>
    <w:p w14:paraId="7D264089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7.</w:t>
      </w:r>
      <w:r w:rsidRPr="002553CB">
        <w:rPr>
          <w:rFonts w:ascii="Times New Roman" w:hAnsi="Times New Roman" w:cs="Times New Roman"/>
          <w:sz w:val="28"/>
          <w:szCs w:val="28"/>
        </w:rPr>
        <w:tab/>
        <w:t>Предельные погрешности измерения крена строительного объекта в зависимости от его высоты.</w:t>
      </w:r>
    </w:p>
    <w:p w14:paraId="3F86C666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8.</w:t>
      </w:r>
      <w:r w:rsidRPr="002553CB">
        <w:rPr>
          <w:rFonts w:ascii="Times New Roman" w:hAnsi="Times New Roman" w:cs="Times New Roman"/>
          <w:sz w:val="28"/>
          <w:szCs w:val="28"/>
        </w:rPr>
        <w:tab/>
        <w:t>Понятие срока службы здания.</w:t>
      </w:r>
    </w:p>
    <w:p w14:paraId="30760FFF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9.</w:t>
      </w:r>
      <w:r w:rsidRPr="002553CB">
        <w:rPr>
          <w:rFonts w:ascii="Times New Roman" w:hAnsi="Times New Roman" w:cs="Times New Roman"/>
          <w:sz w:val="28"/>
          <w:szCs w:val="28"/>
        </w:rPr>
        <w:tab/>
        <w:t>Свойства, характеризующие надежность строительного объекта.</w:t>
      </w:r>
    </w:p>
    <w:p w14:paraId="3C50746A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10.</w:t>
      </w:r>
      <w:r w:rsidRPr="002553CB">
        <w:rPr>
          <w:rFonts w:ascii="Times New Roman" w:hAnsi="Times New Roman" w:cs="Times New Roman"/>
          <w:sz w:val="28"/>
          <w:szCs w:val="28"/>
        </w:rPr>
        <w:tab/>
        <w:t>Этапы контроля технического состояния строительного объекта.</w:t>
      </w:r>
    </w:p>
    <w:p w14:paraId="758EEAFC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11.</w:t>
      </w:r>
      <w:r w:rsidRPr="002553CB">
        <w:rPr>
          <w:rFonts w:ascii="Times New Roman" w:hAnsi="Times New Roman" w:cs="Times New Roman"/>
          <w:sz w:val="28"/>
          <w:szCs w:val="28"/>
        </w:rPr>
        <w:tab/>
        <w:t xml:space="preserve">Этапы геотехнического мониторинга? </w:t>
      </w:r>
    </w:p>
    <w:p w14:paraId="06D9B5A5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12.</w:t>
      </w:r>
      <w:r w:rsidRPr="002553CB">
        <w:rPr>
          <w:rFonts w:ascii="Times New Roman" w:hAnsi="Times New Roman" w:cs="Times New Roman"/>
          <w:sz w:val="28"/>
          <w:szCs w:val="28"/>
        </w:rPr>
        <w:tab/>
        <w:t>Внешние признаки, указывающие на необходимость проведение геотехнических исследований?</w:t>
      </w:r>
    </w:p>
    <w:p w14:paraId="691A243A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13.</w:t>
      </w:r>
      <w:r w:rsidRPr="002553CB">
        <w:rPr>
          <w:rFonts w:ascii="Times New Roman" w:hAnsi="Times New Roman" w:cs="Times New Roman"/>
          <w:sz w:val="28"/>
          <w:szCs w:val="28"/>
        </w:rPr>
        <w:tab/>
        <w:t>От чего зависит содержание и объём геотехнического мониторинга?</w:t>
      </w:r>
    </w:p>
    <w:p w14:paraId="2AECA222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14.</w:t>
      </w:r>
      <w:r w:rsidRPr="002553CB">
        <w:rPr>
          <w:rFonts w:ascii="Times New Roman" w:hAnsi="Times New Roman" w:cs="Times New Roman"/>
          <w:sz w:val="28"/>
          <w:szCs w:val="28"/>
        </w:rPr>
        <w:tab/>
        <w:t xml:space="preserve">Геотехнические категории, отвечающие уровню сложности решения геотехнической задачи? </w:t>
      </w:r>
    </w:p>
    <w:p w14:paraId="5314BCC1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15.</w:t>
      </w:r>
      <w:r w:rsidRPr="002553CB">
        <w:rPr>
          <w:rFonts w:ascii="Times New Roman" w:hAnsi="Times New Roman" w:cs="Times New Roman"/>
          <w:sz w:val="28"/>
          <w:szCs w:val="28"/>
        </w:rPr>
        <w:tab/>
        <w:t xml:space="preserve">Какие работы выполняются для различных геотехнических категорий при реконструкции здания или сооружения? </w:t>
      </w:r>
    </w:p>
    <w:p w14:paraId="5D9A201D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16.</w:t>
      </w:r>
      <w:r w:rsidRPr="002553CB">
        <w:rPr>
          <w:rFonts w:ascii="Times New Roman" w:hAnsi="Times New Roman" w:cs="Times New Roman"/>
          <w:sz w:val="28"/>
          <w:szCs w:val="28"/>
        </w:rPr>
        <w:tab/>
        <w:t>Технологический регламент мониторинга.</w:t>
      </w:r>
    </w:p>
    <w:p w14:paraId="7CCED6DE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17.</w:t>
      </w:r>
      <w:r w:rsidRPr="002553CB">
        <w:rPr>
          <w:rFonts w:ascii="Times New Roman" w:hAnsi="Times New Roman" w:cs="Times New Roman"/>
          <w:sz w:val="28"/>
          <w:szCs w:val="28"/>
        </w:rPr>
        <w:tab/>
        <w:t>Как используют результаты мониторинга?</w:t>
      </w:r>
    </w:p>
    <w:p w14:paraId="2615F6CA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18.</w:t>
      </w:r>
      <w:r w:rsidRPr="002553CB">
        <w:rPr>
          <w:rFonts w:ascii="Times New Roman" w:hAnsi="Times New Roman" w:cs="Times New Roman"/>
          <w:sz w:val="28"/>
          <w:szCs w:val="28"/>
        </w:rPr>
        <w:tab/>
        <w:t>Понятие надежности строительной конструкции, здания.</w:t>
      </w:r>
    </w:p>
    <w:p w14:paraId="33A96BD7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19.</w:t>
      </w:r>
      <w:r w:rsidRPr="002553CB">
        <w:rPr>
          <w:rFonts w:ascii="Times New Roman" w:hAnsi="Times New Roman" w:cs="Times New Roman"/>
          <w:sz w:val="28"/>
          <w:szCs w:val="28"/>
        </w:rPr>
        <w:tab/>
        <w:t xml:space="preserve">Основные методы геофизических наблюдений, применяемых при геотехническом мониторинге. </w:t>
      </w:r>
    </w:p>
    <w:p w14:paraId="059AE363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20.</w:t>
      </w:r>
      <w:r w:rsidRPr="002553CB">
        <w:rPr>
          <w:rFonts w:ascii="Times New Roman" w:hAnsi="Times New Roman" w:cs="Times New Roman"/>
          <w:sz w:val="28"/>
          <w:szCs w:val="28"/>
        </w:rPr>
        <w:tab/>
        <w:t>Понятие отказа строительной конструкции.</w:t>
      </w:r>
    </w:p>
    <w:p w14:paraId="2211FCFF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21.</w:t>
      </w:r>
      <w:r w:rsidRPr="002553CB">
        <w:rPr>
          <w:rFonts w:ascii="Times New Roman" w:hAnsi="Times New Roman" w:cs="Times New Roman"/>
          <w:sz w:val="28"/>
          <w:szCs w:val="28"/>
        </w:rPr>
        <w:tab/>
        <w:t xml:space="preserve">Периодичность и продолжительность мониторинга за сохранностью зданий и сооружений. </w:t>
      </w:r>
    </w:p>
    <w:p w14:paraId="272386AC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lastRenderedPageBreak/>
        <w:t>22.</w:t>
      </w:r>
      <w:r w:rsidRPr="002553CB">
        <w:rPr>
          <w:rFonts w:ascii="Times New Roman" w:hAnsi="Times New Roman" w:cs="Times New Roman"/>
          <w:sz w:val="28"/>
          <w:szCs w:val="28"/>
        </w:rPr>
        <w:tab/>
        <w:t>Уровни надежности строительных конструкций.</w:t>
      </w:r>
    </w:p>
    <w:p w14:paraId="18F24BA1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23.</w:t>
      </w:r>
      <w:r w:rsidRPr="002553CB">
        <w:rPr>
          <w:rFonts w:ascii="Times New Roman" w:hAnsi="Times New Roman" w:cs="Times New Roman"/>
          <w:sz w:val="28"/>
          <w:szCs w:val="28"/>
        </w:rPr>
        <w:tab/>
        <w:t xml:space="preserve">Геодезический мониторинг. </w:t>
      </w:r>
    </w:p>
    <w:p w14:paraId="224C1C7B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24.</w:t>
      </w:r>
      <w:r w:rsidRPr="002553CB">
        <w:rPr>
          <w:rFonts w:ascii="Times New Roman" w:hAnsi="Times New Roman" w:cs="Times New Roman"/>
          <w:sz w:val="28"/>
          <w:szCs w:val="28"/>
        </w:rPr>
        <w:tab/>
        <w:t>Понятие наработки до отказа строительной конструкции.</w:t>
      </w:r>
    </w:p>
    <w:p w14:paraId="5CED6EFA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25.</w:t>
      </w:r>
      <w:r w:rsidRPr="002553CB">
        <w:rPr>
          <w:rFonts w:ascii="Times New Roman" w:hAnsi="Times New Roman" w:cs="Times New Roman"/>
          <w:sz w:val="28"/>
          <w:szCs w:val="28"/>
        </w:rPr>
        <w:tab/>
        <w:t xml:space="preserve">Инженерно-геологический и </w:t>
      </w:r>
      <w:proofErr w:type="spellStart"/>
      <w:r w:rsidRPr="002553CB">
        <w:rPr>
          <w:rFonts w:ascii="Times New Roman" w:hAnsi="Times New Roman" w:cs="Times New Roman"/>
          <w:sz w:val="28"/>
          <w:szCs w:val="28"/>
        </w:rPr>
        <w:t>геоэкологический</w:t>
      </w:r>
      <w:proofErr w:type="spellEnd"/>
      <w:r w:rsidRPr="002553CB">
        <w:rPr>
          <w:rFonts w:ascii="Times New Roman" w:hAnsi="Times New Roman" w:cs="Times New Roman"/>
          <w:sz w:val="28"/>
          <w:szCs w:val="28"/>
        </w:rPr>
        <w:t xml:space="preserve"> мониторинг.</w:t>
      </w:r>
    </w:p>
    <w:p w14:paraId="1BC753ED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26.</w:t>
      </w:r>
      <w:r w:rsidRPr="002553CB">
        <w:rPr>
          <w:rFonts w:ascii="Times New Roman" w:hAnsi="Times New Roman" w:cs="Times New Roman"/>
          <w:sz w:val="28"/>
          <w:szCs w:val="28"/>
        </w:rPr>
        <w:tab/>
        <w:t>Определение остаточного ресурса строительного объекта.</w:t>
      </w:r>
    </w:p>
    <w:p w14:paraId="48EB5C2D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27.</w:t>
      </w:r>
      <w:r w:rsidRPr="002553CB">
        <w:rPr>
          <w:rFonts w:ascii="Times New Roman" w:hAnsi="Times New Roman" w:cs="Times New Roman"/>
          <w:sz w:val="28"/>
          <w:szCs w:val="28"/>
        </w:rPr>
        <w:tab/>
        <w:t>Стадии мониторинга технического состояния конструкций зданий и сооружений?</w:t>
      </w:r>
    </w:p>
    <w:p w14:paraId="083C0337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28.</w:t>
      </w:r>
      <w:r w:rsidRPr="002553CB">
        <w:rPr>
          <w:rFonts w:ascii="Times New Roman" w:hAnsi="Times New Roman" w:cs="Times New Roman"/>
          <w:sz w:val="28"/>
          <w:szCs w:val="28"/>
        </w:rPr>
        <w:tab/>
        <w:t>Классы методик инструментального мониторинга зданий и сооружений?</w:t>
      </w:r>
    </w:p>
    <w:p w14:paraId="015418CB" w14:textId="77777777" w:rsidR="002553CB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29.</w:t>
      </w:r>
      <w:r w:rsidRPr="002553CB">
        <w:rPr>
          <w:rFonts w:ascii="Times New Roman" w:hAnsi="Times New Roman" w:cs="Times New Roman"/>
          <w:sz w:val="28"/>
          <w:szCs w:val="28"/>
        </w:rPr>
        <w:tab/>
        <w:t xml:space="preserve">Что входит в Программу мониторинга? </w:t>
      </w:r>
    </w:p>
    <w:p w14:paraId="7B3BC51B" w14:textId="1247E5FC" w:rsidR="00111764" w:rsidRPr="002553CB" w:rsidRDefault="002553CB" w:rsidP="002553CB">
      <w:pPr>
        <w:rPr>
          <w:rFonts w:ascii="Times New Roman" w:hAnsi="Times New Roman" w:cs="Times New Roman"/>
          <w:sz w:val="28"/>
          <w:szCs w:val="28"/>
        </w:rPr>
      </w:pPr>
      <w:r w:rsidRPr="002553CB">
        <w:rPr>
          <w:rFonts w:ascii="Times New Roman" w:hAnsi="Times New Roman" w:cs="Times New Roman"/>
          <w:sz w:val="28"/>
          <w:szCs w:val="28"/>
        </w:rPr>
        <w:t>30.</w:t>
      </w:r>
      <w:r w:rsidRPr="002553CB">
        <w:rPr>
          <w:rFonts w:ascii="Times New Roman" w:hAnsi="Times New Roman" w:cs="Times New Roman"/>
          <w:sz w:val="28"/>
          <w:szCs w:val="28"/>
        </w:rPr>
        <w:tab/>
        <w:t>Методы геотехнического мониторинга.</w:t>
      </w:r>
    </w:p>
    <w:sectPr w:rsidR="00111764" w:rsidRPr="00255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CB"/>
    <w:rsid w:val="00111764"/>
    <w:rsid w:val="002553CB"/>
    <w:rsid w:val="00481250"/>
    <w:rsid w:val="00824E69"/>
    <w:rsid w:val="00996069"/>
    <w:rsid w:val="00CC3772"/>
    <w:rsid w:val="00D3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3ACC0"/>
  <w15:chartTrackingRefBased/>
  <w15:docId w15:val="{46C5D9B7-620D-41E3-B96A-139642B5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5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 Анастасия Андреевна</dc:creator>
  <cp:keywords/>
  <dc:description/>
  <cp:lastModifiedBy>Гуськова Марина Федоровна</cp:lastModifiedBy>
  <cp:revision>2</cp:revision>
  <dcterms:created xsi:type="dcterms:W3CDTF">2025-01-09T10:39:00Z</dcterms:created>
  <dcterms:modified xsi:type="dcterms:W3CDTF">2026-02-09T12:16:00Z</dcterms:modified>
</cp:coreProperties>
</file>