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CB5" w:rsidRDefault="007D3CB5" w:rsidP="007D3CB5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b/>
          <w:color w:val="000000"/>
          <w:sz w:val="28"/>
          <w:szCs w:val="20"/>
        </w:rPr>
        <w:t>Примерные оценочные материалы, применяемые при проведении промежуточной аттестации</w:t>
      </w:r>
      <w:r>
        <w:rPr>
          <w:rFonts w:asciiTheme="majorHAnsi" w:hAnsiTheme="majorHAnsi" w:cstheme="majorHAnsi"/>
          <w:b/>
          <w:color w:val="000000"/>
          <w:sz w:val="28"/>
          <w:szCs w:val="20"/>
        </w:rPr>
        <w:t xml:space="preserve"> и промежуточного контроля</w:t>
      </w:r>
      <w:r w:rsidRPr="006F795B">
        <w:rPr>
          <w:rFonts w:asciiTheme="majorHAnsi" w:hAnsiTheme="majorHAnsi" w:cstheme="majorHAnsi"/>
          <w:b/>
          <w:color w:val="000000"/>
          <w:sz w:val="28"/>
          <w:szCs w:val="20"/>
        </w:rPr>
        <w:t xml:space="preserve"> по дисциплине (модулю)</w:t>
      </w:r>
    </w:p>
    <w:p w:rsidR="007D3CB5" w:rsidRDefault="007D3CB5" w:rsidP="007D3CB5">
      <w:pPr>
        <w:jc w:val="center"/>
        <w:rPr>
          <w:rFonts w:asciiTheme="majorHAnsi" w:hAnsiTheme="majorHAnsi" w:cstheme="majorHAnsi"/>
          <w:b/>
          <w:color w:val="000000"/>
          <w:sz w:val="28"/>
          <w:szCs w:val="20"/>
        </w:rPr>
      </w:pPr>
      <w:r>
        <w:rPr>
          <w:rFonts w:asciiTheme="majorHAnsi" w:hAnsiTheme="majorHAnsi" w:cstheme="majorHAnsi"/>
          <w:b/>
          <w:color w:val="000000"/>
          <w:sz w:val="28"/>
          <w:szCs w:val="20"/>
        </w:rPr>
        <w:t>«</w:t>
      </w:r>
      <w:r w:rsidR="00B52324">
        <w:rPr>
          <w:b/>
          <w:caps/>
          <w:noProof/>
        </w:rPr>
        <w:t>Материалы и конструкции, используемые при ремонтных работах и содержании зданий и сооружений</w:t>
      </w:r>
      <w:bookmarkStart w:id="0" w:name="_GoBack"/>
      <w:bookmarkEnd w:id="0"/>
      <w:r>
        <w:rPr>
          <w:rFonts w:asciiTheme="majorHAnsi" w:hAnsiTheme="majorHAnsi" w:cstheme="majorHAnsi"/>
          <w:b/>
          <w:color w:val="000000"/>
          <w:sz w:val="28"/>
          <w:szCs w:val="20"/>
        </w:rPr>
        <w:t>»</w:t>
      </w:r>
    </w:p>
    <w:p w:rsidR="007D3CB5" w:rsidRDefault="007D3CB5" w:rsidP="007D3CB5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6F795B">
        <w:rPr>
          <w:rFonts w:asciiTheme="majorHAnsi" w:hAnsiTheme="majorHAnsi" w:cstheme="majorHAnsi"/>
          <w:color w:val="000000"/>
          <w:sz w:val="28"/>
          <w:szCs w:val="20"/>
        </w:rPr>
        <w:t>При проведении промежуточной аттестации обучающемуся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предлагается дать ответы на </w:t>
      </w:r>
      <w:r w:rsidR="00B52324">
        <w:rPr>
          <w:rFonts w:asciiTheme="majorHAnsi" w:hAnsiTheme="majorHAnsi" w:cstheme="majorHAnsi"/>
          <w:color w:val="000000"/>
          <w:sz w:val="28"/>
          <w:szCs w:val="20"/>
        </w:rPr>
        <w:t>2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0"/>
        </w:rPr>
        <w:t>вопрос</w:t>
      </w:r>
      <w:r w:rsidR="00B52324">
        <w:rPr>
          <w:rFonts w:asciiTheme="majorHAnsi" w:hAnsiTheme="majorHAnsi" w:cstheme="majorHAnsi"/>
          <w:color w:val="000000"/>
          <w:sz w:val="28"/>
          <w:szCs w:val="20"/>
        </w:rPr>
        <w:t>а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 xml:space="preserve"> из нижеприведенного</w:t>
      </w:r>
      <w:r>
        <w:rPr>
          <w:rFonts w:asciiTheme="majorHAnsi" w:hAnsiTheme="majorHAnsi" w:cstheme="majorHAnsi"/>
          <w:color w:val="000000"/>
          <w:sz w:val="28"/>
          <w:szCs w:val="20"/>
        </w:rPr>
        <w:t xml:space="preserve"> </w:t>
      </w:r>
      <w:r w:rsidRPr="006F795B">
        <w:rPr>
          <w:rFonts w:asciiTheme="majorHAnsi" w:hAnsiTheme="majorHAnsi" w:cstheme="majorHAnsi"/>
          <w:color w:val="000000"/>
          <w:sz w:val="28"/>
          <w:szCs w:val="20"/>
        </w:rPr>
        <w:t>списка.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Какими параметрами характеризуется эксплуатационная пригодность объектов капитального строительства?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2.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Уровень ответственности и коэффициент надежности объектов капитального строительства.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3.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Предельные состояния конструкций.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4.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Что понимают под техническим состоянием строительного объекта?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5.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Понятие категории технического состояния строительных объектов. Какие категории бывают?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6.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Факторы, характеризующие износ строительных конструкций зданий и сооружений?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7.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Коррозия бетонных и железобетонных конструкций.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8.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Коррозия стальных конструкций.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9.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Перечислить причины износа зданий и сооружений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10.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Что относится к внутренним воздействиям на несущие и ограждающие конструкции здания?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11.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Что относится к внешним воздействиям на несущие и ограждающие конструкции здания?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12.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Эксплуатационные требования, предъявляемые к зданиям.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13.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Свойства, характеризующие надежность строительного объекта.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14.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Периоды жизненного цикла здания или сооружения.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lastRenderedPageBreak/>
        <w:t>15.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Факторы, воздействующие на здания и сооружения?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16.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Что понимают под остаточным ресурсом строительного объекта?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17.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Перечень работ по обследованию эксплуатируемых зданий или сооружений для разработки системы мониторинга состояния несущих конструкций?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18.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Основные положения по обследованию технического состояния оснований и фундаментов объектов.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19.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Состав работ по обследованию грунтов оснований и фундаментов строительных объектов?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20.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Причины возникновения дефектов и повреждений в фундаментах мелкого заложения?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21.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Причины возникновения дефектов и повреждений в железобетонных конструкциях?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22.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Причины возникновения дефектов и повреждений в каменных конструкциях?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23.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Причины возникновения дефектов и повреждений в стальных конструкциях?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24.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Причины возникновения дефектов и повреждений в деревянных конструкциях?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25.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Правила обследования балконов, эркеров, лоджий и систем мусоропроводов.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26.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Понятие старения зданий и сооружений.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27.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Этапы мониторинга и их взаимосвязь.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28.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Когда первое обследование технического состояния зданий и сооружений?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29.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Что входит в паспорт здания или сооружения?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30.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Приборы для контроля технического состояния строительного объекта.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Вопросы к зачету 2.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lastRenderedPageBreak/>
        <w:t>1.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Основные положения по мониторингу строительных объектов.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2.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Для каких целей проводят мониторинг строительных объектов?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3.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Стадии мониторинга технического состояния конструкций зданий и сооружений?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4.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Понятие срока службы здания.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5.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Свойства, характеризующие надежность строительного объекта.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6.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Предельные погрешности измерения крена строительного объекта в зависимости от его высоты.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7.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Этапы контроля технического состояния строительного объекта.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8.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Внешние признаки, указывающие на необходимость проведение геотехнических исследований?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9.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Понятие надежности строительной конструкции, здания.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10.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Функция вероятности </w:t>
      </w:r>
      <w:proofErr w:type="spellStart"/>
      <w:r w:rsidRPr="00B52324">
        <w:rPr>
          <w:rFonts w:asciiTheme="majorHAnsi" w:hAnsiTheme="majorHAnsi" w:cstheme="majorHAnsi"/>
          <w:color w:val="000000"/>
          <w:sz w:val="28"/>
          <w:szCs w:val="20"/>
        </w:rPr>
        <w:t>безоткзаной</w:t>
      </w:r>
      <w:proofErr w:type="spellEnd"/>
      <w:r w:rsidRPr="00B52324">
        <w:rPr>
          <w:rFonts w:asciiTheme="majorHAnsi" w:hAnsiTheme="majorHAnsi" w:cstheme="majorHAnsi"/>
          <w:color w:val="000000"/>
          <w:sz w:val="28"/>
          <w:szCs w:val="20"/>
        </w:rPr>
        <w:t xml:space="preserve"> работы строительной конструкции.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11.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Понятие отказа строительной конструкции.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12.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Понятие вероятности </w:t>
      </w:r>
      <w:proofErr w:type="spellStart"/>
      <w:r w:rsidRPr="00B52324">
        <w:rPr>
          <w:rFonts w:asciiTheme="majorHAnsi" w:hAnsiTheme="majorHAnsi" w:cstheme="majorHAnsi"/>
          <w:color w:val="000000"/>
          <w:sz w:val="28"/>
          <w:szCs w:val="20"/>
        </w:rPr>
        <w:t>безоткзаной</w:t>
      </w:r>
      <w:proofErr w:type="spellEnd"/>
      <w:r w:rsidRPr="00B52324">
        <w:rPr>
          <w:rFonts w:asciiTheme="majorHAnsi" w:hAnsiTheme="majorHAnsi" w:cstheme="majorHAnsi"/>
          <w:color w:val="000000"/>
          <w:sz w:val="28"/>
          <w:szCs w:val="20"/>
        </w:rPr>
        <w:t xml:space="preserve"> работы строительной </w:t>
      </w:r>
      <w:proofErr w:type="spellStart"/>
      <w:r w:rsidRPr="00B52324">
        <w:rPr>
          <w:rFonts w:asciiTheme="majorHAnsi" w:hAnsiTheme="majorHAnsi" w:cstheme="majorHAnsi"/>
          <w:color w:val="000000"/>
          <w:sz w:val="28"/>
          <w:szCs w:val="20"/>
        </w:rPr>
        <w:t>конструции</w:t>
      </w:r>
      <w:proofErr w:type="spellEnd"/>
      <w:r w:rsidRPr="00B52324">
        <w:rPr>
          <w:rFonts w:asciiTheme="majorHAnsi" w:hAnsiTheme="majorHAnsi" w:cstheme="majorHAnsi"/>
          <w:color w:val="000000"/>
          <w:sz w:val="28"/>
          <w:szCs w:val="20"/>
        </w:rPr>
        <w:t xml:space="preserve">.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13.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Уровни надежности строительных конструкций.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14.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Понятие индекса надежности строительной конструкции.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15.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Понятие наработки до отказа строительной конструкции.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16.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Понятие относительной надежности строительной конструкции при </w:t>
      </w:r>
      <w:proofErr w:type="spellStart"/>
      <w:r w:rsidRPr="00B52324">
        <w:rPr>
          <w:rFonts w:asciiTheme="majorHAnsi" w:hAnsiTheme="majorHAnsi" w:cstheme="majorHAnsi"/>
          <w:color w:val="000000"/>
          <w:sz w:val="28"/>
          <w:szCs w:val="20"/>
        </w:rPr>
        <w:t>экплуатации</w:t>
      </w:r>
      <w:proofErr w:type="spellEnd"/>
      <w:r w:rsidRPr="00B52324">
        <w:rPr>
          <w:rFonts w:asciiTheme="majorHAnsi" w:hAnsiTheme="majorHAnsi" w:cstheme="majorHAnsi"/>
          <w:color w:val="000000"/>
          <w:sz w:val="28"/>
          <w:szCs w:val="20"/>
        </w:rPr>
        <w:t>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17.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Определение остаточного ресурса строительного объекта.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18.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Прогнозирование вероятности аварии.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lastRenderedPageBreak/>
        <w:t>19.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Методика расчета оценки остаточного ресурса строительного объекта.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20.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Перечислить необходимые исходные данные для оценки остаточного ресурса здания и сооружения?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Вопросы к промежуточной аттестации.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Что понимают под техническим состоянием строительного объекта?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2.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Факторы, характеризующие износ строительных конструкций зданий и сооружений?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3.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Свойства, характеризующие надежность строительного объекта.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4.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Что понимают под остаточным ресурсом строительного объекта?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5.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Уровни надежности строительных конструкций.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6.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Понятие индекса надежности строительной конструкции.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7.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Понятие старения зданий и сооружений.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8.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Периоды жизненного цикла здания или сооружения.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9.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Понятие вероятности </w:t>
      </w:r>
      <w:proofErr w:type="spellStart"/>
      <w:r w:rsidRPr="00B52324">
        <w:rPr>
          <w:rFonts w:asciiTheme="majorHAnsi" w:hAnsiTheme="majorHAnsi" w:cstheme="majorHAnsi"/>
          <w:color w:val="000000"/>
          <w:sz w:val="28"/>
          <w:szCs w:val="20"/>
        </w:rPr>
        <w:t>безоткзаной</w:t>
      </w:r>
      <w:proofErr w:type="spellEnd"/>
      <w:r w:rsidRPr="00B52324">
        <w:rPr>
          <w:rFonts w:asciiTheme="majorHAnsi" w:hAnsiTheme="majorHAnsi" w:cstheme="majorHAnsi"/>
          <w:color w:val="000000"/>
          <w:sz w:val="28"/>
          <w:szCs w:val="20"/>
        </w:rPr>
        <w:t xml:space="preserve"> работы строительной </w:t>
      </w:r>
      <w:proofErr w:type="spellStart"/>
      <w:r w:rsidRPr="00B52324">
        <w:rPr>
          <w:rFonts w:asciiTheme="majorHAnsi" w:hAnsiTheme="majorHAnsi" w:cstheme="majorHAnsi"/>
          <w:color w:val="000000"/>
          <w:sz w:val="28"/>
          <w:szCs w:val="20"/>
        </w:rPr>
        <w:t>конструции</w:t>
      </w:r>
      <w:proofErr w:type="spellEnd"/>
      <w:r w:rsidRPr="00B52324">
        <w:rPr>
          <w:rFonts w:asciiTheme="majorHAnsi" w:hAnsiTheme="majorHAnsi" w:cstheme="majorHAnsi"/>
          <w:color w:val="000000"/>
          <w:sz w:val="28"/>
          <w:szCs w:val="20"/>
        </w:rPr>
        <w:t xml:space="preserve">. 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10.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 xml:space="preserve">Функция вероятности </w:t>
      </w:r>
      <w:proofErr w:type="spellStart"/>
      <w:r w:rsidRPr="00B52324">
        <w:rPr>
          <w:rFonts w:asciiTheme="majorHAnsi" w:hAnsiTheme="majorHAnsi" w:cstheme="majorHAnsi"/>
          <w:color w:val="000000"/>
          <w:sz w:val="28"/>
          <w:szCs w:val="20"/>
        </w:rPr>
        <w:t>безоткзаной</w:t>
      </w:r>
      <w:proofErr w:type="spellEnd"/>
      <w:r w:rsidRPr="00B52324">
        <w:rPr>
          <w:rFonts w:asciiTheme="majorHAnsi" w:hAnsiTheme="majorHAnsi" w:cstheme="majorHAnsi"/>
          <w:color w:val="000000"/>
          <w:sz w:val="28"/>
          <w:szCs w:val="20"/>
        </w:rPr>
        <w:t xml:space="preserve"> работы строительной конструкции.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11.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Этапы контроля технического состояния строительного объекта.</w:t>
      </w:r>
    </w:p>
    <w:p w:rsidR="00B52324" w:rsidRP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12.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Основные положения по мониторингу строительных объектов.</w:t>
      </w:r>
    </w:p>
    <w:p w:rsidR="00B52324" w:rsidRDefault="00B52324" w:rsidP="00B52324">
      <w:pPr>
        <w:ind w:firstLine="709"/>
        <w:jc w:val="both"/>
        <w:rPr>
          <w:rFonts w:asciiTheme="majorHAnsi" w:hAnsiTheme="majorHAnsi" w:cstheme="majorHAnsi"/>
          <w:color w:val="000000"/>
          <w:sz w:val="28"/>
          <w:szCs w:val="20"/>
        </w:rPr>
      </w:pPr>
      <w:r w:rsidRPr="00B52324">
        <w:rPr>
          <w:rFonts w:asciiTheme="majorHAnsi" w:hAnsiTheme="majorHAnsi" w:cstheme="majorHAnsi"/>
          <w:color w:val="000000"/>
          <w:sz w:val="28"/>
          <w:szCs w:val="20"/>
        </w:rPr>
        <w:t>13.</w:t>
      </w:r>
      <w:r w:rsidRPr="00B52324">
        <w:rPr>
          <w:rFonts w:asciiTheme="majorHAnsi" w:hAnsiTheme="majorHAnsi" w:cstheme="majorHAnsi"/>
          <w:color w:val="000000"/>
          <w:sz w:val="28"/>
          <w:szCs w:val="20"/>
        </w:rPr>
        <w:tab/>
        <w:t>Понятие отказа строительной конструкции.</w:t>
      </w:r>
    </w:p>
    <w:sectPr w:rsidR="00B52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811CF"/>
    <w:multiLevelType w:val="hybridMultilevel"/>
    <w:tmpl w:val="F0F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CB5"/>
    <w:rsid w:val="007712FE"/>
    <w:rsid w:val="007D3CB5"/>
    <w:rsid w:val="00842ADC"/>
    <w:rsid w:val="00861ACA"/>
    <w:rsid w:val="00B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FCF6"/>
  <w15:docId w15:val="{4A706471-D4D2-42AD-9E15-63D5AB66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Джагарян Игорь Григорьевич</dc:creator>
  <cp:lastModifiedBy>Гуськова Марина Федоровна</cp:lastModifiedBy>
  <cp:revision>3</cp:revision>
  <dcterms:created xsi:type="dcterms:W3CDTF">2022-02-17T12:29:00Z</dcterms:created>
  <dcterms:modified xsi:type="dcterms:W3CDTF">2026-02-09T13:50:00Z</dcterms:modified>
</cp:coreProperties>
</file>