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98" w:rsidRDefault="00372F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92124884"/>
      <w:r>
        <w:rPr>
          <w:rFonts w:ascii="Times New Roman" w:eastAsia="Calibri" w:hAnsi="Times New Roman" w:cs="Times New Roman"/>
          <w:b/>
          <w:sz w:val="26"/>
          <w:szCs w:val="26"/>
        </w:rPr>
        <w:t>Примерные оценочные материалы, применяемые при проведении</w:t>
      </w:r>
    </w:p>
    <w:p w:rsidR="00B43A98" w:rsidRDefault="00372F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промежуточной аттестации по дисциплине </w:t>
      </w:r>
    </w:p>
    <w:p w:rsidR="00B43A98" w:rsidRDefault="00B43A9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3A98" w:rsidRDefault="00372F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«Правила технической эксплуатации железных дорог»</w:t>
      </w:r>
    </w:p>
    <w:p w:rsidR="00B43A98" w:rsidRDefault="00B43A9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43A98" w:rsidRDefault="0037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  <w:t>При проведении промежуточной аттестации обучающемуся предлагается выполнить</w:t>
      </w:r>
      <w:r w:rsidR="00390646">
        <w:rPr>
          <w:rFonts w:ascii="Times New Roman" w:eastAsia="Calibri" w:hAnsi="Times New Roman" w:cs="Times New Roman"/>
          <w:bCs/>
          <w:sz w:val="26"/>
          <w:szCs w:val="26"/>
        </w:rPr>
        <w:t xml:space="preserve"> 3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тестов</w:t>
      </w:r>
      <w:r w:rsidR="00390646">
        <w:rPr>
          <w:rFonts w:ascii="Times New Roman" w:eastAsia="Calibri" w:hAnsi="Times New Roman" w:cs="Times New Roman"/>
          <w:bCs/>
          <w:sz w:val="26"/>
          <w:szCs w:val="26"/>
        </w:rPr>
        <w:t>ых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задания из  </w:t>
      </w:r>
      <w:r>
        <w:rPr>
          <w:rFonts w:ascii="Times New Roman" w:eastAsia="Calibri" w:hAnsi="Times New Roman" w:cs="Times New Roman"/>
          <w:bCs/>
          <w:sz w:val="26"/>
          <w:szCs w:val="26"/>
        </w:rPr>
        <w:t>ниже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sz w:val="26"/>
          <w:szCs w:val="26"/>
        </w:rPr>
        <w:t>приведенного списка.</w:t>
      </w:r>
    </w:p>
    <w:p w:rsidR="00B43A98" w:rsidRDefault="00B43A9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3A98" w:rsidRDefault="00372F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Перечень тестовых заданий. Вариант №1</w:t>
      </w:r>
    </w:p>
    <w:bookmarkEnd w:id="0"/>
    <w:p w:rsidR="00B43A98" w:rsidRDefault="00B43A98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1. Что является правом на занятие перегона при перерыве всех средств сигнализации и связи: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а) разрешение на бланке белого цвета с двумя красными полосами по диагонали;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 б) разрешение белого </w:t>
      </w:r>
      <w:r>
        <w:rPr>
          <w:rStyle w:val="c5"/>
          <w:sz w:val="28"/>
          <w:szCs w:val="28"/>
        </w:rPr>
        <w:t>цвета с одной красной полосой;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разрешение на бланке зеленого цвета.</w:t>
      </w:r>
    </w:p>
    <w:p w:rsidR="00B43A98" w:rsidRDefault="00B43A9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2. На однопутном участке, при перерыве всех средств сигнализации и связи, поезд какого направления считается приоритетным: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четного;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нечетного;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возможны оба варианта.</w:t>
      </w:r>
    </w:p>
    <w:p w:rsidR="00B43A98" w:rsidRDefault="00B43A98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3. </w:t>
      </w:r>
      <w:r>
        <w:rPr>
          <w:rStyle w:val="c5"/>
          <w:b/>
          <w:bCs/>
          <w:sz w:val="28"/>
          <w:szCs w:val="28"/>
        </w:rPr>
        <w:t>Какие поезда составляют исключение для отправления на перегон при перерыве всех средств сигнализации и связи: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восстановительные, пожарные и вспомогательные локомотивы;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поезда четного направления;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поезда нечетного направления.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 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 xml:space="preserve"> 4. На двухпутных перегонах, при перерыве действия сигнализации и связи,  поезда отправляются: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по неправильному пути  с разграничением их времени;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четких правил не существует;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по правильному пути с разграничением их времени.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5. Чьим приказом возо</w:t>
      </w:r>
      <w:r>
        <w:rPr>
          <w:rStyle w:val="c5"/>
          <w:b/>
          <w:bCs/>
          <w:sz w:val="28"/>
          <w:szCs w:val="28"/>
        </w:rPr>
        <w:t>бновляется движение поездов по участку после восстановления действия средств сигнализации и связи: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ДСП;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ДНЦ;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в) ДСПГ.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6. Основные документы регламентируют работу станции: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Style w:val="c5"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>  а) ТРА и тех. процесс, ИСИ, ТПЭ, ИДП, различные инструкции,</w:t>
      </w:r>
    </w:p>
    <w:p w:rsidR="00B43A98" w:rsidRDefault="00B43A98">
      <w:pPr>
        <w:jc w:val="right"/>
        <w:rPr>
          <w:lang w:eastAsia="ru-RU"/>
        </w:rPr>
      </w:pP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lastRenderedPageBreak/>
        <w:t>  б) ГДП;</w:t>
      </w:r>
    </w:p>
    <w:p w:rsidR="00B43A98" w:rsidRDefault="00372F8E">
      <w:pPr>
        <w:pStyle w:val="c2"/>
        <w:shd w:val="clear" w:color="auto" w:fill="FFFFFF"/>
        <w:spacing w:before="0" w:beforeAutospacing="0" w:after="0" w:afterAutospacing="0"/>
        <w:ind w:left="710" w:hanging="72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  в)</w:t>
      </w:r>
      <w:r>
        <w:rPr>
          <w:rStyle w:val="c5"/>
          <w:sz w:val="28"/>
          <w:szCs w:val="28"/>
        </w:rPr>
        <w:t xml:space="preserve"> ПТЭ.</w:t>
      </w:r>
    </w:p>
    <w:p w:rsidR="00B43A98" w:rsidRDefault="00B43A98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7</w:t>
      </w:r>
      <w:r>
        <w:rPr>
          <w:rStyle w:val="c5"/>
          <w:sz w:val="28"/>
          <w:szCs w:val="28"/>
        </w:rPr>
        <w:t>.  </w:t>
      </w:r>
      <w:r>
        <w:rPr>
          <w:rStyle w:val="c5"/>
          <w:b/>
          <w:bCs/>
          <w:sz w:val="28"/>
          <w:szCs w:val="28"/>
        </w:rPr>
        <w:t>Кто руководит движением поездов на диспетчерском участке: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а) ДС;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ДСП;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 в) ДНЦ.</w:t>
      </w:r>
    </w:p>
    <w:p w:rsidR="00B43A98" w:rsidRDefault="00B43A98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8</w:t>
      </w:r>
      <w:r>
        <w:rPr>
          <w:rStyle w:val="c5"/>
          <w:sz w:val="28"/>
          <w:szCs w:val="28"/>
        </w:rPr>
        <w:t>.  </w:t>
      </w:r>
      <w:r>
        <w:rPr>
          <w:rStyle w:val="c5"/>
          <w:b/>
          <w:bCs/>
          <w:sz w:val="28"/>
          <w:szCs w:val="28"/>
        </w:rPr>
        <w:t>Как называется журнал записи регистрируемых приказов машинистам локомотивов, приказы поездных диспетчеров соседних участков.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а) журнал осмотра путей, </w:t>
      </w:r>
      <w:r>
        <w:rPr>
          <w:rStyle w:val="c5"/>
          <w:sz w:val="28"/>
          <w:szCs w:val="28"/>
        </w:rPr>
        <w:t>стрелочных переводов, устройств СЦБ;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книга для записей предупреждений на поезда;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журнал диспетчерских распоряжений.</w:t>
      </w:r>
    </w:p>
    <w:p w:rsidR="00B43A98" w:rsidRDefault="00B43A98">
      <w:pPr>
        <w:pStyle w:val="c9"/>
        <w:shd w:val="clear" w:color="auto" w:fill="FFFFFF"/>
        <w:spacing w:before="0" w:beforeAutospacing="0" w:after="0" w:afterAutospacing="0"/>
        <w:ind w:left="-426" w:firstLine="1135"/>
        <w:jc w:val="both"/>
        <w:rPr>
          <w:rStyle w:val="c5"/>
          <w:bCs/>
          <w:sz w:val="28"/>
          <w:szCs w:val="28"/>
        </w:rPr>
      </w:pP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9.  Как называется автоматизированная система ведения и анализа графика  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исполненного движения: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а) « ГИД Урал ВНИИЖТ»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« ГПД Ур</w:t>
      </w:r>
      <w:r>
        <w:rPr>
          <w:rStyle w:val="c5"/>
          <w:sz w:val="28"/>
          <w:szCs w:val="28"/>
        </w:rPr>
        <w:t>ал ВНИИЖТ»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« СЦБ Урал ВНИИЖТ»</w:t>
      </w:r>
    </w:p>
    <w:p w:rsidR="00B43A98" w:rsidRDefault="00B43A98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 10.Основные документы регламентирующие работу станции :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 </w:t>
      </w:r>
      <w:r>
        <w:rPr>
          <w:rStyle w:val="c5"/>
          <w:bCs/>
          <w:sz w:val="28"/>
          <w:szCs w:val="28"/>
        </w:rPr>
        <w:t>ТРА и тех. процесс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ГДП;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ПТЭ.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11</w:t>
      </w:r>
      <w:r>
        <w:rPr>
          <w:rStyle w:val="c3"/>
          <w:sz w:val="28"/>
          <w:szCs w:val="28"/>
        </w:rPr>
        <w:t>.  </w:t>
      </w:r>
      <w:r>
        <w:rPr>
          <w:rStyle w:val="c5"/>
          <w:b/>
          <w:bCs/>
          <w:sz w:val="28"/>
          <w:szCs w:val="28"/>
        </w:rPr>
        <w:t>Что является правом на занятие перегона при перерыве всех средств  сигнализации и связи: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 xml:space="preserve">а) разрешение на бланке белого </w:t>
      </w:r>
      <w:r>
        <w:rPr>
          <w:rStyle w:val="c5"/>
          <w:bCs/>
          <w:sz w:val="28"/>
          <w:szCs w:val="28"/>
        </w:rPr>
        <w:t>цвета с двумя красными полосами</w:t>
      </w:r>
    </w:p>
    <w:p w:rsidR="00B43A98" w:rsidRDefault="00372F8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по    диагонали;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разрешение белого цвета с одной красной полосой;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разрешение на бланке зеленого цвета.</w:t>
      </w:r>
    </w:p>
    <w:p w:rsidR="00B43A98" w:rsidRDefault="00B43A9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12. Закрытие и открытие перегонов, а также переход с  одних   средств СЦБ на другие производится приказом: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ДС;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Н;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"/>
          <w:bCs/>
          <w:sz w:val="28"/>
          <w:szCs w:val="28"/>
        </w:rPr>
        <w:t>в) ДНЦ</w:t>
      </w:r>
      <w:r>
        <w:rPr>
          <w:rStyle w:val="c5"/>
          <w:sz w:val="28"/>
          <w:szCs w:val="28"/>
        </w:rPr>
        <w:t>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13.ДСП при обнаружении неисправности путей, стрелочных переводов, устройств СЦБ, связи и контактной сети делает запись: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а) в журнале осмотра путей, стрелочных переводов, устройств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СЦБ и    связи и контактной сети;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lastRenderedPageBreak/>
        <w:t xml:space="preserve">б) в журнале </w:t>
      </w:r>
      <w:r>
        <w:rPr>
          <w:rStyle w:val="c5"/>
          <w:sz w:val="28"/>
          <w:szCs w:val="28"/>
        </w:rPr>
        <w:t>диспетчерских распоряжений;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left="-66" w:firstLine="66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в путевой записке;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14. Какой из нижеперечисленных пунктов не относится к неисправностям АБ: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погасшие сигнальные огни на 2х и более, подряд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расположенных светофорах;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невозможности смены направления движения;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отсутст</w:t>
      </w:r>
      <w:r>
        <w:rPr>
          <w:rStyle w:val="c5"/>
          <w:bCs/>
          <w:sz w:val="28"/>
          <w:szCs w:val="28"/>
        </w:rPr>
        <w:t>вие связи с локомотивной бригадой;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15.В какой части стрелочного перевода измеряется отставание остряка от рамного рельса: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 а)  возле </w:t>
      </w:r>
      <w:proofErr w:type="spellStart"/>
      <w:r>
        <w:rPr>
          <w:rStyle w:val="c5"/>
          <w:sz w:val="28"/>
          <w:szCs w:val="28"/>
        </w:rPr>
        <w:t>усовиков</w:t>
      </w:r>
      <w:proofErr w:type="spellEnd"/>
      <w:r>
        <w:rPr>
          <w:rStyle w:val="c5"/>
          <w:sz w:val="28"/>
          <w:szCs w:val="28"/>
        </w:rPr>
        <w:t>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 б) возле первой тяги;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рядом с сердечником;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16. Какая скорость следования поезда при приеме на станцию по </w:t>
      </w:r>
      <w:r>
        <w:rPr>
          <w:rStyle w:val="c5"/>
          <w:b/>
          <w:bCs/>
          <w:sz w:val="28"/>
          <w:szCs w:val="28"/>
        </w:rPr>
        <w:t>пригласительному сигналу: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не более 20км/ч с особой бдительностью;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не более 25км/ч с особой бдительностью;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не более 50км/ч с особой бдительностью;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17. В каком документе указывается порядок закрепления подвижного состава тормозными башмаками: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а) в </w:t>
      </w:r>
      <w:r>
        <w:rPr>
          <w:rStyle w:val="c5"/>
          <w:sz w:val="28"/>
          <w:szCs w:val="28"/>
        </w:rPr>
        <w:t>журнале диспетчерского распоряжения;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в ГДП, ИСИ;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в техническо-распорядительном акте станции;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18.  В профиле раздельные пункты в нормальных условиях располагаются: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на горизонтальной площадке;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на прямых участках пути;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на кривых участках радиу</w:t>
      </w:r>
      <w:r>
        <w:rPr>
          <w:rStyle w:val="c5"/>
          <w:sz w:val="28"/>
          <w:szCs w:val="28"/>
        </w:rPr>
        <w:t>сом R=500 мм;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19. Кто руководит и контролирует закрепление состава в отдельных маневровых районах: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а) ДСП;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маневровый диспетчер ДСЦ;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ДНЦ;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20. Кем разрабатывается Техническо-распорядительный акт (ТРА) станции?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начальником станции;  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б) </w:t>
      </w:r>
      <w:r>
        <w:rPr>
          <w:rStyle w:val="c5"/>
          <w:sz w:val="28"/>
          <w:szCs w:val="28"/>
        </w:rPr>
        <w:t>заместителем начальника станции по оперативной работе;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lastRenderedPageBreak/>
        <w:t>в) главным инженером станции.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21. Какие периоды и климатические зоны существуют на железнодорожном транспорте?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летний и зимний;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летний, осенний, зимний, весенний;</w:t>
      </w:r>
    </w:p>
    <w:p w:rsidR="00B43A98" w:rsidRDefault="00372F8E">
      <w:pPr>
        <w:pStyle w:val="c6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летний, зимний, переходный;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22. В каком подвижном составе может перевозится груз насыпью или навалом?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в открытом подвижном составе;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в крытом подвижном составе;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в) в открытом, крытом, специализированном подвижном составе.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23. Какой скоростью осуществляется перевозка грузов же</w:t>
      </w:r>
      <w:r>
        <w:rPr>
          <w:rStyle w:val="c5"/>
          <w:b/>
          <w:bCs/>
          <w:sz w:val="28"/>
          <w:szCs w:val="28"/>
        </w:rPr>
        <w:t>лезнодорожным транспортом?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средней;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грузовой и большой;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маршрутной.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24. Выкрашивание остряков стрелочных переводов на главных станционных путях должно составлять не более: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 а</w:t>
      </w:r>
      <w:r>
        <w:rPr>
          <w:rStyle w:val="c5"/>
          <w:bCs/>
          <w:sz w:val="28"/>
          <w:szCs w:val="28"/>
        </w:rPr>
        <w:t>)  200 мм;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bCs/>
          <w:sz w:val="28"/>
          <w:szCs w:val="28"/>
        </w:rPr>
        <w:t> б)</w:t>
      </w:r>
      <w:r>
        <w:rPr>
          <w:rStyle w:val="c1"/>
          <w:b/>
          <w:bCs/>
          <w:sz w:val="28"/>
          <w:szCs w:val="28"/>
        </w:rPr>
        <w:t> </w:t>
      </w:r>
      <w:r>
        <w:rPr>
          <w:rStyle w:val="c3"/>
          <w:sz w:val="28"/>
          <w:szCs w:val="28"/>
        </w:rPr>
        <w:t>300 мм;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400 мм.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25. Для пассажирского движения могут</w:t>
      </w:r>
      <w:r>
        <w:rPr>
          <w:rStyle w:val="c5"/>
          <w:b/>
          <w:bCs/>
          <w:sz w:val="28"/>
          <w:szCs w:val="28"/>
        </w:rPr>
        <w:t xml:space="preserve"> применяться стрелки марок крестовины не круче: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а)1/6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1/8;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 в)1/11.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26. Высота низкой платформы составляет: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200 мм;</w:t>
      </w:r>
    </w:p>
    <w:p w:rsidR="00B43A98" w:rsidRDefault="00372F8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300 мм;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 400 мм.</w:t>
      </w:r>
    </w:p>
    <w:p w:rsidR="00B43A98" w:rsidRDefault="00B43A98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27.  Расстояние между осями путей для перегрузки грузов из вагона в вагон составляет: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а) 3900 мм;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 </w:t>
      </w:r>
      <w:r>
        <w:rPr>
          <w:rStyle w:val="c5"/>
          <w:sz w:val="28"/>
          <w:szCs w:val="28"/>
        </w:rPr>
        <w:t xml:space="preserve">б)  3800 </w:t>
      </w:r>
      <w:r>
        <w:rPr>
          <w:rStyle w:val="c5"/>
          <w:sz w:val="28"/>
          <w:szCs w:val="28"/>
        </w:rPr>
        <w:t>мм;</w:t>
      </w:r>
    </w:p>
    <w:p w:rsidR="00B43A98" w:rsidRDefault="00372F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 3600 мм.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28. Сколько степеней нижней </w:t>
      </w:r>
      <w:proofErr w:type="spellStart"/>
      <w:r>
        <w:rPr>
          <w:rStyle w:val="c5"/>
          <w:b/>
          <w:bCs/>
          <w:sz w:val="28"/>
          <w:szCs w:val="28"/>
        </w:rPr>
        <w:t>негабаритности</w:t>
      </w:r>
      <w:proofErr w:type="spellEnd"/>
      <w:r>
        <w:rPr>
          <w:rStyle w:val="c5"/>
          <w:b/>
          <w:bCs/>
          <w:sz w:val="28"/>
          <w:szCs w:val="28"/>
        </w:rPr>
        <w:t>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lastRenderedPageBreak/>
        <w:t> а) 4;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6;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3.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29. В плане, в нормальных условиях, станции должны располагаться на: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а) </w:t>
      </w:r>
      <w:r>
        <w:rPr>
          <w:rStyle w:val="c1"/>
          <w:bCs/>
          <w:sz w:val="28"/>
          <w:szCs w:val="28"/>
        </w:rPr>
        <w:t>прямых участках</w:t>
      </w:r>
      <w:r>
        <w:rPr>
          <w:rStyle w:val="c5"/>
          <w:sz w:val="28"/>
          <w:szCs w:val="28"/>
        </w:rPr>
        <w:t>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спуске;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площадке.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30. В зависимости от осветительной системы светофоры бывают </w:t>
      </w:r>
      <w:r>
        <w:rPr>
          <w:rStyle w:val="c5"/>
          <w:b/>
          <w:bCs/>
          <w:sz w:val="28"/>
          <w:szCs w:val="28"/>
        </w:rPr>
        <w:t>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а) </w:t>
      </w:r>
      <w:r>
        <w:rPr>
          <w:rStyle w:val="c1"/>
          <w:bCs/>
          <w:sz w:val="28"/>
          <w:szCs w:val="28"/>
        </w:rPr>
        <w:t>прожекторные и линзовые</w:t>
      </w:r>
      <w:r>
        <w:rPr>
          <w:rStyle w:val="c5"/>
          <w:sz w:val="28"/>
          <w:szCs w:val="28"/>
        </w:rPr>
        <w:t>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прожекторные и лучевые;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линзовые и солнечные.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31. Расстояние от низкой платформы до рельсов составляет: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а) 1100мм;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1920мм;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в) </w:t>
      </w:r>
      <w:r>
        <w:rPr>
          <w:rStyle w:val="c1"/>
          <w:bCs/>
          <w:sz w:val="28"/>
          <w:szCs w:val="28"/>
        </w:rPr>
        <w:t>1745мм</w:t>
      </w:r>
      <w:r>
        <w:rPr>
          <w:rStyle w:val="c5"/>
          <w:sz w:val="28"/>
          <w:szCs w:val="28"/>
        </w:rPr>
        <w:t>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32. С какой скоростью  производят маневры локомотива, с включенными и </w:t>
      </w:r>
      <w:r>
        <w:rPr>
          <w:rStyle w:val="c5"/>
          <w:b/>
          <w:bCs/>
          <w:sz w:val="28"/>
          <w:szCs w:val="28"/>
        </w:rPr>
        <w:t>опробованными тормозами, по свободным путям?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а) </w:t>
      </w:r>
      <w:r>
        <w:rPr>
          <w:rStyle w:val="c1"/>
          <w:bCs/>
          <w:sz w:val="28"/>
          <w:szCs w:val="28"/>
        </w:rPr>
        <w:t>60км/ч;</w:t>
      </w:r>
      <w:r>
        <w:rPr>
          <w:rStyle w:val="c5"/>
          <w:sz w:val="28"/>
          <w:szCs w:val="28"/>
        </w:rPr>
        <w:t>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12км/ч;  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110км/ч.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33. На сколько метров от головы или хвоста поезда разрешается его обход?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а) 4м; 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 б) 5м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3м.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34.Электрическая централизация должна обеспечивать: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 xml:space="preserve">а) взаимное замыкание </w:t>
      </w:r>
      <w:r>
        <w:rPr>
          <w:rStyle w:val="c5"/>
          <w:bCs/>
          <w:sz w:val="28"/>
          <w:szCs w:val="28"/>
        </w:rPr>
        <w:t>стрелок и сигналов;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перевод стрелки под подвижным составом;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прием поезда на занятый путь;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35. По каким светофорам осуществляется прием поезда на станцию: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а) по входным;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по выходным;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 по горочным;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lastRenderedPageBreak/>
        <w:t>36. Понижение остряков против рамных рельсо</w:t>
      </w:r>
      <w:r>
        <w:rPr>
          <w:rStyle w:val="c5"/>
          <w:b/>
          <w:bCs/>
          <w:sz w:val="28"/>
          <w:szCs w:val="28"/>
        </w:rPr>
        <w:t>в составляет не более: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 3 мм;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4 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 </w:t>
      </w:r>
      <w:r>
        <w:rPr>
          <w:rStyle w:val="c5"/>
          <w:bCs/>
          <w:sz w:val="28"/>
          <w:szCs w:val="28"/>
        </w:rPr>
        <w:t>в) 2 мм.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37. С какой скоростью разрешается следовать по свободным путям одиночных локомотивов и локомотивов с вагонами, прицепленными сзади с включенными и опробованными автотормозами: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60 км/час;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40 км/час;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45 км/час.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ind w:left="-426" w:firstLine="426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38. Какова скорость при маневрах толчками, при подходе отцепа вагонов к   другому отцепу в </w:t>
      </w:r>
      <w:proofErr w:type="spellStart"/>
      <w:r>
        <w:rPr>
          <w:rStyle w:val="c5"/>
          <w:b/>
          <w:bCs/>
          <w:sz w:val="28"/>
          <w:szCs w:val="28"/>
        </w:rPr>
        <w:t>подгорочном</w:t>
      </w:r>
      <w:proofErr w:type="spellEnd"/>
      <w:r>
        <w:rPr>
          <w:rStyle w:val="c5"/>
          <w:b/>
          <w:bCs/>
          <w:sz w:val="28"/>
          <w:szCs w:val="28"/>
        </w:rPr>
        <w:t xml:space="preserve"> парке: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15 км/час;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5 км/час;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3 км/час.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39</w:t>
      </w:r>
      <w:r>
        <w:rPr>
          <w:rStyle w:val="c3"/>
          <w:sz w:val="28"/>
          <w:szCs w:val="28"/>
        </w:rPr>
        <w:t>. </w:t>
      </w:r>
      <w:r>
        <w:rPr>
          <w:rStyle w:val="c5"/>
          <w:b/>
          <w:bCs/>
          <w:sz w:val="28"/>
          <w:szCs w:val="28"/>
        </w:rPr>
        <w:t xml:space="preserve">Допускается расположение станций, разъездов и обгонных пунктов,  в профиле, в особо </w:t>
      </w:r>
      <w:r>
        <w:rPr>
          <w:rStyle w:val="c5"/>
          <w:b/>
          <w:bCs/>
          <w:sz w:val="28"/>
          <w:szCs w:val="28"/>
        </w:rPr>
        <w:t>трудных условиях,  на уклонах…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"/>
          <w:bCs/>
          <w:sz w:val="28"/>
          <w:szCs w:val="28"/>
        </w:rPr>
        <w:t>а) 0,0025;</w:t>
      </w:r>
      <w:r>
        <w:rPr>
          <w:rStyle w:val="c3"/>
          <w:sz w:val="28"/>
          <w:szCs w:val="28"/>
        </w:rPr>
        <w:t>      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0,0035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в) 0,0062;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40.Из скольких элементов состоит план?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а) 1;   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2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3;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41.Расположение станций, обгонных пунктов в трудных условиях, в плане допускается на кривых радиусом…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а) 1300м</w:t>
      </w:r>
      <w:r>
        <w:rPr>
          <w:rStyle w:val="c5"/>
          <w:b/>
          <w:bCs/>
          <w:sz w:val="28"/>
          <w:szCs w:val="28"/>
        </w:rPr>
        <w:t>;   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1400м</w:t>
      </w:r>
      <w:r>
        <w:rPr>
          <w:rStyle w:val="c5"/>
          <w:sz w:val="28"/>
          <w:szCs w:val="28"/>
        </w:rPr>
        <w:t>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1500м;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42. Расположение станций, обгонных пунктов , плане, в особо трудных условиях допускается на кривых радиусом…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а) до 300м; 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б) до 400м</w:t>
      </w:r>
      <w:r>
        <w:rPr>
          <w:rStyle w:val="c5"/>
          <w:b/>
          <w:bCs/>
          <w:sz w:val="28"/>
          <w:szCs w:val="28"/>
        </w:rPr>
        <w:t>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"/>
          <w:bCs/>
          <w:sz w:val="28"/>
          <w:szCs w:val="28"/>
        </w:rPr>
        <w:t>в) до 600м.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43. Расположение станций, обгонных пунктов , в горных условиях допускается на кривых радиусом… 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lastRenderedPageBreak/>
        <w:t xml:space="preserve">а) до 300м; 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до 400м;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до 500м;</w:t>
      </w:r>
    </w:p>
    <w:p w:rsidR="00B43A98" w:rsidRDefault="00B43A98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44.Допускается расположение станций, разъездов и обгонных пунктов,  в профиле на уклонах ….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 а) 0,0015;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 </w:t>
      </w:r>
      <w:r>
        <w:rPr>
          <w:rStyle w:val="c3"/>
          <w:sz w:val="28"/>
          <w:szCs w:val="28"/>
        </w:rPr>
        <w:t>в) 0,0062;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0,0035;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45.Элемент продольного профиля железнодорожного пути, имеющий наклон к горизонтальной </w:t>
      </w:r>
      <w:r>
        <w:rPr>
          <w:rStyle w:val="c5"/>
          <w:b/>
          <w:bCs/>
          <w:sz w:val="28"/>
          <w:szCs w:val="28"/>
        </w:rPr>
        <w:t>линии называется?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 xml:space="preserve">а) склон; 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поворот;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б) уклон;  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46.Наибольший по крутизне уклон на перегоне называется?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>а) командующим уклоном</w:t>
      </w:r>
      <w:r>
        <w:rPr>
          <w:rStyle w:val="c5"/>
          <w:b/>
          <w:bCs/>
          <w:sz w:val="28"/>
          <w:szCs w:val="28"/>
        </w:rPr>
        <w:t xml:space="preserve">; 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в) руководящим уклоном;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управляющим уклоном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47.Уклоноуказатели устанавливают в точках….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"/>
          <w:bCs/>
          <w:sz w:val="28"/>
          <w:szCs w:val="28"/>
        </w:rPr>
        <w:t> а) перелома профиля;</w:t>
      </w:r>
      <w:r>
        <w:rPr>
          <w:rStyle w:val="c5"/>
          <w:sz w:val="28"/>
          <w:szCs w:val="28"/>
        </w:rPr>
        <w:t>   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3"/>
          <w:sz w:val="28"/>
          <w:szCs w:val="28"/>
        </w:rPr>
        <w:t xml:space="preserve">в) </w:t>
      </w:r>
      <w:r>
        <w:rPr>
          <w:rStyle w:val="c3"/>
          <w:sz w:val="28"/>
          <w:szCs w:val="28"/>
        </w:rPr>
        <w:t>на шпалах;</w:t>
      </w:r>
    </w:p>
    <w:p w:rsidR="00B43A98" w:rsidRDefault="00372F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б) перелома плана;  </w:t>
      </w:r>
    </w:p>
    <w:p w:rsidR="00B43A98" w:rsidRDefault="00B43A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sz w:val="28"/>
          <w:szCs w:val="28"/>
        </w:rPr>
      </w:pP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48. Высота высокой платформы до рельсов составляет: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1100мм;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920мм;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в) 174мм.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49. Высота низкой платформы до рельсов составляет: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200мм;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120мм;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 в) 145мм.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>50.Ширина земляного полотна , на прямых однопутных участк</w:t>
      </w:r>
      <w:r>
        <w:rPr>
          <w:rStyle w:val="c5"/>
          <w:b/>
          <w:bCs/>
          <w:sz w:val="28"/>
          <w:szCs w:val="28"/>
        </w:rPr>
        <w:t>ах составляет: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bCs/>
          <w:sz w:val="28"/>
          <w:szCs w:val="28"/>
        </w:rPr>
        <w:t>а) 5500мм;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5"/>
          <w:sz w:val="28"/>
          <w:szCs w:val="28"/>
        </w:rPr>
        <w:t>б) 1200мм;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в) 1500мм</w:t>
      </w:r>
    </w:p>
    <w:p w:rsidR="00B43A98" w:rsidRDefault="00372F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3A98" w:rsidRDefault="00372F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Перечень тестовых заданий. Вариант №2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Норма ширины колеи у острия остряков стрелочного перевода Р-65 марки 1/18 (при норме зашивки 1520 мм)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1521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1524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1528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1520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1523 мм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Во второй тяге на стрелочном переводе выявлен шаблон 1520 мм, желоб 60 мм, какое выдается ограничение скорости движения поездов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25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60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20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0 км/ч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 температ</w:t>
      </w:r>
      <w:r>
        <w:rPr>
          <w:rFonts w:ascii="Times New Roman" w:hAnsi="Times New Roman" w:cs="Times New Roman"/>
          <w:b/>
          <w:sz w:val="28"/>
          <w:szCs w:val="28"/>
        </w:rPr>
        <w:t>уре окружающего воздуха -30 градусов выявлена</w:t>
      </w:r>
    </w:p>
    <w:p w:rsidR="00B43A98" w:rsidRDefault="00372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горизонтальная ступенька 2 мм, при этом выдается ограничение скорости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25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15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80 км/ч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Уклон отвода возвышения наружного рельса в кривой </w:t>
      </w:r>
      <w:r>
        <w:rPr>
          <w:rFonts w:ascii="Times New Roman" w:hAnsi="Times New Roman" w:cs="Times New Roman"/>
          <w:b/>
          <w:sz w:val="28"/>
          <w:szCs w:val="28"/>
        </w:rPr>
        <w:t>выявлен 2,5 мм, какая допускаемая скорость при данном уклоне для грузовых и пассажирских поездов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65/ 70 км/час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80/90 км/час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70/80 км/час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80/90 км/час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70/80 км/час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Вертикальный износ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усовиков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сборных и цельн</w:t>
      </w:r>
      <w:r>
        <w:rPr>
          <w:rFonts w:ascii="Times New Roman" w:hAnsi="Times New Roman" w:cs="Times New Roman"/>
          <w:b/>
          <w:sz w:val="28"/>
          <w:szCs w:val="28"/>
        </w:rPr>
        <w:t>олитых крестовин измеряется где ширина сердечника на уровне измерения равна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50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30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10 мм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Ширина желоба на отводах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усовиков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контррельсов острых и тупых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крестовин на входах на стрелочных </w:t>
      </w:r>
      <w:r>
        <w:rPr>
          <w:rFonts w:ascii="Times New Roman" w:hAnsi="Times New Roman" w:cs="Times New Roman"/>
          <w:b/>
          <w:sz w:val="28"/>
          <w:szCs w:val="28"/>
        </w:rPr>
        <w:t>переводовР-65 марки 1/11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86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84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82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80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88 мм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При выявлении дефектного рельса по коду 44 с величиной 18 мм, 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кривых радиусом менее 350 м, выдается ограничение скорости (укажите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 вариант </w:t>
      </w:r>
      <w:r>
        <w:rPr>
          <w:rFonts w:ascii="Times New Roman" w:hAnsi="Times New Roman" w:cs="Times New Roman"/>
          <w:b/>
          <w:sz w:val="28"/>
          <w:szCs w:val="28"/>
        </w:rPr>
        <w:t>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60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30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20 км/ч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При зазоре в месте излома плети до 40 мм с применением струбцин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ПТКБ ЦП скорость движения поездов должна быть не более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40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25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60</w:t>
      </w:r>
      <w:r>
        <w:rPr>
          <w:rFonts w:ascii="Times New Roman" w:hAnsi="Times New Roman" w:cs="Times New Roman"/>
          <w:sz w:val="28"/>
          <w:szCs w:val="28"/>
        </w:rPr>
        <w:t xml:space="preserve"> км/ч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70 км/ч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Электроконтактная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сварка плетей не должна производиться при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температуре рельсов ниже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15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-5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5 град.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Все вновь уложенные при отрицательных температурах плети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, должны быть введены в оптимальную температуру закрепления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перезакреплены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промежуточной температуре ниже оптимальной до наступления температуры рельсов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+15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+20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+25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+10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+5 град.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При дополнительном контроле за продольными перемещениями плети по поперечным створам расстояние между леской и головкой рельса не должно превышать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3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5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10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15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12 см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Исправлять просадки, тол</w:t>
      </w:r>
      <w:r>
        <w:rPr>
          <w:rFonts w:ascii="Times New Roman" w:hAnsi="Times New Roman" w:cs="Times New Roman"/>
          <w:b/>
          <w:sz w:val="28"/>
          <w:szCs w:val="28"/>
        </w:rPr>
        <w:t>чки и перекосы укладкой или заменой прокладок толщиной до 10 мм разрешается, если температура рельсовых плетей не превышает их температуру закрепления на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15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30 град.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25 град.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Нагрев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плетей осуществляется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полуплетями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длине плети менее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2000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1800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1600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1400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1200 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Парные пластины укладываются на участке от подвижного конца до точки где перемещение плети достигает (укажите оди</w:t>
      </w:r>
      <w:r>
        <w:rPr>
          <w:rFonts w:ascii="Times New Roman" w:hAnsi="Times New Roman" w:cs="Times New Roman"/>
          <w:b/>
          <w:sz w:val="28"/>
          <w:szCs w:val="28"/>
        </w:rPr>
        <w:t>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120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150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100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130 мм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92122315"/>
      <w:r>
        <w:rPr>
          <w:rFonts w:ascii="Times New Roman" w:hAnsi="Times New Roman" w:cs="Times New Roman"/>
          <w:sz w:val="28"/>
          <w:szCs w:val="28"/>
        </w:rPr>
        <w:t>e. 140 мм</w:t>
      </w:r>
    </w:p>
    <w:bookmarkEnd w:id="2"/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В кривых радиусом более 1200 м на путях 2 класса эпюра шпал должна быть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2000 шт.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1840 шт.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1600 шт.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1440 шт.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1200 шт.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Какую </w:t>
      </w:r>
      <w:r>
        <w:rPr>
          <w:rFonts w:ascii="Times New Roman" w:hAnsi="Times New Roman" w:cs="Times New Roman"/>
          <w:b/>
          <w:sz w:val="28"/>
          <w:szCs w:val="28"/>
        </w:rPr>
        <w:t>маркировку должны иметь рельсы уложенные в уравнительных пролетах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температуру закрепления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схему закрепления и усилие затяжки скреплений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маркировку, с указанием их длинны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температуру укладки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Ширина плеча балла</w:t>
      </w:r>
      <w:r>
        <w:rPr>
          <w:rFonts w:ascii="Times New Roman" w:hAnsi="Times New Roman" w:cs="Times New Roman"/>
          <w:b/>
          <w:sz w:val="28"/>
          <w:szCs w:val="28"/>
        </w:rPr>
        <w:t>стной призмы на реконструируемых и вновь построенных мостах должна быть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50см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45см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40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60см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55см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Толщина балластного слоя в тоннелях под шпалой должна быть не менее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40см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20см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25 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50см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45см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На каком расстоянии должны находится концы рельсовых плетей от шкафной стенки устоя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безбалластных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металлических мостах при суммарной длине менее 33 м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150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100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75 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200 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На звеньевом пути с деревянными шпалами, при скорости движения поездов 80 км/час и более, рельсы должны быть пришиты на каждой шпале не менее чем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на два основных и один обшивочный костыли,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на два основных </w:t>
      </w:r>
      <w:r>
        <w:rPr>
          <w:rFonts w:ascii="Times New Roman" w:hAnsi="Times New Roman" w:cs="Times New Roman"/>
          <w:sz w:val="28"/>
          <w:szCs w:val="28"/>
        </w:rPr>
        <w:t>и три обшивочных костыля,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на три основных и два обшивочных костыля,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на три основных и три обшивочных костыля,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21. Какой величиной применяются костыли,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 пришивки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рельсов и подкладок (основные и дополнительные), при производстве работ по исправлени</w:t>
      </w:r>
      <w:r>
        <w:rPr>
          <w:rFonts w:ascii="Times New Roman" w:hAnsi="Times New Roman" w:cs="Times New Roman"/>
          <w:b/>
          <w:sz w:val="28"/>
          <w:szCs w:val="28"/>
        </w:rPr>
        <w:t>ю пути на пучинах в кривых радиусом менее 1500 м, при суммарной толщине карточек от 50 до 75 мм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165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205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230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255 мм,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засверловки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деревянных шпал, при завертывании в них шурупов, применяются све</w:t>
      </w:r>
      <w:r>
        <w:rPr>
          <w:rFonts w:ascii="Times New Roman" w:hAnsi="Times New Roman" w:cs="Times New Roman"/>
          <w:b/>
          <w:sz w:val="28"/>
          <w:szCs w:val="28"/>
        </w:rPr>
        <w:t>рла диаметром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14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16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12 мм,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13 мм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Как можно различить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длинне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пучинные костыли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на головке указана длинна костыля,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на головке костыля указан завод изготовитель и </w:t>
      </w:r>
      <w:r>
        <w:rPr>
          <w:rFonts w:ascii="Times New Roman" w:hAnsi="Times New Roman" w:cs="Times New Roman"/>
          <w:sz w:val="28"/>
          <w:szCs w:val="28"/>
        </w:rPr>
        <w:t>его длинна,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на головке указана длинна костыля рисками (I, II, III),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Забег одного стыка относительно другого на кривых участках пути допускается не более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8 см плюс половина стандартного укорочения 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5 см </w:t>
      </w:r>
      <w:r>
        <w:rPr>
          <w:rFonts w:ascii="Times New Roman" w:hAnsi="Times New Roman" w:cs="Times New Roman"/>
          <w:sz w:val="28"/>
          <w:szCs w:val="28"/>
        </w:rPr>
        <w:t>плюс половина стандартного укорочения 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10 см плюс половина стандартного укорочения 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12 см плюс половина стандартного укорочения рельса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 Для каких шлагбаумов нормальное положение является закрытое (укажите несколько вариантов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механизированных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электрошлагбаумов</w:t>
      </w:r>
      <w:proofErr w:type="spellEnd"/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автоматических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полуавтоматических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 На каком расстоянии друг от друга устанавливают дорожные знаки «Приближение к железнодорожному переезду» вне населенных пунктов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через ка</w:t>
      </w:r>
      <w:r>
        <w:rPr>
          <w:rFonts w:ascii="Times New Roman" w:hAnsi="Times New Roman" w:cs="Times New Roman"/>
          <w:sz w:val="28"/>
          <w:szCs w:val="28"/>
        </w:rPr>
        <w:t>ждые 50-150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через каждые 50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через каждые 50-100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в зависимости от скорости движения поездов на данном участке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 При появлении поезда или сигналов о его приближении, в том числе непонятных, следует… (укажите один вариант </w:t>
      </w:r>
      <w:r>
        <w:rPr>
          <w:rFonts w:ascii="Times New Roman" w:hAnsi="Times New Roman" w:cs="Times New Roman"/>
          <w:b/>
          <w:sz w:val="28"/>
          <w:szCs w:val="28"/>
        </w:rPr>
        <w:t>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прекратить работу и сойти с пути не менее чем в пределах видимости 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слышимости до приближающегося поезда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прекратить работу и сойти с пути не менее чем за 200 м до приближающегося поезда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прекратить работу и сойти с пути не менее чем за 40</w:t>
      </w:r>
      <w:r>
        <w:rPr>
          <w:rFonts w:ascii="Times New Roman" w:hAnsi="Times New Roman" w:cs="Times New Roman"/>
          <w:sz w:val="28"/>
          <w:szCs w:val="28"/>
        </w:rPr>
        <w:t>0 м до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приближающегося поезда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 На щитке управления УЗП кнопки «Выезд 1» и «Выезд 3» служат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для опускания крышек УЗ и выключения УЗ из работы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для опускания крышек соответственно первого и третьего УЗ на выезде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</w:t>
      </w:r>
      <w:r>
        <w:rPr>
          <w:rFonts w:ascii="Times New Roman" w:hAnsi="Times New Roman" w:cs="Times New Roman"/>
          <w:sz w:val="28"/>
          <w:szCs w:val="28"/>
        </w:rPr>
        <w:t>ортных средств с переезда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для ежесменного контроля исправной работы системы контроля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свободности зон крышек устройств заграждения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не один из предложенных вариантов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 От чего зависит категория железнодорожного переезда (укажите один вариант ответа)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от интенсивности движения поездов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от интенсивности движения автотранспортных средств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от наличия переездной сигнализации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от интенсивности движения поездов и транспортных средств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 Встречая поезд следующий со скоростью более 120 -140 км/час</w:t>
      </w: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стоять лицом к железнодорожному пути с полуоборотом головы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движению поезда на расстоянии не ближе 4 метров от крайнего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стоять лицом к железнодорожному пути с полуоборотом головы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навстречу </w:t>
      </w:r>
      <w:r>
        <w:rPr>
          <w:rFonts w:ascii="Times New Roman" w:hAnsi="Times New Roman" w:cs="Times New Roman"/>
          <w:sz w:val="28"/>
          <w:szCs w:val="28"/>
        </w:rPr>
        <w:t>движению поезда на расстоянии не ближе 5 метров от крайнего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на расстоянии не ближе 2 метров от крайнего рельса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на расстоянии не ближе 2,5 метров от крайнего рельса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 В какой период проводится комиссионное обследование переездов (укажите оди</w:t>
      </w:r>
      <w:r>
        <w:rPr>
          <w:rFonts w:ascii="Times New Roman" w:hAnsi="Times New Roman" w:cs="Times New Roman"/>
          <w:b/>
          <w:sz w:val="28"/>
          <w:szCs w:val="28"/>
        </w:rPr>
        <w:t>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ежегодно с 1 января по 1 апреля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ежегодно с 1 апреля по 1 июля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ежегодно с 1 июля по 1 октября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ежегодно с 1 октября по 31 декабря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32. Кто из перечисленных работников осуществляет осмотры ИССО (укажите один вариант ответа).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монтеры пути, старшие рабочие и дорожные мастера, начальники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участков, бригадиры по искусственным сооружениям, мостовые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(тоннельные) мастера, главные инженеры дистанций пути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бригадиры пути, дорожные и старшие дорожные мастера, начальники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участков, брига</w:t>
      </w:r>
      <w:r>
        <w:rPr>
          <w:rFonts w:ascii="Times New Roman" w:hAnsi="Times New Roman" w:cs="Times New Roman"/>
          <w:sz w:val="28"/>
          <w:szCs w:val="28"/>
        </w:rPr>
        <w:t xml:space="preserve">диры по искусственным сооружениям, мостовые 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(тоннельные) мастера, начальники и заместители начальников дистанций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бригадиры пути, начальники участков, бригадиры по искусственным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сооружениям, работники технических отделов дистанций пути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бригадир</w:t>
      </w:r>
      <w:r>
        <w:rPr>
          <w:rFonts w:ascii="Times New Roman" w:hAnsi="Times New Roman" w:cs="Times New Roman"/>
          <w:sz w:val="28"/>
          <w:szCs w:val="28"/>
        </w:rPr>
        <w:t>ы пути, дорожные и старшие дорожные мастера, начальники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участков, мостовые (тоннельные) мастера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дорожные и старшие дорожные мастера, заместители начальников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дистанций пути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33. Где располагаются реперы в двухпутных тоннелях (укажите один вариант ответа)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со стороны левой по счету километров рельсовой нити по одному из путей,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со стороны правой по счету километров рельсовой нити по одному из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путей,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 левой стороны по ходу движения поезда,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с правой стороны по ходу движения поезда,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с обеих </w:t>
      </w:r>
      <w:r>
        <w:rPr>
          <w:rFonts w:ascii="Times New Roman" w:hAnsi="Times New Roman" w:cs="Times New Roman"/>
          <w:sz w:val="28"/>
          <w:szCs w:val="28"/>
        </w:rPr>
        <w:t>сторон тоннеля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34. Что должен включать в себя надзор за земляным полотном и его содержанием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текущие осмотры.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режимные и постоянные наблюдения.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специальные обследования и наблюдения.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систематический надзор.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все</w:t>
      </w:r>
      <w:r>
        <w:rPr>
          <w:rFonts w:ascii="Times New Roman" w:hAnsi="Times New Roman" w:cs="Times New Roman"/>
          <w:sz w:val="28"/>
          <w:szCs w:val="28"/>
        </w:rPr>
        <w:t xml:space="preserve"> перечисленное.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 От чего зависит водопропускная способность труб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от формы и размера отверстия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от типа оголовка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от глубины воды перед трубой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все перечисленное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от скорости течения на выходе из трубы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 </w:t>
      </w:r>
      <w:r>
        <w:rPr>
          <w:rFonts w:ascii="Times New Roman" w:hAnsi="Times New Roman" w:cs="Times New Roman"/>
          <w:b/>
          <w:sz w:val="28"/>
          <w:szCs w:val="28"/>
        </w:rPr>
        <w:t>Конструктивные элементы водопропускной трубы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оголовки тела трубы, фундаменты оголовков тела трубы, мощение у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оголовков, укрепление откосов насыпи звенья, деформационные швы, лоток,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водоизоляция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порталы, тело трубы, мощ</w:t>
      </w:r>
      <w:r>
        <w:rPr>
          <w:rFonts w:ascii="Times New Roman" w:hAnsi="Times New Roman" w:cs="Times New Roman"/>
          <w:sz w:val="28"/>
          <w:szCs w:val="28"/>
        </w:rPr>
        <w:t>ение у порталов, укрепление откосов насыпи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звенья, деформационные швы, гидроизоляция, лоток, ковш;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входной и выходной оголовки, тело трубы, фундаменты оголовков 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тела трубы, рисберма, мощение у оголовков, укрепление откосов насыпи,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лоток, гидроизоляция, деформационные швы. 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37. Каким цветом на бланке визуального контроля отмечается привлечение к работе в выходные и праздничные дни без приказа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желтым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синим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оранжевым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красным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 Запрещается </w:t>
      </w:r>
      <w:r>
        <w:rPr>
          <w:rFonts w:ascii="Times New Roman" w:hAnsi="Times New Roman" w:cs="Times New Roman"/>
          <w:b/>
          <w:sz w:val="28"/>
          <w:szCs w:val="28"/>
        </w:rPr>
        <w:t>приближаться к контактной сети на расстояние ближе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 метра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2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3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8 метров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6 метров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 При переходе пути занятого подвижным составом разрешается использовать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Прост</w:t>
      </w:r>
      <w:r>
        <w:rPr>
          <w:rFonts w:ascii="Times New Roman" w:hAnsi="Times New Roman" w:cs="Times New Roman"/>
          <w:sz w:val="28"/>
          <w:szCs w:val="28"/>
        </w:rPr>
        <w:t>ранство под вагоном.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Пространство над вагоном.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Переходные платформы вагонов.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Переходные площадки вагонов.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Переходные детали вагонов.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 Венозное кровотечение можно определить по следующим признакам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Кровь ярко</w:t>
      </w:r>
      <w:r>
        <w:rPr>
          <w:rFonts w:ascii="Times New Roman" w:hAnsi="Times New Roman" w:cs="Times New Roman"/>
          <w:sz w:val="28"/>
          <w:szCs w:val="28"/>
        </w:rPr>
        <w:t>-алого цвета, вытекает равномерно.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Кровь темно-вишневого цвета, вытекает толчками.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Кровь темно-вишневого цвета, вытекает равномерно сплошной струёй.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Кровь темно-вишневого цвета, вытекает медленно.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Кровь ярко-алого цвета, вытекает быстро </w:t>
      </w:r>
      <w:r>
        <w:rPr>
          <w:rFonts w:ascii="Times New Roman" w:hAnsi="Times New Roman" w:cs="Times New Roman"/>
          <w:sz w:val="28"/>
          <w:szCs w:val="28"/>
        </w:rPr>
        <w:t>пульсирующей или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фонтанирующей струёй.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 При переохлаждении пострадавшего необходимо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Доставить в теплое помещение, дать теплое сладкое питье, снять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одежду и растереть тело.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Доставить в теплое помещение, согревать в </w:t>
      </w:r>
      <w:r>
        <w:rPr>
          <w:rFonts w:ascii="Times New Roman" w:hAnsi="Times New Roman" w:cs="Times New Roman"/>
          <w:sz w:val="28"/>
          <w:szCs w:val="28"/>
        </w:rPr>
        <w:t>ванне с водой комнатной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температуры.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Доставить в теплое помещение, согревать в ванне с водой горячей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Согреть пострадавшего на месте переохлаждения используя алкоголь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вовнутрь.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Согреть пострадавшего на месте, укрыв в теплый плед не снимая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ежды.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 Определить пульс у пострадавшего проще всего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На бедренной артерии.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На шейной артерии.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На запястье.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На слух по звуку сердца в груди.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С помощью тонометра.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 К опасным производственным факторам на же</w:t>
      </w:r>
      <w:r>
        <w:rPr>
          <w:rFonts w:ascii="Times New Roman" w:hAnsi="Times New Roman" w:cs="Times New Roman"/>
          <w:b/>
          <w:sz w:val="28"/>
          <w:szCs w:val="28"/>
        </w:rPr>
        <w:t>лезнодорожном транспорте относят (укажите несколько вариантов ответов):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Повышенная вибрация.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Недостаточное освещение на рабочих местах.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Движущийся подвижной состав.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Дикие животные.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Электрический ток.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44. Инструктаж, допускающий в </w:t>
      </w:r>
      <w:r>
        <w:rPr>
          <w:rFonts w:ascii="Times New Roman" w:hAnsi="Times New Roman" w:cs="Times New Roman"/>
          <w:b/>
          <w:sz w:val="28"/>
          <w:szCs w:val="28"/>
        </w:rPr>
        <w:t>определенных обстоятельствах инструктирование по телефону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Целевой.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Внеплановый.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Первичный.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Вводный.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Повторный.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45. Какой документ составляется по итогам расследования несчастного случая на производстве (укажит</w:t>
      </w:r>
      <w:r>
        <w:rPr>
          <w:rFonts w:ascii="Times New Roman" w:hAnsi="Times New Roman" w:cs="Times New Roman"/>
          <w:b/>
          <w:sz w:val="28"/>
          <w:szCs w:val="28"/>
        </w:rPr>
        <w:t>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Свидетельство об окончании расследования.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Акт о несчастном случае на производстве формы Н-1.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Протокол о завершении расследования.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Комплексный отчет комиссии.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Отчет об окончании расследования.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46. Как необходимо следо</w:t>
      </w:r>
      <w:r>
        <w:rPr>
          <w:rFonts w:ascii="Times New Roman" w:hAnsi="Times New Roman" w:cs="Times New Roman"/>
          <w:b/>
          <w:sz w:val="28"/>
          <w:szCs w:val="28"/>
        </w:rPr>
        <w:t>вать по железнодорожному пути в ночное время или днем при плохой видимости (туман, метель, ливень, снегопад)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Запрещается следовать по железнодорожному пути в ночное время 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плохой видимости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Только в сопровождении </w:t>
      </w:r>
      <w:r>
        <w:rPr>
          <w:rFonts w:ascii="Times New Roman" w:hAnsi="Times New Roman" w:cs="Times New Roman"/>
          <w:sz w:val="28"/>
          <w:szCs w:val="28"/>
        </w:rPr>
        <w:t>сигналиста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Раскрыв красные и желтые сигнальные флаги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Включив сигнальный фонарь с двухсторонним сигнальным показанием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 Какие требования предъявляются к работнику обслуживающему передвижную электростанцию (укажите один вариант ответа):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прошедший</w:t>
      </w:r>
      <w:r>
        <w:rPr>
          <w:rFonts w:ascii="Times New Roman" w:hAnsi="Times New Roman" w:cs="Times New Roman"/>
          <w:sz w:val="28"/>
          <w:szCs w:val="28"/>
        </w:rPr>
        <w:t xml:space="preserve"> обучение и имеющий 3 группу по электробезопасности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прошедший обучение и имеющий 2 группу по электробезопасности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прошедший обучение и имеющий 1 группу по электробезопасности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любой работник, прошедший обучение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48. Кто несет ответственность за </w:t>
      </w:r>
      <w:r>
        <w:rPr>
          <w:rFonts w:ascii="Times New Roman" w:hAnsi="Times New Roman" w:cs="Times New Roman"/>
          <w:b/>
          <w:sz w:val="28"/>
          <w:szCs w:val="28"/>
        </w:rPr>
        <w:t>содержание и исправное техническое состояние сооружений и устройств железнодорожного транспорта с обеспечением сроков их службы, установленных нормативно-технической документацией?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Любой работник железнодорожного транспорта, обслуживающий их,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ниже</w:t>
      </w:r>
      <w:r>
        <w:rPr>
          <w:rFonts w:ascii="Times New Roman" w:hAnsi="Times New Roman" w:cs="Times New Roman"/>
          <w:sz w:val="28"/>
          <w:szCs w:val="28"/>
        </w:rPr>
        <w:t xml:space="preserve"> дорожного мастера;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Работники сторонних организаций, непосредственно их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обслуживающие в данный момент времени;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Работники железнодорожного транспорта, которые находятся ближе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 ним;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Работники железнодорожного транспорта, непосредственно их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служивающие.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49. Каким требованиям должны удовлетворять сооружения и устройства железнодорожного транспорта от железнодорожной станции примыкания до территории промышленных предприятий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Габарита приближения строений С;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Габарита подвижного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Габарита подвижного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Габарита приближения строений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 Какое допускается минимальное расстояние между осями главных путей при расположении их крайними на станции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5600 </w:t>
      </w:r>
      <w:r>
        <w:rPr>
          <w:rFonts w:ascii="Times New Roman" w:hAnsi="Times New Roman" w:cs="Times New Roman"/>
          <w:sz w:val="28"/>
          <w:szCs w:val="28"/>
        </w:rPr>
        <w:t>мм;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4800 мм;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3600 мм;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4100 мм.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 Где должны устанавливаться ограждения железнодорожных линий на участках обращения пассажирских поездов со скоростями более 160 км/ч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В местах, где доступ к железнодорожному </w:t>
      </w:r>
      <w:r>
        <w:rPr>
          <w:rFonts w:ascii="Times New Roman" w:hAnsi="Times New Roman" w:cs="Times New Roman"/>
          <w:sz w:val="28"/>
          <w:szCs w:val="28"/>
        </w:rPr>
        <w:t>полотну ограничен скалой;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В местах, где доступ к железнодорожному полотну ограничен болотом;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Везде, кроме мест пересечения линий с естественными или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искусственными препятствиями;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В местах, где доступ к железнодорожному полотну ограничен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водопропус</w:t>
      </w:r>
      <w:r>
        <w:rPr>
          <w:rFonts w:ascii="Times New Roman" w:hAnsi="Times New Roman" w:cs="Times New Roman"/>
          <w:sz w:val="28"/>
          <w:szCs w:val="28"/>
        </w:rPr>
        <w:t>кной трубой.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 Допускаемый уклон для расположения железнодорожных станций, разъездов и обгонных пунктов в трудных топографических условиях проектирования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Не круче 0,0005;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Не круче 0,0010;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Не круче 0,0015;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Не </w:t>
      </w:r>
      <w:r>
        <w:rPr>
          <w:rFonts w:ascii="Times New Roman" w:hAnsi="Times New Roman" w:cs="Times New Roman"/>
          <w:sz w:val="28"/>
          <w:szCs w:val="28"/>
        </w:rPr>
        <w:t>круче 0,0025.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53. На какую величину разрешается на прямых участках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железнодорожного пути содержать одну рельсовую нить выше другой на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путях общего пользования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6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8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10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12 мм.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 В каких случаях разреш</w:t>
      </w:r>
      <w:r>
        <w:rPr>
          <w:rFonts w:ascii="Times New Roman" w:hAnsi="Times New Roman" w:cs="Times New Roman"/>
          <w:b/>
          <w:sz w:val="28"/>
          <w:szCs w:val="28"/>
        </w:rPr>
        <w:t>ено эксплуатировать стрелочный перевод при разъединение стрелочных остряков с тягами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Если разъединение произошло только по отношению к одной тяге;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Если установленная скорость проезда по этому переводу менее 40 км/ч;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Если установленная скорость проезда по этому переводу менее 55 км/ч;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Эксплуатировать стрелочный перевод запрещается.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55. Расстояние от нижней точки проводов воздушных линий СЦБ и связи до земли при максимальной стреле провеса в населенной местности </w:t>
      </w:r>
      <w:r>
        <w:rPr>
          <w:rFonts w:ascii="Times New Roman" w:hAnsi="Times New Roman" w:cs="Times New Roman"/>
          <w:b/>
          <w:sz w:val="28"/>
          <w:szCs w:val="28"/>
        </w:rPr>
        <w:t>должно быть не менее (укажите один вариант ответа).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2,5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4,5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5,5 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 В каком случае (кроме входящих в понятие "светофор закрыт") требуется остановка поезда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При появлении на мачте светофора двух зе</w:t>
      </w:r>
      <w:r>
        <w:rPr>
          <w:rFonts w:ascii="Times New Roman" w:hAnsi="Times New Roman" w:cs="Times New Roman"/>
          <w:sz w:val="28"/>
          <w:szCs w:val="28"/>
        </w:rPr>
        <w:t>леных светящихся полос;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При появлении на мачте светофора одной зеленой светящейся полосы;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Погасшие сигнальные огни светофоров; и белый огонь на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локомотивном светофоре.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При появлении на мачте светофора оповестительной таблички в виде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 наклонных</w:t>
      </w:r>
      <w:r>
        <w:rPr>
          <w:rFonts w:ascii="Times New Roman" w:hAnsi="Times New Roman" w:cs="Times New Roman"/>
          <w:sz w:val="28"/>
          <w:szCs w:val="28"/>
        </w:rPr>
        <w:t xml:space="preserve"> полос.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 Высота подвески контактного провода не должна превышать (укажите один вариант ответа).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5675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5750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6000 мм.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6800 мм.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 В каких границах главные пути относятся к категории станционных на двухпутных участках, оборудованных д</w:t>
      </w:r>
      <w:r>
        <w:rPr>
          <w:rFonts w:ascii="Times New Roman" w:hAnsi="Times New Roman" w:cs="Times New Roman"/>
          <w:b/>
          <w:sz w:val="28"/>
          <w:szCs w:val="28"/>
        </w:rPr>
        <w:t>вусторонней автоблокировкой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в границах знака "Граница станции".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в границах входных светофоров.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на каждом пути в начале устанавливается входной светофор, а с другой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сигнальный знак "Граница станции".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в границах </w:t>
      </w:r>
      <w:r>
        <w:rPr>
          <w:rFonts w:ascii="Times New Roman" w:hAnsi="Times New Roman" w:cs="Times New Roman"/>
          <w:sz w:val="28"/>
          <w:szCs w:val="28"/>
        </w:rPr>
        <w:t>маневровых светофоров.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 Кто является ответственным за перевод стрелок и управление сигналами, на железнодорожных станциях, расположенных на участках с диспетчерской централизацией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дежурный стрелочного поста.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оператор поста централизации.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диспетчер поездной.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дежурный по железнодорожной станции.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60. При приеме на тупиковые станционные пути скорость движения поезда в начале пути приема должна быть не более (укажите один вариант ответа).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40 км/ч.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25 к</w:t>
      </w:r>
      <w:r>
        <w:rPr>
          <w:rFonts w:ascii="Times New Roman" w:hAnsi="Times New Roman" w:cs="Times New Roman"/>
          <w:sz w:val="28"/>
          <w:szCs w:val="28"/>
        </w:rPr>
        <w:t>м/ч.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15 км/ч.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20 км/ч.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61. В каком случае следует выдавать предупреждения на поезда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при перевозке в полувагоне шпал.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при переходе на летнее (зимнее) время.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при работе по вырубке кустарника вдоль линии СЦБ.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при перевозке на путевых вагончиках тяжелых грузов.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 Назначение предупредительного светофора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Предупреждает о приближении поезда.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Предупреждает о возможности отправления на перегон.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Предупреждает о показании основ</w:t>
      </w:r>
      <w:r>
        <w:rPr>
          <w:rFonts w:ascii="Times New Roman" w:hAnsi="Times New Roman" w:cs="Times New Roman"/>
          <w:sz w:val="28"/>
          <w:szCs w:val="28"/>
        </w:rPr>
        <w:t>ного светофора.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Требует остановки при наличии опасности для движения на переездах,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искусственных сооружениях, обвальных местах, а также при ограждении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составов.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 Как обозначаются недействующие светофоры (укажите один вариант ответа?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Наклонными </w:t>
      </w:r>
      <w:r>
        <w:rPr>
          <w:rFonts w:ascii="Times New Roman" w:hAnsi="Times New Roman" w:cs="Times New Roman"/>
          <w:sz w:val="28"/>
          <w:szCs w:val="28"/>
        </w:rPr>
        <w:t>полосами белого цвета на мачте.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Должны быть закрещены двумя планками.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Должны быть немедленно демонтированы.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Красным огнем светофора.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 От чего зависят расстояния, на которых устанавливаются желтые щиты от знаков начала опасного места (укажите о</w:t>
      </w:r>
      <w:r>
        <w:rPr>
          <w:rFonts w:ascii="Times New Roman" w:hAnsi="Times New Roman" w:cs="Times New Roman"/>
          <w:b/>
          <w:sz w:val="28"/>
          <w:szCs w:val="28"/>
        </w:rPr>
        <w:t>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От типа локомотива.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От установленных скоростей движения поездов и руководящих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От радиусов кривых.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От расстояний между светофорами.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65. Что означает квадратный щит желтого цвета на шесте на станции не на главном пу</w:t>
      </w:r>
      <w:r>
        <w:rPr>
          <w:rFonts w:ascii="Times New Roman" w:hAnsi="Times New Roman" w:cs="Times New Roman"/>
          <w:b/>
          <w:sz w:val="28"/>
          <w:szCs w:val="28"/>
        </w:rPr>
        <w:t>ти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Разрешается движение с уменьшением скорости, впереди опасное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требующее уменьшения скорости.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Разрешается проследование сигнала со скоростью, указанной в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предупреждении, а при отсутствии предупреждения - не </w:t>
      </w:r>
      <w:r>
        <w:rPr>
          <w:rFonts w:ascii="Times New Roman" w:hAnsi="Times New Roman" w:cs="Times New Roman"/>
          <w:sz w:val="28"/>
          <w:szCs w:val="28"/>
        </w:rPr>
        <w:t>более 25 км/час.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Впереди - путевые работы.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Стой! Запрещается проезжать сигнал.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 Какой из перечисленных ручных сигналов означает требование остановиться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Круговое движение руки.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Развернутый желтый флаг.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Сверн</w:t>
      </w:r>
      <w:r>
        <w:rPr>
          <w:rFonts w:ascii="Times New Roman" w:hAnsi="Times New Roman" w:cs="Times New Roman"/>
          <w:sz w:val="28"/>
          <w:szCs w:val="28"/>
        </w:rPr>
        <w:t>утый желтый флаг.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Медленное движение вверх и вниз ручного фонаря с белым огнем.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 Какой сигнал ночью в обе стороны показывает стрелочный указатель, если стрелка установлена по боковому пути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Белый огонь.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Красный </w:t>
      </w:r>
      <w:r>
        <w:rPr>
          <w:rFonts w:ascii="Times New Roman" w:hAnsi="Times New Roman" w:cs="Times New Roman"/>
          <w:sz w:val="28"/>
          <w:szCs w:val="28"/>
        </w:rPr>
        <w:t>огонь.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Синий огонь».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Желтый огонь.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68. На каком расстоянии после препятствия для работы снегоочистителя устанавливается сигнальный знак "Опустить нож, открыть крылья" (укажите один вариант ответа)? (снегоочиститель скоростной)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10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30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5</w:t>
      </w:r>
      <w:r>
        <w:rPr>
          <w:rFonts w:ascii="Times New Roman" w:hAnsi="Times New Roman" w:cs="Times New Roman"/>
          <w:sz w:val="28"/>
          <w:szCs w:val="28"/>
        </w:rPr>
        <w:t>0 м.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100 м.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69. Что обозначает лунно-белый огонь маневрового светофора (укажите один вариант ответа)?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Разрешается отправиться поезду со станции.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Запрещается отправиться поезду со станции.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Разрешается производить маневры.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Запрещается произво</w:t>
      </w:r>
      <w:r>
        <w:rPr>
          <w:rFonts w:ascii="Times New Roman" w:hAnsi="Times New Roman" w:cs="Times New Roman"/>
          <w:sz w:val="28"/>
          <w:szCs w:val="28"/>
        </w:rPr>
        <w:t>дить маневры.</w:t>
      </w:r>
    </w:p>
    <w:p w:rsidR="00B43A98" w:rsidRDefault="00B4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98" w:rsidRDefault="00372F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70. Как подается сигнал "Пожарная тревога?" (укажите один вариант ответа)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группами из одного длинного и трех коротких звуков.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группами из одного длинного и двух коротких звуков.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группами из одного длинного и одного коротких звуков.</w:t>
      </w:r>
    </w:p>
    <w:p w:rsidR="00B43A98" w:rsidRDefault="0037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рядом коротких звуков непрерывно в течение 2-3 минут.</w:t>
      </w:r>
    </w:p>
    <w:sectPr w:rsidR="00B43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F8E" w:rsidRDefault="00372F8E">
      <w:pPr>
        <w:spacing w:line="240" w:lineRule="auto"/>
      </w:pPr>
      <w:r>
        <w:separator/>
      </w:r>
    </w:p>
  </w:endnote>
  <w:endnote w:type="continuationSeparator" w:id="0">
    <w:p w:rsidR="00372F8E" w:rsidRDefault="00372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98" w:rsidRDefault="00B43A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3893"/>
      <w:docPartObj>
        <w:docPartGallery w:val="AutoText"/>
      </w:docPartObj>
    </w:sdtPr>
    <w:sdtEndPr/>
    <w:sdtContent>
      <w:p w:rsidR="00B43A98" w:rsidRDefault="00372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3A98" w:rsidRDefault="00B43A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98" w:rsidRDefault="00B43A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F8E" w:rsidRDefault="00372F8E">
      <w:pPr>
        <w:spacing w:after="0"/>
      </w:pPr>
      <w:r>
        <w:separator/>
      </w:r>
    </w:p>
  </w:footnote>
  <w:footnote w:type="continuationSeparator" w:id="0">
    <w:p w:rsidR="00372F8E" w:rsidRDefault="00372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98" w:rsidRDefault="00B43A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98" w:rsidRDefault="00B43A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98" w:rsidRDefault="00B43A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CE"/>
    <w:rsid w:val="00070FD7"/>
    <w:rsid w:val="00093AC6"/>
    <w:rsid w:val="000C002D"/>
    <w:rsid w:val="000D6667"/>
    <w:rsid w:val="00155036"/>
    <w:rsid w:val="00256BE2"/>
    <w:rsid w:val="00372F8E"/>
    <w:rsid w:val="00390646"/>
    <w:rsid w:val="0054068C"/>
    <w:rsid w:val="0068133D"/>
    <w:rsid w:val="00696D02"/>
    <w:rsid w:val="00877192"/>
    <w:rsid w:val="00904C9B"/>
    <w:rsid w:val="00952F35"/>
    <w:rsid w:val="00956133"/>
    <w:rsid w:val="0097652D"/>
    <w:rsid w:val="00A06162"/>
    <w:rsid w:val="00A858B8"/>
    <w:rsid w:val="00AD7ECE"/>
    <w:rsid w:val="00B43A98"/>
    <w:rsid w:val="00B76033"/>
    <w:rsid w:val="00C66AAE"/>
    <w:rsid w:val="00C95700"/>
    <w:rsid w:val="00D70B6B"/>
    <w:rsid w:val="00EB4E6B"/>
    <w:rsid w:val="00F31517"/>
    <w:rsid w:val="00FF0EFC"/>
    <w:rsid w:val="05347685"/>
    <w:rsid w:val="6D6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EE1B"/>
  <w15:docId w15:val="{0CE18C0A-CE05-4EAD-A2B9-FCAF56DE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character" w:customStyle="1" w:styleId="c3">
    <w:name w:val="c3"/>
    <w:basedOn w:val="a0"/>
    <w:qFormat/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4185</Words>
  <Characters>23859</Characters>
  <Application>Microsoft Office Word</Application>
  <DocSecurity>0</DocSecurity>
  <Lines>198</Lines>
  <Paragraphs>55</Paragraphs>
  <ScaleCrop>false</ScaleCrop>
  <Company/>
  <LinksUpToDate>false</LinksUpToDate>
  <CharactersWithSpaces>27989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Nick-Nick</dc:creator>
  <cp:lastModifiedBy>Гуськова Марина Федоровна</cp:lastModifiedBy>
  <cp:revision>6</cp:revision>
  <dcterms:created xsi:type="dcterms:W3CDTF">2022-01-03T14:58:00Z</dcterms:created>
  <dcterms:modified xsi:type="dcterms:W3CDTF">2026-02-10T09:00:00Z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1049-12.2.0.20796</vt:lpwstr>
  </property>
  <property fmtid="{D5CDD505-2E9C-101B-9397-08002B2CF9AE}" pid="3" name="ICV">
    <vt:lpwstr>282F1588918B4839BBA9C77D6257D9DC_13</vt:lpwstr>
  </property>
</Properties>
</file>