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4A8" w:rsidRPr="00076D2A" w:rsidRDefault="00B354A8" w:rsidP="00B354A8">
      <w:pPr>
        <w:shd w:val="clear" w:color="auto" w:fill="FFFFFF"/>
        <w:spacing w:after="0" w:line="240" w:lineRule="auto"/>
        <w:ind w:right="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994" w:rsidRPr="007931D0" w:rsidRDefault="00761024" w:rsidP="00965994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61024">
        <w:rPr>
          <w:rFonts w:ascii="Times New Roman" w:hAnsi="Times New Roman" w:cs="Times New Roman"/>
          <w:b/>
          <w:sz w:val="24"/>
        </w:rPr>
        <w:t>Примерные оценочные материалы, применяемые при проведении промежуточной аттестации по дисциплине (модулю) "Методы системного синтеза инноваций"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3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761024" w:rsidRDefault="00761024" w:rsidP="00761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при проведении зачета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проект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списка</w:t>
            </w:r>
          </w:p>
          <w:p w:rsidR="00761024" w:rsidRDefault="00761024" w:rsidP="00761024">
            <w:pPr>
              <w:tabs>
                <w:tab w:val="left" w:pos="1271"/>
              </w:tabs>
              <w:ind w:hanging="14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5994" w:rsidRPr="00965994" w:rsidRDefault="00965994" w:rsidP="00761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6825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Описание проекта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провести анализ тенденций развития и многокритериальную оценку качества технических объектов, относящихся к классу средств защиты от вибрации и ударов строительных сооружений.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Оценка технических объектов будет проведена по критериям качества методом анализа иерархии (МАИ).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оценки качества технических объектов необходимо: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1) Выбрать технические объекты для оценки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2) Сформировать систему критериев (характеризующих качество объектов)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3) Структурировать критерии и альтернативы в виде иерархии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4) Установить значения свойств для каждого объекта по всем критериям качества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5) Произвести экспертную оценку объектов по критериям качества и собственно критериев качества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6) Провести иерархический синтез приоритетов по всем, входящим в иерархию критериям и определить векторы приоритетов альтернатив.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8029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1102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2616"/>
        <w:gridCol w:w="6087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10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Иерархия: Иерархия1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2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Приоритет:</w:t>
            </w:r>
          </w:p>
        </w:tc>
        <w:tc>
          <w:tcPr>
            <w:tcW w:w="8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Общая согласованность иерархии: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иерархии: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750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иерархии структурированы критерии качества и выбранные технические объекты.</w:t>
            </w: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Данная иерархия позволяет оценить качество технических объектов, которые представлены на уровне "Альтернативы".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Диаграмма результата: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10"/>
        </w:trPr>
        <w:tc>
          <w:tcPr>
            <w:tcW w:w="102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43650" cy="3524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315"/>
        </w:trPr>
        <w:tc>
          <w:tcPr>
            <w:tcW w:w="102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4844"/>
        </w:trPr>
        <w:tc>
          <w:tcPr>
            <w:tcW w:w="102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2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Уровень: Цель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Оценка качества технических объектов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Функциональные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Надежность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Эксплуатационные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Экономические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Удобство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Патентоспособность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Группы критериев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Функциональные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3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7229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proofErr w:type="spellStart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Выживаемость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- 0.046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- 0.024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4,041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0,015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Надежность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Вероятность безотказной работы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Надежность </w:t>
            </w:r>
            <w:proofErr w:type="spellStart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- 0.063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8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Эксплуатационные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Долговечность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Ремонтопригодность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21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4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7831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Сохраняемость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- 0.022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3,037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0,032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Экономические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Затраты на ремонт и обслуживание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- 0.167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8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Удобство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5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6,224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0,045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Патентоспособность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6,410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0,082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302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6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Узел: Качество </w:t>
            </w:r>
            <w:proofErr w:type="spellStart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6,058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0,012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0,009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Выживаемость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7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6,184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0,037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Габарит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6,415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0,083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Качество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8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управления (статика)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управления (динамика)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- 0.018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84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Вероятность безотказной работы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0.188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6,474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382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9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Узел: Надежность </w:t>
            </w:r>
            <w:proofErr w:type="spellStart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0.063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6,468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Долговечность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0.053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10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6,506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0,101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0,082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Ремонтопригодность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6,107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0,021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0,017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Сохраняемость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11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6,019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0,003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Затраты на ремонт и обслуживание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48"/>
        </w:trPr>
        <w:tc>
          <w:tcPr>
            <w:tcW w:w="4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12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6,340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0,068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0,055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Потребляемая мощность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6,475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Подкритерии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Скорость управления (статика)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5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13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Скорость управления (динамика)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48"/>
        </w:trPr>
        <w:tc>
          <w:tcPr>
            <w:tcW w:w="4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14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Альтернативы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2424457)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2335672)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Пневматическая подвеска (№ 2304523)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Амортизатор (№ 2044191)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2029155)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59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15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9670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Узел: 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А6 - </w:t>
            </w:r>
            <w:proofErr w:type="spellStart"/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Виброзащитное</w:t>
            </w:r>
            <w:proofErr w:type="spellEnd"/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(№ 1308786)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3436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16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3"/>
        <w:gridCol w:w="796"/>
      </w:tblGrid>
      <w:tr w:rsidR="00965994" w:rsidRPr="00965994" w:rsidTr="002B7106">
        <w:trPr>
          <w:trHeight w:hRule="exact" w:val="559"/>
        </w:trPr>
        <w:tc>
          <w:tcPr>
            <w:tcW w:w="10233" w:type="dxa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Общие результаты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994" w:rsidRPr="00965994" w:rsidRDefault="00965994" w:rsidP="009659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Рассмотренные альтернативы расположились в следующем порядке: А</w:t>
      </w:r>
      <w:proofErr w:type="gramStart"/>
      <w:r w:rsidRPr="00965994">
        <w:rPr>
          <w:rFonts w:ascii="Times New Roman" w:eastAsia="Times New Roman" w:hAnsi="Times New Roman" w:cs="Times New Roman"/>
          <w:sz w:val="24"/>
          <w:szCs w:val="24"/>
          <w:lang w:eastAsia="ru-RU"/>
        </w:rPr>
        <w:t>1,А</w:t>
      </w:r>
      <w:proofErr w:type="gramEnd"/>
      <w:r w:rsidRPr="00965994">
        <w:rPr>
          <w:rFonts w:ascii="Times New Roman" w:eastAsia="Times New Roman" w:hAnsi="Times New Roman" w:cs="Times New Roman"/>
          <w:sz w:val="24"/>
          <w:szCs w:val="24"/>
          <w:lang w:eastAsia="ru-RU"/>
        </w:rPr>
        <w:t>4,А3,А2,А5,А6. Следовательно, наиболее качественная рессора А1.</w:t>
      </w: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Pr="00076D2A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965994" w:rsidRPr="00076D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680" w:rsidRDefault="00CB6680" w:rsidP="00E125FE">
      <w:pPr>
        <w:spacing w:after="0" w:line="240" w:lineRule="auto"/>
      </w:pPr>
      <w:r>
        <w:separator/>
      </w:r>
    </w:p>
  </w:endnote>
  <w:endnote w:type="continuationSeparator" w:id="0">
    <w:p w:rsidR="00CB6680" w:rsidRDefault="00CB6680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411079"/>
      <w:docPartObj>
        <w:docPartGallery w:val="Page Numbers (Bottom of Page)"/>
        <w:docPartUnique/>
      </w:docPartObj>
    </w:sdtPr>
    <w:sdtEndPr/>
    <w:sdtContent>
      <w:p w:rsidR="002B7106" w:rsidRDefault="002B71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59D">
          <w:rPr>
            <w:noProof/>
          </w:rPr>
          <w:t>18</w:t>
        </w:r>
        <w:r>
          <w:fldChar w:fldCharType="end"/>
        </w:r>
      </w:p>
    </w:sdtContent>
  </w:sdt>
  <w:p w:rsidR="002B7106" w:rsidRDefault="002B71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680" w:rsidRDefault="00CB6680" w:rsidP="00E125FE">
      <w:pPr>
        <w:spacing w:after="0" w:line="240" w:lineRule="auto"/>
      </w:pPr>
      <w:r>
        <w:separator/>
      </w:r>
    </w:p>
  </w:footnote>
  <w:footnote w:type="continuationSeparator" w:id="0">
    <w:p w:rsidR="00CB6680" w:rsidRDefault="00CB6680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4E3C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7694139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FB4B1B"/>
    <w:multiLevelType w:val="multilevel"/>
    <w:tmpl w:val="FEA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716B"/>
    <w:multiLevelType w:val="multilevel"/>
    <w:tmpl w:val="C92C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25"/>
    <w:rsid w:val="000261B8"/>
    <w:rsid w:val="00033E3F"/>
    <w:rsid w:val="0004635D"/>
    <w:rsid w:val="0005171D"/>
    <w:rsid w:val="00076D2A"/>
    <w:rsid w:val="00087175"/>
    <w:rsid w:val="0008745C"/>
    <w:rsid w:val="000A2BC6"/>
    <w:rsid w:val="000D4A75"/>
    <w:rsid w:val="000D7E49"/>
    <w:rsid w:val="000E4C28"/>
    <w:rsid w:val="000E6437"/>
    <w:rsid w:val="000F68E0"/>
    <w:rsid w:val="00136E27"/>
    <w:rsid w:val="001573EA"/>
    <w:rsid w:val="001F4F0E"/>
    <w:rsid w:val="001F56E0"/>
    <w:rsid w:val="001F686A"/>
    <w:rsid w:val="001F6D4B"/>
    <w:rsid w:val="00222624"/>
    <w:rsid w:val="0024728A"/>
    <w:rsid w:val="00251701"/>
    <w:rsid w:val="00254C75"/>
    <w:rsid w:val="002669AC"/>
    <w:rsid w:val="0026756B"/>
    <w:rsid w:val="0027689D"/>
    <w:rsid w:val="002B7106"/>
    <w:rsid w:val="002C2164"/>
    <w:rsid w:val="002D0323"/>
    <w:rsid w:val="002D5E55"/>
    <w:rsid w:val="002E4CDA"/>
    <w:rsid w:val="002F03DA"/>
    <w:rsid w:val="003017D5"/>
    <w:rsid w:val="00302DFB"/>
    <w:rsid w:val="00314706"/>
    <w:rsid w:val="00365EEC"/>
    <w:rsid w:val="00390791"/>
    <w:rsid w:val="00393A48"/>
    <w:rsid w:val="003F1691"/>
    <w:rsid w:val="003F2F26"/>
    <w:rsid w:val="00471487"/>
    <w:rsid w:val="00473225"/>
    <w:rsid w:val="004D3EB3"/>
    <w:rsid w:val="004D7D4C"/>
    <w:rsid w:val="00517E06"/>
    <w:rsid w:val="005418F5"/>
    <w:rsid w:val="005514C3"/>
    <w:rsid w:val="00552C11"/>
    <w:rsid w:val="0056514D"/>
    <w:rsid w:val="00570EF8"/>
    <w:rsid w:val="005845B2"/>
    <w:rsid w:val="005A746B"/>
    <w:rsid w:val="005D288A"/>
    <w:rsid w:val="005D38B1"/>
    <w:rsid w:val="005F3B40"/>
    <w:rsid w:val="00623504"/>
    <w:rsid w:val="0067754A"/>
    <w:rsid w:val="006E30AD"/>
    <w:rsid w:val="007104F5"/>
    <w:rsid w:val="00711D84"/>
    <w:rsid w:val="00720526"/>
    <w:rsid w:val="00720C68"/>
    <w:rsid w:val="00723FB8"/>
    <w:rsid w:val="00734FE7"/>
    <w:rsid w:val="00745CEE"/>
    <w:rsid w:val="00761024"/>
    <w:rsid w:val="0076542F"/>
    <w:rsid w:val="00792F9F"/>
    <w:rsid w:val="007931D0"/>
    <w:rsid w:val="007D768A"/>
    <w:rsid w:val="007E4FB6"/>
    <w:rsid w:val="00813938"/>
    <w:rsid w:val="008219EA"/>
    <w:rsid w:val="00830D68"/>
    <w:rsid w:val="00831A3E"/>
    <w:rsid w:val="008428DD"/>
    <w:rsid w:val="00847E2B"/>
    <w:rsid w:val="008536C7"/>
    <w:rsid w:val="0087007B"/>
    <w:rsid w:val="008708B0"/>
    <w:rsid w:val="0088231D"/>
    <w:rsid w:val="008B6B74"/>
    <w:rsid w:val="008C6CFA"/>
    <w:rsid w:val="008E2199"/>
    <w:rsid w:val="008F2B3E"/>
    <w:rsid w:val="00910F34"/>
    <w:rsid w:val="00913155"/>
    <w:rsid w:val="009179A9"/>
    <w:rsid w:val="0092459D"/>
    <w:rsid w:val="00943B2B"/>
    <w:rsid w:val="00946BD2"/>
    <w:rsid w:val="00965994"/>
    <w:rsid w:val="009A5FFA"/>
    <w:rsid w:val="009E2118"/>
    <w:rsid w:val="00A06C29"/>
    <w:rsid w:val="00A149D4"/>
    <w:rsid w:val="00A23745"/>
    <w:rsid w:val="00A67E58"/>
    <w:rsid w:val="00A77FBC"/>
    <w:rsid w:val="00A84339"/>
    <w:rsid w:val="00AB012F"/>
    <w:rsid w:val="00AD6496"/>
    <w:rsid w:val="00AD7A40"/>
    <w:rsid w:val="00AE035D"/>
    <w:rsid w:val="00AE2737"/>
    <w:rsid w:val="00AF270E"/>
    <w:rsid w:val="00AF2CE5"/>
    <w:rsid w:val="00B354A8"/>
    <w:rsid w:val="00B66436"/>
    <w:rsid w:val="00B85F99"/>
    <w:rsid w:val="00BE6B84"/>
    <w:rsid w:val="00C23051"/>
    <w:rsid w:val="00C26745"/>
    <w:rsid w:val="00C304E8"/>
    <w:rsid w:val="00C3325B"/>
    <w:rsid w:val="00C4359F"/>
    <w:rsid w:val="00CB6680"/>
    <w:rsid w:val="00CC00D8"/>
    <w:rsid w:val="00CC1668"/>
    <w:rsid w:val="00D1184B"/>
    <w:rsid w:val="00D1666C"/>
    <w:rsid w:val="00D46193"/>
    <w:rsid w:val="00D62282"/>
    <w:rsid w:val="00D624EC"/>
    <w:rsid w:val="00D746BB"/>
    <w:rsid w:val="00D77A47"/>
    <w:rsid w:val="00D87A33"/>
    <w:rsid w:val="00DA492E"/>
    <w:rsid w:val="00DA78CE"/>
    <w:rsid w:val="00DC65D7"/>
    <w:rsid w:val="00DD181C"/>
    <w:rsid w:val="00DD6E58"/>
    <w:rsid w:val="00DD7937"/>
    <w:rsid w:val="00DE7C3E"/>
    <w:rsid w:val="00E125FE"/>
    <w:rsid w:val="00E27D60"/>
    <w:rsid w:val="00E569FE"/>
    <w:rsid w:val="00E60A48"/>
    <w:rsid w:val="00E775A4"/>
    <w:rsid w:val="00E81C59"/>
    <w:rsid w:val="00E903DD"/>
    <w:rsid w:val="00E94FDA"/>
    <w:rsid w:val="00EB124C"/>
    <w:rsid w:val="00ED1F7E"/>
    <w:rsid w:val="00ED2A68"/>
    <w:rsid w:val="00EE4D53"/>
    <w:rsid w:val="00EE6981"/>
    <w:rsid w:val="00EF6427"/>
    <w:rsid w:val="00F00C85"/>
    <w:rsid w:val="00F461D2"/>
    <w:rsid w:val="00F84CAA"/>
    <w:rsid w:val="00FB149C"/>
    <w:rsid w:val="00FB4859"/>
    <w:rsid w:val="00FE512D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5FD5"/>
  <w15:docId w15:val="{81D0D44B-97B4-479A-BC69-39605F05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728A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965994"/>
  </w:style>
  <w:style w:type="paragraph" w:styleId="ab">
    <w:name w:val="Balloon Text"/>
    <w:basedOn w:val="a"/>
    <w:link w:val="ac"/>
    <w:uiPriority w:val="99"/>
    <w:semiHidden/>
    <w:unhideWhenUsed/>
    <w:rsid w:val="0096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599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76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5544-AF7C-4A5F-9BE0-95924D89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Гуськова Марина Федоровна</cp:lastModifiedBy>
  <cp:revision>3</cp:revision>
  <dcterms:created xsi:type="dcterms:W3CDTF">2017-02-01T12:05:00Z</dcterms:created>
  <dcterms:modified xsi:type="dcterms:W3CDTF">2025-09-15T14:28:00Z</dcterms:modified>
</cp:coreProperties>
</file>