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11DE06EB" w:rsidR="00E93410" w:rsidRPr="00980C1F" w:rsidRDefault="00E93410" w:rsidP="005E5999">
      <w:pPr>
        <w:pStyle w:val="14"/>
        <w:spacing w:line="276" w:lineRule="auto"/>
        <w:jc w:val="center"/>
        <w:rPr>
          <w:b/>
          <w:noProof/>
          <w:lang w:val="ru-RU"/>
        </w:rPr>
      </w:pPr>
      <w:r w:rsidRPr="00980C1F">
        <w:rPr>
          <w:lang w:val="ru-RU"/>
        </w:rPr>
        <w:t>«</w:t>
      </w:r>
      <w:r w:rsidR="005E5999">
        <w:rPr>
          <w:b/>
          <w:caps w:val="0"/>
          <w:noProof/>
          <w:lang w:val="ru-RU"/>
        </w:rPr>
        <w:t>Аудит качества</w:t>
      </w:r>
      <w:bookmarkStart w:id="0" w:name="_GoBack"/>
      <w:bookmarkEnd w:id="0"/>
      <w:r w:rsidRPr="00705C86">
        <w:rPr>
          <w:lang w:val="ru-RU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5AA9C33E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B6667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66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0E644FC9" w14:textId="77777777" w:rsidR="005E5999" w:rsidRDefault="005E5999" w:rsidP="005E5999">
      <w:pPr>
        <w:pStyle w:val="4"/>
        <w:shd w:val="clear" w:color="auto" w:fill="FFFFFF"/>
        <w:spacing w:before="300" w:line="36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Раздел 1. Основы аудита качества</w:t>
      </w:r>
    </w:p>
    <w:p w14:paraId="39559096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аудит качества? Дайте определение и раскройте суть понятия.</w:t>
      </w:r>
    </w:p>
    <w:p w14:paraId="229897AC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основные цели аудита качества?</w:t>
      </w:r>
    </w:p>
    <w:p w14:paraId="52FF5868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ключевые принципы проведения аудита качества.</w:t>
      </w:r>
    </w:p>
    <w:p w14:paraId="28EF6D17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состоит роль аудита качества в системе менеджмента организации?</w:t>
      </w:r>
    </w:p>
    <w:p w14:paraId="0438E6FF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виды аудита качества существуют? Кратко охарактеризуйте каждый.</w:t>
      </w:r>
    </w:p>
    <w:p w14:paraId="16027DBC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Чем отличается внутренний аудит от внешнего?</w:t>
      </w:r>
    </w:p>
    <w:p w14:paraId="789E5881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сертификационный аудит? Каковы его особенности?</w:t>
      </w:r>
    </w:p>
    <w:p w14:paraId="6DB64A71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разница между аудитом первой, второй и третьей стороны?</w:t>
      </w:r>
    </w:p>
    <w:p w14:paraId="0552BB61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нормативные документы регламентируют проведение аудита качества в РФ?</w:t>
      </w:r>
    </w:p>
    <w:p w14:paraId="51EB221F" w14:textId="77777777" w:rsidR="005E5999" w:rsidRDefault="005E5999" w:rsidP="005E5999">
      <w:pPr>
        <w:pStyle w:val="ad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Какова роль стандарта ГОСТ Р ИСО 19011</w:t>
      </w:r>
      <w:r>
        <w:rPr>
          <w:rStyle w:val="markdown-word"/>
          <w:rFonts w:ascii="Arial" w:hAnsi="Arial" w:cs="Arial"/>
        </w:rPr>
        <w:noBreakHyphen/>
        <w:t>2012 в аудите качества?</w:t>
      </w:r>
    </w:p>
    <w:p w14:paraId="4488EDB5" w14:textId="77777777" w:rsidR="005E5999" w:rsidRDefault="005E5999" w:rsidP="005E5999">
      <w:pPr>
        <w:pStyle w:val="4"/>
        <w:shd w:val="clear" w:color="auto" w:fill="FFFFFF"/>
        <w:spacing w:before="300" w:line="36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Раздел 2. Планирование и подготовка аудита</w:t>
      </w:r>
    </w:p>
    <w:p w14:paraId="5414088D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этапы включает процесс планирования аудита качества?</w:t>
      </w:r>
    </w:p>
    <w:p w14:paraId="1F98F439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программа аудита? Какие элементы она должна содержать?</w:t>
      </w:r>
    </w:p>
    <w:p w14:paraId="49DDF0DE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определяется область применения аудита качества?</w:t>
      </w:r>
    </w:p>
    <w:p w14:paraId="626E5D65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формируется команда аудиторов? Какие требования предъявляются к членам команды?</w:t>
      </w:r>
    </w:p>
    <w:p w14:paraId="3F01E959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критерии аудита? Приведите примеры критериев для разных типов аудита.</w:t>
      </w:r>
    </w:p>
    <w:p w14:paraId="4761C643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Как разрабатываются чек</w:t>
      </w:r>
      <w:r>
        <w:rPr>
          <w:rStyle w:val="markdown-word"/>
          <w:rFonts w:ascii="Arial" w:hAnsi="Arial" w:cs="Arial"/>
        </w:rPr>
        <w:noBreakHyphen/>
        <w:t>листы (контрольные листы) для аудита качества?</w:t>
      </w:r>
    </w:p>
    <w:p w14:paraId="0CFFC465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факторы влияют на продолжительность и объём аудита?</w:t>
      </w:r>
    </w:p>
    <w:p w14:paraId="4B1E182E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проводится предварительное совещание перед началом аудита?</w:t>
      </w:r>
    </w:p>
    <w:p w14:paraId="5C926D1C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риск</w:t>
      </w:r>
      <w:r>
        <w:rPr>
          <w:rStyle w:val="markdown-word"/>
          <w:rFonts w:ascii="Arial" w:hAnsi="Arial" w:cs="Arial"/>
        </w:rPr>
        <w:noBreakHyphen/>
        <w:t>ориентированный подход в аудите качества? Как он применяется?</w:t>
      </w:r>
    </w:p>
    <w:p w14:paraId="7870A130" w14:textId="77777777" w:rsidR="005E5999" w:rsidRDefault="005E5999" w:rsidP="005E5999">
      <w:pPr>
        <w:pStyle w:val="ad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документы необходимо изучить перед началом аудита?</w:t>
      </w:r>
    </w:p>
    <w:p w14:paraId="13E49C5C" w14:textId="77777777" w:rsidR="005E5999" w:rsidRDefault="005E5999" w:rsidP="005E5999">
      <w:pPr>
        <w:pStyle w:val="4"/>
        <w:shd w:val="clear" w:color="auto" w:fill="FFFFFF"/>
        <w:spacing w:before="300" w:line="36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Раздел 3. Проведение аудита</w:t>
      </w:r>
    </w:p>
    <w:p w14:paraId="444F3AE1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основные методы сбора информации в ходе аудита качества.</w:t>
      </w:r>
    </w:p>
    <w:p w14:paraId="2E92B231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свидетельства аудита? Приведите примеры.</w:t>
      </w:r>
    </w:p>
    <w:p w14:paraId="4CCABD38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техники интервьюирования используются аудиторами при общении с персоналом?</w:t>
      </w:r>
    </w:p>
    <w:p w14:paraId="18C9E8C2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осуществляется выборка данных при аудите качества? Какие виды выборок применяются?</w:t>
      </w:r>
    </w:p>
    <w:p w14:paraId="14F32508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чём заключается роль сопровождающих лиц и наблюдателей при проведении аудита?</w:t>
      </w:r>
    </w:p>
    <w:p w14:paraId="4EE0737B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типичные ошибки допускают аудиторы в ходе проверки?</w:t>
      </w:r>
    </w:p>
    <w:p w14:paraId="13BB0BC7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фиксируются наблюдения и несоответствия в ходе аудита?</w:t>
      </w:r>
    </w:p>
    <w:p w14:paraId="09BF9FD2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инструменты анализа данных применяются аудиторами?</w:t>
      </w:r>
    </w:p>
    <w:p w14:paraId="1762FC8E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обеспечивается объективность и беспристрастность аудитора в процессе проверки?</w:t>
      </w:r>
    </w:p>
    <w:p w14:paraId="4B7F8F14" w14:textId="77777777" w:rsidR="005E5999" w:rsidRDefault="005E5999" w:rsidP="005E5999">
      <w:pPr>
        <w:pStyle w:val="ad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правила ведения записей и документации во время аудита?</w:t>
      </w:r>
    </w:p>
    <w:p w14:paraId="77A0D4A5" w14:textId="77777777" w:rsidR="005E5999" w:rsidRDefault="005E5999" w:rsidP="005E5999">
      <w:pPr>
        <w:pStyle w:val="4"/>
        <w:shd w:val="clear" w:color="auto" w:fill="FFFFFF"/>
        <w:spacing w:before="300" w:line="36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Раздел 4. Анализ результатов и отчётность</w:t>
      </w:r>
    </w:p>
    <w:p w14:paraId="700AAABC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классифицируются несоответствия, выявленные в ходе аудита?</w:t>
      </w:r>
    </w:p>
    <w:p w14:paraId="6444E49B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Чем отличается значительное несоответствие от малозначительного?</w:t>
      </w:r>
    </w:p>
    <w:p w14:paraId="42030751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 порядок регистрации и документирования несоответствий?</w:t>
      </w:r>
    </w:p>
    <w:p w14:paraId="093C95AE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уведомление (замечание) при аудите? В каких случаях оно оформляется?</w:t>
      </w:r>
    </w:p>
    <w:p w14:paraId="7446F339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формируется итоговый отчёт по результатам аудита? Какие разделы он должен содержать?</w:t>
      </w:r>
    </w:p>
    <w:p w14:paraId="60EDC8B1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Какие выводы и рекомендации обычно включаются в отчёт аудитора?</w:t>
      </w:r>
    </w:p>
    <w:p w14:paraId="1D39193A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проводится заключительное совещание по итогам аудита?</w:t>
      </w:r>
    </w:p>
    <w:p w14:paraId="32898144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 порядок утверждения и рассылки аудиторского отчёта?</w:t>
      </w:r>
    </w:p>
    <w:p w14:paraId="6030D436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организуется контроль выполнения корректирующих действий по результатам аудита?</w:t>
      </w:r>
    </w:p>
    <w:p w14:paraId="4C49F289" w14:textId="77777777" w:rsidR="005E5999" w:rsidRDefault="005E5999" w:rsidP="005E5999">
      <w:pPr>
        <w:pStyle w:val="ad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ресертификация системы менеджмента качества? Каковы её особенности?</w:t>
      </w:r>
    </w:p>
    <w:p w14:paraId="75DB5D81" w14:textId="77777777" w:rsidR="00D21FBB" w:rsidRPr="00472FF9" w:rsidRDefault="00D21FBB" w:rsidP="005E5999">
      <w:pPr>
        <w:pStyle w:val="ad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</w:p>
    <w:sectPr w:rsidR="00D21FBB" w:rsidRPr="0047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7D0F"/>
    <w:multiLevelType w:val="hybridMultilevel"/>
    <w:tmpl w:val="009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3C7E86"/>
    <w:multiLevelType w:val="multilevel"/>
    <w:tmpl w:val="6D8865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A043E"/>
    <w:multiLevelType w:val="multilevel"/>
    <w:tmpl w:val="CC1A8A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A477A"/>
    <w:multiLevelType w:val="multilevel"/>
    <w:tmpl w:val="B866CD9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D78D2"/>
    <w:multiLevelType w:val="multilevel"/>
    <w:tmpl w:val="AC34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2164F6"/>
    <w:multiLevelType w:val="multilevel"/>
    <w:tmpl w:val="E0A82B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2EC6"/>
    <w:multiLevelType w:val="multilevel"/>
    <w:tmpl w:val="4806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66A58"/>
    <w:multiLevelType w:val="multilevel"/>
    <w:tmpl w:val="0180D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E50C0"/>
    <w:multiLevelType w:val="multilevel"/>
    <w:tmpl w:val="21D43F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819C1"/>
    <w:multiLevelType w:val="multilevel"/>
    <w:tmpl w:val="5F2A49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7E4B5D"/>
    <w:multiLevelType w:val="multilevel"/>
    <w:tmpl w:val="FB2097A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7"/>
  </w:num>
  <w:num w:numId="3">
    <w:abstractNumId w:val="8"/>
  </w:num>
  <w:num w:numId="4">
    <w:abstractNumId w:val="9"/>
  </w:num>
  <w:num w:numId="5">
    <w:abstractNumId w:val="14"/>
  </w:num>
  <w:num w:numId="6">
    <w:abstractNumId w:val="23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3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34"/>
  </w:num>
  <w:num w:numId="16">
    <w:abstractNumId w:val="7"/>
  </w:num>
  <w:num w:numId="17">
    <w:abstractNumId w:val="33"/>
  </w:num>
  <w:num w:numId="18">
    <w:abstractNumId w:val="20"/>
  </w:num>
  <w:num w:numId="19">
    <w:abstractNumId w:val="16"/>
  </w:num>
  <w:num w:numId="20">
    <w:abstractNumId w:val="37"/>
  </w:num>
  <w:num w:numId="21">
    <w:abstractNumId w:val="15"/>
  </w:num>
  <w:num w:numId="22">
    <w:abstractNumId w:val="6"/>
  </w:num>
  <w:num w:numId="23">
    <w:abstractNumId w:val="36"/>
  </w:num>
  <w:num w:numId="24">
    <w:abstractNumId w:val="2"/>
  </w:num>
  <w:num w:numId="25">
    <w:abstractNumId w:val="32"/>
  </w:num>
  <w:num w:numId="26">
    <w:abstractNumId w:val="5"/>
  </w:num>
  <w:num w:numId="27">
    <w:abstractNumId w:val="21"/>
  </w:num>
  <w:num w:numId="28">
    <w:abstractNumId w:val="3"/>
  </w:num>
  <w:num w:numId="29">
    <w:abstractNumId w:val="26"/>
  </w:num>
  <w:num w:numId="30">
    <w:abstractNumId w:val="4"/>
  </w:num>
  <w:num w:numId="31">
    <w:abstractNumId w:val="29"/>
  </w:num>
  <w:num w:numId="32">
    <w:abstractNumId w:val="19"/>
  </w:num>
  <w:num w:numId="33">
    <w:abstractNumId w:val="10"/>
  </w:num>
  <w:num w:numId="34">
    <w:abstractNumId w:val="31"/>
  </w:num>
  <w:num w:numId="35">
    <w:abstractNumId w:val="25"/>
  </w:num>
  <w:num w:numId="36">
    <w:abstractNumId w:val="38"/>
  </w:num>
  <w:num w:numId="37">
    <w:abstractNumId w:val="18"/>
  </w:num>
  <w:num w:numId="38">
    <w:abstractNumId w:val="24"/>
  </w:num>
  <w:num w:numId="39">
    <w:abstractNumId w:val="17"/>
  </w:num>
  <w:num w:numId="40">
    <w:abstractNumId w:val="2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C1283"/>
    <w:rsid w:val="002D6278"/>
    <w:rsid w:val="002E3F37"/>
    <w:rsid w:val="003559A9"/>
    <w:rsid w:val="00356A51"/>
    <w:rsid w:val="004151CA"/>
    <w:rsid w:val="00472FF9"/>
    <w:rsid w:val="004A3FE1"/>
    <w:rsid w:val="00573F24"/>
    <w:rsid w:val="005D60DC"/>
    <w:rsid w:val="005E482D"/>
    <w:rsid w:val="005E5999"/>
    <w:rsid w:val="005F59BB"/>
    <w:rsid w:val="00665033"/>
    <w:rsid w:val="0067155B"/>
    <w:rsid w:val="006C5740"/>
    <w:rsid w:val="007015A5"/>
    <w:rsid w:val="0070312C"/>
    <w:rsid w:val="00705C86"/>
    <w:rsid w:val="00752B28"/>
    <w:rsid w:val="007A1EFA"/>
    <w:rsid w:val="00923114"/>
    <w:rsid w:val="00980C1F"/>
    <w:rsid w:val="00982820"/>
    <w:rsid w:val="009C2AA5"/>
    <w:rsid w:val="00A43D58"/>
    <w:rsid w:val="00A57D5B"/>
    <w:rsid w:val="00AA26B1"/>
    <w:rsid w:val="00AA294A"/>
    <w:rsid w:val="00B6667F"/>
    <w:rsid w:val="00BC14BE"/>
    <w:rsid w:val="00BF382F"/>
    <w:rsid w:val="00C67181"/>
    <w:rsid w:val="00C70362"/>
    <w:rsid w:val="00C76E7F"/>
    <w:rsid w:val="00D21FBB"/>
    <w:rsid w:val="00D5746A"/>
    <w:rsid w:val="00D62C2E"/>
    <w:rsid w:val="00DC2C85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A7EC3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тиль1 Знак"/>
    <w:basedOn w:val="a0"/>
    <w:link w:val="14"/>
    <w:locked/>
    <w:rsid w:val="00980C1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"/>
    <w:link w:val="13"/>
    <w:qFormat/>
    <w:rsid w:val="00980C1F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d">
    <w:name w:val="Normal (Web)"/>
    <w:basedOn w:val="a"/>
    <w:uiPriority w:val="99"/>
    <w:unhideWhenUsed/>
    <w:rsid w:val="0047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7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43</cp:revision>
  <dcterms:created xsi:type="dcterms:W3CDTF">2024-06-26T08:53:00Z</dcterms:created>
  <dcterms:modified xsi:type="dcterms:W3CDTF">2026-02-11T09:44:00Z</dcterms:modified>
</cp:coreProperties>
</file>