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92B32" w14:textId="35EF618C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264EC1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7CEAE0F9" w14:textId="759CE98E" w:rsidR="00742E58" w:rsidRPr="00264EC1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«</w:t>
      </w:r>
      <w:r w:rsidR="00E024AF" w:rsidRPr="00264EC1">
        <w:rPr>
          <w:rFonts w:ascii="Times New Roman" w:hAnsi="Times New Roman"/>
          <w:b/>
          <w:noProof/>
          <w:sz w:val="28"/>
          <w:szCs w:val="28"/>
        </w:rPr>
        <w:t>Таможенные процедуры</w:t>
      </w:r>
      <w:r w:rsidRPr="00264EC1">
        <w:rPr>
          <w:rFonts w:ascii="Times New Roman" w:hAnsi="Times New Roman"/>
          <w:b/>
          <w:iCs/>
          <w:sz w:val="28"/>
          <w:szCs w:val="28"/>
        </w:rPr>
        <w:t>»</w:t>
      </w:r>
    </w:p>
    <w:p w14:paraId="59C5990E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D6162F5" w14:textId="77777777" w:rsidR="0076613D" w:rsidRPr="000B1F83" w:rsidRDefault="0076613D" w:rsidP="00AF1126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4B97E60D" w14:textId="77777777" w:rsidR="0076613D" w:rsidRDefault="0076613D" w:rsidP="008750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0980A60" w14:textId="741E5B0D" w:rsidR="0087500D" w:rsidRPr="00565040" w:rsidRDefault="0087500D" w:rsidP="008750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5040">
        <w:rPr>
          <w:rFonts w:ascii="Times New Roman" w:hAnsi="Times New Roman"/>
          <w:b/>
          <w:bCs/>
          <w:sz w:val="28"/>
          <w:szCs w:val="28"/>
        </w:rPr>
        <w:t xml:space="preserve">Семестр 5 </w:t>
      </w:r>
    </w:p>
    <w:p w14:paraId="3501C965" w14:textId="77777777" w:rsidR="0087500D" w:rsidRPr="0087500D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C8D9DCF" w14:textId="4C50884F" w:rsidR="002D5DAA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7500D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295A4AC9" w14:textId="77777777" w:rsidR="0087500D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E0716A6" w14:textId="7A43B53E" w:rsidR="0087500D" w:rsidRPr="000646C7" w:rsidRDefault="0087500D" w:rsidP="0087500D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646C7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B8171A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0FB41A45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Определение таможенной процедуры и классификация таможенных процедур.</w:t>
      </w:r>
    </w:p>
    <w:p w14:paraId="0B608649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Применение таможенных процедур.</w:t>
      </w:r>
    </w:p>
    <w:p w14:paraId="110C615C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Завершение, прекращение, приостановление и возобновление действия таможенной процедуры.</w:t>
      </w:r>
    </w:p>
    <w:p w14:paraId="22FFBAC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Последствия изъятия (ареста), конфискации или обращения в собственность (доход) государства-члена товаров, помещенных под таможенную процедуру.</w:t>
      </w:r>
    </w:p>
    <w:p w14:paraId="47ADFCA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выпуска для внутреннего потребления.</w:t>
      </w:r>
    </w:p>
    <w:p w14:paraId="78C34725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Условия помещения товаров под таможенную процедуру выпуска для внутреннего потребления.</w:t>
      </w:r>
    </w:p>
    <w:p w14:paraId="768D4F86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товаров, помещаемых (помещенных) под таможенную процедуру выпуска для внутреннего потребления, срок их уплаты и исчисление.</w:t>
      </w:r>
    </w:p>
    <w:p w14:paraId="2630B5E7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возникновения и прекращения обязанности по уплате таможенных платежей, срок их уплаты и исчисление при выпуске товаров до подачи декларации на товары.</w:t>
      </w:r>
    </w:p>
    <w:p w14:paraId="35BF19E3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экспорта. Условия помещения товаров под таможенную процедуру экспорта, возникновение и прекращение обязанности по уплате вывозных таможенных пошлин, срок их уплаты и исчисление.</w:t>
      </w:r>
    </w:p>
    <w:p w14:paraId="7F50F16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таможенного транзита.</w:t>
      </w:r>
    </w:p>
    <w:p w14:paraId="5F4AEC3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Условия помещения товаров под таможенную процедуру таможенного транзита.</w:t>
      </w:r>
    </w:p>
    <w:p w14:paraId="5855D3EC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Срок таможенного транзита. Место доставки товаров. Изменение места доставки товаров.</w:t>
      </w:r>
    </w:p>
    <w:p w14:paraId="6FAFF6EC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Обеспечение исполнения обязанности по уплате таможенных платежей при таможенной процедуре таможенного транзита.</w:t>
      </w:r>
    </w:p>
    <w:p w14:paraId="4CA0B50B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 и прекращение действия таможенной процедуры таможенного транзита.</w:t>
      </w:r>
    </w:p>
    <w:p w14:paraId="4C4E43D5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Таможенные операции, совершаемые после доставки товаров в место доставки товаров.</w:t>
      </w:r>
    </w:p>
    <w:p w14:paraId="718D1E3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иностранных товаров, помещаемых (помещенных) под таможенную процедуру таможенного транзита, при перевозке (транспортировке) по таможенной территории Союза, срок их уплаты и исчисление.</w:t>
      </w:r>
    </w:p>
    <w:p w14:paraId="4DCDFE86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Ответственность лиц при нарушении таможенной процедуры таможенного транзита.</w:t>
      </w:r>
    </w:p>
    <w:p w14:paraId="72AA37F6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таможенного склада.</w:t>
      </w:r>
    </w:p>
    <w:p w14:paraId="0731DE0B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Условия помещения товаров под таможенную процедуру таможенного склада и их использования. Срок действия таможенной процедуры. Операции, совершаемые с товарами; хранение товаров; товары, пришедшие в негодность, испорченные или поврежденные.</w:t>
      </w:r>
    </w:p>
    <w:p w14:paraId="1F200146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 и прекращение действия таможенной процедуры таможенного склада.</w:t>
      </w:r>
    </w:p>
    <w:p w14:paraId="29DD9387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товаров, помещаемых (помещенных) под таможенную процедуру таможенного склада, срок их уплаты и исчисление.</w:t>
      </w:r>
    </w:p>
    <w:p w14:paraId="34716541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переработки на таможенной территории, условия помещения товаров под таможенную процедуру и их использования, срок действия таможенной процедуры.</w:t>
      </w:r>
    </w:p>
    <w:p w14:paraId="7D4645D4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Операции по переработке на таможенной территории Союза. Отходы, производственные потери, остатки, замена иностранных товаров эквивалентными товарами.</w:t>
      </w:r>
    </w:p>
    <w:p w14:paraId="0BF1C058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Разрешение на переработку товаров на таможенной территории Союза.</w:t>
      </w:r>
    </w:p>
    <w:p w14:paraId="546C99DA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Завершение, приостановление и прекращение действия таможенной процедуры переработки на таможенной территории.</w:t>
      </w:r>
    </w:p>
    <w:p w14:paraId="65572EA3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</w:t>
      </w: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ab/>
        <w:t xml:space="preserve">в отношении товаров, помещаемых (помещенных) под </w:t>
      </w: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таможенную процедуру переработки на таможенной территории, срок их уплаты и исчисление.</w:t>
      </w:r>
    </w:p>
    <w:p w14:paraId="5CA51960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таможенных платежей в отношении продуктов переработки при их помещении под таможенную процедуру выпуска для внутреннего потребления.</w:t>
      </w:r>
    </w:p>
    <w:p w14:paraId="44CB62DF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переработки вне таможенной территории, условия помещения товаров под таможенную процедуру и их использования, срок действия таможенной процедуры.</w:t>
      </w:r>
    </w:p>
    <w:p w14:paraId="499CED89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Операции по переработке вне таможенной территории Союза. Идентификация иностранных товаров в продуктах их переработки.</w:t>
      </w:r>
    </w:p>
    <w:p w14:paraId="24518985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Разрешение на переработку товаров вне таможенной территории Союза.</w:t>
      </w:r>
    </w:p>
    <w:p w14:paraId="553EE7ED" w14:textId="77777777" w:rsidR="00761F28" w:rsidRDefault="00761F28" w:rsidP="00761F2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153E93F" w14:textId="769BE220" w:rsidR="00761F28" w:rsidRPr="00264EC1" w:rsidRDefault="00761F28" w:rsidP="00761F28">
      <w:pPr>
        <w:spacing w:after="0"/>
        <w:ind w:firstLine="709"/>
        <w:contextualSpacing/>
        <w:jc w:val="center"/>
        <w:rPr>
          <w:b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264EC1">
        <w:rPr>
          <w:b/>
        </w:rPr>
        <w:t xml:space="preserve"> </w:t>
      </w:r>
    </w:p>
    <w:p w14:paraId="2B27E59D" w14:textId="77777777" w:rsidR="00761F28" w:rsidRDefault="00761F28" w:rsidP="00761F28">
      <w:pPr>
        <w:spacing w:after="0"/>
        <w:ind w:firstLine="709"/>
        <w:contextualSpacing/>
        <w:jc w:val="center"/>
      </w:pPr>
    </w:p>
    <w:p w14:paraId="2A2A6CC1" w14:textId="77777777" w:rsidR="00A21F65" w:rsidRPr="000B1F83" w:rsidRDefault="00A21F65" w:rsidP="00A21F65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0AD040AD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contextualSpacing/>
        <w:jc w:val="center"/>
        <w:rPr>
          <w:sz w:val="28"/>
          <w:szCs w:val="28"/>
        </w:rPr>
      </w:pPr>
    </w:p>
    <w:p w14:paraId="724DEEDB" w14:textId="77777777" w:rsidR="00761F28" w:rsidRPr="00A21F65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21F65">
        <w:rPr>
          <w:rFonts w:ascii="Times New Roman" w:hAnsi="Times New Roman"/>
          <w:b/>
          <w:sz w:val="28"/>
          <w:szCs w:val="28"/>
          <w:u w:val="single"/>
          <w:lang w:eastAsia="ru-RU"/>
        </w:rPr>
        <w:t>Участники ВЭД могут выбрать таможенную процедуру …</w:t>
      </w:r>
    </w:p>
    <w:p w14:paraId="32D148BC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самостоятельно;</w:t>
      </w:r>
    </w:p>
    <w:p w14:paraId="21E033D5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 представления таможенных органов;</w:t>
      </w:r>
    </w:p>
    <w:p w14:paraId="31313C8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зависимости от вида товара;</w:t>
      </w:r>
    </w:p>
    <w:p w14:paraId="48ED0D0B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по указанию таможенных органов.</w:t>
      </w:r>
      <w:r w:rsidRPr="00D11EB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491A49B2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89FE52" w14:textId="125C4B90" w:rsidR="00761F28" w:rsidRPr="00A21F65" w:rsidRDefault="00761F28" w:rsidP="00761F28">
      <w:pPr>
        <w:pStyle w:val="a3"/>
        <w:keepNext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21F65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- …?</w:t>
      </w:r>
    </w:p>
    <w:p w14:paraId="18EE3C4D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совокупность норм, определяющих для целей таможенного регулирования условия и порядок использования товаров на таможенной территории Союза или за ее пределами;</w:t>
      </w:r>
    </w:p>
    <w:p w14:paraId="068C056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отдельные действия в отношении товаров и транспортных средств, осуществляемые лицами (в том числе участниками ВЭД) и таможенными органами при их таможенном оформлении;</w:t>
      </w:r>
    </w:p>
    <w:p w14:paraId="44B8196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совокупность положений, предусматривающих порядок совершения таможенных операций и определяющих статус товаров и транспортных средств для таможенных целей;</w:t>
      </w:r>
    </w:p>
    <w:p w14:paraId="65B48912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совокупность норм, определяющих для таможенных целей требования и условия пользования и (или) распоряжения товарами на таможенной территории таможенного союза или за ее пределами.</w:t>
      </w:r>
    </w:p>
    <w:p w14:paraId="59FB57E5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A67DCA9" w14:textId="37520CB5" w:rsidR="00761F28" w:rsidRPr="00C65C96" w:rsidRDefault="00761F28" w:rsidP="00C65C96">
      <w:pPr>
        <w:pStyle w:val="a3"/>
        <w:keepNext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 xml:space="preserve">Выбор и изменение таможенной процедуры можно осуществить </w:t>
      </w:r>
      <w:proofErr w:type="gramStart"/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... ?</w:t>
      </w:r>
      <w:proofErr w:type="gramEnd"/>
    </w:p>
    <w:p w14:paraId="1D890B8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без соблюдения лицом условий выпуска товаров;</w:t>
      </w:r>
    </w:p>
    <w:p w14:paraId="2D8BDC23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без разрешения таможенного органа;</w:t>
      </w:r>
    </w:p>
    <w:p w14:paraId="6988F6FD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лицо вправе в любое время выбрать любую таможенную процедуру или изменить его на другую с разрешения таможенного органа;</w:t>
      </w:r>
    </w:p>
    <w:p w14:paraId="467844AA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выбранную таможенную процедуру изменять запрещено.</w:t>
      </w:r>
    </w:p>
    <w:p w14:paraId="0EEF1829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7E8DAD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Назовите количество таможенных процедур, установленных ТК ЕАЭС</w:t>
      </w:r>
      <w:r w:rsidRPr="00C65C96">
        <w:rPr>
          <w:rFonts w:ascii="Times New Roman" w:hAnsi="Times New Roman"/>
          <w:sz w:val="28"/>
          <w:szCs w:val="28"/>
          <w:u w:val="single"/>
          <w:lang w:eastAsia="ru-RU"/>
        </w:rPr>
        <w:t xml:space="preserve"> …</w:t>
      </w:r>
    </w:p>
    <w:p w14:paraId="630DE2D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17;</w:t>
      </w:r>
    </w:p>
    <w:p w14:paraId="26C42667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18;</w:t>
      </w:r>
    </w:p>
    <w:p w14:paraId="4E01FE2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11;</w:t>
      </w:r>
    </w:p>
    <w:p w14:paraId="3D801BF9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12.</w:t>
      </w:r>
    </w:p>
    <w:p w14:paraId="76BDF852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EC4BF6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Не подлежат помещению под таможенные процедуры:</w:t>
      </w:r>
    </w:p>
    <w:p w14:paraId="342B050B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конфискованные или обращенные в собственность (доход) государства иностранные товары;</w:t>
      </w:r>
    </w:p>
    <w:p w14:paraId="716D4764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промышленные высокотехнологичные товары Союза;</w:t>
      </w:r>
    </w:p>
    <w:p w14:paraId="0858C3B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безвозвратно утраченные в результате переработки и признанные таможенными органами производственными потерями иностранные товары;</w:t>
      </w:r>
    </w:p>
    <w:p w14:paraId="5058E4AC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иностранные товары для диппредставительств и консульств;</w:t>
      </w:r>
    </w:p>
    <w:p w14:paraId="7D49863A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военная техника, следующая своим ходом.</w:t>
      </w:r>
    </w:p>
    <w:p w14:paraId="08AF66EB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C0C04FC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экспорта допускается для …</w:t>
      </w:r>
    </w:p>
    <w:p w14:paraId="0428198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товаров Союза;</w:t>
      </w:r>
    </w:p>
    <w:p w14:paraId="1169268B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любых товаров;</w:t>
      </w:r>
    </w:p>
    <w:p w14:paraId="09F860B1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продуктов переработки;</w:t>
      </w:r>
    </w:p>
    <w:p w14:paraId="18A210A3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иностранных товаров.</w:t>
      </w:r>
    </w:p>
    <w:p w14:paraId="1C6508B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B0D3E75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В соответствии с ТК ЕАЭС к условно выпущенным товарам относятся …</w:t>
      </w:r>
    </w:p>
    <w:p w14:paraId="7621FBB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помещенные под таможенную процедуру выпуска для внутреннего потребления;</w:t>
      </w:r>
    </w:p>
    <w:p w14:paraId="10C3C84C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помещенные под таможенную процедуру выпуска для внутреннего потребления, в отношении которых предоставлены льготы по уплате таможенных пошлин, налогов, сопряженные с ограничением по пользованию и (или) распоряжению товарами</w:t>
      </w:r>
    </w:p>
    <w:p w14:paraId="41E7D377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lastRenderedPageBreak/>
        <w:t>помещенные под таможенные процедуры временного вывоза, временного ввоза (допуска), переработки вне таможенной территории</w:t>
      </w:r>
    </w:p>
    <w:p w14:paraId="75A85D7C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во всех перечисленных случаях</w:t>
      </w:r>
    </w:p>
    <w:p w14:paraId="5717556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5345E42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При условном выпуске таможенным органом в связи с предоставлением льгот по уплате таможенных пошлин, налогов, ограничения по пользованию и (или) распоряжению товарами прекращают свое действие по истечении …</w:t>
      </w:r>
      <w:r w:rsidRPr="00C65C96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C65C96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со дня выпуска товаров</w:t>
      </w:r>
    </w:p>
    <w:p w14:paraId="3510DDE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 xml:space="preserve">пяти лет; </w:t>
      </w:r>
    </w:p>
    <w:p w14:paraId="631D84D0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трех лет;</w:t>
      </w:r>
    </w:p>
    <w:p w14:paraId="7E7D0B9B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двух лет;</w:t>
      </w:r>
    </w:p>
    <w:p w14:paraId="1E3336AB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одного года со дня выпуска товаров.</w:t>
      </w:r>
    </w:p>
    <w:p w14:paraId="2DC4ED41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CE93C0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Укажите территорию использования условно выпущенных товаров …</w:t>
      </w:r>
    </w:p>
    <w:p w14:paraId="6E073557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любая территория государств-членов Союза;</w:t>
      </w:r>
    </w:p>
    <w:p w14:paraId="25964FE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только территория РФ;</w:t>
      </w:r>
    </w:p>
    <w:p w14:paraId="1284302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территория иностранных государств;</w:t>
      </w:r>
    </w:p>
    <w:p w14:paraId="74381CD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территория государства - члена Союза, таможенным органом которого осуществлен их выпуск.</w:t>
      </w:r>
    </w:p>
    <w:p w14:paraId="1313747F" w14:textId="77777777" w:rsidR="00B432A9" w:rsidRPr="00B432A9" w:rsidRDefault="00B432A9" w:rsidP="00B432A9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E033DC3" w14:textId="260B1AE4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Перечислите условия, при которых отсутствует обязанность по уплате ввозных таможенных пошлин, налогов в отношении помещаемых под таможенную процедуру выпуска для внутреннего потребления товаров …</w:t>
      </w:r>
    </w:p>
    <w:p w14:paraId="4D653084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общая таможенная стоимость товаров не превышает суммы, эквивалентной 200 евро;</w:t>
      </w:r>
    </w:p>
    <w:p w14:paraId="3E030727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декларант является резидентом РФ;</w:t>
      </w:r>
    </w:p>
    <w:p w14:paraId="15363CC9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товар перемещается автомобильным транспортным средством;</w:t>
      </w:r>
    </w:p>
    <w:p w14:paraId="5CC6A7C9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товар ввозится в адрес уполномоченного экономического оператора.</w:t>
      </w:r>
    </w:p>
    <w:p w14:paraId="4C1FAFC6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A70C07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Обязанность по уплате таможенных пошлин и налогов, специальных, антидемпинговых и компенсационных пошлин в отношении товаров, помещенных под таможенную процедуру выпуска для внутреннего потребления, возникает у декларанта с момента …</w:t>
      </w:r>
    </w:p>
    <w:p w14:paraId="0185653A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регистрации декларации на товары;</w:t>
      </w:r>
    </w:p>
    <w:p w14:paraId="75891F22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подачи декларации на товары;</w:t>
      </w:r>
    </w:p>
    <w:p w14:paraId="287C5CFB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выпуска товаров;</w:t>
      </w:r>
    </w:p>
    <w:p w14:paraId="4607D157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окончания проверки декларации на товары.</w:t>
      </w:r>
    </w:p>
    <w:p w14:paraId="34F6CD60" w14:textId="77777777" w:rsidR="00761F28" w:rsidRPr="00B432A9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7B319C63" w14:textId="487F50F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Код таможенной процедуры выпуска для внутреннего потребления?</w:t>
      </w:r>
    </w:p>
    <w:p w14:paraId="39496ADD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20;</w:t>
      </w:r>
    </w:p>
    <w:p w14:paraId="50958583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30;</w:t>
      </w:r>
    </w:p>
    <w:p w14:paraId="132FDBA4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40;</w:t>
      </w:r>
    </w:p>
    <w:p w14:paraId="2E09EF62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50.</w:t>
      </w:r>
    </w:p>
    <w:p w14:paraId="4E313D0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FFC2E9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Товары, помещенные под таможенную процедуру выпуска для внутреннего потребления, могут помещаться под таможенную процедуру реэкспорта …</w:t>
      </w: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ab/>
      </w:r>
    </w:p>
    <w:p w14:paraId="5BE53E6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течение шести месяцев со дня, следующего за днем выпуска для внутреннего потребления;</w:t>
      </w:r>
    </w:p>
    <w:p w14:paraId="04980CDA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течение одного года со дня, следующего за днем выпуска для внутреннего потребления;</w:t>
      </w:r>
    </w:p>
    <w:p w14:paraId="5831BE57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не могут помещаться под таможенную процедуру реэкспорта;</w:t>
      </w:r>
    </w:p>
    <w:p w14:paraId="076003D3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течение двух лет со дня, следующего за днем выпуска для внутреннего потребления.</w:t>
      </w:r>
    </w:p>
    <w:p w14:paraId="097F5E91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5B9AE4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u w:val="single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При помещении под какую таможенную процедуру товары могут выпускаться условно:</w:t>
      </w:r>
    </w:p>
    <w:p w14:paraId="33522234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экспорт;</w:t>
      </w:r>
    </w:p>
    <w:p w14:paraId="70F6E4A7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таможенный транзит;</w:t>
      </w:r>
    </w:p>
    <w:p w14:paraId="4AAECA9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реэкспорт;</w:t>
      </w:r>
    </w:p>
    <w:p w14:paraId="2E9FAAE6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выпуск для внутреннего потребления.</w:t>
      </w:r>
    </w:p>
    <w:p w14:paraId="3E6C066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3F91BC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При помещении под процедуру экспорта товар …</w:t>
      </w:r>
    </w:p>
    <w:p w14:paraId="0EC6C91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приобретает статус товара Союза;</w:t>
      </w:r>
    </w:p>
    <w:p w14:paraId="7B1D517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утрачивает статус товара Союза;</w:t>
      </w:r>
    </w:p>
    <w:p w14:paraId="2ECC3C52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сохраняет статус иностранного товара;</w:t>
      </w:r>
    </w:p>
    <w:p w14:paraId="6C32DED7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приобретает статус условно выпущенного товара.</w:t>
      </w:r>
    </w:p>
    <w:p w14:paraId="7B9C0FB8" w14:textId="77777777" w:rsidR="00B432A9" w:rsidRPr="00B432A9" w:rsidRDefault="00B432A9" w:rsidP="00B432A9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6EC8D40" w14:textId="23E3F789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При помещении под процедуру выпуска для внутреннего потребления товар …</w:t>
      </w:r>
    </w:p>
    <w:p w14:paraId="3BF37CE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приобретает статус товара Союза;</w:t>
      </w:r>
    </w:p>
    <w:p w14:paraId="070BB404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утрачивает статус товара Союза;</w:t>
      </w:r>
    </w:p>
    <w:p w14:paraId="6705A7D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всегда сохраняет статус иностранного товара;</w:t>
      </w:r>
    </w:p>
    <w:p w14:paraId="5F059BC8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никогда не меняет статус.</w:t>
      </w:r>
    </w:p>
    <w:p w14:paraId="753620F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9BB7B7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Под таможенную процедуру экспорта могут быть помещены следующие товары …</w:t>
      </w:r>
    </w:p>
    <w:p w14:paraId="48E3B76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российского происхождения;</w:t>
      </w:r>
    </w:p>
    <w:p w14:paraId="6300C98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отношении которых уплачены таможенные платежи;</w:t>
      </w:r>
    </w:p>
    <w:p w14:paraId="304046B1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имеющие для таможенных целей статус товаров Союза;</w:t>
      </w:r>
    </w:p>
    <w:p w14:paraId="2CE4B770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иностранные товары.</w:t>
      </w:r>
    </w:p>
    <w:p w14:paraId="5D5E13EF" w14:textId="77777777" w:rsidR="00761F28" w:rsidRPr="00761F28" w:rsidRDefault="00761F28" w:rsidP="00761F2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D2FA644" w14:textId="77777777" w:rsidR="00761F28" w:rsidRPr="00D11EB1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11EB1">
        <w:rPr>
          <w:rFonts w:ascii="Times New Roman" w:hAnsi="Times New Roman"/>
          <w:b/>
          <w:sz w:val="28"/>
          <w:szCs w:val="28"/>
          <w:lang w:eastAsia="ru-RU"/>
        </w:rPr>
        <w:t xml:space="preserve">Допускается фактически не предъявлять товары таможенному органу при помещении под таможенную процедуру экспорта, если товары </w:t>
      </w:r>
      <w:r w:rsidRPr="00761F28">
        <w:rPr>
          <w:rFonts w:ascii="Times New Roman" w:hAnsi="Times New Roman"/>
          <w:b/>
          <w:sz w:val="28"/>
          <w:szCs w:val="28"/>
          <w:lang w:eastAsia="ru-RU"/>
        </w:rPr>
        <w:t xml:space="preserve">ранее помещались под </w:t>
      </w:r>
      <w:r w:rsidRPr="00D11EB1">
        <w:rPr>
          <w:rFonts w:ascii="Times New Roman" w:hAnsi="Times New Roman"/>
          <w:b/>
          <w:sz w:val="28"/>
          <w:szCs w:val="28"/>
          <w:lang w:eastAsia="ru-RU"/>
        </w:rPr>
        <w:t>…</w:t>
      </w:r>
    </w:p>
    <w:p w14:paraId="280A74D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таможенные процедуры временного вывоза или переработки вне таможенной территории;</w:t>
      </w:r>
    </w:p>
    <w:p w14:paraId="34322D5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таможенную процедуру реэкспорта;</w:t>
      </w:r>
    </w:p>
    <w:p w14:paraId="0402EB8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таможенную процедуру переработки на таможенной территории;</w:t>
      </w:r>
    </w:p>
    <w:p w14:paraId="7F1364D9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таможенную процедуру таможенного транзита.</w:t>
      </w:r>
    </w:p>
    <w:p w14:paraId="2610D6DD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F0FA3D7" w14:textId="5439CD21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Код таможенной процедуры </w:t>
      </w:r>
      <w:proofErr w:type="gramStart"/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экспорта ?</w:t>
      </w:r>
      <w:proofErr w:type="gramEnd"/>
    </w:p>
    <w:p w14:paraId="460D5ADA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10;</w:t>
      </w:r>
    </w:p>
    <w:p w14:paraId="09633ED5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20;</w:t>
      </w:r>
    </w:p>
    <w:p w14:paraId="3F6E187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30;</w:t>
      </w:r>
    </w:p>
    <w:p w14:paraId="7DAE6C91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40.</w:t>
      </w:r>
    </w:p>
    <w:p w14:paraId="2787EBD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705A6C" w14:textId="55F77621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Код таможенного транзита?</w:t>
      </w:r>
    </w:p>
    <w:p w14:paraId="0549B29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60;</w:t>
      </w:r>
    </w:p>
    <w:p w14:paraId="7755C82F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70;</w:t>
      </w:r>
    </w:p>
    <w:p w14:paraId="30EDB826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80;</w:t>
      </w:r>
    </w:p>
    <w:p w14:paraId="2ABE540F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90.</w:t>
      </w:r>
    </w:p>
    <w:p w14:paraId="1B926149" w14:textId="77777777" w:rsidR="00B432A9" w:rsidRDefault="00B432A9" w:rsidP="00B432A9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35476ABD" w14:textId="3631478B" w:rsidR="00B432A9" w:rsidRPr="000B1F83" w:rsidRDefault="00B432A9" w:rsidP="00B432A9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3048DC30" w14:textId="77777777" w:rsidR="001449C8" w:rsidRPr="000646C7" w:rsidRDefault="001449C8" w:rsidP="001449C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633F82C" w14:textId="575093C9" w:rsidR="001449C8" w:rsidRPr="008F44B3" w:rsidRDefault="001449C8" w:rsidP="001449C8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F44B3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1</w:t>
      </w:r>
    </w:p>
    <w:p w14:paraId="42C4AEEA" w14:textId="77777777" w:rsidR="001449C8" w:rsidRPr="000646C7" w:rsidRDefault="001449C8" w:rsidP="001449C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E771576" w14:textId="77777777" w:rsidR="001449C8" w:rsidRPr="000646C7" w:rsidRDefault="001449C8" w:rsidP="001449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646C7">
        <w:rPr>
          <w:rFonts w:ascii="Times New Roman" w:hAnsi="Times New Roman"/>
          <w:iCs/>
          <w:sz w:val="28"/>
          <w:szCs w:val="28"/>
        </w:rPr>
        <w:t>09.10.21 был ввезен товар и помещен под таможенную процедуру таможенного транзита. В транзитной декларации товар был заявлен, как 8408 20 - двигатели, используемые для приведения в движение транспортных средств группы 87. По пути следования таможенный перевозчик утратил товар (он был украден). Обязан ли таможенный перевозчик заплатить за данный товар таможенные платежи, если да – укажите размеры ставок налогов и пошлин, которые будут использоваться?</w:t>
      </w:r>
    </w:p>
    <w:p w14:paraId="097F0A2A" w14:textId="77777777" w:rsidR="001449C8" w:rsidRDefault="001449C8" w:rsidP="001449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9B5ACDF" w14:textId="77777777" w:rsidR="001449C8" w:rsidRPr="000646C7" w:rsidRDefault="001449C8" w:rsidP="001449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9B5C904" w14:textId="12FCA5BE" w:rsidR="001449C8" w:rsidRPr="008F44B3" w:rsidRDefault="001449C8" w:rsidP="00565040">
      <w:pPr>
        <w:keepNext/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F44B3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2</w:t>
      </w:r>
    </w:p>
    <w:p w14:paraId="4DED8EC5" w14:textId="77777777" w:rsidR="001449C8" w:rsidRPr="000646C7" w:rsidRDefault="001449C8" w:rsidP="001449C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D8B0032" w14:textId="77777777" w:rsidR="001449C8" w:rsidRPr="000646C7" w:rsidRDefault="001449C8" w:rsidP="001449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646C7">
        <w:rPr>
          <w:rFonts w:ascii="Times New Roman" w:hAnsi="Times New Roman"/>
          <w:iCs/>
          <w:sz w:val="28"/>
          <w:szCs w:val="28"/>
        </w:rPr>
        <w:t>Таможенным органом установлено несоответствие срока хранения в справках к складским местам с товарами сроку хранения в графе 44 декларации на товары, по которой товары были помещены под таможенную процедуру таможенного склада. Подлежит ли владелец таможенного склада привлечению к административной ответственности?</w:t>
      </w:r>
    </w:p>
    <w:p w14:paraId="3A526B56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8C747C" w14:textId="77777777" w:rsidR="0087500D" w:rsidRDefault="0087500D" w:rsidP="0087500D">
      <w:pPr>
        <w:tabs>
          <w:tab w:val="left" w:pos="1134"/>
        </w:tabs>
        <w:spacing w:after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</w:p>
    <w:p w14:paraId="60FFE0CC" w14:textId="77777777" w:rsidR="006C3064" w:rsidRPr="000B1F83" w:rsidRDefault="006C3064" w:rsidP="006C3064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478B0437" w14:textId="77777777" w:rsidR="006C3064" w:rsidRDefault="006C3064" w:rsidP="00565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3343CC0" w14:textId="1D119B99" w:rsidR="00565040" w:rsidRDefault="00565040" w:rsidP="00565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5040"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>
        <w:rPr>
          <w:rFonts w:ascii="Times New Roman" w:hAnsi="Times New Roman"/>
          <w:b/>
          <w:bCs/>
          <w:sz w:val="28"/>
          <w:szCs w:val="28"/>
        </w:rPr>
        <w:t>6</w:t>
      </w:r>
    </w:p>
    <w:p w14:paraId="36063931" w14:textId="77777777" w:rsidR="00B432A9" w:rsidRDefault="00B432A9" w:rsidP="00565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5C739F" w14:textId="77777777" w:rsidR="00761F28" w:rsidRDefault="00761F28" w:rsidP="00761F2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7500D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60745BBB" w14:textId="77777777" w:rsidR="00761F28" w:rsidRDefault="00761F28" w:rsidP="0087500D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0BEAD30" w14:textId="1D083F62" w:rsidR="0087500D" w:rsidRPr="001449C8" w:rsidRDefault="0087500D" w:rsidP="001449C8">
      <w:pPr>
        <w:tabs>
          <w:tab w:val="left" w:pos="1134"/>
        </w:tabs>
        <w:spacing w:after="0"/>
        <w:ind w:left="709"/>
        <w:jc w:val="center"/>
        <w:rPr>
          <w:rFonts w:ascii="Times New Roman" w:hAnsi="Times New Roman"/>
          <w:b/>
          <w:iCs/>
          <w:sz w:val="28"/>
          <w:szCs w:val="28"/>
          <w:lang w:bidi="ru-RU"/>
        </w:rPr>
      </w:pPr>
      <w:r w:rsidRPr="001449C8">
        <w:rPr>
          <w:rFonts w:ascii="Times New Roman" w:hAnsi="Times New Roman"/>
          <w:b/>
          <w:iCs/>
          <w:sz w:val="28"/>
          <w:szCs w:val="28"/>
          <w:lang w:bidi="ru-RU"/>
        </w:rPr>
        <w:t>Примерный перечень вопросов на экзамен</w:t>
      </w:r>
    </w:p>
    <w:p w14:paraId="6E3BB581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Нормы выхода продуктов переработки, отходы и производственные потери, остатки, замена продуктов переработки эквивалентными иностранными товарами.</w:t>
      </w:r>
    </w:p>
    <w:p w14:paraId="03AEF673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 и прекращение действия таможенной процедуры переработки вне таможенной территории.</w:t>
      </w:r>
    </w:p>
    <w:p w14:paraId="6A31527F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вывозных таможенных пошлин в отношении товаров Союза, помещаемых (помещенных) под таможенную процедуру переработки вне таможенной территории, срок их уплаты и исчисление.</w:t>
      </w:r>
    </w:p>
    <w:p w14:paraId="0136BF3D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таможенных платежей в отношении продуктов переработки при их помещении под таможенную процедуру выпуска для внутреннего потребления.</w:t>
      </w:r>
    </w:p>
    <w:p w14:paraId="2C53264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вывозных таможенных пошлин в отношении товаров, не подвергшихся операциям по переработке вне таможенной территории Союза и продуктов переработки при их помещении под таможенную процедуру экспорта.</w:t>
      </w:r>
    </w:p>
    <w:p w14:paraId="0CEF7411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переработки для внутреннего потребления, условия помещения товаров под таможенную процедуру и их использования, срок действия таможенной процедуры.</w:t>
      </w:r>
    </w:p>
    <w:p w14:paraId="59447718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Операции по переработке товаров для внутреннего потребления. Идентификация иностранных товаров в продуктах их переработки.</w:t>
      </w:r>
    </w:p>
    <w:p w14:paraId="3299BDC8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Разрешение на переработку товаров для внутреннего потребления</w:t>
      </w:r>
    </w:p>
    <w:p w14:paraId="4F126C95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Нормы выхода продуктов переработки. Отходы, производственные потери, остатки иностранных товаров, образовавшиеся в результате совершения операций по переработке для внутреннего потребления.</w:t>
      </w:r>
    </w:p>
    <w:p w14:paraId="10DC828C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Завершение, приостановление и прекращение действия таможенной процедуры переработки для внутреннего потребления.</w:t>
      </w:r>
    </w:p>
    <w:p w14:paraId="7688F658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товаров, помещаемых (помещенных) под таможенную процедуру переработки для внутреннего потребления, срок их уплаты и исчисление.</w:t>
      </w:r>
    </w:p>
    <w:p w14:paraId="7F5F84BA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таможенных платежей в отношении продуктов переработки при их помещении под таможенную процедуру выпуска для внутреннего потребления.</w:t>
      </w:r>
    </w:p>
    <w:p w14:paraId="1AE3F35F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свободной таможенной зоны.</w:t>
      </w:r>
    </w:p>
    <w:p w14:paraId="35FC3D8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Условия помещения товаров под таможенную процедуру свободной таможенной зоны и их использования в соответствии с такой таможенной процедурой.</w:t>
      </w:r>
    </w:p>
    <w:p w14:paraId="28D06E55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Территория СЭЗ и таможенные операции, совершаемые на территории СЭЗ. Особенности портовых и логистических СЭЗ.</w:t>
      </w:r>
    </w:p>
    <w:p w14:paraId="5F257F01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Действия, совершаемые в отношении товаров, помещенных под таможенную процедуру свободной таможенной зоны, и в отношении товаров, изготовленных (полученных) из товаров, помещенных под таможенную процедуру свободной таможенной зоны.</w:t>
      </w:r>
    </w:p>
    <w:p w14:paraId="3C86382F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 и прекращение действия таможенной процедуры свободной таможенной зоны.</w:t>
      </w:r>
    </w:p>
    <w:p w14:paraId="04262F5B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иностранных товаров, помещаемых (помещенных) под таможенную процедуру свободной таможенной зоны, срок их уплаты и исчисление.</w:t>
      </w:r>
    </w:p>
    <w:p w14:paraId="47F36616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таможенных платежей в отношении иностранных товаров, помещенных под таможенную процедуру свободной таможенной зоны, и товаров, изготовленных (полученных) из товаров, помещенных под таможенную процедуру свободной таможенной зоны, при их помещении под отдельные таможенные процедуры.</w:t>
      </w:r>
    </w:p>
    <w:p w14:paraId="5FA04464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Определение статуса товаров, изготовленных (полученных) из иностранных товаров, помещенных под таможенную процедуру свободной таможенной зоны.</w:t>
      </w:r>
    </w:p>
    <w:p w14:paraId="226C8779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свободного склада.</w:t>
      </w:r>
    </w:p>
    <w:p w14:paraId="3895E9F3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временного ввоза (допуска). Условия помещения товаров под таможенную процедуру и их использования. Срок действия таможенной процедуры. Ограничения по владению и пользованию временно ввезенными товарами.</w:t>
      </w:r>
    </w:p>
    <w:p w14:paraId="6A3CE39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ввозных таможенных пошлин, налогов при применении таможенной процедуры временного ввоза (допуска).</w:t>
      </w:r>
    </w:p>
    <w:p w14:paraId="3CF33F24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Завершение, приостановление и прекращение действия таможенной процедуры временного ввоза (допуска). Особенности исчисления и уплаты таможенных платежей в отношении временно ввезенных товаров при их помещении под таможенную процедуру выпуска для внутреннего потребления.</w:t>
      </w:r>
    </w:p>
    <w:p w14:paraId="5ACA1F85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временного вывоза. Условия помещения товаров под таможенную процедуру временного вывоза и их использования. Срок действия таможенной процедуры.</w:t>
      </w:r>
    </w:p>
    <w:p w14:paraId="17280A2F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Ограничения по пользованию и распоряжению временно вывезенными товарами. Завершение и прекращение действия таможенной процедуры временного вывоза.</w:t>
      </w:r>
    </w:p>
    <w:p w14:paraId="761B70E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вывозных таможенных пошлин в отношении товаров, помещаемых (помещенных) под таможенную процедуру временного вывоза и в отношении которых действие таможенной процедуры прекращено, срок их уплаты и исчисление.</w:t>
      </w:r>
    </w:p>
    <w:p w14:paraId="15C676B4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реимпорта. Возврат (зачет) сумм вывозных таможенных пошлин.</w:t>
      </w:r>
    </w:p>
    <w:p w14:paraId="79C4A0BE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реэкспорта. Возврат (зачет) сумм ввозных таможенных пошлин, налогов, специальных, антидемпинговых, компенсационных пошлин.</w:t>
      </w:r>
    </w:p>
    <w:p w14:paraId="07579290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беспошлинной торговли.</w:t>
      </w:r>
    </w:p>
    <w:p w14:paraId="459E4367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иностранных товаров, помещаемых (помещенных) под таможенную процедуру беспошлинной торговли, срок их уплаты и исчисление.</w:t>
      </w:r>
    </w:p>
    <w:p w14:paraId="638C9CE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уничтожения.</w:t>
      </w:r>
    </w:p>
    <w:p w14:paraId="246B7B78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Общая характеристика таможенной процедуры отказа в пользу государства.</w:t>
      </w:r>
    </w:p>
    <w:p w14:paraId="4A6C7D9D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специальной таможенной процедуры.</w:t>
      </w:r>
    </w:p>
    <w:p w14:paraId="17FD8B2B" w14:textId="77777777" w:rsidR="0087500D" w:rsidRPr="000646C7" w:rsidRDefault="0087500D" w:rsidP="0087500D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AEFF98F" w14:textId="77777777" w:rsidR="00761F28" w:rsidRPr="00264EC1" w:rsidRDefault="00761F28" w:rsidP="00565040">
      <w:pPr>
        <w:keepNext/>
        <w:spacing w:after="0"/>
        <w:ind w:firstLine="709"/>
        <w:contextualSpacing/>
        <w:jc w:val="center"/>
        <w:rPr>
          <w:b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264EC1">
        <w:rPr>
          <w:b/>
        </w:rPr>
        <w:t xml:space="preserve"> </w:t>
      </w:r>
    </w:p>
    <w:p w14:paraId="1345E0FB" w14:textId="77777777" w:rsidR="00761F28" w:rsidRDefault="00761F28" w:rsidP="00761F28">
      <w:pPr>
        <w:spacing w:after="0"/>
        <w:ind w:firstLine="709"/>
        <w:contextualSpacing/>
        <w:jc w:val="center"/>
      </w:pPr>
    </w:p>
    <w:p w14:paraId="0588AFA0" w14:textId="77777777" w:rsidR="006C3064" w:rsidRDefault="006C3064" w:rsidP="006C3064">
      <w:pPr>
        <w:spacing w:after="0"/>
        <w:ind w:left="709"/>
        <w:rPr>
          <w:rFonts w:ascii="Times New Roman" w:hAnsi="Times New Roman"/>
          <w:b/>
          <w:sz w:val="28"/>
          <w:szCs w:val="28"/>
        </w:rPr>
      </w:pPr>
      <w:r w:rsidRPr="006C3064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14:paraId="3C0E6BDE" w14:textId="77777777" w:rsidR="006C3064" w:rsidRPr="006C3064" w:rsidRDefault="006C3064" w:rsidP="006C3064">
      <w:pPr>
        <w:spacing w:after="0"/>
        <w:ind w:left="709"/>
        <w:rPr>
          <w:rFonts w:ascii="Times New Roman" w:hAnsi="Times New Roman"/>
          <w:b/>
          <w:sz w:val="28"/>
          <w:szCs w:val="28"/>
        </w:rPr>
      </w:pPr>
    </w:p>
    <w:p w14:paraId="393A9587" w14:textId="6C9DCA02" w:rsidR="00DC6E8E" w:rsidRPr="006C3064" w:rsidRDefault="00761F28" w:rsidP="00DC6E8E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Перечень категорий товаров, временно ввозимых с полным условным освобождением от уплаты таможенных пошлин, налогов, а также условия такого освобождения, включая предельные сроки временного ввоза, определяются: </w:t>
      </w:r>
    </w:p>
    <w:p w14:paraId="3805C2F8" w14:textId="101E9E8A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Правительством Российской Федерации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501572FE" w14:textId="583338EA" w:rsidR="00761F28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>едеральным органом исполнительной власти, уполномоченным в области таможенного дела;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ab/>
      </w:r>
    </w:p>
    <w:p w14:paraId="61E95E60" w14:textId="4ADBCFF5" w:rsidR="00761F28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>едеральным органом исполнительной власти, уполномоченным в области таможенного дела по согласованию с Правительством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50D67C7D" w14:textId="71DD451F" w:rsidR="00761F28" w:rsidRDefault="00761F28" w:rsidP="00761F2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61F28">
        <w:rPr>
          <w:rFonts w:ascii="Times New Roman" w:hAnsi="Times New Roman"/>
          <w:bCs/>
          <w:sz w:val="28"/>
          <w:szCs w:val="28"/>
          <w:lang w:eastAsia="ru-RU"/>
        </w:rPr>
        <w:t>Евразийской экономической комиссией</w:t>
      </w:r>
      <w:r w:rsidR="00DC6E8E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41A8B320" w14:textId="77777777" w:rsidR="00DC6E8E" w:rsidRP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D2051D9" w14:textId="036ECE84" w:rsidR="00DC6E8E" w:rsidRPr="006C3064" w:rsidRDefault="00761F28" w:rsidP="00DC6E8E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В отношение каких товаров таможенная процедура временного вывоза не применяется?</w:t>
      </w:r>
    </w:p>
    <w:p w14:paraId="4F72ABAA" w14:textId="578BE2EE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 xml:space="preserve">пищевые продукты, напитки, включая алкогольные, табак и табачные изделия, сырье, полуфабрикаты, отходы, в </w:t>
      </w:r>
      <w:proofErr w:type="spellStart"/>
      <w:r w:rsidRPr="00DC6E8E">
        <w:rPr>
          <w:rFonts w:ascii="Times New Roman" w:hAnsi="Times New Roman"/>
          <w:sz w:val="28"/>
          <w:szCs w:val="28"/>
          <w:lang w:eastAsia="ru-RU"/>
        </w:rPr>
        <w:t>т</w:t>
      </w:r>
      <w:r w:rsidR="00DC6E8E">
        <w:rPr>
          <w:rFonts w:ascii="Times New Roman" w:hAnsi="Times New Roman"/>
          <w:sz w:val="28"/>
          <w:szCs w:val="28"/>
          <w:lang w:eastAsia="ru-RU"/>
        </w:rPr>
        <w:t>.</w:t>
      </w:r>
      <w:r w:rsidRPr="00DC6E8E">
        <w:rPr>
          <w:rFonts w:ascii="Times New Roman" w:hAnsi="Times New Roman"/>
          <w:sz w:val="28"/>
          <w:szCs w:val="28"/>
          <w:lang w:eastAsia="ru-RU"/>
        </w:rPr>
        <w:t>ч</w:t>
      </w:r>
      <w:proofErr w:type="spellEnd"/>
      <w:r w:rsidR="00DC6E8E">
        <w:rPr>
          <w:rFonts w:ascii="Times New Roman" w:hAnsi="Times New Roman"/>
          <w:sz w:val="28"/>
          <w:szCs w:val="28"/>
          <w:lang w:eastAsia="ru-RU"/>
        </w:rPr>
        <w:t>.</w:t>
      </w:r>
      <w:r w:rsidRPr="00DC6E8E">
        <w:rPr>
          <w:rFonts w:ascii="Times New Roman" w:hAnsi="Times New Roman"/>
          <w:sz w:val="28"/>
          <w:szCs w:val="28"/>
          <w:lang w:eastAsia="ru-RU"/>
        </w:rPr>
        <w:t xml:space="preserve"> промышленные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7D3073F1" w14:textId="4EBFB000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объекты флоры и фауны, занесенные в Красную книгу России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46DCE6ED" w14:textId="251BF242" w:rsidR="00761F28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>овары, содержащие объекты интеллектуальной собственности резидентов государств-членов Союза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43B0E1DC" w14:textId="1970B7BD" w:rsidR="00DC6E8E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культурные ценности</w:t>
      </w:r>
      <w:r w:rsidR="00DC6E8E">
        <w:rPr>
          <w:rFonts w:ascii="Times New Roman" w:hAnsi="Times New Roman"/>
          <w:sz w:val="28"/>
          <w:szCs w:val="28"/>
          <w:lang w:eastAsia="ru-RU"/>
        </w:rPr>
        <w:t>.</w:t>
      </w:r>
    </w:p>
    <w:p w14:paraId="2393EE09" w14:textId="15DFBF0C" w:rsidR="00761F28" w:rsidRPr="00DC6E8E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C6E8E">
        <w:rPr>
          <w:rFonts w:ascii="Times New Roman" w:hAnsi="Times New Roman"/>
          <w:b/>
          <w:sz w:val="28"/>
          <w:szCs w:val="28"/>
          <w:lang w:eastAsia="ru-RU"/>
        </w:rPr>
        <w:tab/>
      </w:r>
    </w:p>
    <w:p w14:paraId="6AD133CF" w14:textId="09F500E2" w:rsidR="00DC6E8E" w:rsidRPr="006C3064" w:rsidRDefault="00DC6E8E" w:rsidP="00DC6E8E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Предельный с</w:t>
      </w:r>
      <w:r w:rsidR="00761F28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рок действия таможенной процедуры временного вывоза составляет?</w:t>
      </w:r>
    </w:p>
    <w:p w14:paraId="41EC9140" w14:textId="3AE1CE18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2 года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2F78C469" w14:textId="03AC378E" w:rsidR="00DC6E8E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не установлен ТК ЕАЭС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2B8D1D0B" w14:textId="00DBE4FB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3 года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5F9FEBD6" w14:textId="166C405F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5 лет</w:t>
      </w:r>
      <w:r w:rsidR="00DC6E8E">
        <w:rPr>
          <w:rFonts w:ascii="Times New Roman" w:hAnsi="Times New Roman"/>
          <w:sz w:val="28"/>
          <w:szCs w:val="28"/>
          <w:lang w:eastAsia="ru-RU"/>
        </w:rPr>
        <w:t>.</w:t>
      </w:r>
    </w:p>
    <w:p w14:paraId="65454451" w14:textId="77777777" w:rsidR="00DC6E8E" w:rsidRP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246A1A5" w14:textId="6940C074" w:rsidR="00DC6E8E" w:rsidRPr="006C3064" w:rsidRDefault="00761F28" w:rsidP="006038C9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временного ввоза (допуска) не применяется в отношении следующих категорий товаров:</w:t>
      </w:r>
    </w:p>
    <w:p w14:paraId="22396736" w14:textId="4D2D9C61" w:rsidR="00761F28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>статки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5CE144B9" w14:textId="44ECDA72" w:rsid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lastRenderedPageBreak/>
        <w:t>отходы, в том числе промышленные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0F395950" w14:textId="4D852214" w:rsidR="00761F28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продукты переработки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26240B9C" w14:textId="23EEDCD3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живые животные</w:t>
      </w:r>
      <w:r w:rsidR="006038C9">
        <w:rPr>
          <w:rFonts w:ascii="Times New Roman" w:hAnsi="Times New Roman"/>
          <w:sz w:val="28"/>
          <w:szCs w:val="28"/>
          <w:lang w:eastAsia="ru-RU"/>
        </w:rPr>
        <w:t>.</w:t>
      </w:r>
    </w:p>
    <w:p w14:paraId="0E96A99D" w14:textId="77777777" w:rsidR="00DC6E8E" w:rsidRP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5871909" w14:textId="04EA78F4" w:rsidR="006038C9" w:rsidRPr="006C3064" w:rsidRDefault="00761F28" w:rsidP="006038C9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Срок действия таможенной процедуры временного ввоза (допуска) не может превышать … со дня помещения товаров под таможенную процедуру временного ввоза (допуска) либо срок, определенный Комиссией</w:t>
      </w:r>
    </w:p>
    <w:p w14:paraId="0CC6286D" w14:textId="557E65C4" w:rsidR="006038C9" w:rsidRPr="006038C9" w:rsidRDefault="006038C9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1 год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4FDE2654" w14:textId="51B25881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2 года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1871495F" w14:textId="339A8559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3 года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411B7F40" w14:textId="2B56D9DB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5 лет</w:t>
      </w:r>
      <w:r w:rsidR="006038C9">
        <w:rPr>
          <w:rFonts w:ascii="Times New Roman" w:hAnsi="Times New Roman"/>
          <w:sz w:val="28"/>
          <w:szCs w:val="28"/>
          <w:lang w:eastAsia="ru-RU"/>
        </w:rPr>
        <w:t>.</w:t>
      </w:r>
    </w:p>
    <w:p w14:paraId="21874D23" w14:textId="77777777" w:rsidR="00DC6E8E" w:rsidRPr="006C3064" w:rsidRDefault="00DC6E8E" w:rsidP="006038C9">
      <w:pPr>
        <w:keepNext/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7F3578C7" w14:textId="4167590A" w:rsidR="006038C9" w:rsidRPr="006C3064" w:rsidRDefault="00761F28" w:rsidP="006038C9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свободной таможенной зоны может применяться на:</w:t>
      </w:r>
    </w:p>
    <w:p w14:paraId="378FEE80" w14:textId="582BA4C0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на единой таможенной территории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  <w:r w:rsidRPr="006038C9">
        <w:rPr>
          <w:rFonts w:ascii="Times New Roman" w:hAnsi="Times New Roman"/>
          <w:sz w:val="28"/>
          <w:szCs w:val="28"/>
          <w:lang w:eastAsia="ru-RU"/>
        </w:rPr>
        <w:tab/>
      </w:r>
    </w:p>
    <w:p w14:paraId="711846C5" w14:textId="1D5C42A7" w:rsidR="006038C9" w:rsidRPr="006038C9" w:rsidRDefault="006038C9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территории СЭЗ или на части ее территории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27BD65EA" w14:textId="7B41AD74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только на территории морских портов и аэропортов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27FB8B70" w14:textId="4C0B06F6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за пределами единой таможенной территории</w:t>
      </w:r>
      <w:r w:rsidR="006038C9">
        <w:rPr>
          <w:rFonts w:ascii="Times New Roman" w:hAnsi="Times New Roman"/>
          <w:sz w:val="28"/>
          <w:szCs w:val="28"/>
          <w:lang w:eastAsia="ru-RU"/>
        </w:rPr>
        <w:t>.</w:t>
      </w:r>
    </w:p>
    <w:p w14:paraId="495C51A3" w14:textId="77777777" w:rsidR="00DC6E8E" w:rsidRPr="006C3064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4A05D35A" w14:textId="2E14C98C" w:rsidR="006038C9" w:rsidRPr="006C3064" w:rsidRDefault="00761F28" w:rsidP="006038C9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На территориях промышленно-производственных, технико-внедренческих и портовых особых экономических зон запрещается розничная продажа товаров:</w:t>
      </w:r>
    </w:p>
    <w:p w14:paraId="2A1B8933" w14:textId="230972A9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товаров Союза</w:t>
      </w:r>
      <w:r w:rsidR="00D06A3D">
        <w:rPr>
          <w:rFonts w:ascii="Times New Roman" w:hAnsi="Times New Roman"/>
          <w:sz w:val="28"/>
          <w:szCs w:val="28"/>
          <w:lang w:eastAsia="ru-RU"/>
        </w:rPr>
        <w:t>;</w:t>
      </w:r>
    </w:p>
    <w:p w14:paraId="44785799" w14:textId="468DED22" w:rsidR="00D06A3D" w:rsidRPr="00D06A3D" w:rsidRDefault="00D06A3D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помещенных под таможенную процедуру СТЗ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0CFDF819" w14:textId="17E2285C" w:rsidR="00D06A3D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иностранных товаров</w:t>
      </w:r>
      <w:r w:rsidR="00D06A3D">
        <w:rPr>
          <w:rFonts w:ascii="Times New Roman" w:hAnsi="Times New Roman"/>
          <w:sz w:val="28"/>
          <w:szCs w:val="28"/>
          <w:lang w:eastAsia="ru-RU"/>
        </w:rPr>
        <w:t>;</w:t>
      </w:r>
    </w:p>
    <w:p w14:paraId="14805BCB" w14:textId="4CA700B8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товаров третьих стран</w:t>
      </w:r>
      <w:r w:rsidR="00D06A3D">
        <w:rPr>
          <w:rFonts w:ascii="Times New Roman" w:hAnsi="Times New Roman"/>
          <w:sz w:val="28"/>
          <w:szCs w:val="28"/>
          <w:lang w:eastAsia="ru-RU"/>
        </w:rPr>
        <w:t>.</w:t>
      </w:r>
    </w:p>
    <w:p w14:paraId="32F5F188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E447BB1" w14:textId="60F48813" w:rsidR="00D06A3D" w:rsidRPr="006C3064" w:rsidRDefault="00761F28" w:rsidP="00D06A3D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Территория СЭЗ, на которой применяется таможенная процедура свободной таможенной зоны, является:</w:t>
      </w:r>
    </w:p>
    <w:p w14:paraId="1B4E3053" w14:textId="5960881C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зоной таможенного контроля</w:t>
      </w:r>
    </w:p>
    <w:p w14:paraId="21A08EC3" w14:textId="23182C69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особой пограничной территорией</w:t>
      </w:r>
    </w:p>
    <w:p w14:paraId="27918191" w14:textId="77587DCD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территорией с особым режимом уголовного законодательства</w:t>
      </w:r>
    </w:p>
    <w:p w14:paraId="14247065" w14:textId="74925D97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особо охраняемой зоной</w:t>
      </w:r>
    </w:p>
    <w:p w14:paraId="48487DB3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3D72AA0" w14:textId="4350A31D" w:rsidR="00CE6141" w:rsidRPr="006C3064" w:rsidRDefault="00761F28" w:rsidP="00CE6141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Свободная таможенная зона - таможенная процедура:</w:t>
      </w:r>
    </w:p>
    <w:p w14:paraId="5D9BED27" w14:textId="1D58A9FD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товары реализуются в розницу лицам, выезжающим с единой таможенной территории</w:t>
      </w:r>
      <w:r w:rsidR="00CE6141">
        <w:rPr>
          <w:rFonts w:ascii="Times New Roman" w:hAnsi="Times New Roman"/>
          <w:sz w:val="28"/>
          <w:szCs w:val="28"/>
          <w:lang w:eastAsia="ru-RU"/>
        </w:rPr>
        <w:t>;</w:t>
      </w:r>
    </w:p>
    <w:p w14:paraId="1350C9C1" w14:textId="6D7E1437" w:rsidR="00CE6141" w:rsidRPr="00CE6141" w:rsidRDefault="00CE6141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применяемая в отношении иностранных товаров и товаров Союза, в соответствии с которой такие товары размещаются и используются в пределах </w:t>
      </w:r>
      <w:r>
        <w:rPr>
          <w:rFonts w:ascii="Times New Roman" w:hAnsi="Times New Roman"/>
          <w:sz w:val="28"/>
          <w:szCs w:val="28"/>
          <w:lang w:eastAsia="ru-RU"/>
        </w:rPr>
        <w:t xml:space="preserve">определенной </w:t>
      </w:r>
      <w:r w:rsidRPr="00CE6141">
        <w:rPr>
          <w:rFonts w:ascii="Times New Roman" w:hAnsi="Times New Roman"/>
          <w:sz w:val="28"/>
          <w:szCs w:val="28"/>
          <w:lang w:eastAsia="ru-RU"/>
        </w:rPr>
        <w:t>территории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41E5E023" w14:textId="11DAF596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товары перевозятся под таможенным контролем по единой таможенной территории</w:t>
      </w:r>
      <w:r w:rsidR="00CE6141">
        <w:rPr>
          <w:rFonts w:ascii="Times New Roman" w:hAnsi="Times New Roman"/>
          <w:sz w:val="28"/>
          <w:szCs w:val="28"/>
          <w:lang w:eastAsia="ru-RU"/>
        </w:rPr>
        <w:t>;</w:t>
      </w:r>
    </w:p>
    <w:p w14:paraId="2AD478EE" w14:textId="180C2FCB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товары таможенного союза ввозятся на или вывозятся с единой таможенной территории с целью совершения операций по переработке</w:t>
      </w:r>
      <w:r w:rsidR="00CE6141" w:rsidRPr="00CE6141">
        <w:rPr>
          <w:rFonts w:ascii="Times New Roman" w:hAnsi="Times New Roman"/>
          <w:sz w:val="28"/>
          <w:szCs w:val="28"/>
          <w:lang w:eastAsia="ru-RU"/>
        </w:rPr>
        <w:t>.</w:t>
      </w:r>
    </w:p>
    <w:p w14:paraId="63ABFED2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F67D38E" w14:textId="19DF228C" w:rsidR="00CE6141" w:rsidRPr="006C3064" w:rsidRDefault="00CE6141" w:rsidP="00CE6141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761F28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Особенности применения таможенной процедуры СТЗ в Российской Федерации определены</w:t>
      </w: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?</w:t>
      </w:r>
    </w:p>
    <w:p w14:paraId="12724B8B" w14:textId="77777777" w:rsidR="00CE6141" w:rsidRPr="00CE6141" w:rsidRDefault="00CE6141" w:rsidP="00CE6141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международным соглашением государств- членов ЕАЭС;</w:t>
      </w:r>
    </w:p>
    <w:p w14:paraId="3430109D" w14:textId="4F4A2088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федеральными законами, в соответствии с которыми создается ОЭЗ;</w:t>
      </w:r>
    </w:p>
    <w:p w14:paraId="32FA1BD2" w14:textId="7EE8B38D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нормативными правовыми актами федеральных органов исполнительной власти;</w:t>
      </w:r>
    </w:p>
    <w:p w14:paraId="400A1763" w14:textId="7BC66C5D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нормативными правовыми актами ФТС России</w:t>
      </w:r>
      <w:r w:rsidR="00CE6141">
        <w:rPr>
          <w:rFonts w:ascii="Times New Roman" w:hAnsi="Times New Roman"/>
          <w:sz w:val="28"/>
          <w:szCs w:val="28"/>
          <w:lang w:eastAsia="ru-RU"/>
        </w:rPr>
        <w:t>.</w:t>
      </w:r>
    </w:p>
    <w:p w14:paraId="1B7E1721" w14:textId="77777777" w:rsidR="00CE6141" w:rsidRPr="006C3064" w:rsidRDefault="00CE6141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4A5FC63A" w14:textId="6254C4EB" w:rsidR="00CE6141" w:rsidRPr="006C3064" w:rsidRDefault="00761F28" w:rsidP="00CE6141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Какая из таможенных процедур предусматривает помещение под нее иностранных товаров, находящихся на таможенной территории ЕАЭС</w:t>
      </w:r>
      <w:r w:rsidR="00E946A1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?</w:t>
      </w:r>
    </w:p>
    <w:p w14:paraId="2DB3EEE3" w14:textId="610E484D" w:rsidR="00761F28" w:rsidRPr="00CE6141" w:rsidRDefault="00761F28" w:rsidP="00CE6141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переработка вне таможенной территории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6AE043D1" w14:textId="7BF88AD6" w:rsidR="00761F28" w:rsidRPr="00CE614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экспорт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3896A276" w14:textId="08F31DEB" w:rsidR="00761F28" w:rsidRPr="00CE614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реэкспорт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05E35453" w14:textId="71CF82AE" w:rsidR="00761F28" w:rsidRPr="00CE614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реимпорт</w:t>
      </w:r>
      <w:r w:rsidR="00E946A1">
        <w:rPr>
          <w:rFonts w:ascii="Times New Roman" w:hAnsi="Times New Roman"/>
          <w:sz w:val="28"/>
          <w:szCs w:val="28"/>
          <w:lang w:eastAsia="ru-RU"/>
        </w:rPr>
        <w:t>.</w:t>
      </w:r>
    </w:p>
    <w:p w14:paraId="7F6712F3" w14:textId="77777777" w:rsidR="00DC6E8E" w:rsidRPr="006C3064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509A9D9A" w14:textId="58D30E44" w:rsidR="00E946A1" w:rsidRPr="006C3064" w:rsidRDefault="00761F28" w:rsidP="00E946A1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Срок заявления таможенной процедуры реимпорта в отношении оборудования, используемого для строительства продлен:</w:t>
      </w:r>
    </w:p>
    <w:p w14:paraId="7D26A441" w14:textId="37EE84F4" w:rsidR="00761F28" w:rsidRPr="00E946A1" w:rsidRDefault="00761F28" w:rsidP="00E946A1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6A1">
        <w:rPr>
          <w:rFonts w:ascii="Times New Roman" w:hAnsi="Times New Roman"/>
          <w:sz w:val="28"/>
          <w:szCs w:val="28"/>
          <w:lang w:eastAsia="ru-RU"/>
        </w:rPr>
        <w:t>Правительством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4E7842FB" w14:textId="0CC9D1EE" w:rsidR="00761F28" w:rsidRPr="00E946A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6A1">
        <w:rPr>
          <w:rFonts w:ascii="Times New Roman" w:hAnsi="Times New Roman"/>
          <w:sz w:val="28"/>
          <w:szCs w:val="28"/>
          <w:lang w:eastAsia="ru-RU"/>
        </w:rPr>
        <w:t xml:space="preserve">по запросу лица продлевается </w:t>
      </w:r>
      <w:r w:rsidR="001449C8">
        <w:rPr>
          <w:rFonts w:ascii="Times New Roman" w:hAnsi="Times New Roman"/>
          <w:sz w:val="28"/>
          <w:szCs w:val="28"/>
          <w:lang w:eastAsia="ru-RU"/>
        </w:rPr>
        <w:t>Минфином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76AE6A47" w14:textId="0FFDB0BE" w:rsidR="00761F28" w:rsidRPr="00E946A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6A1">
        <w:rPr>
          <w:rFonts w:ascii="Times New Roman" w:hAnsi="Times New Roman"/>
          <w:sz w:val="28"/>
          <w:szCs w:val="28"/>
          <w:lang w:eastAsia="ru-RU"/>
        </w:rPr>
        <w:t xml:space="preserve">по запросу лица продлевается </w:t>
      </w:r>
      <w:r w:rsidR="001449C8">
        <w:rPr>
          <w:rFonts w:ascii="Times New Roman" w:hAnsi="Times New Roman"/>
          <w:sz w:val="28"/>
          <w:szCs w:val="28"/>
          <w:lang w:eastAsia="ru-RU"/>
        </w:rPr>
        <w:t>ФТС</w:t>
      </w:r>
      <w:r w:rsidRPr="00E946A1">
        <w:rPr>
          <w:rFonts w:ascii="Times New Roman" w:hAnsi="Times New Roman"/>
          <w:sz w:val="28"/>
          <w:szCs w:val="28"/>
          <w:lang w:eastAsia="ru-RU"/>
        </w:rPr>
        <w:t xml:space="preserve"> по согласованию с Правительством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1C30107E" w14:textId="354951C7" w:rsidR="00761F28" w:rsidRPr="00E946A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6A1">
        <w:rPr>
          <w:rFonts w:ascii="Times New Roman" w:hAnsi="Times New Roman"/>
          <w:sz w:val="28"/>
          <w:szCs w:val="28"/>
          <w:lang w:eastAsia="ru-RU"/>
        </w:rPr>
        <w:t>Комиссией</w:t>
      </w:r>
      <w:r w:rsidR="00E946A1">
        <w:rPr>
          <w:rFonts w:ascii="Times New Roman" w:hAnsi="Times New Roman"/>
          <w:sz w:val="28"/>
          <w:szCs w:val="28"/>
          <w:lang w:eastAsia="ru-RU"/>
        </w:rPr>
        <w:t>.</w:t>
      </w:r>
    </w:p>
    <w:p w14:paraId="620B4D26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0CD1460" w14:textId="6932C4CE" w:rsidR="001449C8" w:rsidRPr="006C3064" w:rsidRDefault="00761F28" w:rsidP="001449C8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Под таможенную процедуру реэкспорта помещаются</w:t>
      </w:r>
      <w:r w:rsidR="001449C8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?</w:t>
      </w:r>
    </w:p>
    <w:p w14:paraId="7AF57E6C" w14:textId="2FAD8066" w:rsidR="00761F28" w:rsidRPr="001449C8" w:rsidRDefault="00761F28" w:rsidP="001449C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иностранные товары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36FFEE78" w14:textId="2E2384A0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российские товары, в том числе и запрещенные к вывозу из РФ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3C0139B9" w14:textId="23A3B11D" w:rsidR="00761F2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любые товары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5E72C027" w14:textId="173E0606" w:rsidR="001449C8" w:rsidRPr="001449C8" w:rsidRDefault="001449C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отдельные категории товаров.</w:t>
      </w:r>
    </w:p>
    <w:p w14:paraId="7C07E863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9B37544" w14:textId="13613755" w:rsidR="001449C8" w:rsidRPr="006C3064" w:rsidRDefault="00761F28" w:rsidP="001449C8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Товары, помещенные под таможенную процедуру реэкспорта, должны быть вывезены с таможенной территории Союза в срок, не </w:t>
      </w: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превышающий …месяцев со дня, следующего за днем помещения таких товаров под такую таможенную процедуру</w:t>
      </w:r>
      <w:r w:rsidR="001449C8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?</w:t>
      </w:r>
    </w:p>
    <w:p w14:paraId="24D3DAC2" w14:textId="77777777" w:rsid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4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0736223A" w14:textId="6E7C10D3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6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42CBCE22" w14:textId="289E7261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5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1FAFB7A2" w14:textId="3ABAEAC4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3</w:t>
      </w:r>
    </w:p>
    <w:p w14:paraId="67208167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6CF6BB5" w14:textId="5E5BDA43" w:rsidR="001449C8" w:rsidRPr="006C3064" w:rsidRDefault="00761F28" w:rsidP="001449C8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реимпорта применяется в отношении ранее вывезенных с таможенной территории Союза товаров, в отношении которых применялась таможенная процедура:</w:t>
      </w:r>
    </w:p>
    <w:p w14:paraId="1C6A7E83" w14:textId="53B43A7B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выпуска для внутреннего потребления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3C842FBF" w14:textId="44345461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таможенного склада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082D7A29" w14:textId="2695E2F5" w:rsidR="001449C8" w:rsidRPr="001449C8" w:rsidRDefault="001449C8" w:rsidP="001449C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экспорта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13E1E326" w14:textId="30745268" w:rsidR="00D11EB1" w:rsidRDefault="00761F28" w:rsidP="001449C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временного ввоза (допуска)</w:t>
      </w:r>
      <w:r w:rsidR="001449C8">
        <w:rPr>
          <w:rFonts w:ascii="Times New Roman" w:hAnsi="Times New Roman"/>
          <w:sz w:val="28"/>
          <w:szCs w:val="28"/>
          <w:lang w:eastAsia="ru-RU"/>
        </w:rPr>
        <w:t>.</w:t>
      </w:r>
    </w:p>
    <w:p w14:paraId="460263BF" w14:textId="77777777" w:rsidR="00955017" w:rsidRDefault="00955017" w:rsidP="001449C8">
      <w:pPr>
        <w:tabs>
          <w:tab w:val="left" w:pos="1134"/>
        </w:tabs>
        <w:spacing w:after="0"/>
        <w:ind w:left="709"/>
        <w:jc w:val="both"/>
        <w:rPr>
          <w:sz w:val="28"/>
          <w:szCs w:val="28"/>
        </w:rPr>
      </w:pPr>
    </w:p>
    <w:p w14:paraId="5BD3F17C" w14:textId="77777777" w:rsidR="006E00B9" w:rsidRPr="000646C7" w:rsidRDefault="006E00B9" w:rsidP="0095501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646C7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CE4033A" w14:textId="4E5FAFE7" w:rsidR="006E00B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9CB5272" w14:textId="69549172" w:rsidR="006B51E0" w:rsidRPr="000B1F83" w:rsidRDefault="006B51E0" w:rsidP="006B51E0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 w:rsidR="001449C8">
        <w:rPr>
          <w:rFonts w:ascii="Times New Roman" w:hAnsi="Times New Roman"/>
          <w:b/>
          <w:sz w:val="28"/>
          <w:szCs w:val="28"/>
        </w:rPr>
        <w:t>4</w:t>
      </w:r>
    </w:p>
    <w:p w14:paraId="47EC176B" w14:textId="474B504B" w:rsidR="006B51E0" w:rsidRPr="000646C7" w:rsidRDefault="006B51E0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25CB878" w14:textId="77777777" w:rsidR="001D75D9" w:rsidRPr="008F44B3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F44B3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1</w:t>
      </w:r>
    </w:p>
    <w:p w14:paraId="3FA13EB3" w14:textId="77777777" w:rsidR="000646C7" w:rsidRPr="000646C7" w:rsidRDefault="000646C7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9DCD813" w14:textId="77777777" w:rsidR="000646C7" w:rsidRDefault="009E12FC" w:rsidP="009E12F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646C7">
        <w:rPr>
          <w:rFonts w:ascii="Times New Roman" w:hAnsi="Times New Roman"/>
          <w:iCs/>
          <w:sz w:val="28"/>
          <w:szCs w:val="28"/>
        </w:rPr>
        <w:t>Иностранная организация ввезла на таможенную территорию Союза образцы иностранных соков и подала декларацию для их помещения по таможенную процедуру временного ввоза (допуска) с полным освобождением от уплаты таможенных пошлин, налогов.</w:t>
      </w:r>
    </w:p>
    <w:p w14:paraId="4C4989E0" w14:textId="2B790F79" w:rsidR="006E00B9" w:rsidRPr="000646C7" w:rsidRDefault="009E12FC" w:rsidP="009E12F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646C7">
        <w:rPr>
          <w:rFonts w:ascii="Times New Roman" w:hAnsi="Times New Roman"/>
          <w:iCs/>
          <w:sz w:val="28"/>
          <w:szCs w:val="28"/>
        </w:rPr>
        <w:t>Может ли таможенный орган отказать в выпуске этих товаров, указав, что напитки не могут быть помещены под таможенную процедуру временного ввоза (допуска)?</w:t>
      </w:r>
    </w:p>
    <w:p w14:paraId="1894F31B" w14:textId="253F0A2F" w:rsidR="004A1B90" w:rsidRPr="000646C7" w:rsidRDefault="004A1B90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C3B3EAD" w14:textId="77777777" w:rsidR="006E00B9" w:rsidRPr="008F44B3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F44B3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2</w:t>
      </w:r>
    </w:p>
    <w:p w14:paraId="27EF1F03" w14:textId="77777777" w:rsidR="000646C7" w:rsidRPr="000646C7" w:rsidRDefault="000646C7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E535219" w14:textId="77777777" w:rsidR="000646C7" w:rsidRDefault="005D6537" w:rsidP="005D653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646C7">
        <w:rPr>
          <w:rFonts w:ascii="Times New Roman" w:hAnsi="Times New Roman"/>
          <w:iCs/>
          <w:sz w:val="28"/>
          <w:szCs w:val="28"/>
        </w:rPr>
        <w:t>Иностранная организация ввезла на таможенную территорию Союза образцы иностранных соков и подала декларацию для их помещения по таможенную процедуру временного ввоза (допуска) с полным освобождением от уплаты таможенных пошлин, налогов.</w:t>
      </w:r>
    </w:p>
    <w:p w14:paraId="35F02D61" w14:textId="6E7F50F6" w:rsidR="006E00B9" w:rsidRPr="000646C7" w:rsidRDefault="005D6537" w:rsidP="00352F7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646C7">
        <w:rPr>
          <w:rFonts w:ascii="Times New Roman" w:hAnsi="Times New Roman"/>
          <w:iCs/>
          <w:sz w:val="28"/>
          <w:szCs w:val="28"/>
        </w:rPr>
        <w:t>Может ли таможенный орган отказать в выпуске этих товаров, указав, что напитки не могут быть помещены под таможенную процедуру временного ввоза (допуска)?</w:t>
      </w:r>
    </w:p>
    <w:sectPr w:rsidR="006E00B9" w:rsidRPr="00064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466"/>
    <w:multiLevelType w:val="hybridMultilevel"/>
    <w:tmpl w:val="262CB03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49699B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365CC1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717BBA"/>
    <w:multiLevelType w:val="hybridMultilevel"/>
    <w:tmpl w:val="9FBC6912"/>
    <w:lvl w:ilvl="0" w:tplc="041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4" w15:restartNumberingAfterBreak="0">
    <w:nsid w:val="1AF44B61"/>
    <w:multiLevelType w:val="hybridMultilevel"/>
    <w:tmpl w:val="AEEE5FB6"/>
    <w:lvl w:ilvl="0" w:tplc="6590BA0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ADEE330E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6E4C48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BC0BB5"/>
    <w:multiLevelType w:val="hybridMultilevel"/>
    <w:tmpl w:val="CD9C6864"/>
    <w:lvl w:ilvl="0" w:tplc="27E258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6500B71"/>
    <w:multiLevelType w:val="hybridMultilevel"/>
    <w:tmpl w:val="6F80E006"/>
    <w:lvl w:ilvl="0" w:tplc="6608A434">
      <w:start w:val="1"/>
      <w:numFmt w:val="decimal"/>
      <w:lvlText w:val="%1."/>
      <w:lvlJc w:val="left"/>
      <w:pPr>
        <w:ind w:left="1419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B200C"/>
    <w:multiLevelType w:val="hybridMultilevel"/>
    <w:tmpl w:val="AAA27A02"/>
    <w:lvl w:ilvl="0" w:tplc="041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1" w:hanging="360"/>
      </w:pPr>
    </w:lvl>
    <w:lvl w:ilvl="2" w:tplc="FFFFFFFF" w:tentative="1">
      <w:start w:val="1"/>
      <w:numFmt w:val="lowerRoman"/>
      <w:lvlText w:val="%3."/>
      <w:lvlJc w:val="right"/>
      <w:pPr>
        <w:ind w:left="1871" w:hanging="180"/>
      </w:pPr>
    </w:lvl>
    <w:lvl w:ilvl="3" w:tplc="FFFFFFFF" w:tentative="1">
      <w:start w:val="1"/>
      <w:numFmt w:val="decimal"/>
      <w:lvlText w:val="%4."/>
      <w:lvlJc w:val="left"/>
      <w:pPr>
        <w:ind w:left="2591" w:hanging="360"/>
      </w:pPr>
    </w:lvl>
    <w:lvl w:ilvl="4" w:tplc="FFFFFFFF" w:tentative="1">
      <w:start w:val="1"/>
      <w:numFmt w:val="lowerLetter"/>
      <w:lvlText w:val="%5."/>
      <w:lvlJc w:val="left"/>
      <w:pPr>
        <w:ind w:left="3311" w:hanging="360"/>
      </w:pPr>
    </w:lvl>
    <w:lvl w:ilvl="5" w:tplc="FFFFFFFF" w:tentative="1">
      <w:start w:val="1"/>
      <w:numFmt w:val="lowerRoman"/>
      <w:lvlText w:val="%6."/>
      <w:lvlJc w:val="right"/>
      <w:pPr>
        <w:ind w:left="4031" w:hanging="180"/>
      </w:pPr>
    </w:lvl>
    <w:lvl w:ilvl="6" w:tplc="FFFFFFFF" w:tentative="1">
      <w:start w:val="1"/>
      <w:numFmt w:val="decimal"/>
      <w:lvlText w:val="%7."/>
      <w:lvlJc w:val="left"/>
      <w:pPr>
        <w:ind w:left="4751" w:hanging="360"/>
      </w:pPr>
    </w:lvl>
    <w:lvl w:ilvl="7" w:tplc="FFFFFFFF" w:tentative="1">
      <w:start w:val="1"/>
      <w:numFmt w:val="lowerLetter"/>
      <w:lvlText w:val="%8."/>
      <w:lvlJc w:val="left"/>
      <w:pPr>
        <w:ind w:left="5471" w:hanging="360"/>
      </w:pPr>
    </w:lvl>
    <w:lvl w:ilvl="8" w:tplc="FFFFFFFF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9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5C6A"/>
    <w:multiLevelType w:val="hybridMultilevel"/>
    <w:tmpl w:val="5470D9DC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192F36"/>
    <w:multiLevelType w:val="hybridMultilevel"/>
    <w:tmpl w:val="B50AC7C0"/>
    <w:lvl w:ilvl="0" w:tplc="CB54DF04">
      <w:start w:val="1"/>
      <w:numFmt w:val="decimal"/>
      <w:lvlText w:val="%1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52415209"/>
    <w:multiLevelType w:val="hybridMultilevel"/>
    <w:tmpl w:val="5470D9DC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57AFA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FE7EA6"/>
    <w:multiLevelType w:val="hybridMultilevel"/>
    <w:tmpl w:val="91528BD8"/>
    <w:lvl w:ilvl="0" w:tplc="CB54DF04">
      <w:start w:val="1"/>
      <w:numFmt w:val="decimal"/>
      <w:lvlText w:val="%1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4675855"/>
    <w:multiLevelType w:val="hybridMultilevel"/>
    <w:tmpl w:val="1B525FAA"/>
    <w:lvl w:ilvl="0" w:tplc="FE6C422E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13"/>
  </w:num>
  <w:num w:numId="5">
    <w:abstractNumId w:val="15"/>
  </w:num>
  <w:num w:numId="6">
    <w:abstractNumId w:val="9"/>
  </w:num>
  <w:num w:numId="7">
    <w:abstractNumId w:val="6"/>
  </w:num>
  <w:num w:numId="8">
    <w:abstractNumId w:val="0"/>
  </w:num>
  <w:num w:numId="9">
    <w:abstractNumId w:val="12"/>
  </w:num>
  <w:num w:numId="10">
    <w:abstractNumId w:val="2"/>
  </w:num>
  <w:num w:numId="11">
    <w:abstractNumId w:val="19"/>
  </w:num>
  <w:num w:numId="12">
    <w:abstractNumId w:val="1"/>
  </w:num>
  <w:num w:numId="13">
    <w:abstractNumId w:val="10"/>
  </w:num>
  <w:num w:numId="14">
    <w:abstractNumId w:val="17"/>
  </w:num>
  <w:num w:numId="15">
    <w:abstractNumId w:val="5"/>
  </w:num>
  <w:num w:numId="16">
    <w:abstractNumId w:val="18"/>
  </w:num>
  <w:num w:numId="17">
    <w:abstractNumId w:val="11"/>
  </w:num>
  <w:num w:numId="18">
    <w:abstractNumId w:val="3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01897"/>
    <w:rsid w:val="0004622E"/>
    <w:rsid w:val="000646C7"/>
    <w:rsid w:val="000E43DA"/>
    <w:rsid w:val="00105A00"/>
    <w:rsid w:val="001066A1"/>
    <w:rsid w:val="00123DC8"/>
    <w:rsid w:val="001449C8"/>
    <w:rsid w:val="00175D46"/>
    <w:rsid w:val="001B5BB3"/>
    <w:rsid w:val="001D6637"/>
    <w:rsid w:val="001D75D9"/>
    <w:rsid w:val="001F0F0F"/>
    <w:rsid w:val="00202C6E"/>
    <w:rsid w:val="00203FAD"/>
    <w:rsid w:val="00231007"/>
    <w:rsid w:val="002569E4"/>
    <w:rsid w:val="00262E36"/>
    <w:rsid w:val="00264EC1"/>
    <w:rsid w:val="002872A2"/>
    <w:rsid w:val="002C5FF6"/>
    <w:rsid w:val="002D5DAA"/>
    <w:rsid w:val="002E0816"/>
    <w:rsid w:val="00323F5D"/>
    <w:rsid w:val="0035026A"/>
    <w:rsid w:val="00350F87"/>
    <w:rsid w:val="00352F76"/>
    <w:rsid w:val="00354926"/>
    <w:rsid w:val="00364CAC"/>
    <w:rsid w:val="003768F0"/>
    <w:rsid w:val="0038670F"/>
    <w:rsid w:val="00392BD7"/>
    <w:rsid w:val="003A50D0"/>
    <w:rsid w:val="003B63AC"/>
    <w:rsid w:val="003B68FD"/>
    <w:rsid w:val="003D3A05"/>
    <w:rsid w:val="003F6847"/>
    <w:rsid w:val="004265CB"/>
    <w:rsid w:val="00441408"/>
    <w:rsid w:val="00442B96"/>
    <w:rsid w:val="004643BE"/>
    <w:rsid w:val="00476CC2"/>
    <w:rsid w:val="004A1B90"/>
    <w:rsid w:val="004A2728"/>
    <w:rsid w:val="004B09A9"/>
    <w:rsid w:val="0055655C"/>
    <w:rsid w:val="005610FC"/>
    <w:rsid w:val="005611E1"/>
    <w:rsid w:val="00565040"/>
    <w:rsid w:val="005B453D"/>
    <w:rsid w:val="005D2A4F"/>
    <w:rsid w:val="005D6537"/>
    <w:rsid w:val="006038C9"/>
    <w:rsid w:val="0065482D"/>
    <w:rsid w:val="00676D13"/>
    <w:rsid w:val="00687293"/>
    <w:rsid w:val="00692EE0"/>
    <w:rsid w:val="006B154B"/>
    <w:rsid w:val="006B51E0"/>
    <w:rsid w:val="006C3064"/>
    <w:rsid w:val="006E00B9"/>
    <w:rsid w:val="006E1FE4"/>
    <w:rsid w:val="006F006A"/>
    <w:rsid w:val="006F7989"/>
    <w:rsid w:val="007051A0"/>
    <w:rsid w:val="00715445"/>
    <w:rsid w:val="00742E58"/>
    <w:rsid w:val="007452BC"/>
    <w:rsid w:val="00754856"/>
    <w:rsid w:val="00761F28"/>
    <w:rsid w:val="007622FA"/>
    <w:rsid w:val="0076613D"/>
    <w:rsid w:val="00782359"/>
    <w:rsid w:val="007A42C9"/>
    <w:rsid w:val="007A5550"/>
    <w:rsid w:val="00803311"/>
    <w:rsid w:val="0081393C"/>
    <w:rsid w:val="00836D98"/>
    <w:rsid w:val="00857C46"/>
    <w:rsid w:val="0087500D"/>
    <w:rsid w:val="008758AB"/>
    <w:rsid w:val="00886811"/>
    <w:rsid w:val="008C3453"/>
    <w:rsid w:val="008F44B3"/>
    <w:rsid w:val="009500DC"/>
    <w:rsid w:val="00955017"/>
    <w:rsid w:val="00957C32"/>
    <w:rsid w:val="009724D5"/>
    <w:rsid w:val="009764D2"/>
    <w:rsid w:val="00994347"/>
    <w:rsid w:val="00997B7E"/>
    <w:rsid w:val="009A0ED4"/>
    <w:rsid w:val="009D0BEF"/>
    <w:rsid w:val="009D4F6E"/>
    <w:rsid w:val="009E12FC"/>
    <w:rsid w:val="009F0DDB"/>
    <w:rsid w:val="00A05808"/>
    <w:rsid w:val="00A20D20"/>
    <w:rsid w:val="00A21F65"/>
    <w:rsid w:val="00A74EDB"/>
    <w:rsid w:val="00A84491"/>
    <w:rsid w:val="00AA3F74"/>
    <w:rsid w:val="00AE70B6"/>
    <w:rsid w:val="00AF1126"/>
    <w:rsid w:val="00AF2E47"/>
    <w:rsid w:val="00B25F82"/>
    <w:rsid w:val="00B432A9"/>
    <w:rsid w:val="00B5537A"/>
    <w:rsid w:val="00B8171A"/>
    <w:rsid w:val="00BD05F9"/>
    <w:rsid w:val="00C054C6"/>
    <w:rsid w:val="00C2103F"/>
    <w:rsid w:val="00C244C8"/>
    <w:rsid w:val="00C65C96"/>
    <w:rsid w:val="00C73D72"/>
    <w:rsid w:val="00C84F2E"/>
    <w:rsid w:val="00CE3885"/>
    <w:rsid w:val="00CE6141"/>
    <w:rsid w:val="00CF0E21"/>
    <w:rsid w:val="00D06A3D"/>
    <w:rsid w:val="00D11EB1"/>
    <w:rsid w:val="00D17CFF"/>
    <w:rsid w:val="00D31839"/>
    <w:rsid w:val="00D354DA"/>
    <w:rsid w:val="00D90126"/>
    <w:rsid w:val="00DA187A"/>
    <w:rsid w:val="00DC6E8E"/>
    <w:rsid w:val="00DD4D7F"/>
    <w:rsid w:val="00E024AF"/>
    <w:rsid w:val="00E112BF"/>
    <w:rsid w:val="00E332A8"/>
    <w:rsid w:val="00E34C74"/>
    <w:rsid w:val="00E518BB"/>
    <w:rsid w:val="00E765B3"/>
    <w:rsid w:val="00E866EE"/>
    <w:rsid w:val="00E93865"/>
    <w:rsid w:val="00E946A1"/>
    <w:rsid w:val="00EA6969"/>
    <w:rsid w:val="00EA6BE8"/>
    <w:rsid w:val="00EC213E"/>
    <w:rsid w:val="00F143EC"/>
    <w:rsid w:val="00F4621C"/>
    <w:rsid w:val="00F8701C"/>
    <w:rsid w:val="00F923B0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E1A6"/>
  <w15:docId w15:val="{53E98135-F4F1-4EDA-B38E-9BAFF4DA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B51E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B51E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B51E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51E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B51E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6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4E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788AEA5B5B74FA03EEB99758644F5" ma:contentTypeVersion="16" ma:contentTypeDescription="Create a new document." ma:contentTypeScope="" ma:versionID="b72bab42dd6e06dc8064c45e6ac77513">
  <xsd:schema xmlns:xsd="http://www.w3.org/2001/XMLSchema" xmlns:xs="http://www.w3.org/2001/XMLSchema" xmlns:p="http://schemas.microsoft.com/office/2006/metadata/properties" xmlns:ns3="3d15715b-2bf6-42c9-bbce-6d4e171db7d6" xmlns:ns4="172a6d7f-bda1-49df-a35d-a97cc9df3458" targetNamespace="http://schemas.microsoft.com/office/2006/metadata/properties" ma:root="true" ma:fieldsID="e8aeed4ee909436b29146413b53b7769" ns3:_="" ns4:_="">
    <xsd:import namespace="3d15715b-2bf6-42c9-bbce-6d4e171db7d6"/>
    <xsd:import namespace="172a6d7f-bda1-49df-a35d-a97cc9df34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5715b-2bf6-42c9-bbce-6d4e171db7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a6d7f-bda1-49df-a35d-a97cc9df3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2a6d7f-bda1-49df-a35d-a97cc9df3458" xsi:nil="true"/>
  </documentManagement>
</p:properties>
</file>

<file path=customXml/itemProps1.xml><?xml version="1.0" encoding="utf-8"?>
<ds:datastoreItem xmlns:ds="http://schemas.openxmlformats.org/officeDocument/2006/customXml" ds:itemID="{827C0272-D522-4BBE-A3A0-3B86BF0E0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DE368-32E9-464C-856E-694E33B9A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5715b-2bf6-42c9-bbce-6d4e171db7d6"/>
    <ds:schemaRef ds:uri="172a6d7f-bda1-49df-a35d-a97cc9df3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017D1-8404-425A-BAC7-D26EA92D464C}">
  <ds:schemaRefs>
    <ds:schemaRef ds:uri="http://schemas.microsoft.com/office/2006/metadata/properties"/>
    <ds:schemaRef ds:uri="http://schemas.microsoft.com/office/infopath/2007/PartnerControls"/>
    <ds:schemaRef ds:uri="172a6d7f-bda1-49df-a35d-a97cc9df34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3127</Words>
  <Characters>17827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3</cp:revision>
  <dcterms:created xsi:type="dcterms:W3CDTF">2025-06-02T08:08:00Z</dcterms:created>
  <dcterms:modified xsi:type="dcterms:W3CDTF">2026-02-11T12:26:00Z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0x0101008DA788AEA5B5B74FA03EEB99758644F5</vt:lpwstr>
  </property>
</Properties>
</file>