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F0D34" w14:textId="77777777" w:rsidR="006C0760" w:rsidRPr="00354926" w:rsidRDefault="006C0760" w:rsidP="006C0760">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14:paraId="301A4860" w14:textId="77777777" w:rsidR="006C0760" w:rsidRPr="00A45058" w:rsidRDefault="006C0760" w:rsidP="006C0760">
      <w:pPr>
        <w:spacing w:after="0" w:line="252" w:lineRule="auto"/>
        <w:ind w:firstLine="709"/>
        <w:contextualSpacing/>
        <w:jc w:val="both"/>
        <w:rPr>
          <w:rFonts w:ascii="Times New Roman" w:eastAsia="Calibri" w:hAnsi="Times New Roman"/>
          <w:sz w:val="28"/>
          <w:szCs w:val="28"/>
        </w:rPr>
      </w:pPr>
    </w:p>
    <w:p w14:paraId="7B576576" w14:textId="4D7ED5CC" w:rsidR="006C0760" w:rsidRPr="00A45058" w:rsidRDefault="006C0760" w:rsidP="006C0760">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по дисциплине </w:t>
      </w:r>
    </w:p>
    <w:p w14:paraId="62DC50DB" w14:textId="77777777" w:rsidR="00742E58" w:rsidRDefault="00886860" w:rsidP="00886860">
      <w:pPr>
        <w:spacing w:after="0" w:line="300" w:lineRule="auto"/>
        <w:ind w:firstLine="709"/>
        <w:jc w:val="center"/>
        <w:rPr>
          <w:rFonts w:ascii="Times New Roman" w:hAnsi="Times New Roman"/>
          <w:b/>
          <w:iCs/>
          <w:sz w:val="28"/>
          <w:szCs w:val="28"/>
        </w:rPr>
      </w:pPr>
      <w:r w:rsidRPr="00742E58">
        <w:rPr>
          <w:rFonts w:ascii="Times New Roman" w:hAnsi="Times New Roman"/>
          <w:b/>
          <w:iCs/>
          <w:sz w:val="28"/>
          <w:szCs w:val="28"/>
        </w:rPr>
        <w:t xml:space="preserve"> </w:t>
      </w:r>
      <w:r w:rsidR="00742E58" w:rsidRPr="00742E58">
        <w:rPr>
          <w:rFonts w:ascii="Times New Roman" w:hAnsi="Times New Roman"/>
          <w:b/>
          <w:iCs/>
          <w:sz w:val="28"/>
          <w:szCs w:val="28"/>
        </w:rPr>
        <w:t>«</w:t>
      </w:r>
      <w:r w:rsidR="00B704B1" w:rsidRPr="00B704B1">
        <w:rPr>
          <w:rFonts w:ascii="Times New Roman" w:hAnsi="Times New Roman"/>
          <w:b/>
          <w:noProof/>
          <w:sz w:val="32"/>
          <w:szCs w:val="32"/>
        </w:rPr>
        <w:t>Правовое регулирование инвестиционной деятельности</w:t>
      </w:r>
      <w:r w:rsidR="00742E58" w:rsidRPr="00742E58">
        <w:rPr>
          <w:rFonts w:ascii="Times New Roman" w:hAnsi="Times New Roman"/>
          <w:b/>
          <w:iCs/>
          <w:sz w:val="28"/>
          <w:szCs w:val="28"/>
        </w:rPr>
        <w:t>»</w:t>
      </w:r>
    </w:p>
    <w:p w14:paraId="3916DE77" w14:textId="77777777" w:rsidR="00742E58" w:rsidRDefault="00742E58" w:rsidP="00847844">
      <w:pPr>
        <w:spacing w:after="0" w:line="300" w:lineRule="auto"/>
        <w:ind w:firstLine="709"/>
        <w:jc w:val="both"/>
        <w:rPr>
          <w:rFonts w:ascii="Times New Roman" w:hAnsi="Times New Roman"/>
          <w:b/>
          <w:iCs/>
          <w:sz w:val="28"/>
          <w:szCs w:val="28"/>
        </w:rPr>
      </w:pPr>
    </w:p>
    <w:p w14:paraId="3D614D34" w14:textId="77777777" w:rsidR="00B22455" w:rsidRPr="00134EF5" w:rsidRDefault="00B22455" w:rsidP="00847844">
      <w:pPr>
        <w:spacing w:after="0" w:line="300" w:lineRule="auto"/>
        <w:ind w:firstLine="709"/>
        <w:jc w:val="both"/>
        <w:rPr>
          <w:rFonts w:ascii="Times New Roman" w:hAnsi="Times New Roman"/>
          <w:b/>
          <w:b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sidR="00B704B1">
        <w:rPr>
          <w:rFonts w:ascii="Times New Roman" w:hAnsi="Times New Roman"/>
          <w:b/>
          <w:iCs/>
          <w:sz w:val="28"/>
          <w:szCs w:val="28"/>
        </w:rPr>
        <w:t>1</w:t>
      </w:r>
    </w:p>
    <w:p w14:paraId="58DB92CA" w14:textId="77777777" w:rsidR="008D0E8B" w:rsidRDefault="008D0E8B" w:rsidP="00847844">
      <w:pPr>
        <w:spacing w:after="0" w:line="300" w:lineRule="auto"/>
        <w:ind w:firstLine="709"/>
        <w:jc w:val="both"/>
        <w:rPr>
          <w:rFonts w:ascii="Times New Roman" w:hAnsi="Times New Roman"/>
          <w:bCs/>
          <w:sz w:val="28"/>
          <w:szCs w:val="28"/>
          <w:highlight w:val="yellow"/>
        </w:rPr>
      </w:pPr>
    </w:p>
    <w:p w14:paraId="7A9B337C" w14:textId="77777777" w:rsidR="008D0E8B" w:rsidRDefault="008D0E8B" w:rsidP="00847844">
      <w:pPr>
        <w:spacing w:after="0" w:line="300" w:lineRule="auto"/>
        <w:ind w:firstLine="709"/>
        <w:jc w:val="both"/>
        <w:rPr>
          <w:rFonts w:ascii="Times New Roman" w:hAnsi="Times New Roman"/>
          <w:b/>
          <w:bCs/>
          <w:sz w:val="28"/>
          <w:szCs w:val="28"/>
        </w:rPr>
      </w:pPr>
    </w:p>
    <w:p w14:paraId="2F130FAA" w14:textId="77777777" w:rsidR="00B22455" w:rsidRPr="00B22455" w:rsidRDefault="00B22455" w:rsidP="00847844">
      <w:pPr>
        <w:overflowPunct w:val="0"/>
        <w:autoSpaceDE w:val="0"/>
        <w:autoSpaceDN w:val="0"/>
        <w:adjustRightInd w:val="0"/>
        <w:spacing w:after="0" w:line="300" w:lineRule="auto"/>
        <w:ind w:firstLine="709"/>
        <w:jc w:val="both"/>
        <w:textAlignment w:val="baseline"/>
        <w:rPr>
          <w:rFonts w:ascii="Times New Roman" w:eastAsia="Calibri" w:hAnsi="Times New Roman"/>
          <w:sz w:val="28"/>
          <w:szCs w:val="28"/>
        </w:rPr>
      </w:pPr>
      <w:r w:rsidRPr="00B22455">
        <w:rPr>
          <w:rFonts w:ascii="Times New Roman" w:eastAsia="Calibri" w:hAnsi="Times New Roman"/>
          <w:sz w:val="28"/>
          <w:szCs w:val="28"/>
        </w:rPr>
        <w:t>При проведении промежуточной аттестации</w:t>
      </w:r>
      <w:r w:rsidR="00EA6DFA">
        <w:rPr>
          <w:rFonts w:ascii="Times New Roman" w:eastAsia="Calibri" w:hAnsi="Times New Roman"/>
          <w:sz w:val="28"/>
          <w:szCs w:val="28"/>
        </w:rPr>
        <w:t xml:space="preserve"> (</w:t>
      </w:r>
      <w:r w:rsidR="00B704B1">
        <w:rPr>
          <w:rFonts w:ascii="Times New Roman" w:eastAsia="Calibri" w:hAnsi="Times New Roman"/>
          <w:sz w:val="28"/>
          <w:szCs w:val="28"/>
        </w:rPr>
        <w:t>зачет</w:t>
      </w:r>
      <w:r w:rsidR="00EA6DFA">
        <w:rPr>
          <w:rFonts w:ascii="Times New Roman" w:eastAsia="Calibri" w:hAnsi="Times New Roman"/>
          <w:sz w:val="28"/>
          <w:szCs w:val="28"/>
        </w:rPr>
        <w:t>)</w:t>
      </w:r>
      <w:r w:rsidRPr="00B22455">
        <w:rPr>
          <w:rFonts w:ascii="Times New Roman" w:eastAsia="Calibri" w:hAnsi="Times New Roman"/>
          <w:sz w:val="28"/>
          <w:szCs w:val="28"/>
        </w:rPr>
        <w:t xml:space="preserve"> обучающемуся предлагается ответить на </w:t>
      </w:r>
      <w:r w:rsidR="00B704B1">
        <w:rPr>
          <w:rFonts w:ascii="Times New Roman" w:eastAsia="Calibri" w:hAnsi="Times New Roman"/>
          <w:sz w:val="28"/>
          <w:szCs w:val="28"/>
        </w:rPr>
        <w:t>1</w:t>
      </w:r>
      <w:r w:rsidRPr="00B22455">
        <w:rPr>
          <w:rFonts w:ascii="Times New Roman" w:eastAsia="Calibri" w:hAnsi="Times New Roman"/>
          <w:sz w:val="28"/>
          <w:szCs w:val="28"/>
        </w:rPr>
        <w:t xml:space="preserve"> вопроса из </w:t>
      </w:r>
      <w:r w:rsidR="00B704B1">
        <w:rPr>
          <w:rFonts w:ascii="Times New Roman" w:eastAsia="Calibri" w:hAnsi="Times New Roman"/>
          <w:sz w:val="28"/>
          <w:szCs w:val="28"/>
        </w:rPr>
        <w:t>списка вопросов</w:t>
      </w:r>
      <w:r w:rsidRPr="00B22455">
        <w:rPr>
          <w:rFonts w:ascii="Times New Roman" w:eastAsia="Calibri" w:hAnsi="Times New Roman"/>
          <w:sz w:val="28"/>
          <w:szCs w:val="28"/>
        </w:rPr>
        <w:t>.</w:t>
      </w:r>
    </w:p>
    <w:p w14:paraId="094CAABA" w14:textId="77777777" w:rsidR="00B22455" w:rsidRDefault="00B22455" w:rsidP="00847844">
      <w:pPr>
        <w:spacing w:after="0" w:line="300" w:lineRule="auto"/>
        <w:ind w:firstLine="709"/>
        <w:jc w:val="both"/>
        <w:rPr>
          <w:rFonts w:ascii="Times New Roman" w:hAnsi="Times New Roman"/>
          <w:iCs/>
          <w:sz w:val="28"/>
          <w:szCs w:val="28"/>
        </w:rPr>
      </w:pPr>
    </w:p>
    <w:p w14:paraId="5D3E5D5D" w14:textId="3A96FD43" w:rsidR="00B22455" w:rsidRPr="00C71F36" w:rsidRDefault="00B22455" w:rsidP="00F26555">
      <w:pPr>
        <w:spacing w:after="0" w:line="300" w:lineRule="auto"/>
        <w:ind w:firstLine="709"/>
        <w:jc w:val="center"/>
        <w:rPr>
          <w:rFonts w:ascii="Times New Roman" w:hAnsi="Times New Roman"/>
          <w:b/>
          <w:iCs/>
          <w:sz w:val="28"/>
          <w:szCs w:val="28"/>
        </w:rPr>
      </w:pPr>
      <w:r w:rsidRPr="00B22455">
        <w:rPr>
          <w:rFonts w:ascii="Times New Roman" w:hAnsi="Times New Roman"/>
          <w:b/>
          <w:iCs/>
          <w:sz w:val="28"/>
          <w:szCs w:val="28"/>
        </w:rPr>
        <w:t xml:space="preserve">Примерный перечень вопросов на </w:t>
      </w:r>
      <w:r w:rsidR="00C71F36">
        <w:rPr>
          <w:rFonts w:ascii="Times New Roman" w:hAnsi="Times New Roman"/>
          <w:b/>
          <w:iCs/>
          <w:sz w:val="28"/>
          <w:szCs w:val="28"/>
        </w:rPr>
        <w:t>зачет</w:t>
      </w:r>
    </w:p>
    <w:p w14:paraId="3C9090AD" w14:textId="77777777" w:rsidR="00847844" w:rsidRPr="00C71F36" w:rsidRDefault="00847844" w:rsidP="00847844">
      <w:pPr>
        <w:spacing w:after="0" w:line="300" w:lineRule="auto"/>
        <w:ind w:firstLine="709"/>
        <w:jc w:val="both"/>
        <w:rPr>
          <w:rFonts w:ascii="Times New Roman" w:hAnsi="Times New Roman"/>
          <w:b/>
          <w:iCs/>
          <w:sz w:val="28"/>
          <w:szCs w:val="28"/>
        </w:rPr>
      </w:pPr>
    </w:p>
    <w:p w14:paraId="110B192A" w14:textId="77777777"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Понятия и особенности инвестиционных правоотношений. Виды инвестиционных правоотношений.</w:t>
      </w:r>
    </w:p>
    <w:p w14:paraId="71D10B57" w14:textId="77777777"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Субъекты и объекты инвестиционных правоотношений.</w:t>
      </w:r>
    </w:p>
    <w:p w14:paraId="7BACF373" w14:textId="77777777"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Система инвестиционного законодательства.</w:t>
      </w:r>
    </w:p>
    <w:p w14:paraId="350483E1" w14:textId="77777777"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Международные двусторонние инвестиционные соглашения.</w:t>
      </w:r>
    </w:p>
    <w:p w14:paraId="09442762" w14:textId="77777777"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Понятие инвестиций и их значение.</w:t>
      </w:r>
    </w:p>
    <w:p w14:paraId="16A78982" w14:textId="77777777"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Классификация инвестиций и их особенности.</w:t>
      </w:r>
    </w:p>
    <w:p w14:paraId="34530ED4" w14:textId="77777777"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Понятие иностранных инвестиций и их особенности.</w:t>
      </w:r>
    </w:p>
    <w:p w14:paraId="716CA33E" w14:textId="77777777"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Виды объектов, используемых при осуществлении инвестиций.</w:t>
      </w:r>
    </w:p>
    <w:p w14:paraId="6FBF859F" w14:textId="77777777"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Понятие и способы государственного регулирования способов осуществления инвестиций.</w:t>
      </w:r>
    </w:p>
    <w:p w14:paraId="21760798" w14:textId="77777777"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Государственная комплексная экспертиза инвестиционных проектов.</w:t>
      </w:r>
    </w:p>
    <w:p w14:paraId="480E1C2C" w14:textId="77777777"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Формы и способы осуществления государственной поддержки инвестиций.</w:t>
      </w:r>
    </w:p>
    <w:p w14:paraId="605BA889" w14:textId="77777777"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Гарантии Правительства Республики Беларусь под привлекаемые кредитные ресурсы</w:t>
      </w:r>
      <w:r w:rsidR="00100842" w:rsidRPr="00100842">
        <w:rPr>
          <w:rFonts w:ascii="Times New Roman" w:hAnsi="Times New Roman"/>
          <w:bCs/>
          <w:iCs/>
          <w:sz w:val="28"/>
          <w:szCs w:val="28"/>
          <w:lang w:bidi="ru-RU"/>
        </w:rPr>
        <w:t>.</w:t>
      </w:r>
    </w:p>
    <w:p w14:paraId="375D86D5" w14:textId="77777777"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Общая характеристика способов осуществления инвестиций.</w:t>
      </w:r>
    </w:p>
    <w:p w14:paraId="1A0A64E9" w14:textId="77777777"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Субъекты и объекты осуществления инвестиций.</w:t>
      </w:r>
    </w:p>
    <w:p w14:paraId="1BCDF5B8" w14:textId="77777777"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Особенности правового статуса инвестора. Иностранные и национальные инвесторы.</w:t>
      </w:r>
    </w:p>
    <w:p w14:paraId="47585ABA" w14:textId="77777777"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lastRenderedPageBreak/>
        <w:t>Понятие и виды гарантий прав инвесторов в национальном законодательстве и в международных договорах.</w:t>
      </w:r>
    </w:p>
    <w:p w14:paraId="239D64F8" w14:textId="77777777"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Права и обязанности инвесторов.</w:t>
      </w:r>
    </w:p>
    <w:p w14:paraId="683737F0" w14:textId="77777777"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Защита прав инвесторов и гарантии защиты прав. Страхование инвестиционных рисков.</w:t>
      </w:r>
    </w:p>
    <w:p w14:paraId="2969D4B8" w14:textId="77777777"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Способы осуществления инвестиций и их особенности.</w:t>
      </w:r>
    </w:p>
    <w:p w14:paraId="5C126B36" w14:textId="77777777"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Создание и ликвидация коммерческих организаций инвесторами.</w:t>
      </w:r>
    </w:p>
    <w:p w14:paraId="49A7E4B0" w14:textId="77777777"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Особенности приобретения имущества инвесторами.</w:t>
      </w:r>
    </w:p>
    <w:p w14:paraId="48FD0742" w14:textId="77777777"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Понятие и признаки инвестиционных договоров. Классификация инвестиционных договоров.</w:t>
      </w:r>
    </w:p>
    <w:p w14:paraId="2E0C4838" w14:textId="77777777"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Порядок заключения инвестиционных договоров.</w:t>
      </w:r>
    </w:p>
    <w:p w14:paraId="283B4CA2" w14:textId="77777777"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Субъектный состав сторон инвестиционного договора.</w:t>
      </w:r>
    </w:p>
    <w:p w14:paraId="05F7B6DA" w14:textId="77777777"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Понятие и виды концессии.</w:t>
      </w:r>
    </w:p>
    <w:p w14:paraId="0B2E6E10" w14:textId="77777777"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Концессионный договор: понятие, правовая характеристика.</w:t>
      </w:r>
    </w:p>
    <w:p w14:paraId="0F411D61" w14:textId="77777777"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Условия осуществления деятельности на ос</w:t>
      </w:r>
      <w:r w:rsidR="00100842">
        <w:rPr>
          <w:rFonts w:ascii="Times New Roman" w:hAnsi="Times New Roman"/>
          <w:bCs/>
          <w:iCs/>
          <w:sz w:val="28"/>
          <w:szCs w:val="28"/>
          <w:lang w:bidi="ru-RU"/>
        </w:rPr>
        <w:t>новании концессионного договора</w:t>
      </w:r>
      <w:r w:rsidR="00100842" w:rsidRPr="00100842">
        <w:rPr>
          <w:rFonts w:ascii="Times New Roman" w:hAnsi="Times New Roman"/>
          <w:bCs/>
          <w:iCs/>
          <w:sz w:val="28"/>
          <w:szCs w:val="28"/>
          <w:lang w:bidi="ru-RU"/>
        </w:rPr>
        <w:t>.</w:t>
      </w:r>
    </w:p>
    <w:p w14:paraId="5010C33E" w14:textId="77777777"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Порядок заключения концессионных договоров</w:t>
      </w:r>
      <w:r w:rsidR="00100842">
        <w:rPr>
          <w:rFonts w:ascii="Times New Roman" w:hAnsi="Times New Roman"/>
          <w:bCs/>
          <w:iCs/>
          <w:sz w:val="28"/>
          <w:szCs w:val="28"/>
          <w:lang w:val="en-US" w:bidi="ru-RU"/>
        </w:rPr>
        <w:t>.</w:t>
      </w:r>
    </w:p>
    <w:p w14:paraId="2E1EF36C" w14:textId="77777777"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Особенности осуществления инвестиций в сфере строительства.</w:t>
      </w:r>
    </w:p>
    <w:p w14:paraId="746D3E2A" w14:textId="77777777"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Особенности осуществления инвестиций на рынке ценных бумаг</w:t>
      </w:r>
      <w:r w:rsidR="00100842" w:rsidRPr="00100842">
        <w:rPr>
          <w:rFonts w:ascii="Times New Roman" w:hAnsi="Times New Roman"/>
          <w:bCs/>
          <w:iCs/>
          <w:sz w:val="28"/>
          <w:szCs w:val="28"/>
          <w:lang w:bidi="ru-RU"/>
        </w:rPr>
        <w:t>.</w:t>
      </w:r>
    </w:p>
    <w:p w14:paraId="1DF6B97C" w14:textId="77777777" w:rsidR="005A2642" w:rsidRDefault="005A2642" w:rsidP="00847844">
      <w:pPr>
        <w:spacing w:after="0" w:line="300" w:lineRule="auto"/>
        <w:ind w:firstLine="709"/>
        <w:jc w:val="both"/>
        <w:rPr>
          <w:rFonts w:ascii="Times New Roman" w:hAnsi="Times New Roman"/>
          <w:iCs/>
          <w:sz w:val="28"/>
          <w:szCs w:val="28"/>
        </w:rPr>
      </w:pPr>
      <w:r>
        <w:rPr>
          <w:rFonts w:ascii="Times New Roman" w:hAnsi="Times New Roman"/>
          <w:iCs/>
          <w:sz w:val="28"/>
          <w:szCs w:val="28"/>
        </w:rPr>
        <w:br w:type="page"/>
      </w:r>
    </w:p>
    <w:p w14:paraId="1D369700" w14:textId="77777777" w:rsidR="00EF2479" w:rsidRDefault="00EF2479" w:rsidP="00593E32">
      <w:pPr>
        <w:spacing w:after="0" w:line="300" w:lineRule="auto"/>
        <w:ind w:firstLine="709"/>
        <w:rPr>
          <w:rFonts w:ascii="Times New Roman" w:hAnsi="Times New Roman"/>
          <w:iCs/>
          <w:sz w:val="28"/>
          <w:szCs w:val="28"/>
        </w:rPr>
      </w:pPr>
      <w:r w:rsidRPr="00EF2479">
        <w:rPr>
          <w:rFonts w:ascii="Times New Roman" w:hAnsi="Times New Roman"/>
          <w:iCs/>
          <w:sz w:val="28"/>
          <w:szCs w:val="28"/>
        </w:rPr>
        <w:lastRenderedPageBreak/>
        <w:t xml:space="preserve">При проведении </w:t>
      </w:r>
      <w:r w:rsidRPr="00CC3B42">
        <w:rPr>
          <w:rFonts w:ascii="Times New Roman" w:hAnsi="Times New Roman"/>
          <w:iCs/>
          <w:sz w:val="28"/>
          <w:szCs w:val="28"/>
        </w:rPr>
        <w:t>текущего контроля</w:t>
      </w:r>
      <w:r w:rsidRPr="00EF2479">
        <w:rPr>
          <w:rFonts w:ascii="Times New Roman" w:hAnsi="Times New Roman"/>
          <w:iCs/>
          <w:color w:val="FF0000"/>
          <w:sz w:val="28"/>
          <w:szCs w:val="28"/>
        </w:rPr>
        <w:t xml:space="preserve"> </w:t>
      </w:r>
      <w:r w:rsidRPr="00EF2479">
        <w:rPr>
          <w:rFonts w:ascii="Times New Roman" w:hAnsi="Times New Roman"/>
          <w:iCs/>
          <w:sz w:val="28"/>
          <w:szCs w:val="28"/>
        </w:rPr>
        <w:t>обучающемуся предлагается выполнить тестовы</w:t>
      </w:r>
      <w:r w:rsidR="00CC3B42">
        <w:rPr>
          <w:rFonts w:ascii="Times New Roman" w:hAnsi="Times New Roman"/>
          <w:iCs/>
          <w:sz w:val="28"/>
          <w:szCs w:val="28"/>
        </w:rPr>
        <w:t>е</w:t>
      </w:r>
      <w:r w:rsidRPr="00EF2479">
        <w:rPr>
          <w:rFonts w:ascii="Times New Roman" w:hAnsi="Times New Roman"/>
          <w:iCs/>
          <w:sz w:val="28"/>
          <w:szCs w:val="28"/>
        </w:rPr>
        <w:t xml:space="preserve"> задани</w:t>
      </w:r>
      <w:r w:rsidR="00CC3B42">
        <w:rPr>
          <w:rFonts w:ascii="Times New Roman" w:hAnsi="Times New Roman"/>
          <w:iCs/>
          <w:sz w:val="28"/>
          <w:szCs w:val="28"/>
        </w:rPr>
        <w:t>я</w:t>
      </w:r>
      <w:r w:rsidRPr="00EF2479">
        <w:rPr>
          <w:rFonts w:ascii="Times New Roman" w:hAnsi="Times New Roman"/>
          <w:iCs/>
          <w:sz w:val="28"/>
          <w:szCs w:val="28"/>
        </w:rPr>
        <w:t>.</w:t>
      </w:r>
    </w:p>
    <w:p w14:paraId="524BA361" w14:textId="77777777" w:rsidR="005A2642" w:rsidRDefault="005A2642" w:rsidP="00847844">
      <w:pPr>
        <w:spacing w:after="0" w:line="300" w:lineRule="auto"/>
        <w:ind w:firstLine="709"/>
        <w:jc w:val="both"/>
        <w:rPr>
          <w:rFonts w:ascii="Times New Roman" w:hAnsi="Times New Roman"/>
          <w:iCs/>
          <w:sz w:val="28"/>
          <w:szCs w:val="28"/>
        </w:rPr>
      </w:pPr>
    </w:p>
    <w:p w14:paraId="3AC7ABE9" w14:textId="77777777" w:rsidR="00235773" w:rsidRPr="00886860" w:rsidRDefault="00235773" w:rsidP="005145B2">
      <w:pPr>
        <w:spacing w:after="0" w:line="300" w:lineRule="auto"/>
        <w:ind w:firstLine="709"/>
        <w:jc w:val="center"/>
        <w:rPr>
          <w:rFonts w:ascii="Times New Roman" w:hAnsi="Times New Roman"/>
          <w:b/>
          <w:iCs/>
          <w:sz w:val="28"/>
          <w:szCs w:val="28"/>
        </w:rPr>
      </w:pPr>
      <w:r>
        <w:rPr>
          <w:rFonts w:ascii="Times New Roman" w:hAnsi="Times New Roman"/>
          <w:b/>
          <w:iCs/>
          <w:sz w:val="28"/>
          <w:szCs w:val="28"/>
        </w:rPr>
        <w:t>П</w:t>
      </w:r>
      <w:r w:rsidR="002D5DAA" w:rsidRPr="005A2642">
        <w:rPr>
          <w:rFonts w:ascii="Times New Roman" w:hAnsi="Times New Roman"/>
          <w:b/>
          <w:iCs/>
          <w:sz w:val="28"/>
          <w:szCs w:val="28"/>
        </w:rPr>
        <w:t>еречень тестовых заданий</w:t>
      </w:r>
    </w:p>
    <w:p w14:paraId="191AE429" w14:textId="77777777" w:rsidR="00593E32" w:rsidRPr="00886860" w:rsidRDefault="00593E32" w:rsidP="00847844">
      <w:pPr>
        <w:spacing w:after="0" w:line="300" w:lineRule="auto"/>
        <w:ind w:firstLine="709"/>
        <w:jc w:val="both"/>
        <w:rPr>
          <w:rFonts w:ascii="Times New Roman" w:hAnsi="Times New Roman"/>
          <w:b/>
          <w:iCs/>
          <w:sz w:val="28"/>
          <w:szCs w:val="28"/>
        </w:rPr>
      </w:pPr>
    </w:p>
    <w:p w14:paraId="37AFBC8E" w14:textId="77777777" w:rsidR="000B1F83" w:rsidRPr="00886860" w:rsidRDefault="000B1F83" w:rsidP="00847844">
      <w:pPr>
        <w:spacing w:after="0" w:line="300" w:lineRule="auto"/>
        <w:ind w:firstLine="709"/>
        <w:jc w:val="both"/>
        <w:rPr>
          <w:rFonts w:ascii="Times New Roman" w:hAnsi="Times New Roman"/>
          <w:b/>
          <w:sz w:val="28"/>
          <w:szCs w:val="28"/>
        </w:rPr>
      </w:pPr>
      <w:r>
        <w:rPr>
          <w:rFonts w:ascii="Times New Roman" w:hAnsi="Times New Roman"/>
          <w:b/>
          <w:sz w:val="28"/>
          <w:szCs w:val="28"/>
        </w:rPr>
        <w:t xml:space="preserve">Оценка знаний по компетенции </w:t>
      </w:r>
      <w:r w:rsidRPr="000B1F83">
        <w:rPr>
          <w:rFonts w:ascii="Times New Roman" w:hAnsi="Times New Roman"/>
          <w:b/>
          <w:sz w:val="28"/>
          <w:szCs w:val="28"/>
        </w:rPr>
        <w:t>ПК-</w:t>
      </w:r>
      <w:r w:rsidR="00B704B1">
        <w:rPr>
          <w:rFonts w:ascii="Times New Roman" w:hAnsi="Times New Roman"/>
          <w:b/>
          <w:sz w:val="28"/>
          <w:szCs w:val="28"/>
        </w:rPr>
        <w:t>6</w:t>
      </w:r>
    </w:p>
    <w:p w14:paraId="6BE16E3F" w14:textId="77777777" w:rsidR="00593E32" w:rsidRPr="00886860" w:rsidRDefault="00593E32" w:rsidP="00847844">
      <w:pPr>
        <w:spacing w:after="0" w:line="300" w:lineRule="auto"/>
        <w:ind w:firstLine="709"/>
        <w:jc w:val="both"/>
        <w:rPr>
          <w:rFonts w:ascii="Times New Roman" w:hAnsi="Times New Roman"/>
          <w:b/>
          <w:sz w:val="28"/>
          <w:szCs w:val="28"/>
        </w:rPr>
      </w:pPr>
    </w:p>
    <w:p w14:paraId="424F5ED9" w14:textId="77777777" w:rsidR="00B704B1" w:rsidRPr="005C3720" w:rsidRDefault="00B704B1" w:rsidP="00847844">
      <w:pPr>
        <w:spacing w:after="0" w:line="30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1. </w:t>
      </w:r>
      <w:r w:rsidRPr="005C3720">
        <w:rPr>
          <w:rFonts w:ascii="Times New Roman" w:hAnsi="Times New Roman"/>
          <w:b/>
          <w:sz w:val="28"/>
          <w:szCs w:val="28"/>
          <w:lang w:eastAsia="ru-RU"/>
        </w:rPr>
        <w:t>Инвестици</w:t>
      </w:r>
      <w:r>
        <w:rPr>
          <w:rFonts w:ascii="Times New Roman" w:hAnsi="Times New Roman"/>
          <w:b/>
          <w:sz w:val="28"/>
          <w:szCs w:val="28"/>
          <w:lang w:eastAsia="ru-RU"/>
        </w:rPr>
        <w:t xml:space="preserve">онная деятельность регулируется </w:t>
      </w:r>
      <w:r w:rsidRPr="005C3720">
        <w:rPr>
          <w:rFonts w:ascii="Times New Roman" w:hAnsi="Times New Roman"/>
          <w:b/>
          <w:sz w:val="28"/>
          <w:szCs w:val="28"/>
          <w:lang w:eastAsia="ru-RU"/>
        </w:rPr>
        <w:t>нормами отраслей законодательства:</w:t>
      </w:r>
    </w:p>
    <w:p w14:paraId="79F67D53" w14:textId="77777777" w:rsidR="00B704B1" w:rsidRPr="005C3720" w:rsidRDefault="00593E32"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-предпринимательского</w:t>
      </w:r>
      <w:r w:rsidRPr="00593E32">
        <w:rPr>
          <w:rFonts w:ascii="Times New Roman" w:hAnsi="Times New Roman"/>
          <w:sz w:val="28"/>
          <w:szCs w:val="28"/>
          <w:lang w:eastAsia="ru-RU"/>
        </w:rPr>
        <w:t>;</w:t>
      </w:r>
      <w:r w:rsidR="00B704B1" w:rsidRPr="005C3720">
        <w:rPr>
          <w:rFonts w:ascii="Times New Roman" w:hAnsi="Times New Roman"/>
          <w:sz w:val="28"/>
          <w:szCs w:val="28"/>
          <w:lang w:eastAsia="ru-RU"/>
        </w:rPr>
        <w:t xml:space="preserve"> </w:t>
      </w:r>
    </w:p>
    <w:p w14:paraId="0032D8D6" w14:textId="77777777" w:rsidR="00B704B1" w:rsidRPr="00593E32" w:rsidRDefault="00593E32"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-гражданского</w:t>
      </w:r>
      <w:r w:rsidRPr="00593E32">
        <w:rPr>
          <w:rFonts w:ascii="Times New Roman" w:hAnsi="Times New Roman"/>
          <w:sz w:val="28"/>
          <w:szCs w:val="28"/>
          <w:lang w:eastAsia="ru-RU"/>
        </w:rPr>
        <w:t>;</w:t>
      </w:r>
    </w:p>
    <w:p w14:paraId="39B52AA3" w14:textId="77777777" w:rsidR="00B704B1" w:rsidRPr="00593E32" w:rsidRDefault="00593E32"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-бюджетного</w:t>
      </w:r>
      <w:r w:rsidRPr="00593E32">
        <w:rPr>
          <w:rFonts w:ascii="Times New Roman" w:hAnsi="Times New Roman"/>
          <w:sz w:val="28"/>
          <w:szCs w:val="28"/>
          <w:lang w:eastAsia="ru-RU"/>
        </w:rPr>
        <w:t>;</w:t>
      </w:r>
    </w:p>
    <w:p w14:paraId="76317F16" w14:textId="77777777" w:rsidR="00B704B1" w:rsidRPr="00593E32" w:rsidRDefault="00593E32"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-налогового</w:t>
      </w:r>
      <w:r w:rsidRPr="00593E32">
        <w:rPr>
          <w:rFonts w:ascii="Times New Roman" w:hAnsi="Times New Roman"/>
          <w:sz w:val="28"/>
          <w:szCs w:val="28"/>
          <w:lang w:eastAsia="ru-RU"/>
        </w:rPr>
        <w:t>;</w:t>
      </w:r>
    </w:p>
    <w:p w14:paraId="63E56F58" w14:textId="77777777" w:rsidR="00B704B1" w:rsidRPr="00593E32" w:rsidRDefault="00593E32"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-административного</w:t>
      </w:r>
      <w:r w:rsidRPr="00593E32">
        <w:rPr>
          <w:rFonts w:ascii="Times New Roman" w:hAnsi="Times New Roman"/>
          <w:sz w:val="28"/>
          <w:szCs w:val="28"/>
          <w:lang w:eastAsia="ru-RU"/>
        </w:rPr>
        <w:t>;</w:t>
      </w:r>
    </w:p>
    <w:p w14:paraId="73ED62A6" w14:textId="77777777" w:rsidR="00B704B1" w:rsidRPr="00886860" w:rsidRDefault="00B704B1" w:rsidP="00847844">
      <w:pPr>
        <w:spacing w:after="0" w:line="300" w:lineRule="auto"/>
        <w:ind w:firstLine="709"/>
        <w:jc w:val="both"/>
        <w:rPr>
          <w:rFonts w:ascii="Times New Roman" w:hAnsi="Times New Roman"/>
          <w:sz w:val="28"/>
          <w:szCs w:val="28"/>
          <w:lang w:eastAsia="ru-RU"/>
        </w:rPr>
      </w:pPr>
      <w:r w:rsidRPr="005C3720">
        <w:rPr>
          <w:rFonts w:ascii="Times New Roman" w:hAnsi="Times New Roman"/>
          <w:sz w:val="28"/>
          <w:szCs w:val="28"/>
          <w:lang w:eastAsia="ru-RU"/>
        </w:rPr>
        <w:t>-все ответы верны</w:t>
      </w:r>
      <w:r w:rsidR="00593E32" w:rsidRPr="00886860">
        <w:rPr>
          <w:rFonts w:ascii="Times New Roman" w:hAnsi="Times New Roman"/>
          <w:sz w:val="28"/>
          <w:szCs w:val="28"/>
          <w:lang w:eastAsia="ru-RU"/>
        </w:rPr>
        <w:t>.</w:t>
      </w:r>
    </w:p>
    <w:p w14:paraId="74EE78C8" w14:textId="77777777" w:rsidR="00B704B1" w:rsidRPr="005C3720" w:rsidRDefault="00B704B1" w:rsidP="00847844">
      <w:pPr>
        <w:spacing w:after="0" w:line="300" w:lineRule="auto"/>
        <w:ind w:firstLine="709"/>
        <w:jc w:val="both"/>
        <w:rPr>
          <w:rFonts w:ascii="Times New Roman" w:hAnsi="Times New Roman"/>
          <w:sz w:val="28"/>
          <w:szCs w:val="28"/>
          <w:lang w:eastAsia="ru-RU"/>
        </w:rPr>
      </w:pPr>
    </w:p>
    <w:p w14:paraId="7B9C81DF" w14:textId="77777777" w:rsidR="00B704B1" w:rsidRPr="005C3720" w:rsidRDefault="00B704B1" w:rsidP="00847844">
      <w:pPr>
        <w:spacing w:after="0" w:line="300" w:lineRule="auto"/>
        <w:ind w:firstLine="709"/>
        <w:jc w:val="both"/>
        <w:rPr>
          <w:rFonts w:ascii="Times New Roman" w:hAnsi="Times New Roman"/>
          <w:b/>
          <w:sz w:val="28"/>
          <w:szCs w:val="28"/>
          <w:lang w:eastAsia="ru-RU"/>
        </w:rPr>
      </w:pPr>
      <w:r w:rsidRPr="005C3720">
        <w:rPr>
          <w:rFonts w:ascii="Times New Roman" w:hAnsi="Times New Roman"/>
          <w:b/>
          <w:sz w:val="28"/>
          <w:szCs w:val="28"/>
          <w:lang w:eastAsia="ru-RU"/>
        </w:rPr>
        <w:t>2. Принципиальным подходом к регулированию правового положения инвесторов является:</w:t>
      </w:r>
    </w:p>
    <w:p w14:paraId="3E2F3389" w14:textId="77777777" w:rsidR="00B704B1" w:rsidRPr="00593E32" w:rsidRDefault="00B704B1" w:rsidP="00847844">
      <w:pPr>
        <w:spacing w:after="0" w:line="300" w:lineRule="auto"/>
        <w:ind w:firstLine="709"/>
        <w:jc w:val="both"/>
        <w:rPr>
          <w:rFonts w:ascii="Times New Roman" w:hAnsi="Times New Roman"/>
          <w:sz w:val="28"/>
          <w:szCs w:val="28"/>
          <w:lang w:eastAsia="ru-RU"/>
        </w:rPr>
      </w:pPr>
      <w:r w:rsidRPr="005C3720">
        <w:rPr>
          <w:rFonts w:ascii="Times New Roman" w:hAnsi="Times New Roman"/>
          <w:sz w:val="28"/>
          <w:szCs w:val="28"/>
          <w:lang w:eastAsia="ru-RU"/>
        </w:rPr>
        <w:t>-обе</w:t>
      </w:r>
      <w:r w:rsidR="00593E32">
        <w:rPr>
          <w:rFonts w:ascii="Times New Roman" w:hAnsi="Times New Roman"/>
          <w:sz w:val="28"/>
          <w:szCs w:val="28"/>
          <w:lang w:eastAsia="ru-RU"/>
        </w:rPr>
        <w:t>спечение равных прав и гарантий</w:t>
      </w:r>
      <w:r w:rsidR="00593E32" w:rsidRPr="00593E32">
        <w:rPr>
          <w:rFonts w:ascii="Times New Roman" w:hAnsi="Times New Roman"/>
          <w:sz w:val="28"/>
          <w:szCs w:val="28"/>
          <w:lang w:eastAsia="ru-RU"/>
        </w:rPr>
        <w:t>;</w:t>
      </w:r>
    </w:p>
    <w:p w14:paraId="33D8DB6C" w14:textId="77777777" w:rsidR="00B704B1" w:rsidRPr="00593E32" w:rsidRDefault="00B704B1" w:rsidP="00847844">
      <w:pPr>
        <w:spacing w:after="0" w:line="300" w:lineRule="auto"/>
        <w:ind w:firstLine="709"/>
        <w:jc w:val="both"/>
        <w:rPr>
          <w:rFonts w:ascii="Times New Roman" w:hAnsi="Times New Roman"/>
          <w:sz w:val="28"/>
          <w:szCs w:val="28"/>
          <w:lang w:eastAsia="ru-RU"/>
        </w:rPr>
      </w:pPr>
      <w:r w:rsidRPr="005C3720">
        <w:rPr>
          <w:rFonts w:ascii="Times New Roman" w:hAnsi="Times New Roman"/>
          <w:sz w:val="28"/>
          <w:szCs w:val="28"/>
          <w:lang w:eastAsia="ru-RU"/>
        </w:rPr>
        <w:t>-возложение равной ответственности на в</w:t>
      </w:r>
      <w:r w:rsidR="00593E32">
        <w:rPr>
          <w:rFonts w:ascii="Times New Roman" w:hAnsi="Times New Roman"/>
          <w:sz w:val="28"/>
          <w:szCs w:val="28"/>
          <w:lang w:eastAsia="ru-RU"/>
        </w:rPr>
        <w:t>сех инвесторов независимо от их</w:t>
      </w:r>
      <w:r w:rsidR="00593E32" w:rsidRPr="00593E32">
        <w:rPr>
          <w:rFonts w:ascii="Times New Roman" w:hAnsi="Times New Roman"/>
          <w:sz w:val="28"/>
          <w:szCs w:val="28"/>
          <w:lang w:eastAsia="ru-RU"/>
        </w:rPr>
        <w:t>;</w:t>
      </w:r>
    </w:p>
    <w:p w14:paraId="2166911B" w14:textId="77777777" w:rsidR="00B704B1" w:rsidRPr="00593E32" w:rsidRDefault="00B704B1" w:rsidP="00847844">
      <w:pPr>
        <w:spacing w:after="0" w:line="300" w:lineRule="auto"/>
        <w:ind w:firstLine="709"/>
        <w:jc w:val="both"/>
        <w:rPr>
          <w:rFonts w:ascii="Times New Roman" w:hAnsi="Times New Roman"/>
          <w:sz w:val="28"/>
          <w:szCs w:val="28"/>
          <w:lang w:eastAsia="ru-RU"/>
        </w:rPr>
      </w:pPr>
      <w:r w:rsidRPr="005C3720">
        <w:rPr>
          <w:rFonts w:ascii="Times New Roman" w:hAnsi="Times New Roman"/>
          <w:sz w:val="28"/>
          <w:szCs w:val="28"/>
          <w:lang w:eastAsia="ru-RU"/>
        </w:rPr>
        <w:t>–организационно-право</w:t>
      </w:r>
      <w:r w:rsidR="00593E32">
        <w:rPr>
          <w:rFonts w:ascii="Times New Roman" w:hAnsi="Times New Roman"/>
          <w:sz w:val="28"/>
          <w:szCs w:val="28"/>
          <w:lang w:eastAsia="ru-RU"/>
        </w:rPr>
        <w:t>вой формы и формы собственности</w:t>
      </w:r>
      <w:r w:rsidR="00593E32" w:rsidRPr="00593E32">
        <w:rPr>
          <w:rFonts w:ascii="Times New Roman" w:hAnsi="Times New Roman"/>
          <w:sz w:val="28"/>
          <w:szCs w:val="28"/>
          <w:lang w:eastAsia="ru-RU"/>
        </w:rPr>
        <w:t>;</w:t>
      </w:r>
    </w:p>
    <w:p w14:paraId="76D98E99" w14:textId="77777777" w:rsidR="00B704B1" w:rsidRPr="00886860" w:rsidRDefault="00593E32"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-все ответы верны.</w:t>
      </w:r>
    </w:p>
    <w:p w14:paraId="134082F7" w14:textId="77777777" w:rsidR="00B704B1" w:rsidRPr="005C3720" w:rsidRDefault="00B704B1" w:rsidP="00847844">
      <w:pPr>
        <w:spacing w:after="0" w:line="300" w:lineRule="auto"/>
        <w:ind w:firstLine="709"/>
        <w:jc w:val="both"/>
        <w:rPr>
          <w:rFonts w:ascii="Times New Roman" w:hAnsi="Times New Roman"/>
          <w:sz w:val="28"/>
          <w:szCs w:val="28"/>
          <w:lang w:eastAsia="ru-RU"/>
        </w:rPr>
      </w:pPr>
    </w:p>
    <w:p w14:paraId="2CECE91E" w14:textId="77777777" w:rsidR="00B704B1" w:rsidRPr="005C3720" w:rsidRDefault="00B704B1" w:rsidP="00847844">
      <w:pPr>
        <w:spacing w:after="0" w:line="300" w:lineRule="auto"/>
        <w:ind w:firstLine="709"/>
        <w:jc w:val="both"/>
        <w:rPr>
          <w:rFonts w:ascii="Times New Roman" w:hAnsi="Times New Roman"/>
          <w:b/>
          <w:iCs/>
          <w:sz w:val="28"/>
          <w:szCs w:val="28"/>
          <w:lang w:eastAsia="ru-RU"/>
        </w:rPr>
      </w:pPr>
      <w:r w:rsidRPr="005C3720">
        <w:rPr>
          <w:rFonts w:ascii="Times New Roman" w:hAnsi="Times New Roman"/>
          <w:b/>
          <w:iCs/>
          <w:sz w:val="28"/>
          <w:szCs w:val="28"/>
          <w:lang w:eastAsia="ru-RU"/>
        </w:rPr>
        <w:t>3.</w:t>
      </w:r>
      <w:r>
        <w:rPr>
          <w:rFonts w:ascii="Times New Roman" w:hAnsi="Times New Roman"/>
          <w:b/>
          <w:iCs/>
          <w:sz w:val="28"/>
          <w:szCs w:val="28"/>
          <w:lang w:eastAsia="ru-RU"/>
        </w:rPr>
        <w:t xml:space="preserve"> </w:t>
      </w:r>
      <w:r w:rsidRPr="005C3720">
        <w:rPr>
          <w:rFonts w:ascii="Times New Roman" w:hAnsi="Times New Roman"/>
          <w:b/>
          <w:iCs/>
          <w:sz w:val="28"/>
          <w:szCs w:val="28"/>
          <w:lang w:eastAsia="ru-RU"/>
        </w:rPr>
        <w:t>Основанием для предоставления инвестиционного налогового кредита могут быть:</w:t>
      </w:r>
    </w:p>
    <w:p w14:paraId="17B7DDE5" w14:textId="77777777" w:rsidR="00B704B1" w:rsidRPr="00593E32" w:rsidRDefault="00B704B1" w:rsidP="00847844">
      <w:pPr>
        <w:spacing w:after="0" w:line="300" w:lineRule="auto"/>
        <w:ind w:firstLine="709"/>
        <w:jc w:val="both"/>
        <w:rPr>
          <w:rFonts w:ascii="Times New Roman" w:hAnsi="Times New Roman"/>
          <w:iCs/>
          <w:sz w:val="28"/>
          <w:szCs w:val="28"/>
          <w:lang w:eastAsia="ru-RU"/>
        </w:rPr>
      </w:pPr>
      <w:r w:rsidRPr="005C3720">
        <w:rPr>
          <w:rFonts w:ascii="Times New Roman" w:hAnsi="Times New Roman"/>
          <w:iCs/>
          <w:sz w:val="28"/>
          <w:szCs w:val="28"/>
          <w:lang w:eastAsia="ru-RU"/>
        </w:rPr>
        <w:t>-проведение организацией научно-исследовате</w:t>
      </w:r>
      <w:r w:rsidR="00593E32">
        <w:rPr>
          <w:rFonts w:ascii="Times New Roman" w:hAnsi="Times New Roman"/>
          <w:iCs/>
          <w:sz w:val="28"/>
          <w:szCs w:val="28"/>
          <w:lang w:eastAsia="ru-RU"/>
        </w:rPr>
        <w:t>льских и опытно-конструкторских</w:t>
      </w:r>
      <w:r w:rsidR="00593E32" w:rsidRPr="00593E32">
        <w:rPr>
          <w:rFonts w:ascii="Times New Roman" w:hAnsi="Times New Roman"/>
          <w:iCs/>
          <w:sz w:val="28"/>
          <w:szCs w:val="28"/>
          <w:lang w:eastAsia="ru-RU"/>
        </w:rPr>
        <w:t>;</w:t>
      </w:r>
    </w:p>
    <w:p w14:paraId="03C8644D" w14:textId="77777777" w:rsidR="00B704B1" w:rsidRPr="00593E32" w:rsidRDefault="00B704B1" w:rsidP="00847844">
      <w:pPr>
        <w:spacing w:after="0" w:line="300" w:lineRule="auto"/>
        <w:ind w:firstLine="709"/>
        <w:jc w:val="both"/>
        <w:rPr>
          <w:rFonts w:ascii="Times New Roman" w:hAnsi="Times New Roman"/>
          <w:iCs/>
          <w:sz w:val="28"/>
          <w:szCs w:val="28"/>
          <w:lang w:eastAsia="ru-RU"/>
        </w:rPr>
      </w:pPr>
      <w:r w:rsidRPr="005C3720">
        <w:rPr>
          <w:rFonts w:ascii="Times New Roman" w:hAnsi="Times New Roman"/>
          <w:iCs/>
          <w:sz w:val="28"/>
          <w:szCs w:val="28"/>
          <w:lang w:eastAsia="ru-RU"/>
        </w:rPr>
        <w:t>-осуществление внедренческой или инновационной дея</w:t>
      </w:r>
      <w:r w:rsidR="00593E32">
        <w:rPr>
          <w:rFonts w:ascii="Times New Roman" w:hAnsi="Times New Roman"/>
          <w:iCs/>
          <w:sz w:val="28"/>
          <w:szCs w:val="28"/>
          <w:lang w:eastAsia="ru-RU"/>
        </w:rPr>
        <w:t>тельности, в том числе создание</w:t>
      </w:r>
      <w:r w:rsidR="00593E32" w:rsidRPr="00593E32">
        <w:rPr>
          <w:rFonts w:ascii="Times New Roman" w:hAnsi="Times New Roman"/>
          <w:iCs/>
          <w:sz w:val="28"/>
          <w:szCs w:val="28"/>
          <w:lang w:eastAsia="ru-RU"/>
        </w:rPr>
        <w:t>;</w:t>
      </w:r>
    </w:p>
    <w:p w14:paraId="39BC83BD" w14:textId="77777777" w:rsidR="00B704B1" w:rsidRPr="00593E32" w:rsidRDefault="00B704B1" w:rsidP="00847844">
      <w:pPr>
        <w:spacing w:after="0" w:line="300" w:lineRule="auto"/>
        <w:ind w:firstLine="709"/>
        <w:jc w:val="both"/>
        <w:rPr>
          <w:rFonts w:ascii="Times New Roman" w:hAnsi="Times New Roman"/>
          <w:iCs/>
          <w:sz w:val="28"/>
          <w:szCs w:val="28"/>
          <w:lang w:eastAsia="ru-RU"/>
        </w:rPr>
      </w:pPr>
      <w:r w:rsidRPr="005C3720">
        <w:rPr>
          <w:rFonts w:ascii="Times New Roman" w:hAnsi="Times New Roman"/>
          <w:iCs/>
          <w:sz w:val="28"/>
          <w:szCs w:val="28"/>
          <w:lang w:eastAsia="ru-RU"/>
        </w:rPr>
        <w:t>-новых или совершенствование применяемых технологий, создание новых видов сырья и материалов</w:t>
      </w:r>
      <w:r w:rsidR="00593E32" w:rsidRPr="00593E32">
        <w:rPr>
          <w:rFonts w:ascii="Times New Roman" w:hAnsi="Times New Roman"/>
          <w:sz w:val="28"/>
          <w:szCs w:val="28"/>
          <w:lang w:eastAsia="ru-RU"/>
        </w:rPr>
        <w:t>;</w:t>
      </w:r>
    </w:p>
    <w:p w14:paraId="1016B21E" w14:textId="77777777" w:rsidR="00B704B1" w:rsidRPr="00886860" w:rsidRDefault="00B704B1" w:rsidP="00847844">
      <w:pPr>
        <w:spacing w:after="0" w:line="300" w:lineRule="auto"/>
        <w:ind w:firstLine="709"/>
        <w:jc w:val="both"/>
        <w:rPr>
          <w:rFonts w:ascii="Times New Roman" w:hAnsi="Times New Roman"/>
          <w:sz w:val="28"/>
          <w:szCs w:val="28"/>
          <w:lang w:eastAsia="ru-RU"/>
        </w:rPr>
      </w:pPr>
      <w:r w:rsidRPr="005C3720">
        <w:rPr>
          <w:rFonts w:ascii="Times New Roman" w:hAnsi="Times New Roman"/>
          <w:sz w:val="28"/>
          <w:szCs w:val="28"/>
          <w:lang w:eastAsia="ru-RU"/>
        </w:rPr>
        <w:t>-все ответы верны</w:t>
      </w:r>
      <w:r w:rsidR="00593E32" w:rsidRPr="00886860">
        <w:rPr>
          <w:rFonts w:ascii="Times New Roman" w:hAnsi="Times New Roman"/>
          <w:sz w:val="28"/>
          <w:szCs w:val="28"/>
          <w:lang w:eastAsia="ru-RU"/>
        </w:rPr>
        <w:t>.</w:t>
      </w:r>
    </w:p>
    <w:p w14:paraId="51BBF52D" w14:textId="77777777" w:rsidR="00593E32" w:rsidRDefault="00593E32">
      <w:pPr>
        <w:rPr>
          <w:rFonts w:ascii="Times New Roman" w:hAnsi="Times New Roman"/>
          <w:sz w:val="28"/>
          <w:szCs w:val="28"/>
          <w:lang w:eastAsia="ru-RU"/>
        </w:rPr>
      </w:pPr>
      <w:r>
        <w:rPr>
          <w:rFonts w:ascii="Times New Roman" w:hAnsi="Times New Roman"/>
          <w:sz w:val="28"/>
          <w:szCs w:val="28"/>
          <w:lang w:eastAsia="ru-RU"/>
        </w:rPr>
        <w:br w:type="page"/>
      </w:r>
    </w:p>
    <w:p w14:paraId="32B995BE" w14:textId="77777777" w:rsidR="00B704B1" w:rsidRPr="005C3720" w:rsidRDefault="00B704B1" w:rsidP="00847844">
      <w:pPr>
        <w:spacing w:after="0" w:line="300" w:lineRule="auto"/>
        <w:ind w:firstLine="709"/>
        <w:jc w:val="both"/>
        <w:rPr>
          <w:rFonts w:ascii="Times New Roman" w:hAnsi="Times New Roman"/>
          <w:b/>
          <w:sz w:val="28"/>
          <w:szCs w:val="28"/>
        </w:rPr>
      </w:pPr>
      <w:r w:rsidRPr="005C3720">
        <w:rPr>
          <w:rFonts w:ascii="Times New Roman" w:hAnsi="Times New Roman"/>
          <w:b/>
          <w:iCs/>
          <w:sz w:val="28"/>
          <w:szCs w:val="28"/>
          <w:lang w:eastAsia="ru-RU"/>
        </w:rPr>
        <w:lastRenderedPageBreak/>
        <w:t xml:space="preserve">4. </w:t>
      </w:r>
      <w:r w:rsidRPr="005C3720">
        <w:rPr>
          <w:rFonts w:ascii="Times New Roman" w:hAnsi="Times New Roman"/>
          <w:b/>
          <w:sz w:val="28"/>
          <w:szCs w:val="28"/>
        </w:rPr>
        <w:t>Прямые методы регулирования инвестиций:</w:t>
      </w:r>
    </w:p>
    <w:p w14:paraId="14B25E10" w14:textId="77777777" w:rsidR="00B704B1" w:rsidRPr="00593E32" w:rsidRDefault="00B704B1" w:rsidP="00847844">
      <w:pPr>
        <w:spacing w:after="0" w:line="300" w:lineRule="auto"/>
        <w:ind w:firstLine="709"/>
        <w:jc w:val="both"/>
        <w:rPr>
          <w:rFonts w:ascii="Times New Roman" w:hAnsi="Times New Roman"/>
          <w:sz w:val="28"/>
          <w:szCs w:val="28"/>
        </w:rPr>
      </w:pPr>
      <w:r w:rsidRPr="005C3720">
        <w:rPr>
          <w:rFonts w:ascii="Times New Roman" w:hAnsi="Times New Roman"/>
          <w:sz w:val="28"/>
          <w:szCs w:val="28"/>
        </w:rPr>
        <w:t>-Целевые региональные программы развития сельского хозя</w:t>
      </w:r>
      <w:r w:rsidR="00593E32">
        <w:rPr>
          <w:rFonts w:ascii="Times New Roman" w:hAnsi="Times New Roman"/>
          <w:sz w:val="28"/>
          <w:szCs w:val="28"/>
        </w:rPr>
        <w:t>йства, отраслей промышленности;</w:t>
      </w:r>
    </w:p>
    <w:p w14:paraId="19CF3C98" w14:textId="77777777" w:rsidR="00B704B1" w:rsidRPr="00593E32" w:rsidRDefault="00B704B1" w:rsidP="00847844">
      <w:pPr>
        <w:spacing w:after="0" w:line="300" w:lineRule="auto"/>
        <w:ind w:firstLine="709"/>
        <w:jc w:val="both"/>
        <w:rPr>
          <w:rFonts w:ascii="Times New Roman" w:hAnsi="Times New Roman"/>
          <w:sz w:val="28"/>
          <w:szCs w:val="28"/>
        </w:rPr>
      </w:pPr>
      <w:r>
        <w:rPr>
          <w:rFonts w:ascii="Times New Roman" w:hAnsi="Times New Roman"/>
          <w:sz w:val="28"/>
          <w:szCs w:val="28"/>
        </w:rPr>
        <w:t>-</w:t>
      </w:r>
      <w:r w:rsidRPr="005C3720">
        <w:rPr>
          <w:rFonts w:ascii="Times New Roman" w:hAnsi="Times New Roman"/>
          <w:sz w:val="28"/>
          <w:szCs w:val="28"/>
        </w:rPr>
        <w:t xml:space="preserve">региональные </w:t>
      </w:r>
      <w:r w:rsidR="00593E32">
        <w:rPr>
          <w:rFonts w:ascii="Times New Roman" w:hAnsi="Times New Roman"/>
          <w:sz w:val="28"/>
          <w:szCs w:val="28"/>
        </w:rPr>
        <w:t>бюджетные и внебюджетные фонды;</w:t>
      </w:r>
    </w:p>
    <w:p w14:paraId="3E545036" w14:textId="77777777" w:rsidR="00B704B1" w:rsidRPr="00886860" w:rsidRDefault="00B704B1" w:rsidP="00847844">
      <w:pPr>
        <w:spacing w:after="0" w:line="300" w:lineRule="auto"/>
        <w:ind w:firstLine="709"/>
        <w:jc w:val="both"/>
        <w:rPr>
          <w:rFonts w:ascii="Times New Roman" w:hAnsi="Times New Roman"/>
          <w:sz w:val="28"/>
          <w:szCs w:val="28"/>
        </w:rPr>
      </w:pPr>
      <w:r>
        <w:rPr>
          <w:rFonts w:ascii="Times New Roman" w:hAnsi="Times New Roman"/>
          <w:sz w:val="28"/>
          <w:szCs w:val="28"/>
        </w:rPr>
        <w:t>-</w:t>
      </w:r>
      <w:r w:rsidRPr="005C3720">
        <w:rPr>
          <w:rFonts w:ascii="Times New Roman" w:hAnsi="Times New Roman"/>
          <w:sz w:val="28"/>
          <w:szCs w:val="28"/>
        </w:rPr>
        <w:t>прямые капита</w:t>
      </w:r>
      <w:r w:rsidR="00593E32">
        <w:rPr>
          <w:rFonts w:ascii="Times New Roman" w:hAnsi="Times New Roman"/>
          <w:sz w:val="28"/>
          <w:szCs w:val="28"/>
        </w:rPr>
        <w:t>льные государственные вложения;</w:t>
      </w:r>
    </w:p>
    <w:p w14:paraId="4395FBE9" w14:textId="77777777" w:rsidR="00B704B1" w:rsidRPr="005C3720" w:rsidRDefault="00B704B1" w:rsidP="00847844">
      <w:pPr>
        <w:spacing w:after="0" w:line="300" w:lineRule="auto"/>
        <w:ind w:firstLine="709"/>
        <w:jc w:val="both"/>
        <w:rPr>
          <w:rFonts w:ascii="Times New Roman" w:eastAsia="Calibri" w:hAnsi="Times New Roman"/>
          <w:sz w:val="28"/>
          <w:szCs w:val="28"/>
        </w:rPr>
      </w:pPr>
      <w:r>
        <w:rPr>
          <w:rFonts w:ascii="Times New Roman" w:hAnsi="Times New Roman"/>
          <w:sz w:val="28"/>
          <w:szCs w:val="28"/>
        </w:rPr>
        <w:t>-</w:t>
      </w:r>
      <w:r w:rsidRPr="005C3720">
        <w:rPr>
          <w:rFonts w:ascii="Times New Roman" w:hAnsi="Times New Roman"/>
          <w:sz w:val="28"/>
          <w:szCs w:val="28"/>
        </w:rPr>
        <w:t>региональные стандарты и нормы; квотирование;</w:t>
      </w:r>
    </w:p>
    <w:p w14:paraId="6BEE00BE" w14:textId="77777777" w:rsidR="00B704B1" w:rsidRPr="00886860" w:rsidRDefault="00B704B1" w:rsidP="00847844">
      <w:pPr>
        <w:spacing w:after="0" w:line="300" w:lineRule="auto"/>
        <w:ind w:firstLine="709"/>
        <w:jc w:val="both"/>
        <w:rPr>
          <w:rFonts w:ascii="Times New Roman" w:hAnsi="Times New Roman"/>
          <w:sz w:val="28"/>
          <w:szCs w:val="28"/>
          <w:lang w:eastAsia="ru-RU"/>
        </w:rPr>
      </w:pPr>
      <w:r w:rsidRPr="005C3720">
        <w:rPr>
          <w:rFonts w:ascii="Times New Roman" w:hAnsi="Times New Roman"/>
          <w:sz w:val="28"/>
          <w:szCs w:val="28"/>
          <w:lang w:eastAsia="ru-RU"/>
        </w:rPr>
        <w:t>-все ответы верны</w:t>
      </w:r>
      <w:r w:rsidR="00593E32" w:rsidRPr="00886860">
        <w:rPr>
          <w:rFonts w:ascii="Times New Roman" w:hAnsi="Times New Roman"/>
          <w:sz w:val="28"/>
          <w:szCs w:val="28"/>
          <w:lang w:eastAsia="ru-RU"/>
        </w:rPr>
        <w:t>.</w:t>
      </w:r>
    </w:p>
    <w:p w14:paraId="249F76D4" w14:textId="77777777" w:rsidR="00B704B1" w:rsidRPr="005C3720" w:rsidRDefault="00B704B1" w:rsidP="00847844">
      <w:pPr>
        <w:spacing w:after="0" w:line="300" w:lineRule="auto"/>
        <w:ind w:firstLine="709"/>
        <w:jc w:val="both"/>
        <w:rPr>
          <w:rFonts w:ascii="Times New Roman" w:hAnsi="Times New Roman"/>
          <w:sz w:val="28"/>
          <w:szCs w:val="28"/>
          <w:lang w:eastAsia="ru-RU"/>
        </w:rPr>
      </w:pPr>
    </w:p>
    <w:p w14:paraId="149E7BF5" w14:textId="77777777" w:rsidR="00B704B1" w:rsidRPr="005C3720" w:rsidRDefault="00B704B1" w:rsidP="00847844">
      <w:pPr>
        <w:spacing w:after="0" w:line="30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5. </w:t>
      </w:r>
      <w:r w:rsidRPr="005C3720">
        <w:rPr>
          <w:rFonts w:ascii="Times New Roman" w:hAnsi="Times New Roman"/>
          <w:b/>
          <w:sz w:val="28"/>
          <w:szCs w:val="28"/>
          <w:lang w:eastAsia="ru-RU"/>
        </w:rPr>
        <w:t>Непрямые методы регулирования инвестиций:</w:t>
      </w:r>
    </w:p>
    <w:p w14:paraId="1F0630C9" w14:textId="77777777" w:rsidR="00B704B1" w:rsidRPr="005C3720" w:rsidRDefault="00B704B1" w:rsidP="00847844">
      <w:pPr>
        <w:spacing w:after="0" w:line="300" w:lineRule="auto"/>
        <w:ind w:firstLine="709"/>
        <w:jc w:val="both"/>
        <w:rPr>
          <w:rFonts w:ascii="Times New Roman" w:eastAsia="Calibri" w:hAnsi="Times New Roman"/>
          <w:sz w:val="28"/>
          <w:szCs w:val="28"/>
        </w:rPr>
      </w:pPr>
      <w:r w:rsidRPr="005C3720">
        <w:rPr>
          <w:rFonts w:ascii="Times New Roman" w:eastAsia="Calibri" w:hAnsi="Times New Roman"/>
          <w:sz w:val="28"/>
          <w:szCs w:val="28"/>
        </w:rPr>
        <w:t>-инвестиционный налоговый кредит;</w:t>
      </w:r>
    </w:p>
    <w:p w14:paraId="4B8A4D22" w14:textId="77777777" w:rsidR="00B704B1" w:rsidRPr="005C3720" w:rsidRDefault="00B704B1" w:rsidP="00847844">
      <w:pPr>
        <w:spacing w:after="0" w:line="300" w:lineRule="auto"/>
        <w:ind w:firstLine="709"/>
        <w:jc w:val="both"/>
        <w:rPr>
          <w:rFonts w:ascii="Times New Roman" w:eastAsia="Calibri" w:hAnsi="Times New Roman"/>
          <w:sz w:val="28"/>
          <w:szCs w:val="28"/>
        </w:rPr>
      </w:pPr>
      <w:r w:rsidRPr="005C3720">
        <w:rPr>
          <w:rFonts w:ascii="Times New Roman" w:eastAsia="Calibri" w:hAnsi="Times New Roman"/>
          <w:sz w:val="28"/>
          <w:szCs w:val="28"/>
        </w:rPr>
        <w:t>-региональные и муниципальные займы;</w:t>
      </w:r>
    </w:p>
    <w:p w14:paraId="13BE0173" w14:textId="77777777" w:rsidR="00B704B1" w:rsidRPr="00593E32" w:rsidRDefault="00B704B1" w:rsidP="00847844">
      <w:pPr>
        <w:spacing w:after="0" w:line="300" w:lineRule="auto"/>
        <w:ind w:firstLine="709"/>
        <w:jc w:val="both"/>
        <w:rPr>
          <w:rFonts w:ascii="Times New Roman" w:eastAsia="Calibri" w:hAnsi="Times New Roman"/>
          <w:sz w:val="28"/>
          <w:szCs w:val="28"/>
        </w:rPr>
      </w:pPr>
      <w:r w:rsidRPr="005C3720">
        <w:rPr>
          <w:rFonts w:ascii="Times New Roman" w:eastAsia="Calibri" w:hAnsi="Times New Roman"/>
          <w:sz w:val="28"/>
          <w:szCs w:val="28"/>
        </w:rPr>
        <w:t>-гарантии и льготы по кредитам для учреждений региона, инвестирующих средства в региональную экономику</w:t>
      </w:r>
      <w:r w:rsidR="00593E32" w:rsidRPr="00593E32">
        <w:rPr>
          <w:rFonts w:ascii="Times New Roman" w:eastAsia="Calibri" w:hAnsi="Times New Roman"/>
          <w:sz w:val="28"/>
          <w:szCs w:val="28"/>
        </w:rPr>
        <w:t>;</w:t>
      </w:r>
    </w:p>
    <w:p w14:paraId="7B4A420F" w14:textId="77777777" w:rsidR="00B704B1" w:rsidRPr="00886860" w:rsidRDefault="00B704B1" w:rsidP="00847844">
      <w:pPr>
        <w:spacing w:after="0" w:line="300" w:lineRule="auto"/>
        <w:ind w:firstLine="709"/>
        <w:jc w:val="both"/>
        <w:rPr>
          <w:rFonts w:ascii="Times New Roman" w:hAnsi="Times New Roman"/>
          <w:sz w:val="28"/>
          <w:szCs w:val="28"/>
          <w:lang w:eastAsia="ru-RU"/>
        </w:rPr>
      </w:pPr>
      <w:r w:rsidRPr="005C3720">
        <w:rPr>
          <w:rFonts w:ascii="Times New Roman" w:hAnsi="Times New Roman"/>
          <w:sz w:val="28"/>
          <w:szCs w:val="28"/>
          <w:lang w:eastAsia="ru-RU"/>
        </w:rPr>
        <w:t>-все ответы верны</w:t>
      </w:r>
      <w:r w:rsidR="00593E32" w:rsidRPr="00886860">
        <w:rPr>
          <w:rFonts w:ascii="Times New Roman" w:hAnsi="Times New Roman"/>
          <w:sz w:val="28"/>
          <w:szCs w:val="28"/>
          <w:lang w:eastAsia="ru-RU"/>
        </w:rPr>
        <w:t>.</w:t>
      </w:r>
    </w:p>
    <w:p w14:paraId="6AD53CDF" w14:textId="77777777" w:rsidR="00B704B1" w:rsidRPr="005C3720" w:rsidRDefault="00B704B1" w:rsidP="00847844">
      <w:pPr>
        <w:spacing w:after="0" w:line="300" w:lineRule="auto"/>
        <w:ind w:firstLine="709"/>
        <w:jc w:val="both"/>
        <w:rPr>
          <w:rFonts w:ascii="Times New Roman" w:eastAsia="Calibri" w:hAnsi="Times New Roman"/>
          <w:sz w:val="28"/>
          <w:szCs w:val="28"/>
        </w:rPr>
      </w:pPr>
    </w:p>
    <w:p w14:paraId="118D27EF" w14:textId="77777777" w:rsidR="00B704B1" w:rsidRPr="005C3720" w:rsidRDefault="00B704B1" w:rsidP="00847844">
      <w:pPr>
        <w:spacing w:after="0" w:line="300" w:lineRule="auto"/>
        <w:ind w:firstLine="709"/>
        <w:jc w:val="both"/>
        <w:rPr>
          <w:rFonts w:ascii="Times New Roman" w:hAnsi="Times New Roman"/>
          <w:b/>
          <w:sz w:val="28"/>
          <w:szCs w:val="28"/>
        </w:rPr>
      </w:pPr>
      <w:r>
        <w:rPr>
          <w:rFonts w:ascii="Times New Roman" w:eastAsia="Calibri" w:hAnsi="Times New Roman"/>
          <w:b/>
          <w:sz w:val="28"/>
          <w:szCs w:val="28"/>
        </w:rPr>
        <w:t xml:space="preserve">6. </w:t>
      </w:r>
      <w:r w:rsidRPr="005C3720">
        <w:rPr>
          <w:rFonts w:ascii="Times New Roman" w:hAnsi="Times New Roman"/>
          <w:b/>
          <w:sz w:val="28"/>
          <w:szCs w:val="28"/>
        </w:rPr>
        <w:t>Главным условием использования капитальных объектов инвестором является:</w:t>
      </w:r>
    </w:p>
    <w:p w14:paraId="6F41A51B" w14:textId="77777777" w:rsidR="00B704B1" w:rsidRPr="00593E32" w:rsidRDefault="00B704B1" w:rsidP="00847844">
      <w:pPr>
        <w:spacing w:after="0" w:line="300" w:lineRule="auto"/>
        <w:ind w:firstLine="709"/>
        <w:jc w:val="both"/>
        <w:rPr>
          <w:rFonts w:ascii="Times New Roman" w:hAnsi="Times New Roman"/>
          <w:sz w:val="28"/>
          <w:szCs w:val="28"/>
        </w:rPr>
      </w:pPr>
      <w:r>
        <w:rPr>
          <w:rFonts w:ascii="Times New Roman" w:hAnsi="Times New Roman"/>
          <w:sz w:val="28"/>
          <w:szCs w:val="28"/>
        </w:rPr>
        <w:t>-</w:t>
      </w:r>
      <w:r w:rsidRPr="005C3720">
        <w:rPr>
          <w:rFonts w:ascii="Times New Roman" w:hAnsi="Times New Roman"/>
          <w:sz w:val="28"/>
          <w:szCs w:val="28"/>
        </w:rPr>
        <w:t>их применение в интересах местного населения</w:t>
      </w:r>
      <w:r w:rsidR="00593E32" w:rsidRPr="00593E32">
        <w:rPr>
          <w:rFonts w:ascii="Times New Roman" w:hAnsi="Times New Roman"/>
          <w:sz w:val="28"/>
          <w:szCs w:val="28"/>
        </w:rPr>
        <w:t>;</w:t>
      </w:r>
    </w:p>
    <w:p w14:paraId="4468003C" w14:textId="77777777" w:rsidR="00B704B1" w:rsidRPr="00886860" w:rsidRDefault="00B704B1" w:rsidP="00847844">
      <w:pPr>
        <w:spacing w:after="0" w:line="300" w:lineRule="auto"/>
        <w:ind w:firstLine="709"/>
        <w:jc w:val="both"/>
        <w:rPr>
          <w:rFonts w:ascii="Times New Roman" w:hAnsi="Times New Roman"/>
          <w:sz w:val="28"/>
          <w:szCs w:val="28"/>
        </w:rPr>
      </w:pPr>
      <w:r>
        <w:rPr>
          <w:rFonts w:ascii="Times New Roman" w:hAnsi="Times New Roman"/>
          <w:sz w:val="28"/>
          <w:szCs w:val="28"/>
        </w:rPr>
        <w:t>-</w:t>
      </w:r>
      <w:r w:rsidRPr="005C3720">
        <w:rPr>
          <w:rFonts w:ascii="Times New Roman" w:hAnsi="Times New Roman"/>
          <w:sz w:val="28"/>
          <w:szCs w:val="28"/>
        </w:rPr>
        <w:t>отсутствие налогов</w:t>
      </w:r>
      <w:r w:rsidR="00593E32" w:rsidRPr="00886860">
        <w:rPr>
          <w:rFonts w:ascii="Times New Roman" w:hAnsi="Times New Roman"/>
          <w:sz w:val="28"/>
          <w:szCs w:val="28"/>
        </w:rPr>
        <w:t>;</w:t>
      </w:r>
    </w:p>
    <w:p w14:paraId="64DDC859" w14:textId="77777777" w:rsidR="00B704B1" w:rsidRPr="005C3720" w:rsidRDefault="00B704B1" w:rsidP="00847844">
      <w:pPr>
        <w:spacing w:after="0" w:line="300" w:lineRule="auto"/>
        <w:ind w:firstLine="709"/>
        <w:jc w:val="both"/>
        <w:rPr>
          <w:rFonts w:ascii="Times New Roman" w:eastAsia="Calibri" w:hAnsi="Times New Roman"/>
          <w:sz w:val="28"/>
          <w:szCs w:val="28"/>
        </w:rPr>
      </w:pPr>
      <w:r>
        <w:rPr>
          <w:rFonts w:ascii="Times New Roman" w:hAnsi="Times New Roman"/>
          <w:sz w:val="28"/>
          <w:szCs w:val="28"/>
        </w:rPr>
        <w:t>-</w:t>
      </w:r>
      <w:r w:rsidRPr="005C3720">
        <w:rPr>
          <w:rFonts w:ascii="Times New Roman" w:hAnsi="Times New Roman"/>
          <w:sz w:val="28"/>
          <w:szCs w:val="28"/>
        </w:rPr>
        <w:t>субсидирование.</w:t>
      </w:r>
    </w:p>
    <w:p w14:paraId="2B5BF445" w14:textId="77777777" w:rsidR="00B704B1" w:rsidRPr="005C3720" w:rsidRDefault="00B704B1" w:rsidP="00847844">
      <w:pPr>
        <w:spacing w:after="0" w:line="300" w:lineRule="auto"/>
        <w:ind w:firstLine="709"/>
        <w:jc w:val="both"/>
        <w:rPr>
          <w:rFonts w:ascii="Times New Roman" w:hAnsi="Times New Roman"/>
          <w:b/>
          <w:sz w:val="28"/>
          <w:szCs w:val="28"/>
          <w:lang w:eastAsia="ru-RU"/>
        </w:rPr>
      </w:pPr>
    </w:p>
    <w:p w14:paraId="01B6D12A" w14:textId="77777777" w:rsidR="00B704B1" w:rsidRPr="005C3720" w:rsidRDefault="00B704B1" w:rsidP="00847844">
      <w:pPr>
        <w:spacing w:after="0" w:line="30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7. </w:t>
      </w:r>
      <w:r w:rsidRPr="005C3720">
        <w:rPr>
          <w:rFonts w:ascii="Times New Roman" w:hAnsi="Times New Roman"/>
          <w:b/>
          <w:sz w:val="28"/>
          <w:szCs w:val="28"/>
          <w:lang w:eastAsia="ru-RU"/>
        </w:rPr>
        <w:t>Предмет правового регулирования включает:</w:t>
      </w:r>
    </w:p>
    <w:p w14:paraId="5D82E06B" w14:textId="77777777" w:rsidR="00B704B1" w:rsidRPr="00593E32" w:rsidRDefault="00B704B1"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вопросы совместной компет</w:t>
      </w:r>
      <w:r w:rsidR="00593E32">
        <w:rPr>
          <w:rFonts w:ascii="Times New Roman" w:hAnsi="Times New Roman"/>
          <w:sz w:val="28"/>
          <w:szCs w:val="28"/>
          <w:lang w:eastAsia="ru-RU"/>
        </w:rPr>
        <w:t>енции Федерации и ее субъектов</w:t>
      </w:r>
      <w:r w:rsidR="00593E32" w:rsidRPr="00593E32">
        <w:rPr>
          <w:rFonts w:ascii="Times New Roman" w:hAnsi="Times New Roman"/>
          <w:sz w:val="28"/>
          <w:szCs w:val="28"/>
          <w:lang w:eastAsia="ru-RU"/>
        </w:rPr>
        <w:t>;</w:t>
      </w:r>
    </w:p>
    <w:p w14:paraId="00E85081" w14:textId="77777777" w:rsidR="00B704B1" w:rsidRPr="00593E32" w:rsidRDefault="00B704B1"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вопросы, относящиеся к исключительной компетенции Федерации и субъектов Федерации</w:t>
      </w:r>
      <w:r w:rsidR="00593E32" w:rsidRPr="00593E32">
        <w:rPr>
          <w:rFonts w:ascii="Times New Roman" w:hAnsi="Times New Roman"/>
          <w:sz w:val="28"/>
          <w:szCs w:val="28"/>
          <w:lang w:eastAsia="ru-RU"/>
        </w:rPr>
        <w:t>;</w:t>
      </w:r>
    </w:p>
    <w:p w14:paraId="6B6510FE" w14:textId="77777777" w:rsidR="00B704B1" w:rsidRPr="00886860" w:rsidRDefault="00B704B1" w:rsidP="00847844">
      <w:pPr>
        <w:spacing w:after="0" w:line="300" w:lineRule="auto"/>
        <w:ind w:firstLine="709"/>
        <w:jc w:val="both"/>
        <w:rPr>
          <w:rFonts w:ascii="Times New Roman" w:hAnsi="Times New Roman"/>
          <w:sz w:val="28"/>
          <w:szCs w:val="28"/>
          <w:lang w:eastAsia="ru-RU"/>
        </w:rPr>
      </w:pPr>
      <w:r w:rsidRPr="005C3720">
        <w:rPr>
          <w:rFonts w:ascii="Times New Roman" w:hAnsi="Times New Roman"/>
          <w:sz w:val="28"/>
          <w:szCs w:val="28"/>
          <w:lang w:eastAsia="ru-RU"/>
        </w:rPr>
        <w:t>- правильного ответа нет</w:t>
      </w:r>
      <w:r w:rsidR="00593E32" w:rsidRPr="00886860">
        <w:rPr>
          <w:rFonts w:ascii="Times New Roman" w:hAnsi="Times New Roman"/>
          <w:sz w:val="28"/>
          <w:szCs w:val="28"/>
          <w:lang w:eastAsia="ru-RU"/>
        </w:rPr>
        <w:t>.</w:t>
      </w:r>
    </w:p>
    <w:p w14:paraId="1F49DFF4" w14:textId="77777777" w:rsidR="00B704B1" w:rsidRPr="005C3720" w:rsidRDefault="00B704B1" w:rsidP="00847844">
      <w:pPr>
        <w:spacing w:after="0" w:line="300" w:lineRule="auto"/>
        <w:ind w:firstLine="709"/>
        <w:jc w:val="both"/>
        <w:rPr>
          <w:rFonts w:ascii="Times New Roman" w:hAnsi="Times New Roman"/>
          <w:b/>
          <w:sz w:val="28"/>
          <w:szCs w:val="28"/>
          <w:lang w:eastAsia="ru-RU"/>
        </w:rPr>
      </w:pPr>
    </w:p>
    <w:p w14:paraId="7021666F" w14:textId="77777777" w:rsidR="00B704B1" w:rsidRPr="005C3720" w:rsidRDefault="00B704B1" w:rsidP="00847844">
      <w:pPr>
        <w:spacing w:after="0" w:line="300" w:lineRule="auto"/>
        <w:ind w:firstLine="709"/>
        <w:jc w:val="both"/>
        <w:rPr>
          <w:rFonts w:ascii="Times New Roman" w:hAnsi="Times New Roman"/>
          <w:b/>
          <w:sz w:val="28"/>
          <w:szCs w:val="28"/>
          <w:lang w:eastAsia="ru-RU"/>
        </w:rPr>
      </w:pPr>
      <w:r w:rsidRPr="005C3720">
        <w:rPr>
          <w:rFonts w:ascii="Times New Roman" w:hAnsi="Times New Roman"/>
          <w:b/>
          <w:sz w:val="28"/>
          <w:szCs w:val="28"/>
          <w:lang w:eastAsia="ru-RU"/>
        </w:rPr>
        <w:t>8. Особым правовым статусом в инвестиционных отношениях обладает:</w:t>
      </w:r>
    </w:p>
    <w:p w14:paraId="4C63A583" w14:textId="77777777" w:rsidR="00B704B1" w:rsidRPr="00593E32" w:rsidRDefault="00B704B1"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государство</w:t>
      </w:r>
      <w:r w:rsidR="00593E32" w:rsidRPr="00593E32">
        <w:rPr>
          <w:rFonts w:ascii="Times New Roman" w:hAnsi="Times New Roman"/>
          <w:sz w:val="28"/>
          <w:szCs w:val="28"/>
          <w:lang w:eastAsia="ru-RU"/>
        </w:rPr>
        <w:t>;</w:t>
      </w:r>
    </w:p>
    <w:p w14:paraId="25D16FBA" w14:textId="77777777" w:rsidR="00B704B1" w:rsidRPr="00593E32" w:rsidRDefault="00B704B1"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индивидуальный предприниматель</w:t>
      </w:r>
      <w:r w:rsidR="00593E32" w:rsidRPr="00593E32">
        <w:rPr>
          <w:rFonts w:ascii="Times New Roman" w:hAnsi="Times New Roman"/>
          <w:sz w:val="28"/>
          <w:szCs w:val="28"/>
          <w:lang w:eastAsia="ru-RU"/>
        </w:rPr>
        <w:t>;</w:t>
      </w:r>
    </w:p>
    <w:p w14:paraId="6EB803F1" w14:textId="77777777" w:rsidR="00B704B1" w:rsidRPr="00593E32" w:rsidRDefault="00B704B1"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арбитражный управляющий</w:t>
      </w:r>
      <w:r w:rsidR="00593E32" w:rsidRPr="00593E32">
        <w:rPr>
          <w:rFonts w:ascii="Times New Roman" w:hAnsi="Times New Roman"/>
          <w:sz w:val="28"/>
          <w:szCs w:val="28"/>
          <w:lang w:eastAsia="ru-RU"/>
        </w:rPr>
        <w:t>.</w:t>
      </w:r>
    </w:p>
    <w:p w14:paraId="247C186F" w14:textId="77777777" w:rsidR="00B704B1" w:rsidRPr="005C3720" w:rsidRDefault="00B704B1"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br w:type="page"/>
      </w:r>
    </w:p>
    <w:p w14:paraId="47C212BF" w14:textId="77777777" w:rsidR="00B704B1" w:rsidRPr="00593E32" w:rsidRDefault="00B704B1" w:rsidP="00847844">
      <w:pPr>
        <w:spacing w:after="0" w:line="300" w:lineRule="auto"/>
        <w:ind w:firstLine="709"/>
        <w:jc w:val="both"/>
        <w:rPr>
          <w:rFonts w:ascii="Times New Roman" w:hAnsi="Times New Roman"/>
          <w:b/>
          <w:sz w:val="28"/>
          <w:szCs w:val="28"/>
          <w:lang w:eastAsia="ru-RU"/>
        </w:rPr>
      </w:pPr>
      <w:r w:rsidRPr="005C3720">
        <w:rPr>
          <w:rFonts w:ascii="Times New Roman" w:hAnsi="Times New Roman"/>
          <w:b/>
          <w:sz w:val="28"/>
          <w:szCs w:val="28"/>
          <w:lang w:eastAsia="ru-RU"/>
        </w:rPr>
        <w:lastRenderedPageBreak/>
        <w:t>9. Правовые формы реализации инвестиционной деятельност</w:t>
      </w:r>
      <w:r w:rsidR="00593E32">
        <w:rPr>
          <w:rFonts w:ascii="Times New Roman" w:hAnsi="Times New Roman"/>
          <w:b/>
          <w:sz w:val="28"/>
          <w:szCs w:val="28"/>
          <w:lang w:eastAsia="ru-RU"/>
        </w:rPr>
        <w:t>и в форме капитальных вложений:</w:t>
      </w:r>
    </w:p>
    <w:p w14:paraId="7B55FA9B" w14:textId="77777777" w:rsidR="00B704B1" w:rsidRPr="00593E32" w:rsidRDefault="00593E32"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-договор строительного подряда;</w:t>
      </w:r>
    </w:p>
    <w:p w14:paraId="2C7C089E" w14:textId="77777777" w:rsidR="00B704B1" w:rsidRPr="00593E32" w:rsidRDefault="00593E32"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-инвестиционные договоры</w:t>
      </w:r>
      <w:r w:rsidRPr="00593E32">
        <w:rPr>
          <w:rFonts w:ascii="Times New Roman" w:hAnsi="Times New Roman"/>
          <w:sz w:val="28"/>
          <w:szCs w:val="28"/>
          <w:lang w:eastAsia="ru-RU"/>
        </w:rPr>
        <w:t>;</w:t>
      </w:r>
    </w:p>
    <w:p w14:paraId="2D635610" w14:textId="77777777" w:rsidR="00B704B1" w:rsidRPr="00593E32" w:rsidRDefault="00B704B1" w:rsidP="00847844">
      <w:pPr>
        <w:spacing w:after="0" w:line="300" w:lineRule="auto"/>
        <w:ind w:firstLine="709"/>
        <w:jc w:val="both"/>
        <w:rPr>
          <w:rFonts w:ascii="Times New Roman" w:hAnsi="Times New Roman"/>
          <w:sz w:val="28"/>
          <w:szCs w:val="28"/>
          <w:lang w:eastAsia="ru-RU"/>
        </w:rPr>
      </w:pPr>
      <w:r w:rsidRPr="005C3720">
        <w:rPr>
          <w:rFonts w:ascii="Times New Roman" w:hAnsi="Times New Roman"/>
          <w:sz w:val="28"/>
          <w:szCs w:val="28"/>
          <w:lang w:eastAsia="ru-RU"/>
        </w:rPr>
        <w:t>-учредительные договоры</w:t>
      </w:r>
      <w:r w:rsidR="00593E32" w:rsidRPr="00593E32">
        <w:rPr>
          <w:rFonts w:ascii="Times New Roman" w:hAnsi="Times New Roman"/>
          <w:sz w:val="28"/>
          <w:szCs w:val="28"/>
          <w:lang w:eastAsia="ru-RU"/>
        </w:rPr>
        <w:t>;</w:t>
      </w:r>
    </w:p>
    <w:p w14:paraId="56E97449" w14:textId="77777777" w:rsidR="00B704B1" w:rsidRPr="00593E32" w:rsidRDefault="00B704B1" w:rsidP="00847844">
      <w:pPr>
        <w:spacing w:after="0" w:line="300" w:lineRule="auto"/>
        <w:ind w:firstLine="709"/>
        <w:jc w:val="both"/>
        <w:rPr>
          <w:rFonts w:ascii="Times New Roman" w:hAnsi="Times New Roman"/>
          <w:sz w:val="28"/>
          <w:szCs w:val="28"/>
          <w:lang w:eastAsia="ru-RU"/>
        </w:rPr>
      </w:pPr>
      <w:r w:rsidRPr="005C3720">
        <w:rPr>
          <w:rFonts w:ascii="Times New Roman" w:hAnsi="Times New Roman"/>
          <w:sz w:val="28"/>
          <w:szCs w:val="28"/>
          <w:lang w:eastAsia="ru-RU"/>
        </w:rPr>
        <w:t>-все ответы верны</w:t>
      </w:r>
      <w:r w:rsidR="00593E32" w:rsidRPr="00593E32">
        <w:rPr>
          <w:rFonts w:ascii="Times New Roman" w:hAnsi="Times New Roman"/>
          <w:sz w:val="28"/>
          <w:szCs w:val="28"/>
          <w:lang w:eastAsia="ru-RU"/>
        </w:rPr>
        <w:t>.</w:t>
      </w:r>
    </w:p>
    <w:p w14:paraId="551EF181" w14:textId="77777777" w:rsidR="00B704B1" w:rsidRPr="005C3720" w:rsidRDefault="00B704B1" w:rsidP="00847844">
      <w:pPr>
        <w:spacing w:after="0" w:line="300" w:lineRule="auto"/>
        <w:ind w:firstLine="709"/>
        <w:jc w:val="both"/>
        <w:rPr>
          <w:rFonts w:ascii="Times New Roman" w:hAnsi="Times New Roman"/>
          <w:sz w:val="28"/>
          <w:szCs w:val="28"/>
          <w:lang w:eastAsia="ru-RU"/>
        </w:rPr>
      </w:pPr>
    </w:p>
    <w:p w14:paraId="1F23CBAA" w14:textId="77777777" w:rsidR="00B704B1" w:rsidRPr="005C3720" w:rsidRDefault="00B704B1" w:rsidP="00847844">
      <w:pPr>
        <w:spacing w:after="0" w:line="300" w:lineRule="auto"/>
        <w:ind w:firstLine="709"/>
        <w:jc w:val="both"/>
        <w:rPr>
          <w:rFonts w:ascii="Times New Roman" w:hAnsi="Times New Roman"/>
          <w:b/>
          <w:sz w:val="28"/>
          <w:szCs w:val="28"/>
          <w:lang w:eastAsia="ru-RU"/>
        </w:rPr>
      </w:pPr>
      <w:r w:rsidRPr="005C3720">
        <w:rPr>
          <w:rFonts w:ascii="Times New Roman" w:hAnsi="Times New Roman"/>
          <w:b/>
          <w:sz w:val="28"/>
          <w:szCs w:val="28"/>
          <w:lang w:eastAsia="ru-RU"/>
        </w:rPr>
        <w:t>10 Предпринимательские договоры носят:</w:t>
      </w:r>
    </w:p>
    <w:p w14:paraId="3B48FE84" w14:textId="77777777" w:rsidR="00B704B1" w:rsidRPr="00593E32" w:rsidRDefault="00B704B1"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возмездный характер</w:t>
      </w:r>
      <w:r w:rsidR="00593E32" w:rsidRPr="00593E32">
        <w:rPr>
          <w:rFonts w:ascii="Times New Roman" w:hAnsi="Times New Roman"/>
          <w:sz w:val="28"/>
          <w:szCs w:val="28"/>
          <w:lang w:eastAsia="ru-RU"/>
        </w:rPr>
        <w:t>;</w:t>
      </w:r>
    </w:p>
    <w:p w14:paraId="7A58EBE9" w14:textId="77777777" w:rsidR="00B704B1" w:rsidRPr="00593E32" w:rsidRDefault="00B704B1" w:rsidP="00847844">
      <w:pPr>
        <w:spacing w:after="0" w:line="300" w:lineRule="auto"/>
        <w:ind w:firstLine="709"/>
        <w:jc w:val="both"/>
        <w:rPr>
          <w:rFonts w:ascii="Times New Roman" w:hAnsi="Times New Roman"/>
          <w:sz w:val="28"/>
          <w:szCs w:val="28"/>
          <w:lang w:eastAsia="ru-RU"/>
        </w:rPr>
      </w:pPr>
      <w:r w:rsidRPr="005C3720">
        <w:rPr>
          <w:rFonts w:ascii="Times New Roman" w:hAnsi="Times New Roman"/>
          <w:sz w:val="28"/>
          <w:szCs w:val="28"/>
          <w:lang w:eastAsia="ru-RU"/>
        </w:rPr>
        <w:t>-безвозмездный характер</w:t>
      </w:r>
      <w:r w:rsidR="00593E32" w:rsidRPr="00593E32">
        <w:rPr>
          <w:rFonts w:ascii="Times New Roman" w:hAnsi="Times New Roman"/>
          <w:sz w:val="28"/>
          <w:szCs w:val="28"/>
          <w:lang w:eastAsia="ru-RU"/>
        </w:rPr>
        <w:t>;</w:t>
      </w:r>
    </w:p>
    <w:p w14:paraId="405F414E" w14:textId="77777777" w:rsidR="00B704B1" w:rsidRPr="00593E32" w:rsidRDefault="00B704B1" w:rsidP="00847844">
      <w:pPr>
        <w:spacing w:after="0" w:line="300" w:lineRule="auto"/>
        <w:ind w:firstLine="709"/>
        <w:jc w:val="both"/>
        <w:rPr>
          <w:rFonts w:ascii="Times New Roman" w:hAnsi="Times New Roman"/>
          <w:sz w:val="28"/>
          <w:szCs w:val="28"/>
          <w:lang w:eastAsia="ru-RU"/>
        </w:rPr>
      </w:pPr>
      <w:r w:rsidRPr="005C3720">
        <w:rPr>
          <w:rFonts w:ascii="Times New Roman" w:hAnsi="Times New Roman"/>
          <w:sz w:val="28"/>
          <w:szCs w:val="28"/>
          <w:lang w:eastAsia="ru-RU"/>
        </w:rPr>
        <w:t>-правильного ответа нет</w:t>
      </w:r>
      <w:r w:rsidR="00593E32" w:rsidRPr="00593E32">
        <w:rPr>
          <w:rFonts w:ascii="Times New Roman" w:hAnsi="Times New Roman"/>
          <w:sz w:val="28"/>
          <w:szCs w:val="28"/>
          <w:lang w:eastAsia="ru-RU"/>
        </w:rPr>
        <w:t>.</w:t>
      </w:r>
    </w:p>
    <w:p w14:paraId="21592A53" w14:textId="77777777" w:rsidR="00B704B1" w:rsidRPr="005C3720" w:rsidRDefault="00B704B1" w:rsidP="00847844">
      <w:pPr>
        <w:spacing w:after="0" w:line="300" w:lineRule="auto"/>
        <w:ind w:firstLine="709"/>
        <w:jc w:val="both"/>
        <w:rPr>
          <w:rFonts w:ascii="Times New Roman" w:hAnsi="Times New Roman"/>
          <w:sz w:val="28"/>
          <w:szCs w:val="28"/>
          <w:lang w:eastAsia="ru-RU"/>
        </w:rPr>
      </w:pPr>
    </w:p>
    <w:p w14:paraId="74B97596" w14:textId="77777777" w:rsidR="00B704B1" w:rsidRPr="005C3720" w:rsidRDefault="00B704B1" w:rsidP="00847844">
      <w:pPr>
        <w:spacing w:after="0" w:line="300" w:lineRule="auto"/>
        <w:ind w:firstLine="709"/>
        <w:jc w:val="both"/>
        <w:rPr>
          <w:rFonts w:ascii="Times New Roman" w:hAnsi="Times New Roman"/>
          <w:b/>
          <w:sz w:val="28"/>
          <w:szCs w:val="28"/>
          <w:lang w:eastAsia="ru-RU"/>
        </w:rPr>
      </w:pPr>
      <w:r w:rsidRPr="005C3720">
        <w:rPr>
          <w:rFonts w:ascii="Times New Roman" w:hAnsi="Times New Roman"/>
          <w:b/>
          <w:sz w:val="28"/>
          <w:szCs w:val="28"/>
          <w:lang w:eastAsia="ru-RU"/>
        </w:rPr>
        <w:t>11. Законодательство содержит:</w:t>
      </w:r>
    </w:p>
    <w:p w14:paraId="09E0E79E" w14:textId="77777777" w:rsidR="00B704B1" w:rsidRPr="00593E32" w:rsidRDefault="00B704B1"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принципиальный запрет на заключение безвозмездных договоров между субъектами предпринимательства</w:t>
      </w:r>
      <w:r w:rsidR="00593E32" w:rsidRPr="00593E32">
        <w:rPr>
          <w:rFonts w:ascii="Times New Roman" w:hAnsi="Times New Roman"/>
          <w:sz w:val="28"/>
          <w:szCs w:val="28"/>
          <w:lang w:eastAsia="ru-RU"/>
        </w:rPr>
        <w:t>;</w:t>
      </w:r>
    </w:p>
    <w:p w14:paraId="14225013" w14:textId="77777777" w:rsidR="00B704B1" w:rsidRPr="00593E32" w:rsidRDefault="00B704B1"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разрешение на заключение безвозмездных договоров между субъектами предпринимательства</w:t>
      </w:r>
      <w:r w:rsidR="00593E32" w:rsidRPr="00593E32">
        <w:rPr>
          <w:rFonts w:ascii="Times New Roman" w:hAnsi="Times New Roman"/>
          <w:sz w:val="28"/>
          <w:szCs w:val="28"/>
          <w:lang w:eastAsia="ru-RU"/>
        </w:rPr>
        <w:t>;</w:t>
      </w:r>
    </w:p>
    <w:p w14:paraId="03669ACF" w14:textId="77777777" w:rsidR="00B704B1" w:rsidRPr="00886860" w:rsidRDefault="00B704B1"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характеристику всех договоров</w:t>
      </w:r>
      <w:r w:rsidR="00593E32" w:rsidRPr="00886860">
        <w:rPr>
          <w:rFonts w:ascii="Times New Roman" w:hAnsi="Times New Roman"/>
          <w:sz w:val="28"/>
          <w:szCs w:val="28"/>
          <w:lang w:eastAsia="ru-RU"/>
        </w:rPr>
        <w:t>.</w:t>
      </w:r>
    </w:p>
    <w:p w14:paraId="124DA9A1" w14:textId="77777777" w:rsidR="00B704B1" w:rsidRPr="005C3720" w:rsidRDefault="00B704B1" w:rsidP="00847844">
      <w:pPr>
        <w:spacing w:after="0" w:line="300" w:lineRule="auto"/>
        <w:ind w:firstLine="709"/>
        <w:jc w:val="both"/>
        <w:rPr>
          <w:rFonts w:ascii="Times New Roman" w:hAnsi="Times New Roman"/>
          <w:sz w:val="28"/>
          <w:szCs w:val="28"/>
          <w:lang w:eastAsia="ru-RU"/>
        </w:rPr>
      </w:pPr>
    </w:p>
    <w:p w14:paraId="48714254" w14:textId="77777777" w:rsidR="00B704B1" w:rsidRPr="005C3720" w:rsidRDefault="00B704B1" w:rsidP="00847844">
      <w:pPr>
        <w:spacing w:after="0" w:line="300" w:lineRule="auto"/>
        <w:ind w:firstLine="709"/>
        <w:jc w:val="both"/>
        <w:rPr>
          <w:rFonts w:ascii="Times New Roman" w:hAnsi="Times New Roman"/>
          <w:b/>
          <w:sz w:val="28"/>
          <w:szCs w:val="28"/>
          <w:lang w:eastAsia="ru-RU"/>
        </w:rPr>
      </w:pPr>
      <w:r w:rsidRPr="005C3720">
        <w:rPr>
          <w:rFonts w:ascii="Times New Roman" w:hAnsi="Times New Roman"/>
          <w:b/>
          <w:sz w:val="28"/>
          <w:szCs w:val="28"/>
          <w:lang w:eastAsia="ru-RU"/>
        </w:rPr>
        <w:t>12. Публичным договором признается:</w:t>
      </w:r>
    </w:p>
    <w:p w14:paraId="3C0A7D3D" w14:textId="77777777" w:rsidR="00B704B1" w:rsidRPr="00593E32" w:rsidRDefault="00B704B1"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договор, заключенный коммерческой организацией и устанавливающий ее обязанности по продаже товаров, выполнению работ или оказанию услуг, которые такая организация по характеру своей деятельности должна осуществлять в отношении каждого, кто к ней обратится</w:t>
      </w:r>
      <w:r w:rsidR="00593E32" w:rsidRPr="00593E32">
        <w:rPr>
          <w:rFonts w:ascii="Times New Roman" w:hAnsi="Times New Roman"/>
          <w:sz w:val="28"/>
          <w:szCs w:val="28"/>
          <w:lang w:eastAsia="ru-RU"/>
        </w:rPr>
        <w:t>;</w:t>
      </w:r>
    </w:p>
    <w:p w14:paraId="79735623" w14:textId="77777777" w:rsidR="00B704B1" w:rsidRPr="00886860" w:rsidRDefault="00B704B1"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любой договор</w:t>
      </w:r>
      <w:r w:rsidR="00593E32" w:rsidRPr="00886860">
        <w:rPr>
          <w:rFonts w:ascii="Times New Roman" w:hAnsi="Times New Roman"/>
          <w:sz w:val="28"/>
          <w:szCs w:val="28"/>
          <w:lang w:eastAsia="ru-RU"/>
        </w:rPr>
        <w:t>;</w:t>
      </w:r>
    </w:p>
    <w:p w14:paraId="58BC79C5" w14:textId="77777777" w:rsidR="00B704B1" w:rsidRPr="00886860" w:rsidRDefault="00B704B1"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коммерческий договор</w:t>
      </w:r>
      <w:r w:rsidR="00593E32" w:rsidRPr="00886860">
        <w:rPr>
          <w:rFonts w:ascii="Times New Roman" w:hAnsi="Times New Roman"/>
          <w:sz w:val="28"/>
          <w:szCs w:val="28"/>
          <w:lang w:eastAsia="ru-RU"/>
        </w:rPr>
        <w:t>.</w:t>
      </w:r>
    </w:p>
    <w:p w14:paraId="51985A8C" w14:textId="77777777" w:rsidR="00B704B1" w:rsidRPr="005C3720" w:rsidRDefault="00B704B1" w:rsidP="00847844">
      <w:pPr>
        <w:spacing w:after="0" w:line="300" w:lineRule="auto"/>
        <w:ind w:firstLine="709"/>
        <w:jc w:val="both"/>
        <w:rPr>
          <w:rFonts w:ascii="Times New Roman" w:hAnsi="Times New Roman"/>
          <w:sz w:val="28"/>
          <w:szCs w:val="28"/>
          <w:lang w:eastAsia="ru-RU"/>
        </w:rPr>
      </w:pPr>
    </w:p>
    <w:p w14:paraId="5CD6A0D9" w14:textId="77777777" w:rsidR="00B704B1" w:rsidRPr="005C3720" w:rsidRDefault="00B704B1" w:rsidP="00847844">
      <w:pPr>
        <w:spacing w:after="0" w:line="300" w:lineRule="auto"/>
        <w:ind w:firstLine="709"/>
        <w:jc w:val="both"/>
        <w:rPr>
          <w:rFonts w:ascii="Times New Roman" w:hAnsi="Times New Roman"/>
          <w:b/>
          <w:sz w:val="28"/>
          <w:szCs w:val="28"/>
          <w:lang w:eastAsia="ru-RU"/>
        </w:rPr>
      </w:pPr>
      <w:r w:rsidRPr="005C3720">
        <w:rPr>
          <w:rFonts w:ascii="Times New Roman" w:hAnsi="Times New Roman"/>
          <w:b/>
          <w:sz w:val="28"/>
          <w:szCs w:val="28"/>
          <w:lang w:eastAsia="ru-RU"/>
        </w:rPr>
        <w:t>13. К предпринимательским договорам:</w:t>
      </w:r>
    </w:p>
    <w:p w14:paraId="30E58591" w14:textId="77777777" w:rsidR="00B704B1" w:rsidRPr="00593E32" w:rsidRDefault="00B704B1"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применяются общие требования о заключении, изменении и расторжении договоров, предусмотренные в нормах гражданского законодательства</w:t>
      </w:r>
      <w:r w:rsidR="00593E32" w:rsidRPr="00593E32">
        <w:rPr>
          <w:rFonts w:ascii="Times New Roman" w:hAnsi="Times New Roman"/>
          <w:sz w:val="28"/>
          <w:szCs w:val="28"/>
          <w:lang w:eastAsia="ru-RU"/>
        </w:rPr>
        <w:t>;</w:t>
      </w:r>
    </w:p>
    <w:p w14:paraId="7041D241" w14:textId="77777777" w:rsidR="00B704B1" w:rsidRPr="00593E32" w:rsidRDefault="00B704B1"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специальные требования</w:t>
      </w:r>
      <w:r w:rsidR="00593E32" w:rsidRPr="00593E32">
        <w:rPr>
          <w:rFonts w:ascii="Times New Roman" w:hAnsi="Times New Roman"/>
          <w:sz w:val="28"/>
          <w:szCs w:val="28"/>
          <w:lang w:eastAsia="ru-RU"/>
        </w:rPr>
        <w:t>;</w:t>
      </w:r>
    </w:p>
    <w:p w14:paraId="282C0BDD" w14:textId="77777777" w:rsidR="00B704B1" w:rsidRPr="00593E32" w:rsidRDefault="00B704B1"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00593E32">
        <w:rPr>
          <w:rFonts w:ascii="Times New Roman" w:hAnsi="Times New Roman"/>
          <w:sz w:val="28"/>
          <w:szCs w:val="28"/>
          <w:lang w:eastAsia="ru-RU"/>
        </w:rPr>
        <w:t>требования не предусмотрены</w:t>
      </w:r>
      <w:r w:rsidR="00593E32" w:rsidRPr="00593E32">
        <w:rPr>
          <w:rFonts w:ascii="Times New Roman" w:hAnsi="Times New Roman"/>
          <w:sz w:val="28"/>
          <w:szCs w:val="28"/>
          <w:lang w:eastAsia="ru-RU"/>
        </w:rPr>
        <w:t>.</w:t>
      </w:r>
    </w:p>
    <w:p w14:paraId="3CCFE7B1" w14:textId="77777777" w:rsidR="00B704B1" w:rsidRPr="005C3720" w:rsidRDefault="00B704B1"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br w:type="page"/>
      </w:r>
    </w:p>
    <w:p w14:paraId="0EF832F1" w14:textId="77777777" w:rsidR="00B704B1" w:rsidRPr="00593E32" w:rsidRDefault="00B704B1" w:rsidP="00847844">
      <w:pPr>
        <w:spacing w:after="0" w:line="300" w:lineRule="auto"/>
        <w:ind w:firstLine="709"/>
        <w:jc w:val="both"/>
        <w:rPr>
          <w:rFonts w:ascii="Times New Roman" w:hAnsi="Times New Roman"/>
          <w:sz w:val="28"/>
          <w:szCs w:val="28"/>
          <w:lang w:eastAsia="ru-RU"/>
        </w:rPr>
      </w:pPr>
      <w:r w:rsidRPr="005C3720">
        <w:rPr>
          <w:rFonts w:ascii="Times New Roman" w:hAnsi="Times New Roman"/>
          <w:b/>
          <w:sz w:val="28"/>
          <w:szCs w:val="28"/>
          <w:lang w:eastAsia="ru-RU"/>
        </w:rPr>
        <w:lastRenderedPageBreak/>
        <w:t>14.</w:t>
      </w:r>
      <w:r w:rsidRPr="005C3720">
        <w:rPr>
          <w:rFonts w:ascii="Times New Roman" w:hAnsi="Times New Roman"/>
          <w:sz w:val="28"/>
          <w:szCs w:val="28"/>
          <w:lang w:eastAsia="ru-RU"/>
        </w:rPr>
        <w:t xml:space="preserve"> </w:t>
      </w:r>
      <w:r w:rsidRPr="005C3720">
        <w:rPr>
          <w:rFonts w:ascii="Times New Roman" w:hAnsi="Times New Roman"/>
          <w:b/>
          <w:bCs/>
          <w:sz w:val="28"/>
          <w:szCs w:val="28"/>
          <w:lang w:eastAsia="ru-RU"/>
        </w:rPr>
        <w:t>Материально-правовые способы защиты предпринимательских прав это</w:t>
      </w:r>
      <w:r w:rsidR="00593E32">
        <w:rPr>
          <w:rFonts w:ascii="Times New Roman" w:hAnsi="Times New Roman"/>
          <w:sz w:val="28"/>
          <w:szCs w:val="28"/>
          <w:lang w:eastAsia="ru-RU"/>
        </w:rPr>
        <w:t> –</w:t>
      </w:r>
    </w:p>
    <w:p w14:paraId="62C6FF85" w14:textId="77777777" w:rsidR="00B704B1" w:rsidRPr="00593E32" w:rsidRDefault="00B704B1" w:rsidP="00847844">
      <w:pPr>
        <w:spacing w:after="0" w:line="300" w:lineRule="auto"/>
        <w:ind w:firstLine="709"/>
        <w:jc w:val="both"/>
        <w:rPr>
          <w:rFonts w:ascii="Times New Roman" w:hAnsi="Times New Roman"/>
          <w:sz w:val="28"/>
          <w:szCs w:val="28"/>
          <w:lang w:eastAsia="ru-RU"/>
        </w:rPr>
      </w:pPr>
      <w:r w:rsidRPr="005C3720">
        <w:rPr>
          <w:rFonts w:ascii="Times New Roman" w:hAnsi="Times New Roman"/>
          <w:sz w:val="28"/>
          <w:szCs w:val="28"/>
          <w:lang w:eastAsia="ru-RU"/>
        </w:rPr>
        <w:t>-способы действий по защите прав в соответствии с охранительн</w:t>
      </w:r>
      <w:r w:rsidR="00593E32">
        <w:rPr>
          <w:rFonts w:ascii="Times New Roman" w:hAnsi="Times New Roman"/>
          <w:sz w:val="28"/>
          <w:szCs w:val="28"/>
          <w:lang w:eastAsia="ru-RU"/>
        </w:rPr>
        <w:t>ыми нормами материального права</w:t>
      </w:r>
      <w:r w:rsidR="00593E32" w:rsidRPr="00593E32">
        <w:rPr>
          <w:rFonts w:ascii="Times New Roman" w:hAnsi="Times New Roman"/>
          <w:sz w:val="28"/>
          <w:szCs w:val="28"/>
          <w:lang w:eastAsia="ru-RU"/>
        </w:rPr>
        <w:t>;</w:t>
      </w:r>
    </w:p>
    <w:p w14:paraId="07458576" w14:textId="77777777" w:rsidR="00B704B1" w:rsidRPr="00886860" w:rsidRDefault="00B704B1"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специальные законы</w:t>
      </w:r>
      <w:r w:rsidR="00593E32" w:rsidRPr="00886860">
        <w:rPr>
          <w:rFonts w:ascii="Times New Roman" w:hAnsi="Times New Roman"/>
          <w:sz w:val="28"/>
          <w:szCs w:val="28"/>
          <w:lang w:eastAsia="ru-RU"/>
        </w:rPr>
        <w:t>;</w:t>
      </w:r>
    </w:p>
    <w:p w14:paraId="111DA1D0" w14:textId="77777777" w:rsidR="00B704B1" w:rsidRPr="00886860" w:rsidRDefault="00B704B1"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способы отсутствуют</w:t>
      </w:r>
      <w:r w:rsidR="00593E32" w:rsidRPr="00886860">
        <w:rPr>
          <w:rFonts w:ascii="Times New Roman" w:hAnsi="Times New Roman"/>
          <w:sz w:val="28"/>
          <w:szCs w:val="28"/>
          <w:lang w:eastAsia="ru-RU"/>
        </w:rPr>
        <w:t>.</w:t>
      </w:r>
    </w:p>
    <w:p w14:paraId="38D566E7" w14:textId="77777777" w:rsidR="00B704B1" w:rsidRPr="005C3720" w:rsidRDefault="00B704B1" w:rsidP="00847844">
      <w:pPr>
        <w:spacing w:after="0" w:line="300" w:lineRule="auto"/>
        <w:ind w:firstLine="709"/>
        <w:jc w:val="both"/>
        <w:rPr>
          <w:rFonts w:ascii="Times New Roman" w:hAnsi="Times New Roman"/>
          <w:sz w:val="28"/>
          <w:szCs w:val="28"/>
          <w:lang w:eastAsia="ru-RU"/>
        </w:rPr>
      </w:pPr>
    </w:p>
    <w:p w14:paraId="6DD98A8D" w14:textId="77777777" w:rsidR="00B704B1" w:rsidRPr="005C3720" w:rsidRDefault="00B704B1" w:rsidP="00847844">
      <w:pPr>
        <w:spacing w:after="0" w:line="300" w:lineRule="auto"/>
        <w:ind w:firstLine="709"/>
        <w:jc w:val="both"/>
        <w:rPr>
          <w:rFonts w:ascii="Times New Roman" w:hAnsi="Times New Roman"/>
          <w:b/>
          <w:sz w:val="28"/>
          <w:szCs w:val="28"/>
          <w:lang w:eastAsia="ru-RU"/>
        </w:rPr>
      </w:pPr>
      <w:r w:rsidRPr="005C3720">
        <w:rPr>
          <w:rFonts w:ascii="Times New Roman" w:hAnsi="Times New Roman"/>
          <w:b/>
          <w:sz w:val="28"/>
          <w:szCs w:val="28"/>
          <w:lang w:eastAsia="ru-RU"/>
        </w:rPr>
        <w:t>15. Процессуальные способы защиты – это:</w:t>
      </w:r>
    </w:p>
    <w:p w14:paraId="4DA52CDF" w14:textId="77777777" w:rsidR="00B704B1" w:rsidRPr="00593E32" w:rsidRDefault="00B704B1"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реализация компетенции юрисдикционных органов в виде издания актов, имеющих своей целью установление, признание или подтверждение прав и юридически значимых фактов, а также восстановление нарушенных законных интересов</w:t>
      </w:r>
      <w:r w:rsidR="00593E32" w:rsidRPr="00593E32">
        <w:rPr>
          <w:rFonts w:ascii="Times New Roman" w:hAnsi="Times New Roman"/>
          <w:sz w:val="28"/>
          <w:szCs w:val="28"/>
          <w:lang w:eastAsia="ru-RU"/>
        </w:rPr>
        <w:t>;</w:t>
      </w:r>
    </w:p>
    <w:p w14:paraId="54B74558" w14:textId="77777777" w:rsidR="00B704B1" w:rsidRPr="00593E32" w:rsidRDefault="00B704B1"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способы действий по защите прав в соответствии с охранительными нормами материального права</w:t>
      </w:r>
      <w:r w:rsidR="00593E32" w:rsidRPr="00593E32">
        <w:rPr>
          <w:rFonts w:ascii="Times New Roman" w:hAnsi="Times New Roman"/>
          <w:sz w:val="28"/>
          <w:szCs w:val="28"/>
          <w:lang w:eastAsia="ru-RU"/>
        </w:rPr>
        <w:t>;</w:t>
      </w:r>
    </w:p>
    <w:p w14:paraId="15EC351C" w14:textId="77777777" w:rsidR="00B704B1" w:rsidRPr="005C3720" w:rsidRDefault="00B704B1"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все ответы правильны.</w:t>
      </w:r>
    </w:p>
    <w:p w14:paraId="21BE3B7B" w14:textId="77777777" w:rsidR="00B704B1" w:rsidRPr="005C3720" w:rsidRDefault="00B704B1" w:rsidP="00847844">
      <w:pPr>
        <w:spacing w:after="0" w:line="300" w:lineRule="auto"/>
        <w:ind w:firstLine="709"/>
        <w:jc w:val="both"/>
        <w:rPr>
          <w:rFonts w:ascii="Times New Roman" w:hAnsi="Times New Roman"/>
          <w:sz w:val="28"/>
          <w:szCs w:val="28"/>
          <w:lang w:eastAsia="ru-RU"/>
        </w:rPr>
      </w:pPr>
    </w:p>
    <w:p w14:paraId="19FC9C07" w14:textId="77777777" w:rsidR="00B704B1" w:rsidRPr="005C3720" w:rsidRDefault="00B704B1" w:rsidP="00847844">
      <w:pPr>
        <w:spacing w:after="0" w:line="300" w:lineRule="auto"/>
        <w:ind w:firstLine="709"/>
        <w:jc w:val="both"/>
        <w:rPr>
          <w:rFonts w:ascii="Times New Roman" w:hAnsi="Times New Roman"/>
          <w:b/>
          <w:sz w:val="28"/>
          <w:szCs w:val="28"/>
        </w:rPr>
      </w:pPr>
      <w:r w:rsidRPr="005C3720">
        <w:rPr>
          <w:rFonts w:ascii="Times New Roman" w:hAnsi="Times New Roman"/>
          <w:b/>
          <w:sz w:val="28"/>
          <w:szCs w:val="28"/>
          <w:lang w:eastAsia="ru-RU"/>
        </w:rPr>
        <w:t xml:space="preserve">16. </w:t>
      </w:r>
      <w:r w:rsidRPr="005C3720">
        <w:rPr>
          <w:rFonts w:ascii="Times New Roman" w:hAnsi="Times New Roman"/>
          <w:b/>
          <w:sz w:val="28"/>
          <w:szCs w:val="28"/>
        </w:rPr>
        <w:t>Арбитражный суд рассматривает экономические споры при условии, что они вытекают из следующих отношений:</w:t>
      </w:r>
    </w:p>
    <w:p w14:paraId="0AFA70D1" w14:textId="77777777" w:rsidR="00B704B1" w:rsidRPr="005C3720" w:rsidRDefault="00B704B1" w:rsidP="00847844">
      <w:pPr>
        <w:spacing w:after="0" w:line="300" w:lineRule="auto"/>
        <w:ind w:firstLine="709"/>
        <w:jc w:val="both"/>
        <w:rPr>
          <w:rFonts w:ascii="Times New Roman" w:hAnsi="Times New Roman"/>
          <w:sz w:val="28"/>
          <w:szCs w:val="28"/>
          <w:lang w:eastAsia="ru-RU"/>
        </w:rPr>
      </w:pPr>
      <w:r w:rsidRPr="005C3720">
        <w:rPr>
          <w:rFonts w:ascii="Times New Roman" w:hAnsi="Times New Roman"/>
          <w:sz w:val="28"/>
          <w:szCs w:val="28"/>
          <w:lang w:eastAsia="ru-RU"/>
        </w:rPr>
        <w:t>-между организациями – юридическими лицами и гражданами-предпринимателями;</w:t>
      </w:r>
    </w:p>
    <w:p w14:paraId="44C6C536" w14:textId="77777777" w:rsidR="00B704B1" w:rsidRPr="005C3720" w:rsidRDefault="00B704B1" w:rsidP="00847844">
      <w:pPr>
        <w:spacing w:after="0" w:line="300" w:lineRule="auto"/>
        <w:ind w:firstLine="709"/>
        <w:jc w:val="both"/>
        <w:rPr>
          <w:rFonts w:ascii="Times New Roman" w:hAnsi="Times New Roman"/>
          <w:sz w:val="28"/>
          <w:szCs w:val="28"/>
          <w:lang w:eastAsia="ru-RU"/>
        </w:rPr>
      </w:pPr>
      <w:r w:rsidRPr="005C3720">
        <w:rPr>
          <w:rFonts w:ascii="Times New Roman" w:hAnsi="Times New Roman"/>
          <w:sz w:val="28"/>
          <w:szCs w:val="28"/>
          <w:lang w:eastAsia="ru-RU"/>
        </w:rPr>
        <w:t>-между организациями – юридическими лицами и государственными или иными органами;</w:t>
      </w:r>
    </w:p>
    <w:p w14:paraId="188886CE" w14:textId="77777777" w:rsidR="00B704B1" w:rsidRPr="00593E32" w:rsidRDefault="00B704B1" w:rsidP="00847844">
      <w:pPr>
        <w:spacing w:after="0" w:line="300" w:lineRule="auto"/>
        <w:ind w:firstLine="709"/>
        <w:jc w:val="both"/>
        <w:rPr>
          <w:rFonts w:ascii="Times New Roman" w:hAnsi="Times New Roman"/>
          <w:sz w:val="28"/>
          <w:szCs w:val="28"/>
          <w:lang w:eastAsia="ru-RU"/>
        </w:rPr>
      </w:pPr>
      <w:r w:rsidRPr="005C3720">
        <w:rPr>
          <w:rFonts w:ascii="Times New Roman" w:hAnsi="Times New Roman"/>
          <w:sz w:val="28"/>
          <w:szCs w:val="28"/>
          <w:lang w:eastAsia="ru-RU"/>
        </w:rPr>
        <w:t>-между гражданами-предпринимателями и госу</w:t>
      </w:r>
      <w:r w:rsidR="00593E32">
        <w:rPr>
          <w:rFonts w:ascii="Times New Roman" w:hAnsi="Times New Roman"/>
          <w:sz w:val="28"/>
          <w:szCs w:val="28"/>
          <w:lang w:eastAsia="ru-RU"/>
        </w:rPr>
        <w:t>дарственными или иными органами</w:t>
      </w:r>
      <w:r w:rsidR="00593E32" w:rsidRPr="00593E32">
        <w:rPr>
          <w:rFonts w:ascii="Times New Roman" w:hAnsi="Times New Roman"/>
          <w:sz w:val="28"/>
          <w:szCs w:val="28"/>
          <w:lang w:eastAsia="ru-RU"/>
        </w:rPr>
        <w:t>;</w:t>
      </w:r>
    </w:p>
    <w:p w14:paraId="48A84CAD" w14:textId="77777777" w:rsidR="00B704B1" w:rsidRPr="00886860" w:rsidRDefault="00B704B1"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все ответы верны</w:t>
      </w:r>
      <w:r w:rsidR="00593E32" w:rsidRPr="00886860">
        <w:rPr>
          <w:rFonts w:ascii="Times New Roman" w:hAnsi="Times New Roman"/>
          <w:sz w:val="28"/>
          <w:szCs w:val="28"/>
          <w:lang w:eastAsia="ru-RU"/>
        </w:rPr>
        <w:t>.</w:t>
      </w:r>
    </w:p>
    <w:p w14:paraId="7B925964" w14:textId="77777777" w:rsidR="008D0E8B" w:rsidRDefault="008D0E8B" w:rsidP="00847844">
      <w:pPr>
        <w:spacing w:after="0" w:line="300" w:lineRule="auto"/>
        <w:ind w:firstLine="709"/>
        <w:jc w:val="both"/>
        <w:rPr>
          <w:rFonts w:ascii="Times New Roman" w:hAnsi="Times New Roman"/>
          <w:sz w:val="24"/>
          <w:szCs w:val="24"/>
          <w:lang w:eastAsia="ru-RU"/>
        </w:rPr>
      </w:pPr>
      <w:r>
        <w:rPr>
          <w:rFonts w:ascii="Times New Roman" w:hAnsi="Times New Roman"/>
          <w:sz w:val="24"/>
          <w:szCs w:val="24"/>
          <w:lang w:eastAsia="ru-RU"/>
        </w:rPr>
        <w:br w:type="page"/>
      </w:r>
    </w:p>
    <w:p w14:paraId="387C5BA6" w14:textId="77777777" w:rsidR="00EF2479" w:rsidRDefault="00EF2479" w:rsidP="00847844">
      <w:pPr>
        <w:spacing w:after="0" w:line="300" w:lineRule="auto"/>
        <w:ind w:firstLine="709"/>
        <w:jc w:val="both"/>
        <w:rPr>
          <w:rFonts w:ascii="Times New Roman" w:hAnsi="Times New Roman"/>
          <w:sz w:val="28"/>
          <w:szCs w:val="20"/>
          <w:lang w:eastAsia="ru-RU"/>
        </w:rPr>
      </w:pPr>
      <w:r w:rsidRPr="0076731C">
        <w:rPr>
          <w:rFonts w:ascii="Times New Roman" w:hAnsi="Times New Roman"/>
          <w:sz w:val="28"/>
          <w:szCs w:val="20"/>
          <w:lang w:eastAsia="ru-RU"/>
        </w:rPr>
        <w:lastRenderedPageBreak/>
        <w:t xml:space="preserve">При проведении текущего контроля обучающемуся предлагается </w:t>
      </w:r>
      <w:r>
        <w:rPr>
          <w:rFonts w:ascii="Times New Roman" w:hAnsi="Times New Roman"/>
          <w:sz w:val="28"/>
          <w:szCs w:val="20"/>
          <w:lang w:eastAsia="ru-RU"/>
        </w:rPr>
        <w:t>решить ситуационные задачи</w:t>
      </w:r>
      <w:r w:rsidRPr="0076731C">
        <w:rPr>
          <w:rFonts w:ascii="Times New Roman" w:hAnsi="Times New Roman"/>
          <w:sz w:val="28"/>
          <w:szCs w:val="20"/>
          <w:lang w:eastAsia="ru-RU"/>
        </w:rPr>
        <w:t>.</w:t>
      </w:r>
    </w:p>
    <w:p w14:paraId="15D4AEC6" w14:textId="77777777" w:rsidR="00235773" w:rsidRDefault="00235773" w:rsidP="00847844">
      <w:pPr>
        <w:spacing w:after="0" w:line="300" w:lineRule="auto"/>
        <w:ind w:firstLine="709"/>
        <w:jc w:val="both"/>
        <w:rPr>
          <w:rFonts w:ascii="Times New Roman" w:hAnsi="Times New Roman"/>
          <w:iCs/>
          <w:sz w:val="28"/>
          <w:szCs w:val="28"/>
        </w:rPr>
      </w:pPr>
    </w:p>
    <w:p w14:paraId="1B418FA3" w14:textId="77777777" w:rsidR="006E00B9" w:rsidRPr="00235773" w:rsidRDefault="006E00B9" w:rsidP="005145B2">
      <w:pPr>
        <w:spacing w:after="0" w:line="300" w:lineRule="auto"/>
        <w:ind w:firstLine="709"/>
        <w:jc w:val="center"/>
        <w:rPr>
          <w:rFonts w:ascii="Times New Roman" w:hAnsi="Times New Roman"/>
          <w:b/>
          <w:iCs/>
          <w:sz w:val="28"/>
          <w:szCs w:val="28"/>
        </w:rPr>
      </w:pPr>
      <w:r w:rsidRPr="00235773">
        <w:rPr>
          <w:rFonts w:ascii="Times New Roman" w:hAnsi="Times New Roman"/>
          <w:b/>
          <w:iCs/>
          <w:sz w:val="28"/>
          <w:szCs w:val="28"/>
        </w:rPr>
        <w:t>Примерный перечень ситуационных задач</w:t>
      </w:r>
    </w:p>
    <w:p w14:paraId="3D303269" w14:textId="77777777" w:rsidR="00235773" w:rsidRDefault="00235773" w:rsidP="00847844">
      <w:pPr>
        <w:spacing w:after="0" w:line="300" w:lineRule="auto"/>
        <w:ind w:firstLine="709"/>
        <w:jc w:val="both"/>
        <w:rPr>
          <w:rFonts w:ascii="Times New Roman" w:hAnsi="Times New Roman"/>
          <w:b/>
          <w:sz w:val="28"/>
          <w:szCs w:val="28"/>
        </w:rPr>
      </w:pPr>
    </w:p>
    <w:p w14:paraId="7D0AC9F2" w14:textId="77777777" w:rsidR="000B1F83" w:rsidRPr="00886860" w:rsidRDefault="000B1F83" w:rsidP="00847844">
      <w:pPr>
        <w:spacing w:after="0" w:line="300" w:lineRule="auto"/>
        <w:ind w:firstLine="709"/>
        <w:jc w:val="both"/>
        <w:rPr>
          <w:rFonts w:ascii="Times New Roman" w:hAnsi="Times New Roman"/>
          <w:b/>
          <w:sz w:val="28"/>
          <w:szCs w:val="28"/>
        </w:rPr>
      </w:pPr>
      <w:r>
        <w:rPr>
          <w:rFonts w:ascii="Times New Roman" w:hAnsi="Times New Roman"/>
          <w:b/>
          <w:sz w:val="28"/>
          <w:szCs w:val="28"/>
        </w:rPr>
        <w:t xml:space="preserve">Оценка умений и навыков по компетенции </w:t>
      </w:r>
      <w:r w:rsidRPr="000B1F83">
        <w:rPr>
          <w:rFonts w:ascii="Times New Roman" w:hAnsi="Times New Roman"/>
          <w:b/>
          <w:sz w:val="28"/>
          <w:szCs w:val="28"/>
        </w:rPr>
        <w:t>ПК-</w:t>
      </w:r>
      <w:r w:rsidR="00B704B1">
        <w:rPr>
          <w:rFonts w:ascii="Times New Roman" w:hAnsi="Times New Roman"/>
          <w:b/>
          <w:sz w:val="28"/>
          <w:szCs w:val="28"/>
        </w:rPr>
        <w:t>6</w:t>
      </w:r>
    </w:p>
    <w:p w14:paraId="21F24705" w14:textId="77777777" w:rsidR="00593E32" w:rsidRPr="00886860" w:rsidRDefault="00593E32" w:rsidP="00847844">
      <w:pPr>
        <w:spacing w:after="0" w:line="300" w:lineRule="auto"/>
        <w:ind w:firstLine="709"/>
        <w:jc w:val="both"/>
        <w:rPr>
          <w:rFonts w:ascii="Times New Roman" w:hAnsi="Times New Roman"/>
          <w:b/>
          <w:sz w:val="28"/>
          <w:szCs w:val="28"/>
        </w:rPr>
      </w:pPr>
    </w:p>
    <w:p w14:paraId="669B5944" w14:textId="77777777" w:rsidR="001D75D9" w:rsidRPr="00593E32" w:rsidRDefault="006E00B9" w:rsidP="00847844">
      <w:pPr>
        <w:spacing w:after="0" w:line="300" w:lineRule="auto"/>
        <w:ind w:firstLine="709"/>
        <w:jc w:val="both"/>
        <w:rPr>
          <w:rFonts w:ascii="Times New Roman" w:hAnsi="Times New Roman"/>
          <w:b/>
          <w:iCs/>
          <w:sz w:val="28"/>
          <w:szCs w:val="28"/>
          <w:u w:val="single"/>
        </w:rPr>
      </w:pPr>
      <w:r w:rsidRPr="00593E32">
        <w:rPr>
          <w:rFonts w:ascii="Times New Roman" w:hAnsi="Times New Roman"/>
          <w:b/>
          <w:iCs/>
          <w:sz w:val="28"/>
          <w:szCs w:val="28"/>
          <w:u w:val="single"/>
        </w:rPr>
        <w:t>Ситуационная задача 1</w:t>
      </w:r>
    </w:p>
    <w:p w14:paraId="70BC665C" w14:textId="77777777" w:rsidR="00B704B1" w:rsidRPr="00886860" w:rsidRDefault="00B704B1" w:rsidP="00847844">
      <w:pPr>
        <w:spacing w:after="0" w:line="300" w:lineRule="auto"/>
        <w:ind w:firstLine="709"/>
        <w:jc w:val="both"/>
        <w:rPr>
          <w:rFonts w:ascii="Times New Roman" w:hAnsi="Times New Roman"/>
          <w:iCs/>
          <w:sz w:val="28"/>
          <w:szCs w:val="28"/>
        </w:rPr>
      </w:pPr>
      <w:r w:rsidRPr="005C3720">
        <w:rPr>
          <w:rFonts w:ascii="Times New Roman" w:hAnsi="Times New Roman"/>
          <w:iCs/>
          <w:sz w:val="28"/>
          <w:szCs w:val="28"/>
        </w:rPr>
        <w:t xml:space="preserve">На современном этапе развития Российского общества проблема привлечения инвестиций в реальный сектор экономики является центральной. Об этом было заявлено на совещании у руководителя ЗАО «Вымпел». Но подходы в оценке ситуации были у многих присутствующих неоднозначными. Отдельные отдавали предпочтение роли ведущих стран мира. Некоторые видели недостатки </w:t>
      </w:r>
      <w:r w:rsidR="00593E32">
        <w:rPr>
          <w:rFonts w:ascii="Times New Roman" w:hAnsi="Times New Roman"/>
          <w:iCs/>
          <w:sz w:val="28"/>
          <w:szCs w:val="28"/>
        </w:rPr>
        <w:t>в процентной ставке на кредиты.</w:t>
      </w:r>
    </w:p>
    <w:p w14:paraId="06AFBD67" w14:textId="77777777" w:rsidR="00B704B1" w:rsidRPr="005C3720" w:rsidRDefault="00B704B1" w:rsidP="00847844">
      <w:pPr>
        <w:spacing w:after="0" w:line="300" w:lineRule="auto"/>
        <w:ind w:firstLine="709"/>
        <w:jc w:val="both"/>
        <w:rPr>
          <w:rFonts w:ascii="Times New Roman" w:hAnsi="Times New Roman"/>
          <w:iCs/>
          <w:sz w:val="28"/>
          <w:szCs w:val="28"/>
        </w:rPr>
      </w:pPr>
      <w:r w:rsidRPr="005C3720">
        <w:rPr>
          <w:rFonts w:ascii="Times New Roman" w:hAnsi="Times New Roman"/>
          <w:iCs/>
          <w:sz w:val="28"/>
          <w:szCs w:val="28"/>
        </w:rPr>
        <w:t>А вы как считаете, в чем состоит проблема привлечения инвестиций?</w:t>
      </w:r>
    </w:p>
    <w:p w14:paraId="1F01D423" w14:textId="77777777" w:rsidR="00B704B1" w:rsidRPr="005C3720" w:rsidRDefault="00B704B1" w:rsidP="00847844">
      <w:pPr>
        <w:spacing w:after="0" w:line="300" w:lineRule="auto"/>
        <w:ind w:firstLine="709"/>
        <w:jc w:val="both"/>
        <w:rPr>
          <w:rFonts w:ascii="Times New Roman" w:hAnsi="Times New Roman"/>
          <w:iCs/>
          <w:sz w:val="28"/>
          <w:szCs w:val="28"/>
        </w:rPr>
      </w:pPr>
    </w:p>
    <w:p w14:paraId="243413A4" w14:textId="77777777" w:rsidR="00B704B1" w:rsidRPr="00593E32" w:rsidRDefault="00B704B1" w:rsidP="00847844">
      <w:pPr>
        <w:spacing w:after="0" w:line="300" w:lineRule="auto"/>
        <w:ind w:firstLine="709"/>
        <w:jc w:val="both"/>
        <w:rPr>
          <w:rFonts w:ascii="Times New Roman" w:hAnsi="Times New Roman"/>
          <w:b/>
          <w:iCs/>
          <w:sz w:val="28"/>
          <w:szCs w:val="28"/>
          <w:u w:val="single"/>
        </w:rPr>
      </w:pPr>
      <w:r w:rsidRPr="00593E32">
        <w:rPr>
          <w:rFonts w:ascii="Times New Roman" w:hAnsi="Times New Roman"/>
          <w:b/>
          <w:iCs/>
          <w:sz w:val="28"/>
          <w:szCs w:val="28"/>
          <w:u w:val="single"/>
        </w:rPr>
        <w:t>Ситуационная задача 2</w:t>
      </w:r>
    </w:p>
    <w:p w14:paraId="7CE234A5" w14:textId="77777777" w:rsidR="00B704B1" w:rsidRPr="00593E32" w:rsidRDefault="00B704B1" w:rsidP="00847844">
      <w:pPr>
        <w:spacing w:after="0" w:line="300" w:lineRule="auto"/>
        <w:ind w:firstLine="709"/>
        <w:jc w:val="both"/>
        <w:rPr>
          <w:rFonts w:ascii="Times New Roman" w:eastAsia="Calibri" w:hAnsi="Times New Roman"/>
          <w:iCs/>
          <w:sz w:val="28"/>
          <w:szCs w:val="28"/>
        </w:rPr>
      </w:pPr>
      <w:r w:rsidRPr="005C3720">
        <w:rPr>
          <w:rFonts w:ascii="Times New Roman" w:eastAsia="Calibri" w:hAnsi="Times New Roman"/>
          <w:iCs/>
          <w:sz w:val="28"/>
          <w:szCs w:val="28"/>
        </w:rPr>
        <w:t>Как правило, активная экономическая роль финансов наиболее ярко проявляется при организации инвестиционной деятельности, которая является универсальным системообразующим условием развития национальных экономик. Однако отдельные специалисты считают, что для этого нужна квалифицированная разработка комплексных инвестиционных механизмов, особая международная обстановка, взаимоотнош</w:t>
      </w:r>
      <w:r w:rsidR="00593E32">
        <w:rPr>
          <w:rFonts w:ascii="Times New Roman" w:eastAsia="Calibri" w:hAnsi="Times New Roman"/>
          <w:iCs/>
          <w:sz w:val="28"/>
          <w:szCs w:val="28"/>
        </w:rPr>
        <w:t>ения между предприятиями и т.д.</w:t>
      </w:r>
    </w:p>
    <w:p w14:paraId="0D0A9561" w14:textId="77777777" w:rsidR="00B704B1" w:rsidRDefault="00B704B1" w:rsidP="00847844">
      <w:pPr>
        <w:spacing w:after="0" w:line="300" w:lineRule="auto"/>
        <w:ind w:firstLine="709"/>
        <w:jc w:val="both"/>
        <w:rPr>
          <w:rFonts w:ascii="Times New Roman" w:eastAsia="Calibri" w:hAnsi="Times New Roman"/>
          <w:iCs/>
          <w:sz w:val="28"/>
          <w:szCs w:val="28"/>
        </w:rPr>
      </w:pPr>
      <w:r w:rsidRPr="005C3720">
        <w:rPr>
          <w:rFonts w:ascii="Times New Roman" w:eastAsia="Calibri" w:hAnsi="Times New Roman"/>
          <w:iCs/>
          <w:sz w:val="28"/>
          <w:szCs w:val="28"/>
        </w:rPr>
        <w:t>Каково ваше мнение на этот счет?</w:t>
      </w:r>
    </w:p>
    <w:p w14:paraId="6A117264" w14:textId="77777777" w:rsidR="00B704B1" w:rsidRPr="0037207B" w:rsidRDefault="00B704B1" w:rsidP="00847844">
      <w:pPr>
        <w:spacing w:after="0" w:line="300" w:lineRule="auto"/>
        <w:ind w:firstLine="709"/>
        <w:jc w:val="both"/>
        <w:rPr>
          <w:rFonts w:ascii="Times New Roman" w:eastAsia="Calibri" w:hAnsi="Times New Roman"/>
          <w:iCs/>
          <w:sz w:val="28"/>
          <w:szCs w:val="28"/>
        </w:rPr>
      </w:pPr>
    </w:p>
    <w:p w14:paraId="3A5E6376" w14:textId="77777777" w:rsidR="00B704B1" w:rsidRPr="00593E32" w:rsidRDefault="00B704B1" w:rsidP="00847844">
      <w:pPr>
        <w:spacing w:after="0" w:line="300" w:lineRule="auto"/>
        <w:ind w:firstLine="709"/>
        <w:jc w:val="both"/>
        <w:rPr>
          <w:rFonts w:ascii="Times New Roman" w:hAnsi="Times New Roman"/>
          <w:b/>
          <w:iCs/>
          <w:sz w:val="28"/>
          <w:szCs w:val="28"/>
          <w:u w:val="single"/>
        </w:rPr>
      </w:pPr>
      <w:r w:rsidRPr="00593E32">
        <w:rPr>
          <w:rFonts w:ascii="Times New Roman" w:hAnsi="Times New Roman"/>
          <w:b/>
          <w:iCs/>
          <w:sz w:val="28"/>
          <w:szCs w:val="28"/>
          <w:u w:val="single"/>
        </w:rPr>
        <w:t>Ситуационная задача 3</w:t>
      </w:r>
    </w:p>
    <w:p w14:paraId="521A6661" w14:textId="77777777" w:rsidR="00B704B1" w:rsidRPr="00593E32" w:rsidRDefault="00B704B1" w:rsidP="00847844">
      <w:pPr>
        <w:spacing w:after="0" w:line="300" w:lineRule="auto"/>
        <w:ind w:firstLine="709"/>
        <w:jc w:val="both"/>
        <w:rPr>
          <w:rFonts w:ascii="Times New Roman" w:eastAsia="Calibri" w:hAnsi="Times New Roman"/>
          <w:iCs/>
          <w:sz w:val="28"/>
          <w:szCs w:val="28"/>
        </w:rPr>
      </w:pPr>
      <w:r w:rsidRPr="005C3720">
        <w:rPr>
          <w:rFonts w:ascii="Times New Roman" w:eastAsia="Calibri" w:hAnsi="Times New Roman"/>
          <w:iCs/>
          <w:sz w:val="28"/>
          <w:szCs w:val="28"/>
        </w:rPr>
        <w:t xml:space="preserve">На совещании у коммерческого директора ОАО «Восход» был поднят вопрос об инвестициях и их необходимости. Отмечалось, что инвестиции (капитальные вложения) –это совокупность затрат материальных, трудовых и денежных ресурсов, направленных на расширение воспроизводства, основных фондов всех отраслей народного хозяйства. Но один из присутствовавших менеджеров, согласившись со сказанным, счел возможным уточнить. Поскольку инвестиции относительно новый для российской экономики термин, то и инвестиции имеют более широкое </w:t>
      </w:r>
      <w:r w:rsidRPr="005C3720">
        <w:rPr>
          <w:rFonts w:ascii="Times New Roman" w:eastAsia="Calibri" w:hAnsi="Times New Roman"/>
          <w:iCs/>
          <w:sz w:val="28"/>
          <w:szCs w:val="28"/>
        </w:rPr>
        <w:lastRenderedPageBreak/>
        <w:t>понятие. И здесь же добавил, что в этой ситуации огромное значение и</w:t>
      </w:r>
      <w:r w:rsidR="00593E32">
        <w:rPr>
          <w:rFonts w:ascii="Times New Roman" w:eastAsia="Calibri" w:hAnsi="Times New Roman"/>
          <w:iCs/>
          <w:sz w:val="28"/>
          <w:szCs w:val="28"/>
        </w:rPr>
        <w:t>меют финансовые инвестиции.</w:t>
      </w:r>
    </w:p>
    <w:p w14:paraId="59D68023" w14:textId="77777777" w:rsidR="00B704B1" w:rsidRDefault="00B704B1" w:rsidP="00847844">
      <w:pPr>
        <w:spacing w:after="0" w:line="300" w:lineRule="auto"/>
        <w:ind w:firstLine="709"/>
        <w:jc w:val="both"/>
        <w:rPr>
          <w:rFonts w:ascii="Times New Roman" w:eastAsia="Calibri" w:hAnsi="Times New Roman"/>
          <w:iCs/>
          <w:sz w:val="28"/>
          <w:szCs w:val="28"/>
        </w:rPr>
      </w:pPr>
      <w:r w:rsidRPr="005C3720">
        <w:rPr>
          <w:rFonts w:ascii="Times New Roman" w:eastAsia="Calibri" w:hAnsi="Times New Roman"/>
          <w:iCs/>
          <w:sz w:val="28"/>
          <w:szCs w:val="28"/>
        </w:rPr>
        <w:t>Для многих эта мысль осталась непонятной. Что имел в виду менеджер, сделавший акцент на финансовых инвестициях?</w:t>
      </w:r>
    </w:p>
    <w:p w14:paraId="14FEA3F2" w14:textId="77777777" w:rsidR="00B704B1" w:rsidRPr="0037207B" w:rsidRDefault="00B704B1" w:rsidP="00847844">
      <w:pPr>
        <w:spacing w:after="0" w:line="300" w:lineRule="auto"/>
        <w:ind w:firstLine="709"/>
        <w:jc w:val="both"/>
        <w:rPr>
          <w:rFonts w:ascii="Times New Roman" w:eastAsia="Calibri" w:hAnsi="Times New Roman"/>
          <w:iCs/>
          <w:sz w:val="28"/>
          <w:szCs w:val="28"/>
        </w:rPr>
      </w:pPr>
    </w:p>
    <w:p w14:paraId="07E43D9B" w14:textId="77777777" w:rsidR="00B704B1" w:rsidRPr="00593E32" w:rsidRDefault="00B704B1" w:rsidP="00847844">
      <w:pPr>
        <w:spacing w:after="0" w:line="300" w:lineRule="auto"/>
        <w:ind w:firstLine="709"/>
        <w:jc w:val="both"/>
        <w:rPr>
          <w:rFonts w:ascii="Times New Roman" w:hAnsi="Times New Roman"/>
          <w:b/>
          <w:iCs/>
          <w:sz w:val="28"/>
          <w:szCs w:val="28"/>
          <w:u w:val="single"/>
        </w:rPr>
      </w:pPr>
      <w:r w:rsidRPr="00593E32">
        <w:rPr>
          <w:rFonts w:ascii="Times New Roman" w:hAnsi="Times New Roman"/>
          <w:b/>
          <w:iCs/>
          <w:sz w:val="28"/>
          <w:szCs w:val="28"/>
          <w:u w:val="single"/>
        </w:rPr>
        <w:t>Ситуационная задача 4</w:t>
      </w:r>
    </w:p>
    <w:p w14:paraId="5A1C09BF" w14:textId="77777777" w:rsidR="00B704B1" w:rsidRPr="00593E32" w:rsidRDefault="00B704B1" w:rsidP="00847844">
      <w:pPr>
        <w:spacing w:after="0" w:line="300" w:lineRule="auto"/>
        <w:ind w:firstLine="709"/>
        <w:jc w:val="both"/>
        <w:rPr>
          <w:rFonts w:ascii="Times New Roman" w:eastAsia="Calibri" w:hAnsi="Times New Roman"/>
          <w:iCs/>
          <w:sz w:val="28"/>
          <w:szCs w:val="28"/>
        </w:rPr>
      </w:pPr>
      <w:r w:rsidRPr="005C3720">
        <w:rPr>
          <w:rFonts w:ascii="Times New Roman" w:eastAsia="Calibri" w:hAnsi="Times New Roman"/>
          <w:iCs/>
          <w:sz w:val="28"/>
          <w:szCs w:val="28"/>
        </w:rPr>
        <w:t xml:space="preserve">Инвестиции – это все виды финансовых, материальных и иных ценностей, которые вкладываются инвесторами в объекты предпринимательства. Присутствовавший на семинаре руководитель малого предприятия добавил, что инвестиции вкладываются и в другие виды деятельности с целью извлечения дохода (прибыли). Сидевший с ним рядом преуспевающий предприниматель заявил, что созидательная роль финансов наиболее ярко проявляется в организации инвестиционной деятельности. В зале, где проходил семинар, создалась ситуация непонимания, посыпались </w:t>
      </w:r>
      <w:r w:rsidR="00593E32">
        <w:rPr>
          <w:rFonts w:ascii="Times New Roman" w:eastAsia="Calibri" w:hAnsi="Times New Roman"/>
          <w:iCs/>
          <w:sz w:val="28"/>
          <w:szCs w:val="28"/>
        </w:rPr>
        <w:t>почему-то самые разные вопросы.</w:t>
      </w:r>
    </w:p>
    <w:p w14:paraId="00AEC533" w14:textId="77777777" w:rsidR="00B704B1" w:rsidRPr="005C3720" w:rsidRDefault="00B704B1" w:rsidP="00847844">
      <w:pPr>
        <w:spacing w:after="0" w:line="300" w:lineRule="auto"/>
        <w:ind w:firstLine="709"/>
        <w:jc w:val="both"/>
        <w:rPr>
          <w:rFonts w:ascii="Times New Roman" w:eastAsia="Calibri" w:hAnsi="Times New Roman"/>
          <w:iCs/>
          <w:sz w:val="28"/>
          <w:szCs w:val="28"/>
        </w:rPr>
      </w:pPr>
      <w:r w:rsidRPr="005C3720">
        <w:rPr>
          <w:rFonts w:ascii="Times New Roman" w:eastAsia="Calibri" w:hAnsi="Times New Roman"/>
          <w:iCs/>
          <w:sz w:val="28"/>
          <w:szCs w:val="28"/>
        </w:rPr>
        <w:t>Как вы думаете, что хотел подчеркнуть своей репликой преуспевающий предприниматель?</w:t>
      </w:r>
    </w:p>
    <w:p w14:paraId="4BCFDCB7" w14:textId="77777777" w:rsidR="00B704B1" w:rsidRPr="005C3720" w:rsidRDefault="00B704B1" w:rsidP="00847844">
      <w:pPr>
        <w:spacing w:after="0" w:line="300" w:lineRule="auto"/>
        <w:ind w:firstLine="709"/>
        <w:jc w:val="both"/>
        <w:rPr>
          <w:rFonts w:ascii="Times New Roman" w:hAnsi="Times New Roman"/>
          <w:iCs/>
          <w:sz w:val="28"/>
          <w:szCs w:val="28"/>
        </w:rPr>
      </w:pPr>
    </w:p>
    <w:p w14:paraId="00533240" w14:textId="77777777" w:rsidR="00B704B1" w:rsidRPr="00593E32" w:rsidRDefault="00B704B1" w:rsidP="00847844">
      <w:pPr>
        <w:spacing w:after="0" w:line="300" w:lineRule="auto"/>
        <w:ind w:firstLine="709"/>
        <w:jc w:val="both"/>
        <w:rPr>
          <w:rFonts w:eastAsia="Calibri"/>
          <w:b/>
          <w:sz w:val="28"/>
          <w:szCs w:val="28"/>
          <w:u w:val="single"/>
        </w:rPr>
      </w:pPr>
      <w:r w:rsidRPr="00593E32">
        <w:rPr>
          <w:rFonts w:ascii="Times New Roman" w:hAnsi="Times New Roman"/>
          <w:b/>
          <w:iCs/>
          <w:sz w:val="28"/>
          <w:szCs w:val="28"/>
          <w:u w:val="single"/>
        </w:rPr>
        <w:t>Ситуационная задача 5</w:t>
      </w:r>
    </w:p>
    <w:p w14:paraId="12BB710F" w14:textId="77777777" w:rsidR="00B704B1" w:rsidRPr="005C3720" w:rsidRDefault="00B704B1" w:rsidP="00847844">
      <w:pPr>
        <w:spacing w:after="0" w:line="300" w:lineRule="auto"/>
        <w:ind w:firstLine="709"/>
        <w:jc w:val="both"/>
        <w:rPr>
          <w:rFonts w:ascii="Times New Roman" w:eastAsia="Calibri" w:hAnsi="Times New Roman"/>
          <w:iCs/>
          <w:sz w:val="28"/>
          <w:szCs w:val="28"/>
        </w:rPr>
      </w:pPr>
      <w:r w:rsidRPr="005C3720">
        <w:rPr>
          <w:rFonts w:ascii="Times New Roman" w:eastAsia="Calibri" w:hAnsi="Times New Roman"/>
          <w:iCs/>
          <w:sz w:val="28"/>
          <w:szCs w:val="28"/>
        </w:rPr>
        <w:t xml:space="preserve">За производством идет фаза распределения валового национального дохода, что является необходимым экономическим процессом и условием воспроизводства. Деление денежного дохода общества – это функция, которая выполняется получателем дохода. </w:t>
      </w:r>
    </w:p>
    <w:p w14:paraId="3BECFB95" w14:textId="77777777" w:rsidR="00B704B1" w:rsidRPr="005C3720" w:rsidRDefault="00B704B1" w:rsidP="00847844">
      <w:pPr>
        <w:spacing w:after="0" w:line="300" w:lineRule="auto"/>
        <w:ind w:firstLine="709"/>
        <w:jc w:val="both"/>
        <w:rPr>
          <w:rFonts w:ascii="Times New Roman" w:hAnsi="Times New Roman"/>
          <w:sz w:val="28"/>
          <w:szCs w:val="28"/>
          <w:lang w:eastAsia="ru-RU"/>
        </w:rPr>
      </w:pPr>
      <w:r w:rsidRPr="005C3720">
        <w:rPr>
          <w:rFonts w:ascii="Times New Roman" w:eastAsia="Calibri" w:hAnsi="Times New Roman"/>
          <w:iCs/>
          <w:sz w:val="28"/>
          <w:szCs w:val="28"/>
        </w:rPr>
        <w:t>Скажите, с чем связано продолжение предпринимателем процесса конкретного производства?</w:t>
      </w:r>
    </w:p>
    <w:p w14:paraId="0D7C4EA4" w14:textId="77777777" w:rsidR="00B704B1" w:rsidRPr="005C3720" w:rsidRDefault="00B704B1" w:rsidP="00847844">
      <w:pPr>
        <w:spacing w:after="0" w:line="300" w:lineRule="auto"/>
        <w:ind w:firstLine="709"/>
        <w:jc w:val="both"/>
        <w:rPr>
          <w:rFonts w:ascii="Times New Roman" w:hAnsi="Times New Roman"/>
          <w:sz w:val="28"/>
          <w:szCs w:val="28"/>
          <w:lang w:eastAsia="ru-RU"/>
        </w:rPr>
      </w:pPr>
    </w:p>
    <w:p w14:paraId="74E1A884" w14:textId="77777777" w:rsidR="00B704B1" w:rsidRPr="00593E32" w:rsidRDefault="00B704B1" w:rsidP="00847844">
      <w:pPr>
        <w:spacing w:after="0" w:line="300" w:lineRule="auto"/>
        <w:ind w:firstLine="709"/>
        <w:jc w:val="both"/>
        <w:rPr>
          <w:rFonts w:ascii="Times New Roman" w:hAnsi="Times New Roman"/>
          <w:b/>
          <w:sz w:val="28"/>
          <w:szCs w:val="28"/>
          <w:u w:val="single"/>
          <w:lang w:eastAsia="ru-RU"/>
        </w:rPr>
      </w:pPr>
      <w:r w:rsidRPr="00593E32">
        <w:rPr>
          <w:rFonts w:ascii="Times New Roman" w:hAnsi="Times New Roman"/>
          <w:b/>
          <w:sz w:val="28"/>
          <w:szCs w:val="28"/>
          <w:u w:val="single"/>
          <w:lang w:eastAsia="ru-RU"/>
        </w:rPr>
        <w:t>Ситуационная задача 6</w:t>
      </w:r>
    </w:p>
    <w:p w14:paraId="100ABFF9" w14:textId="77777777" w:rsidR="00B704B1" w:rsidRPr="005C3720" w:rsidRDefault="00B704B1" w:rsidP="00847844">
      <w:pPr>
        <w:spacing w:after="0" w:line="300" w:lineRule="auto"/>
        <w:ind w:firstLine="709"/>
        <w:jc w:val="both"/>
        <w:rPr>
          <w:rFonts w:ascii="Times New Roman" w:eastAsia="Calibri" w:hAnsi="Times New Roman"/>
          <w:iCs/>
          <w:sz w:val="28"/>
          <w:szCs w:val="28"/>
        </w:rPr>
      </w:pPr>
      <w:r w:rsidRPr="005C3720">
        <w:rPr>
          <w:rFonts w:ascii="Times New Roman" w:eastAsia="Calibri" w:hAnsi="Times New Roman"/>
          <w:iCs/>
          <w:sz w:val="28"/>
          <w:szCs w:val="28"/>
        </w:rPr>
        <w:t>Финансовое инвестирование в самом общем плане рассматривается как форма использования временно свободных денежных средств и может осуществляться предпринимательской фирмой в трех основных формах.</w:t>
      </w:r>
    </w:p>
    <w:p w14:paraId="07737C37" w14:textId="77777777" w:rsidR="00B704B1" w:rsidRPr="005C3720" w:rsidRDefault="00B704B1" w:rsidP="00847844">
      <w:pPr>
        <w:spacing w:after="0" w:line="300" w:lineRule="auto"/>
        <w:ind w:firstLine="709"/>
        <w:jc w:val="both"/>
        <w:rPr>
          <w:rFonts w:ascii="Times New Roman" w:eastAsia="Calibri" w:hAnsi="Times New Roman"/>
          <w:iCs/>
          <w:sz w:val="28"/>
          <w:szCs w:val="28"/>
        </w:rPr>
      </w:pPr>
      <w:r w:rsidRPr="005C3720">
        <w:rPr>
          <w:rFonts w:ascii="Times New Roman" w:eastAsia="Calibri" w:hAnsi="Times New Roman"/>
          <w:iCs/>
          <w:sz w:val="28"/>
          <w:szCs w:val="28"/>
        </w:rPr>
        <w:t xml:space="preserve">Однако о каких трех основных формах использования временно свободных денежных средств шел разговор у директора коммерческой фирмы, мало кто из присутствовавших понял. </w:t>
      </w:r>
    </w:p>
    <w:p w14:paraId="74710BC4" w14:textId="77777777" w:rsidR="00B704B1" w:rsidRPr="005C3720" w:rsidRDefault="00B704B1" w:rsidP="00847844">
      <w:pPr>
        <w:spacing w:after="0" w:line="300" w:lineRule="auto"/>
        <w:ind w:firstLine="709"/>
        <w:jc w:val="both"/>
        <w:rPr>
          <w:rFonts w:ascii="Times New Roman" w:eastAsia="Calibri" w:hAnsi="Times New Roman"/>
          <w:iCs/>
          <w:sz w:val="28"/>
          <w:szCs w:val="28"/>
        </w:rPr>
      </w:pPr>
      <w:r w:rsidRPr="005C3720">
        <w:rPr>
          <w:rFonts w:ascii="Times New Roman" w:eastAsia="Calibri" w:hAnsi="Times New Roman"/>
          <w:iCs/>
          <w:sz w:val="28"/>
          <w:szCs w:val="28"/>
        </w:rPr>
        <w:t>А вы можете это уточнить?</w:t>
      </w:r>
    </w:p>
    <w:p w14:paraId="2FDD4A7A" w14:textId="77777777" w:rsidR="00593E32" w:rsidRDefault="00593E32">
      <w:pPr>
        <w:rPr>
          <w:rFonts w:ascii="Times New Roman" w:hAnsi="Times New Roman"/>
          <w:sz w:val="28"/>
          <w:szCs w:val="28"/>
          <w:lang w:eastAsia="ru-RU"/>
        </w:rPr>
      </w:pPr>
      <w:r>
        <w:rPr>
          <w:rFonts w:ascii="Times New Roman" w:hAnsi="Times New Roman"/>
          <w:sz w:val="28"/>
          <w:szCs w:val="28"/>
          <w:lang w:eastAsia="ru-RU"/>
        </w:rPr>
        <w:br w:type="page"/>
      </w:r>
    </w:p>
    <w:p w14:paraId="577EEFED" w14:textId="77777777" w:rsidR="00B704B1" w:rsidRPr="00593E32" w:rsidRDefault="00B704B1" w:rsidP="00847844">
      <w:pPr>
        <w:spacing w:after="0" w:line="300" w:lineRule="auto"/>
        <w:ind w:firstLine="709"/>
        <w:jc w:val="both"/>
        <w:rPr>
          <w:rFonts w:ascii="Times New Roman" w:hAnsi="Times New Roman"/>
          <w:b/>
          <w:sz w:val="28"/>
          <w:szCs w:val="28"/>
          <w:u w:val="single"/>
          <w:lang w:eastAsia="ru-RU"/>
        </w:rPr>
      </w:pPr>
      <w:r w:rsidRPr="00593E32">
        <w:rPr>
          <w:rFonts w:ascii="Times New Roman" w:hAnsi="Times New Roman"/>
          <w:b/>
          <w:sz w:val="28"/>
          <w:szCs w:val="28"/>
          <w:u w:val="single"/>
          <w:lang w:eastAsia="ru-RU"/>
        </w:rPr>
        <w:lastRenderedPageBreak/>
        <w:t>Ситуационная задача 7</w:t>
      </w:r>
    </w:p>
    <w:p w14:paraId="3BC74D7C" w14:textId="77777777" w:rsidR="00B704B1" w:rsidRPr="005C3720" w:rsidRDefault="00B704B1" w:rsidP="00847844">
      <w:pPr>
        <w:spacing w:after="0" w:line="300" w:lineRule="auto"/>
        <w:ind w:firstLine="709"/>
        <w:jc w:val="both"/>
        <w:rPr>
          <w:rFonts w:ascii="Times New Roman" w:eastAsia="Calibri" w:hAnsi="Times New Roman"/>
          <w:iCs/>
          <w:sz w:val="28"/>
          <w:szCs w:val="28"/>
        </w:rPr>
      </w:pPr>
      <w:r w:rsidRPr="005C3720">
        <w:rPr>
          <w:rFonts w:ascii="Times New Roman" w:eastAsia="Calibri" w:hAnsi="Times New Roman"/>
          <w:iCs/>
          <w:sz w:val="28"/>
          <w:szCs w:val="28"/>
        </w:rPr>
        <w:t>В законе РФ «Об инвестиционной деятельности в Российской Федерации, осуществляемой в форме капитальных вло</w:t>
      </w:r>
      <w:r>
        <w:rPr>
          <w:rFonts w:ascii="Times New Roman" w:eastAsia="Calibri" w:hAnsi="Times New Roman"/>
          <w:iCs/>
          <w:sz w:val="28"/>
          <w:szCs w:val="28"/>
        </w:rPr>
        <w:t xml:space="preserve">жений» № 39 ФЗ от 25.02.1999 г </w:t>
      </w:r>
      <w:r w:rsidRPr="005C3720">
        <w:rPr>
          <w:rFonts w:ascii="Times New Roman" w:eastAsia="Calibri" w:hAnsi="Times New Roman"/>
          <w:iCs/>
          <w:sz w:val="28"/>
          <w:szCs w:val="28"/>
        </w:rPr>
        <w:t>дается определение инвестициям, которые в современных условиях финансового кризиса имеют принципиальное значение. Присутствовавшие финансисты на семинаре, посвященный вопросам использования финансов в условиях всемирного кризиса, по-разному понимали названный выше Закон и давали свои формулировки.</w:t>
      </w:r>
    </w:p>
    <w:p w14:paraId="67F46796" w14:textId="77777777" w:rsidR="00B704B1" w:rsidRPr="005C3720" w:rsidRDefault="00B704B1" w:rsidP="00847844">
      <w:pPr>
        <w:spacing w:after="0" w:line="300" w:lineRule="auto"/>
        <w:ind w:firstLine="709"/>
        <w:jc w:val="both"/>
        <w:rPr>
          <w:rFonts w:ascii="Times New Roman" w:eastAsia="Calibri" w:hAnsi="Times New Roman"/>
          <w:iCs/>
          <w:sz w:val="28"/>
          <w:szCs w:val="28"/>
        </w:rPr>
      </w:pPr>
      <w:r w:rsidRPr="005C3720">
        <w:rPr>
          <w:rFonts w:ascii="Times New Roman" w:eastAsia="Calibri" w:hAnsi="Times New Roman"/>
          <w:iCs/>
          <w:sz w:val="28"/>
          <w:szCs w:val="28"/>
        </w:rPr>
        <w:t>А как бы вы смогли сформулировать понятие «инвестиции»?</w:t>
      </w:r>
    </w:p>
    <w:p w14:paraId="2636C1A8" w14:textId="77777777" w:rsidR="00B704B1" w:rsidRPr="005C3720" w:rsidRDefault="00B704B1" w:rsidP="00847844">
      <w:pPr>
        <w:spacing w:after="0" w:line="300" w:lineRule="auto"/>
        <w:ind w:firstLine="709"/>
        <w:jc w:val="both"/>
        <w:rPr>
          <w:rFonts w:ascii="Times New Roman" w:hAnsi="Times New Roman"/>
          <w:sz w:val="28"/>
          <w:szCs w:val="28"/>
          <w:lang w:eastAsia="ru-RU"/>
        </w:rPr>
      </w:pPr>
    </w:p>
    <w:p w14:paraId="1DB00D8B" w14:textId="77777777" w:rsidR="00B704B1" w:rsidRPr="00593E32" w:rsidRDefault="00B704B1" w:rsidP="00847844">
      <w:pPr>
        <w:spacing w:after="0" w:line="300" w:lineRule="auto"/>
        <w:ind w:firstLine="709"/>
        <w:jc w:val="both"/>
        <w:rPr>
          <w:rFonts w:ascii="Times New Roman" w:hAnsi="Times New Roman"/>
          <w:b/>
          <w:sz w:val="28"/>
          <w:szCs w:val="28"/>
          <w:u w:val="single"/>
          <w:lang w:eastAsia="ru-RU"/>
        </w:rPr>
      </w:pPr>
      <w:r w:rsidRPr="00593E32">
        <w:rPr>
          <w:rFonts w:ascii="Times New Roman" w:hAnsi="Times New Roman"/>
          <w:b/>
          <w:sz w:val="28"/>
          <w:szCs w:val="28"/>
          <w:u w:val="single"/>
          <w:lang w:eastAsia="ru-RU"/>
        </w:rPr>
        <w:t>Ситуационная задача 8</w:t>
      </w:r>
    </w:p>
    <w:p w14:paraId="06045A3A" w14:textId="77777777" w:rsidR="00B704B1" w:rsidRPr="005C3720" w:rsidRDefault="00B704B1" w:rsidP="00593E32">
      <w:pPr>
        <w:spacing w:after="0" w:line="300" w:lineRule="auto"/>
        <w:ind w:firstLine="709"/>
        <w:jc w:val="both"/>
        <w:rPr>
          <w:rFonts w:ascii="Times New Roman" w:eastAsia="Calibri" w:hAnsi="Times New Roman"/>
          <w:iCs/>
          <w:sz w:val="28"/>
          <w:szCs w:val="28"/>
        </w:rPr>
      </w:pPr>
      <w:r w:rsidRPr="005C3720">
        <w:rPr>
          <w:rFonts w:ascii="Times New Roman" w:eastAsia="Calibri" w:hAnsi="Times New Roman"/>
          <w:iCs/>
          <w:sz w:val="28"/>
          <w:szCs w:val="28"/>
        </w:rPr>
        <w:t>Как правило, цели инвестиций соответствуют целям социально-экономического развития. Не только оптимальная норма накопления может обеспечить долгосрочное и стабильное развитие экономики. А сами вложения и управление процессами инвестирования осуществляются непосредственно на местах. Кто-то вдруг сказал, из присутствовавших при разговоре «А при чем здесь территории и места?» Другой парировал, что были бы капиталы и</w:t>
      </w:r>
      <w:r w:rsidR="00593E32" w:rsidRPr="00593E32">
        <w:rPr>
          <w:rFonts w:ascii="Times New Roman" w:eastAsia="Calibri" w:hAnsi="Times New Roman"/>
          <w:iCs/>
          <w:sz w:val="28"/>
          <w:szCs w:val="28"/>
        </w:rPr>
        <w:t xml:space="preserve"> </w:t>
      </w:r>
      <w:r w:rsidRPr="005C3720">
        <w:rPr>
          <w:rFonts w:ascii="Times New Roman" w:eastAsia="Calibri" w:hAnsi="Times New Roman"/>
          <w:iCs/>
          <w:sz w:val="28"/>
          <w:szCs w:val="28"/>
        </w:rPr>
        <w:t>предприятия, остальное все решаемое. Итак, от чего же зависит успешная инвестиционная деятельность в регионе?</w:t>
      </w:r>
    </w:p>
    <w:p w14:paraId="7006168B" w14:textId="77777777" w:rsidR="00B704B1" w:rsidRPr="005C3720" w:rsidRDefault="00B704B1" w:rsidP="00847844">
      <w:pPr>
        <w:spacing w:after="0" w:line="300" w:lineRule="auto"/>
        <w:ind w:firstLine="709"/>
        <w:jc w:val="both"/>
        <w:rPr>
          <w:rFonts w:ascii="Times New Roman" w:hAnsi="Times New Roman"/>
          <w:sz w:val="28"/>
          <w:szCs w:val="28"/>
          <w:lang w:eastAsia="ru-RU"/>
        </w:rPr>
      </w:pPr>
    </w:p>
    <w:p w14:paraId="349BCA88" w14:textId="77777777" w:rsidR="00B704B1" w:rsidRPr="00593E32" w:rsidRDefault="00B704B1" w:rsidP="00847844">
      <w:pPr>
        <w:spacing w:after="0" w:line="300" w:lineRule="auto"/>
        <w:ind w:firstLine="709"/>
        <w:jc w:val="both"/>
        <w:rPr>
          <w:rFonts w:ascii="Times New Roman" w:hAnsi="Times New Roman"/>
          <w:b/>
          <w:sz w:val="28"/>
          <w:szCs w:val="28"/>
          <w:u w:val="single"/>
          <w:lang w:eastAsia="ru-RU"/>
        </w:rPr>
      </w:pPr>
      <w:r w:rsidRPr="00593E32">
        <w:rPr>
          <w:rFonts w:ascii="Times New Roman" w:hAnsi="Times New Roman"/>
          <w:b/>
          <w:sz w:val="28"/>
          <w:szCs w:val="28"/>
          <w:u w:val="single"/>
          <w:lang w:eastAsia="ru-RU"/>
        </w:rPr>
        <w:t>Ситуационная задача 9</w:t>
      </w:r>
    </w:p>
    <w:p w14:paraId="57B59CF2" w14:textId="77777777" w:rsidR="00B704B1" w:rsidRPr="005C3720" w:rsidRDefault="00B704B1" w:rsidP="00847844">
      <w:pPr>
        <w:spacing w:after="0" w:line="300" w:lineRule="auto"/>
        <w:ind w:firstLine="709"/>
        <w:jc w:val="both"/>
        <w:rPr>
          <w:rFonts w:ascii="Times New Roman" w:eastAsia="Calibri" w:hAnsi="Times New Roman"/>
          <w:iCs/>
          <w:sz w:val="28"/>
          <w:szCs w:val="28"/>
        </w:rPr>
      </w:pPr>
      <w:r w:rsidRPr="005C3720">
        <w:rPr>
          <w:rFonts w:ascii="Times New Roman" w:eastAsia="Calibri" w:hAnsi="Times New Roman"/>
          <w:iCs/>
          <w:sz w:val="28"/>
          <w:szCs w:val="28"/>
        </w:rPr>
        <w:t>Для организации инвестиционной деятельности огромное место всегда отводится объектам инвестиционной деятельности. Однако нередко менеджеры уделяют больше внимания субъектам, нежели объектам инвестиционной деятельности.</w:t>
      </w:r>
    </w:p>
    <w:p w14:paraId="6D52CC13" w14:textId="77777777" w:rsidR="00B704B1" w:rsidRPr="005C3720" w:rsidRDefault="00B704B1" w:rsidP="00847844">
      <w:pPr>
        <w:spacing w:after="0" w:line="300" w:lineRule="auto"/>
        <w:ind w:firstLine="709"/>
        <w:jc w:val="both"/>
        <w:rPr>
          <w:rFonts w:ascii="Times New Roman" w:eastAsia="Calibri" w:hAnsi="Times New Roman"/>
          <w:iCs/>
          <w:sz w:val="28"/>
          <w:szCs w:val="28"/>
        </w:rPr>
      </w:pPr>
      <w:r w:rsidRPr="005C3720">
        <w:rPr>
          <w:rFonts w:ascii="Times New Roman" w:eastAsia="Calibri" w:hAnsi="Times New Roman"/>
          <w:iCs/>
          <w:sz w:val="28"/>
          <w:szCs w:val="28"/>
        </w:rPr>
        <w:t>Итак, что вы можете сказать о субъектах инвестиционной деятельности?</w:t>
      </w:r>
    </w:p>
    <w:p w14:paraId="1C6BDEC7" w14:textId="77777777" w:rsidR="00B704B1" w:rsidRPr="005C3720" w:rsidRDefault="00B704B1" w:rsidP="00847844">
      <w:pPr>
        <w:spacing w:after="0" w:line="300" w:lineRule="auto"/>
        <w:ind w:firstLine="709"/>
        <w:jc w:val="both"/>
        <w:rPr>
          <w:rFonts w:ascii="Times New Roman" w:hAnsi="Times New Roman"/>
          <w:sz w:val="28"/>
          <w:szCs w:val="28"/>
          <w:lang w:eastAsia="ru-RU"/>
        </w:rPr>
      </w:pPr>
    </w:p>
    <w:p w14:paraId="714E4517" w14:textId="77777777" w:rsidR="00B704B1" w:rsidRPr="00593E32" w:rsidRDefault="00B704B1" w:rsidP="00847844">
      <w:pPr>
        <w:spacing w:after="0" w:line="300" w:lineRule="auto"/>
        <w:ind w:firstLine="709"/>
        <w:jc w:val="both"/>
        <w:rPr>
          <w:rFonts w:ascii="Times New Roman" w:hAnsi="Times New Roman"/>
          <w:b/>
          <w:sz w:val="28"/>
          <w:szCs w:val="28"/>
          <w:u w:val="single"/>
          <w:lang w:eastAsia="ru-RU"/>
        </w:rPr>
      </w:pPr>
      <w:r w:rsidRPr="00593E32">
        <w:rPr>
          <w:rFonts w:ascii="Times New Roman" w:hAnsi="Times New Roman"/>
          <w:b/>
          <w:sz w:val="28"/>
          <w:szCs w:val="28"/>
          <w:u w:val="single"/>
          <w:lang w:eastAsia="ru-RU"/>
        </w:rPr>
        <w:t>Ситуационная задача 10</w:t>
      </w:r>
    </w:p>
    <w:p w14:paraId="62BD8A86" w14:textId="77777777" w:rsidR="00B704B1" w:rsidRPr="00593E32" w:rsidRDefault="00B704B1" w:rsidP="00847844">
      <w:pPr>
        <w:spacing w:after="0" w:line="300" w:lineRule="auto"/>
        <w:ind w:firstLine="709"/>
        <w:jc w:val="both"/>
        <w:rPr>
          <w:rFonts w:ascii="Times New Roman" w:eastAsia="Calibri" w:hAnsi="Times New Roman"/>
          <w:iCs/>
          <w:sz w:val="28"/>
          <w:szCs w:val="28"/>
        </w:rPr>
      </w:pPr>
      <w:r w:rsidRPr="005C3720">
        <w:rPr>
          <w:rFonts w:ascii="Times New Roman" w:eastAsia="Calibri" w:hAnsi="Times New Roman"/>
          <w:iCs/>
          <w:sz w:val="28"/>
          <w:szCs w:val="28"/>
        </w:rPr>
        <w:t xml:space="preserve">Динамика инвестиционных показателей является важнейшим макроэкономическим индикатором, который характеризует благополучие и потенциал развития страны. Однако после окончания доклада на тему «Содержание инвестиций и инвестиционной деятельности» один из слушателей согласился, что для экономики страны, находящийся в состоянии кризиса, инвестиции и возможность массового обновления производственных мощностей являются необходимыми условиями подъема </w:t>
      </w:r>
      <w:r w:rsidRPr="005C3720">
        <w:rPr>
          <w:rFonts w:ascii="Times New Roman" w:eastAsia="Calibri" w:hAnsi="Times New Roman"/>
          <w:iCs/>
          <w:sz w:val="28"/>
          <w:szCs w:val="28"/>
        </w:rPr>
        <w:lastRenderedPageBreak/>
        <w:t>и выхода из кризиса. Такое мнение многие поддержали, но один из присутствовавших, стоявший у выхода из зала, бросил мысль, что к Росси</w:t>
      </w:r>
      <w:r w:rsidR="00593E32">
        <w:rPr>
          <w:rFonts w:ascii="Times New Roman" w:eastAsia="Calibri" w:hAnsi="Times New Roman"/>
          <w:iCs/>
          <w:sz w:val="28"/>
          <w:szCs w:val="28"/>
        </w:rPr>
        <w:t>и это пока не имеет отношения.</w:t>
      </w:r>
    </w:p>
    <w:p w14:paraId="1C782A99" w14:textId="77777777" w:rsidR="00235773" w:rsidRPr="009724D5" w:rsidRDefault="00B704B1" w:rsidP="00847844">
      <w:pPr>
        <w:spacing w:after="0" w:line="300" w:lineRule="auto"/>
        <w:ind w:firstLine="709"/>
        <w:jc w:val="both"/>
        <w:rPr>
          <w:rFonts w:ascii="Times New Roman" w:hAnsi="Times New Roman"/>
          <w:sz w:val="28"/>
          <w:szCs w:val="28"/>
          <w:lang w:eastAsia="ru-RU"/>
        </w:rPr>
      </w:pPr>
      <w:r w:rsidRPr="005C3720">
        <w:rPr>
          <w:rFonts w:ascii="Times New Roman" w:eastAsia="Calibri" w:hAnsi="Times New Roman"/>
          <w:iCs/>
          <w:sz w:val="28"/>
          <w:szCs w:val="28"/>
        </w:rPr>
        <w:t>А как вы считаете?</w:t>
      </w:r>
    </w:p>
    <w:sectPr w:rsidR="00235773" w:rsidRPr="009724D5" w:rsidSect="00864F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A480AA8"/>
    <w:multiLevelType w:val="hybridMultilevel"/>
    <w:tmpl w:val="08C4A5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0"/>
  </w:num>
  <w:num w:numId="3">
    <w:abstractNumId w:val="5"/>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03311"/>
    <w:rsid w:val="000B1F83"/>
    <w:rsid w:val="000C3473"/>
    <w:rsid w:val="00100842"/>
    <w:rsid w:val="00175D46"/>
    <w:rsid w:val="001D75D9"/>
    <w:rsid w:val="001F737F"/>
    <w:rsid w:val="00202C6E"/>
    <w:rsid w:val="00203FAD"/>
    <w:rsid w:val="00235773"/>
    <w:rsid w:val="002569E4"/>
    <w:rsid w:val="00273FE8"/>
    <w:rsid w:val="002872A2"/>
    <w:rsid w:val="00296C52"/>
    <w:rsid w:val="002D5DAA"/>
    <w:rsid w:val="002E2D7F"/>
    <w:rsid w:val="003336C3"/>
    <w:rsid w:val="00354926"/>
    <w:rsid w:val="00364CAC"/>
    <w:rsid w:val="003A50D0"/>
    <w:rsid w:val="003B63AC"/>
    <w:rsid w:val="003D0D30"/>
    <w:rsid w:val="005145B2"/>
    <w:rsid w:val="005610FC"/>
    <w:rsid w:val="005611E1"/>
    <w:rsid w:val="00564A43"/>
    <w:rsid w:val="00593E32"/>
    <w:rsid w:val="005949D5"/>
    <w:rsid w:val="005A2642"/>
    <w:rsid w:val="005D2A4F"/>
    <w:rsid w:val="006C0760"/>
    <w:rsid w:val="006E00B9"/>
    <w:rsid w:val="00715445"/>
    <w:rsid w:val="00742E58"/>
    <w:rsid w:val="007A42C9"/>
    <w:rsid w:val="007A5550"/>
    <w:rsid w:val="00803311"/>
    <w:rsid w:val="00847844"/>
    <w:rsid w:val="00857C46"/>
    <w:rsid w:val="00864F62"/>
    <w:rsid w:val="00886860"/>
    <w:rsid w:val="008D0E8B"/>
    <w:rsid w:val="0090030B"/>
    <w:rsid w:val="009724D5"/>
    <w:rsid w:val="00A30F40"/>
    <w:rsid w:val="00A74EDB"/>
    <w:rsid w:val="00AA3F74"/>
    <w:rsid w:val="00AB15D0"/>
    <w:rsid w:val="00AC75C2"/>
    <w:rsid w:val="00B22455"/>
    <w:rsid w:val="00B704B1"/>
    <w:rsid w:val="00B7265B"/>
    <w:rsid w:val="00BC27FB"/>
    <w:rsid w:val="00C71F36"/>
    <w:rsid w:val="00CC3B42"/>
    <w:rsid w:val="00CD62FD"/>
    <w:rsid w:val="00CE3885"/>
    <w:rsid w:val="00D354DA"/>
    <w:rsid w:val="00D90126"/>
    <w:rsid w:val="00E112BF"/>
    <w:rsid w:val="00E332A8"/>
    <w:rsid w:val="00EA6DFA"/>
    <w:rsid w:val="00ED1675"/>
    <w:rsid w:val="00EE122E"/>
    <w:rsid w:val="00EF2479"/>
    <w:rsid w:val="00F26555"/>
    <w:rsid w:val="00F8701C"/>
    <w:rsid w:val="00FA7536"/>
    <w:rsid w:val="00FD6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EA841"/>
  <w15:docId w15:val="{A5D49830-8135-45C6-B653-938E36CFE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AB15D0"/>
    <w:rPr>
      <w:sz w:val="16"/>
      <w:szCs w:val="16"/>
    </w:rPr>
  </w:style>
  <w:style w:type="paragraph" w:styleId="a6">
    <w:name w:val="annotation text"/>
    <w:basedOn w:val="a"/>
    <w:link w:val="a7"/>
    <w:uiPriority w:val="99"/>
    <w:semiHidden/>
    <w:unhideWhenUsed/>
    <w:rsid w:val="00AB15D0"/>
    <w:pPr>
      <w:spacing w:line="240" w:lineRule="auto"/>
    </w:pPr>
    <w:rPr>
      <w:sz w:val="20"/>
      <w:szCs w:val="20"/>
    </w:rPr>
  </w:style>
  <w:style w:type="character" w:customStyle="1" w:styleId="a7">
    <w:name w:val="Текст примечания Знак"/>
    <w:basedOn w:val="a0"/>
    <w:link w:val="a6"/>
    <w:uiPriority w:val="99"/>
    <w:semiHidden/>
    <w:rsid w:val="00AB15D0"/>
    <w:rPr>
      <w:rFonts w:ascii="Calibri" w:eastAsia="Times New Roman" w:hAnsi="Calibri" w:cs="Times New Roman"/>
      <w:sz w:val="20"/>
      <w:szCs w:val="20"/>
    </w:rPr>
  </w:style>
  <w:style w:type="paragraph" w:styleId="a8">
    <w:name w:val="annotation subject"/>
    <w:basedOn w:val="a6"/>
    <w:next w:val="a6"/>
    <w:link w:val="a9"/>
    <w:uiPriority w:val="99"/>
    <w:semiHidden/>
    <w:unhideWhenUsed/>
    <w:rsid w:val="00AB15D0"/>
    <w:rPr>
      <w:b/>
      <w:bCs/>
    </w:rPr>
  </w:style>
  <w:style w:type="character" w:customStyle="1" w:styleId="a9">
    <w:name w:val="Тема примечания Знак"/>
    <w:basedOn w:val="a7"/>
    <w:link w:val="a8"/>
    <w:uiPriority w:val="99"/>
    <w:semiHidden/>
    <w:rsid w:val="00AB15D0"/>
    <w:rPr>
      <w:rFonts w:ascii="Calibri" w:eastAsia="Times New Roman" w:hAnsi="Calibri" w:cs="Times New Roman"/>
      <w:b/>
      <w:bCs/>
      <w:sz w:val="20"/>
      <w:szCs w:val="20"/>
    </w:rPr>
  </w:style>
  <w:style w:type="paragraph" w:styleId="aa">
    <w:name w:val="Balloon Text"/>
    <w:basedOn w:val="a"/>
    <w:link w:val="ab"/>
    <w:uiPriority w:val="99"/>
    <w:semiHidden/>
    <w:unhideWhenUsed/>
    <w:rsid w:val="00AB15D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B15D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55003-E9BA-410F-99F8-01EED49FE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10</Pages>
  <Words>1717</Words>
  <Characters>9793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Миронов Артём Николаевич</cp:lastModifiedBy>
  <cp:revision>38</cp:revision>
  <dcterms:created xsi:type="dcterms:W3CDTF">2022-03-18T13:10:00Z</dcterms:created>
  <dcterms:modified xsi:type="dcterms:W3CDTF">2026-03-05T07:03:00Z</dcterms:modified>
</cp:coreProperties>
</file>