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039F3" w14:textId="77777777" w:rsidR="00C47EC4" w:rsidRPr="00354926" w:rsidRDefault="00C47EC4" w:rsidP="00C47EC4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45FBD72C" w14:textId="77777777" w:rsidR="00C47EC4" w:rsidRPr="00A45058" w:rsidRDefault="00C47EC4" w:rsidP="00C47EC4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697AA027" w14:textId="1741ECF6" w:rsidR="00C47EC4" w:rsidRPr="00A45058" w:rsidRDefault="00C47EC4" w:rsidP="00C47EC4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205EEAF6" w14:textId="77777777" w:rsidR="00742E58" w:rsidRPr="00BA5CD0" w:rsidRDefault="00C47EC4" w:rsidP="00C47EC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0E2E77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0E2E77">
        <w:rPr>
          <w:rFonts w:ascii="Times New Roman" w:hAnsi="Times New Roman"/>
          <w:b/>
          <w:iCs/>
          <w:sz w:val="28"/>
          <w:szCs w:val="28"/>
        </w:rPr>
        <w:t>«</w:t>
      </w:r>
      <w:r w:rsidR="002C6399" w:rsidRPr="000E2E77">
        <w:rPr>
          <w:rFonts w:ascii="Times New Roman" w:hAnsi="Times New Roman"/>
          <w:b/>
          <w:sz w:val="28"/>
          <w:szCs w:val="28"/>
        </w:rPr>
        <w:t>Актуальные проблемы налогового права</w:t>
      </w:r>
      <w:r w:rsidR="00742E58" w:rsidRPr="000E2E77">
        <w:rPr>
          <w:rFonts w:ascii="Times New Roman" w:hAnsi="Times New Roman"/>
          <w:b/>
          <w:iCs/>
          <w:sz w:val="28"/>
          <w:szCs w:val="28"/>
        </w:rPr>
        <w:t>»</w:t>
      </w:r>
    </w:p>
    <w:p w14:paraId="74689D54" w14:textId="77777777" w:rsidR="000E2E77" w:rsidRPr="00BA5CD0" w:rsidRDefault="000E2E77" w:rsidP="000E2E77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C68A808" w14:textId="77777777" w:rsidR="00207117" w:rsidRPr="000E2E77" w:rsidRDefault="00207117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0E2E77">
        <w:rPr>
          <w:rFonts w:ascii="Times New Roman" w:hAnsi="Times New Roman"/>
          <w:b/>
          <w:iCs/>
          <w:sz w:val="28"/>
          <w:szCs w:val="28"/>
        </w:rPr>
        <w:t>Семестр 3</w:t>
      </w:r>
    </w:p>
    <w:p w14:paraId="06033950" w14:textId="77777777" w:rsidR="00742E58" w:rsidRPr="000E2E77" w:rsidRDefault="00742E58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4BA7606" w14:textId="77777777" w:rsidR="002D5DAA" w:rsidRPr="000E2E77" w:rsidRDefault="002D5DAA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="008C56C6" w:rsidRPr="000E2E77">
        <w:rPr>
          <w:rFonts w:ascii="Times New Roman" w:hAnsi="Times New Roman"/>
          <w:iCs/>
          <w:sz w:val="28"/>
          <w:szCs w:val="28"/>
        </w:rPr>
        <w:t>15</w:t>
      </w:r>
      <w:r w:rsidRPr="000E2E77">
        <w:rPr>
          <w:rFonts w:ascii="Times New Roman" w:hAnsi="Times New Roman"/>
          <w:iCs/>
          <w:sz w:val="28"/>
          <w:szCs w:val="28"/>
        </w:rPr>
        <w:t xml:space="preserve"> тестовых зада</w:t>
      </w:r>
      <w:r w:rsidR="000E2E77">
        <w:rPr>
          <w:rFonts w:ascii="Times New Roman" w:hAnsi="Times New Roman"/>
          <w:iCs/>
          <w:sz w:val="28"/>
          <w:szCs w:val="28"/>
        </w:rPr>
        <w:t>ний из нижеприведенного списка.</w:t>
      </w:r>
    </w:p>
    <w:p w14:paraId="404E945A" w14:textId="77777777" w:rsidR="002D5DAA" w:rsidRPr="00BA5CD0" w:rsidRDefault="002D5DAA" w:rsidP="000E2E77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BA5CD0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219E282C" w14:textId="77777777" w:rsidR="000E2E77" w:rsidRPr="00BA5CD0" w:rsidRDefault="000E2E77" w:rsidP="000E2E77">
      <w:pPr>
        <w:spacing w:after="0"/>
        <w:ind w:firstLine="709"/>
        <w:jc w:val="center"/>
        <w:rPr>
          <w:rFonts w:ascii="Times New Roman" w:hAnsi="Times New Roman"/>
        </w:rPr>
      </w:pPr>
    </w:p>
    <w:p w14:paraId="4B77F3E7" w14:textId="77777777" w:rsidR="0002499F" w:rsidRPr="000E2E77" w:rsidRDefault="0002499F" w:rsidP="000E2E77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0E2E77"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0E2E77">
        <w:rPr>
          <w:rFonts w:ascii="Times New Roman" w:hAnsi="Times New Roman"/>
          <w:b/>
          <w:bCs/>
          <w:noProof/>
          <w:sz w:val="28"/>
          <w:szCs w:val="28"/>
        </w:rPr>
        <w:t>ПК-</w:t>
      </w:r>
      <w:r w:rsidR="00425126" w:rsidRPr="000E2E77">
        <w:rPr>
          <w:rFonts w:ascii="Times New Roman" w:hAnsi="Times New Roman"/>
          <w:b/>
          <w:bCs/>
          <w:noProof/>
          <w:sz w:val="28"/>
          <w:szCs w:val="28"/>
        </w:rPr>
        <w:t>4</w:t>
      </w:r>
    </w:p>
    <w:p w14:paraId="53D4CF8A" w14:textId="77777777"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62ACD2E" w14:textId="77777777"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 xml:space="preserve">1. Налоговое </w:t>
      </w:r>
      <w:proofErr w:type="gramStart"/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право</w:t>
      </w:r>
      <w:proofErr w:type="gramEnd"/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 xml:space="preserve"> как подотрасль правовой системы:</w:t>
      </w:r>
    </w:p>
    <w:p w14:paraId="530E34B4" w14:textId="77777777"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Совокупность законов по регулированию </w:t>
      </w:r>
      <w:r w:rsidR="000E2E77">
        <w:rPr>
          <w:rFonts w:ascii="Times New Roman" w:hAnsi="Times New Roman"/>
          <w:iCs/>
          <w:sz w:val="28"/>
          <w:szCs w:val="28"/>
        </w:rPr>
        <w:t>налогов.</w:t>
      </w:r>
    </w:p>
    <w:p w14:paraId="6308B2CF" w14:textId="77777777"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б) Совокупность правовых норм по регулированию налоговых отношений.</w:t>
      </w:r>
    </w:p>
    <w:p w14:paraId="5FC08BBC" w14:textId="77777777"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в) Право государства установление налогов.</w:t>
      </w:r>
    </w:p>
    <w:p w14:paraId="78BD91A5" w14:textId="77777777"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1B896BCB" w14:textId="77777777"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2. Норма налогового права:</w:t>
      </w:r>
    </w:p>
    <w:p w14:paraId="01F9002D" w14:textId="77777777"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а) Правило взимания налогов.</w:t>
      </w:r>
    </w:p>
    <w:p w14:paraId="48885F04" w14:textId="77777777"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б) Предписанное государством правило поведения в налоговых отношениях.</w:t>
      </w:r>
    </w:p>
    <w:p w14:paraId="32B1FDCA" w14:textId="77777777"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в) Социальная норма государственно-властного характера.</w:t>
      </w:r>
    </w:p>
    <w:p w14:paraId="7161F6FC" w14:textId="77777777"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564D221F" w14:textId="77777777" w:rsidR="002C6399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3. Предмет налогового права:</w:t>
      </w:r>
    </w:p>
    <w:p w14:paraId="6822F3C6" w14:textId="77777777"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Отношения, возникающие в процессе установления и взимания налогов. </w:t>
      </w:r>
    </w:p>
    <w:p w14:paraId="1FEEDE14" w14:textId="77777777"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б)</w:t>
      </w:r>
      <w:r w:rsidR="003B515B" w:rsidRPr="000E2E77">
        <w:rPr>
          <w:rFonts w:ascii="Times New Roman" w:hAnsi="Times New Roman"/>
          <w:iCs/>
          <w:sz w:val="28"/>
          <w:szCs w:val="28"/>
        </w:rPr>
        <w:t xml:space="preserve"> </w:t>
      </w:r>
      <w:r w:rsidRPr="000E2E77">
        <w:rPr>
          <w:rFonts w:ascii="Times New Roman" w:hAnsi="Times New Roman"/>
          <w:iCs/>
          <w:sz w:val="28"/>
          <w:szCs w:val="28"/>
        </w:rPr>
        <w:t>Налоговая система государства.</w:t>
      </w:r>
    </w:p>
    <w:p w14:paraId="29CA755E" w14:textId="77777777"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в) Полномочия налоговых органов.</w:t>
      </w:r>
    </w:p>
    <w:p w14:paraId="5705514B" w14:textId="77777777"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020C824A" w14:textId="77777777"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4. Налоговое законодательство:</w:t>
      </w:r>
    </w:p>
    <w:p w14:paraId="34EF14C5" w14:textId="77777777"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Совокупность норм налогового права. </w:t>
      </w:r>
    </w:p>
    <w:p w14:paraId="52FC92C6" w14:textId="77777777"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б)</w:t>
      </w:r>
      <w:r w:rsidR="003B515B" w:rsidRPr="000E2E77">
        <w:rPr>
          <w:rFonts w:ascii="Times New Roman" w:hAnsi="Times New Roman"/>
          <w:iCs/>
          <w:sz w:val="28"/>
          <w:szCs w:val="28"/>
        </w:rPr>
        <w:t xml:space="preserve"> </w:t>
      </w:r>
      <w:r w:rsidRPr="000E2E77">
        <w:rPr>
          <w:rFonts w:ascii="Times New Roman" w:hAnsi="Times New Roman"/>
          <w:iCs/>
          <w:sz w:val="28"/>
          <w:szCs w:val="28"/>
        </w:rPr>
        <w:t>Система финансовых актов.</w:t>
      </w:r>
    </w:p>
    <w:p w14:paraId="3E97922B" w14:textId="77777777"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в) Совокупность актов, устанавливающих нормы налогового права.</w:t>
      </w:r>
    </w:p>
    <w:p w14:paraId="57CF4619" w14:textId="77777777" w:rsidR="000E2E77" w:rsidRDefault="000E2E77">
      <w:pPr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br w:type="page"/>
      </w:r>
    </w:p>
    <w:p w14:paraId="45C11C0D" w14:textId="77777777"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5. Налоговые правоотношения регулируются:</w:t>
      </w:r>
    </w:p>
    <w:p w14:paraId="1C5DF8F0" w14:textId="77777777"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а) Исключите</w:t>
      </w:r>
      <w:r w:rsidR="000E2E77">
        <w:rPr>
          <w:rFonts w:ascii="Times New Roman" w:hAnsi="Times New Roman"/>
          <w:iCs/>
          <w:sz w:val="28"/>
          <w:szCs w:val="28"/>
        </w:rPr>
        <w:t>льно нормами финансового права.</w:t>
      </w:r>
    </w:p>
    <w:p w14:paraId="5C23DD56" w14:textId="77777777"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б)</w:t>
      </w:r>
      <w:r w:rsidR="003B515B" w:rsidRPr="000E2E77">
        <w:rPr>
          <w:rFonts w:ascii="Times New Roman" w:hAnsi="Times New Roman"/>
          <w:iCs/>
          <w:sz w:val="28"/>
          <w:szCs w:val="28"/>
        </w:rPr>
        <w:t xml:space="preserve"> </w:t>
      </w:r>
      <w:r w:rsidRPr="000E2E77">
        <w:rPr>
          <w:rFonts w:ascii="Times New Roman" w:hAnsi="Times New Roman"/>
          <w:iCs/>
          <w:sz w:val="28"/>
          <w:szCs w:val="28"/>
        </w:rPr>
        <w:t>Исключительно нормами гражданского права.</w:t>
      </w:r>
    </w:p>
    <w:p w14:paraId="66EF1763" w14:textId="77777777"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в) Нормами как финансо</w:t>
      </w:r>
      <w:r w:rsidR="000E2E77">
        <w:rPr>
          <w:rFonts w:ascii="Times New Roman" w:hAnsi="Times New Roman"/>
          <w:iCs/>
          <w:sz w:val="28"/>
          <w:szCs w:val="28"/>
        </w:rPr>
        <w:t>вого, так и гражданского права.</w:t>
      </w:r>
    </w:p>
    <w:p w14:paraId="7D61276C" w14:textId="77777777" w:rsidR="000E2E77" w:rsidRPr="000E2E77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332611C" w14:textId="77777777"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6. Нормами налогового права регулируются:</w:t>
      </w:r>
    </w:p>
    <w:p w14:paraId="0EC420DA" w14:textId="77777777"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а) Отношения между налогоплательщиком и налоговым органом.</w:t>
      </w:r>
    </w:p>
    <w:p w14:paraId="152D0F15" w14:textId="77777777"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б) Отношения между налогоплательщиками.</w:t>
      </w:r>
    </w:p>
    <w:p w14:paraId="7CA861D5" w14:textId="77777777"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в) Отношения между налоговыми органами.</w:t>
      </w:r>
    </w:p>
    <w:p w14:paraId="62BE13F9" w14:textId="77777777"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3111315E" w14:textId="77777777"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7. Налоговые правоотношения:</w:t>
      </w:r>
    </w:p>
    <w:p w14:paraId="7B9FAAED" w14:textId="77777777" w:rsidR="002C6399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Являются разновидностью неимущественных отношений.</w:t>
      </w:r>
    </w:p>
    <w:p w14:paraId="376D46C0" w14:textId="77777777"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б) Имеют государственно-властный характер.</w:t>
      </w:r>
    </w:p>
    <w:p w14:paraId="764008F1" w14:textId="77777777"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в) Характеризуются тем, что стороны юридически равны.</w:t>
      </w:r>
    </w:p>
    <w:p w14:paraId="11A3F38C" w14:textId="77777777"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59C30E36" w14:textId="77777777" w:rsidR="002C6399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8. Налогам свойственна функция:</w:t>
      </w:r>
    </w:p>
    <w:p w14:paraId="2B050AFB" w14:textId="77777777" w:rsidR="002C6399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Распорядительная.</w:t>
      </w:r>
    </w:p>
    <w:p w14:paraId="7B82FF18" w14:textId="77777777"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Контрольная. </w:t>
      </w:r>
    </w:p>
    <w:p w14:paraId="6B813999" w14:textId="77777777"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в) Коммуникативно-регулятивная.</w:t>
      </w:r>
    </w:p>
    <w:p w14:paraId="578B826A" w14:textId="77777777"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E1702A3" w14:textId="77777777"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9. К методам мобилиза</w:t>
      </w:r>
      <w:r w:rsidR="000E2E77">
        <w:rPr>
          <w:rFonts w:ascii="Times New Roman" w:hAnsi="Times New Roman"/>
          <w:b/>
          <w:iCs/>
          <w:sz w:val="28"/>
          <w:szCs w:val="28"/>
          <w:u w:val="single"/>
        </w:rPr>
        <w:t>ции денежных средств относятся:</w:t>
      </w:r>
    </w:p>
    <w:p w14:paraId="73CCF0CB" w14:textId="77777777" w:rsidR="002C6399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Установление и взимание налогов и сборов.</w:t>
      </w:r>
    </w:p>
    <w:p w14:paraId="183E83D3" w14:textId="77777777"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б) Финансирование.</w:t>
      </w:r>
    </w:p>
    <w:p w14:paraId="3153F4AB" w14:textId="77777777"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в) Кредитование.</w:t>
      </w:r>
    </w:p>
    <w:p w14:paraId="7CDE14BE" w14:textId="77777777"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ECEA7F2" w14:textId="77777777"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10. К методам перераспределения денежных средств относятся:</w:t>
      </w:r>
    </w:p>
    <w:p w14:paraId="090DD08D" w14:textId="77777777" w:rsidR="002C6399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0E2E77">
        <w:rPr>
          <w:rFonts w:ascii="Times New Roman" w:hAnsi="Times New Roman"/>
          <w:iCs/>
          <w:sz w:val="28"/>
          <w:szCs w:val="28"/>
        </w:rPr>
        <w:t>Эмиссия денег.</w:t>
      </w:r>
    </w:p>
    <w:p w14:paraId="72065868" w14:textId="77777777" w:rsidR="002C6399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0E2E77">
        <w:rPr>
          <w:rFonts w:ascii="Times New Roman" w:hAnsi="Times New Roman"/>
          <w:iCs/>
          <w:sz w:val="28"/>
          <w:szCs w:val="28"/>
        </w:rPr>
        <w:t>Финансирование.</w:t>
      </w:r>
    </w:p>
    <w:p w14:paraId="787A8DE8" w14:textId="77777777"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в)</w:t>
      </w:r>
      <w:r w:rsidR="003B515B" w:rsidRPr="000E2E77">
        <w:rPr>
          <w:rFonts w:ascii="Times New Roman" w:hAnsi="Times New Roman"/>
          <w:iCs/>
          <w:sz w:val="28"/>
          <w:szCs w:val="28"/>
        </w:rPr>
        <w:t xml:space="preserve"> </w:t>
      </w:r>
      <w:r w:rsidRPr="000E2E77">
        <w:rPr>
          <w:rFonts w:ascii="Times New Roman" w:hAnsi="Times New Roman"/>
          <w:iCs/>
          <w:sz w:val="28"/>
          <w:szCs w:val="28"/>
        </w:rPr>
        <w:t>Привлечение денежных средств граждан и организаций на добровольной основе</w:t>
      </w:r>
    </w:p>
    <w:p w14:paraId="10A2EE80" w14:textId="77777777"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5A469A8" w14:textId="77777777"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11. Систем</w:t>
      </w:r>
      <w:r w:rsidR="000E2E77">
        <w:rPr>
          <w:rFonts w:ascii="Times New Roman" w:hAnsi="Times New Roman"/>
          <w:b/>
          <w:iCs/>
          <w:sz w:val="28"/>
          <w:szCs w:val="28"/>
          <w:u w:val="single"/>
        </w:rPr>
        <w:t>а налоговых органов состоит из:</w:t>
      </w:r>
    </w:p>
    <w:p w14:paraId="1F7644F9" w14:textId="77777777" w:rsidR="002C6399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ФНС и его территориальных подразделений.</w:t>
      </w:r>
    </w:p>
    <w:p w14:paraId="1740D05D" w14:textId="77777777" w:rsidR="002C6399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>ФНС и ФТС РФ</w:t>
      </w:r>
    </w:p>
    <w:p w14:paraId="2C863356" w14:textId="77777777"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в)</w:t>
      </w:r>
      <w:r w:rsidR="003B515B" w:rsidRPr="000E2E77">
        <w:rPr>
          <w:rFonts w:ascii="Times New Roman" w:hAnsi="Times New Roman"/>
          <w:iCs/>
          <w:sz w:val="28"/>
          <w:szCs w:val="28"/>
        </w:rPr>
        <w:t xml:space="preserve"> </w:t>
      </w:r>
      <w:r w:rsidRPr="000E2E77">
        <w:rPr>
          <w:rFonts w:ascii="Times New Roman" w:hAnsi="Times New Roman"/>
          <w:iCs/>
          <w:sz w:val="28"/>
          <w:szCs w:val="28"/>
        </w:rPr>
        <w:t xml:space="preserve">ФНС, ФТС РФ и МВД РФ. </w:t>
      </w:r>
    </w:p>
    <w:p w14:paraId="336C42E2" w14:textId="77777777" w:rsidR="000E2E77" w:rsidRDefault="000E2E77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5B4EAD5E" w14:textId="77777777"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12. Налоговые органы в соответств</w:t>
      </w:r>
      <w:r w:rsidR="000E2E77">
        <w:rPr>
          <w:rFonts w:ascii="Times New Roman" w:hAnsi="Times New Roman"/>
          <w:b/>
          <w:iCs/>
          <w:sz w:val="28"/>
          <w:szCs w:val="28"/>
          <w:u w:val="single"/>
        </w:rPr>
        <w:t>ии с Конституцией РФ находятся:</w:t>
      </w:r>
    </w:p>
    <w:p w14:paraId="745DE41C" w14:textId="77777777" w:rsidR="002C6399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В ведении Российской Федерации.</w:t>
      </w:r>
    </w:p>
    <w:p w14:paraId="5104F4C4" w14:textId="77777777" w:rsidR="002C6399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>В ведении субъектов Российской Федерации.</w:t>
      </w:r>
    </w:p>
    <w:p w14:paraId="462EE0F0" w14:textId="77777777"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в)</w:t>
      </w:r>
      <w:r w:rsidR="003B515B" w:rsidRPr="000E2E77">
        <w:rPr>
          <w:rFonts w:ascii="Times New Roman" w:hAnsi="Times New Roman"/>
          <w:iCs/>
          <w:sz w:val="28"/>
          <w:szCs w:val="28"/>
        </w:rPr>
        <w:t xml:space="preserve"> </w:t>
      </w:r>
      <w:r w:rsidRPr="000E2E77">
        <w:rPr>
          <w:rFonts w:ascii="Times New Roman" w:hAnsi="Times New Roman"/>
          <w:iCs/>
          <w:sz w:val="28"/>
          <w:szCs w:val="28"/>
        </w:rPr>
        <w:t>В совместном ведении Российской Федерации и субъектов Российской Федерации.</w:t>
      </w:r>
    </w:p>
    <w:p w14:paraId="0F7839F2" w14:textId="77777777"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1253BBD4" w14:textId="77777777" w:rsidR="003B515B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13. Налоговые органы в субъектах РФ являются:</w:t>
      </w:r>
    </w:p>
    <w:p w14:paraId="31596F5C" w14:textId="77777777"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Территориальными органами федеральных органов исполнительной власти.</w:t>
      </w:r>
    </w:p>
    <w:p w14:paraId="4F11F0DE" w14:textId="77777777"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>Органами субъектов РФ.</w:t>
      </w:r>
    </w:p>
    <w:p w14:paraId="7E524352" w14:textId="77777777"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в)</w:t>
      </w:r>
      <w:r w:rsidR="000E2E77">
        <w:rPr>
          <w:rFonts w:ascii="Times New Roman" w:hAnsi="Times New Roman"/>
          <w:iCs/>
          <w:sz w:val="28"/>
          <w:szCs w:val="28"/>
        </w:rPr>
        <w:t xml:space="preserve"> </w:t>
      </w:r>
      <w:r w:rsidR="002C6399" w:rsidRPr="000E2E77">
        <w:rPr>
          <w:rFonts w:ascii="Times New Roman" w:hAnsi="Times New Roman"/>
          <w:iCs/>
          <w:sz w:val="28"/>
          <w:szCs w:val="28"/>
        </w:rPr>
        <w:t>Находятся в двойном подчинении.</w:t>
      </w:r>
    </w:p>
    <w:p w14:paraId="34ED965A" w14:textId="77777777" w:rsidR="000E2E77" w:rsidRPr="000E2E77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9ADD463" w14:textId="77777777" w:rsidR="003B515B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14. ФТС России и его подразделения:</w:t>
      </w:r>
    </w:p>
    <w:p w14:paraId="3CB99DB3" w14:textId="77777777"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Входят в систему налоговых органов.</w:t>
      </w:r>
    </w:p>
    <w:p w14:paraId="37E3BDA9" w14:textId="77777777"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>В случаях, предусмотренных НК РФ, обладают полномочиями налоговых органов.</w:t>
      </w:r>
    </w:p>
    <w:p w14:paraId="36EFC9DF" w14:textId="77777777"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Не являются участниками отношений, регулируемых законодательством о налогах и сборах.</w:t>
      </w:r>
    </w:p>
    <w:p w14:paraId="282042CF" w14:textId="77777777"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8AFCE05" w14:textId="77777777" w:rsidR="003B515B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15. В число государственных социальных</w:t>
      </w:r>
      <w:r w:rsidR="000E2E77">
        <w:rPr>
          <w:rFonts w:ascii="Times New Roman" w:hAnsi="Times New Roman"/>
          <w:b/>
          <w:iCs/>
          <w:sz w:val="28"/>
          <w:szCs w:val="28"/>
          <w:u w:val="single"/>
        </w:rPr>
        <w:t xml:space="preserve"> внебюджетных фондов не входит:</w:t>
      </w:r>
    </w:p>
    <w:p w14:paraId="0B7F9952" w14:textId="77777777"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Государственн</w:t>
      </w:r>
      <w:r w:rsidR="000E2E77">
        <w:rPr>
          <w:rFonts w:ascii="Times New Roman" w:hAnsi="Times New Roman"/>
          <w:iCs/>
          <w:sz w:val="28"/>
          <w:szCs w:val="28"/>
        </w:rPr>
        <w:t>ый фонд борьбы с преступностью.</w:t>
      </w:r>
    </w:p>
    <w:p w14:paraId="392989E0" w14:textId="77777777" w:rsidR="003B515B" w:rsidRPr="00BA5CD0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0E2E77">
        <w:rPr>
          <w:rFonts w:ascii="Times New Roman" w:hAnsi="Times New Roman"/>
          <w:iCs/>
          <w:sz w:val="28"/>
          <w:szCs w:val="28"/>
        </w:rPr>
        <w:t>Пенсионный фонд РФ.</w:t>
      </w:r>
    </w:p>
    <w:p w14:paraId="099B1ADD" w14:textId="77777777"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Фонд социального страхования РФ.</w:t>
      </w:r>
    </w:p>
    <w:p w14:paraId="1E624483" w14:textId="77777777"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3AEB2038" w14:textId="77777777" w:rsidR="003B515B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16. Средства Пенсионного фонда РФ расходуются на:</w:t>
      </w:r>
    </w:p>
    <w:p w14:paraId="693FDAE2" w14:textId="77777777"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 xml:space="preserve">Социальное обеспечение по возрасту, а </w:t>
      </w:r>
      <w:r w:rsidR="000E2E77">
        <w:rPr>
          <w:rFonts w:ascii="Times New Roman" w:hAnsi="Times New Roman"/>
          <w:iCs/>
          <w:sz w:val="28"/>
          <w:szCs w:val="28"/>
        </w:rPr>
        <w:t>также по болезни, инвалидности.</w:t>
      </w:r>
    </w:p>
    <w:p w14:paraId="51BD0870" w14:textId="77777777"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>Социальное обеспечение по возрасту, а также в случае потери кормильца.</w:t>
      </w:r>
    </w:p>
    <w:p w14:paraId="5BF97F96" w14:textId="77777777"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 xml:space="preserve">Социальное обеспечение по возрасту. </w:t>
      </w:r>
    </w:p>
    <w:p w14:paraId="0DA0819A" w14:textId="77777777"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19897D5" w14:textId="77777777" w:rsidR="003B515B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17. Социальное обеспечение в случае рождения и воспитан</w:t>
      </w:r>
      <w:r w:rsidR="000E2E77">
        <w:rPr>
          <w:rFonts w:ascii="Times New Roman" w:hAnsi="Times New Roman"/>
          <w:b/>
          <w:iCs/>
          <w:sz w:val="28"/>
          <w:szCs w:val="28"/>
          <w:u w:val="single"/>
        </w:rPr>
        <w:t>ия детей предоставляется через:</w:t>
      </w:r>
    </w:p>
    <w:p w14:paraId="3605AAA2" w14:textId="77777777" w:rsidR="00C31F5D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Пенсионный фонд РФ.</w:t>
      </w:r>
    </w:p>
    <w:p w14:paraId="126FE40B" w14:textId="77777777"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>Фонд социального страхования РФ.</w:t>
      </w:r>
    </w:p>
    <w:p w14:paraId="698C2FA4" w14:textId="77777777"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Федеральный фонд обязательного медицинского страхования.</w:t>
      </w:r>
    </w:p>
    <w:p w14:paraId="420CA8E1" w14:textId="77777777" w:rsidR="000E2E77" w:rsidRDefault="000E2E77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7AB794B4" w14:textId="77777777" w:rsidR="003B515B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18. Субъект налоговог</w:t>
      </w:r>
      <w:r w:rsidR="000E2E77" w:rsidRPr="000E2E77">
        <w:rPr>
          <w:rFonts w:ascii="Times New Roman" w:hAnsi="Times New Roman"/>
          <w:b/>
          <w:iCs/>
          <w:sz w:val="28"/>
          <w:szCs w:val="28"/>
          <w:u w:val="single"/>
        </w:rPr>
        <w:t>о права — это лицо, обладающее:</w:t>
      </w:r>
    </w:p>
    <w:p w14:paraId="6FD0BCD7" w14:textId="77777777" w:rsidR="003B515B" w:rsidRPr="00BA5CD0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Правоспособностью</w:t>
      </w:r>
      <w:r w:rsidR="000E2E77" w:rsidRPr="00BA5CD0">
        <w:rPr>
          <w:rFonts w:ascii="Times New Roman" w:hAnsi="Times New Roman"/>
          <w:iCs/>
          <w:sz w:val="28"/>
          <w:szCs w:val="28"/>
        </w:rPr>
        <w:t>.</w:t>
      </w:r>
    </w:p>
    <w:p w14:paraId="35E98342" w14:textId="77777777" w:rsidR="003B515B" w:rsidRPr="00BA5CD0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0E2E77">
        <w:rPr>
          <w:rFonts w:ascii="Times New Roman" w:hAnsi="Times New Roman"/>
          <w:iCs/>
          <w:sz w:val="28"/>
          <w:szCs w:val="28"/>
        </w:rPr>
        <w:t>Правосубъектностью.</w:t>
      </w:r>
    </w:p>
    <w:p w14:paraId="5A5D5E41" w14:textId="77777777"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Реальный участник конкретных правоотношений.</w:t>
      </w:r>
    </w:p>
    <w:p w14:paraId="4AF5D74D" w14:textId="77777777"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4519032" w14:textId="77777777" w:rsidR="003B515B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 xml:space="preserve">19. </w:t>
      </w:r>
      <w:r w:rsidR="000E2E77" w:rsidRPr="000E2E77">
        <w:rPr>
          <w:rFonts w:ascii="Times New Roman" w:hAnsi="Times New Roman"/>
          <w:b/>
          <w:iCs/>
          <w:sz w:val="28"/>
          <w:szCs w:val="28"/>
          <w:u w:val="single"/>
        </w:rPr>
        <w:t>Счетная палата РФ осуществляет:</w:t>
      </w:r>
    </w:p>
    <w:p w14:paraId="5815A53B" w14:textId="77777777"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Как предварительный, так и последу</w:t>
      </w:r>
      <w:r w:rsidR="000E2E77">
        <w:rPr>
          <w:rFonts w:ascii="Times New Roman" w:hAnsi="Times New Roman"/>
          <w:iCs/>
          <w:sz w:val="28"/>
          <w:szCs w:val="28"/>
        </w:rPr>
        <w:t>ющий виды финансового контроля.</w:t>
      </w:r>
    </w:p>
    <w:p w14:paraId="5170A4D2" w14:textId="77777777" w:rsidR="003B515B" w:rsidRPr="00BA5CD0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>Предв</w:t>
      </w:r>
      <w:r w:rsidR="000E2E77">
        <w:rPr>
          <w:rFonts w:ascii="Times New Roman" w:hAnsi="Times New Roman"/>
          <w:iCs/>
          <w:sz w:val="28"/>
          <w:szCs w:val="28"/>
        </w:rPr>
        <w:t>арительный финансовый контроль.</w:t>
      </w:r>
    </w:p>
    <w:p w14:paraId="696FE4B4" w14:textId="77777777"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Последующий финансовый контроль.</w:t>
      </w:r>
    </w:p>
    <w:p w14:paraId="04A5B41F" w14:textId="77777777"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3FBBDDC" w14:textId="77777777" w:rsidR="003B515B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20. Обязательному включению в планы работы Счетной палаты РФ подлежат обращения не менее:</w:t>
      </w:r>
    </w:p>
    <w:p w14:paraId="4BAF8E64" w14:textId="77777777"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Одной пятой от общего числа депутатов Государственной Думы</w:t>
      </w:r>
      <w:r w:rsidRPr="000E2E77">
        <w:rPr>
          <w:rFonts w:ascii="Times New Roman" w:hAnsi="Times New Roman"/>
          <w:iCs/>
          <w:sz w:val="28"/>
          <w:szCs w:val="28"/>
        </w:rPr>
        <w:t xml:space="preserve"> ФС РФ</w:t>
      </w:r>
      <w:r w:rsidR="000E2E77" w:rsidRPr="000E2E77">
        <w:rPr>
          <w:rFonts w:ascii="Times New Roman" w:hAnsi="Times New Roman"/>
          <w:iCs/>
          <w:sz w:val="28"/>
          <w:szCs w:val="28"/>
        </w:rPr>
        <w:t>.</w:t>
      </w:r>
    </w:p>
    <w:p w14:paraId="28F67AA1" w14:textId="77777777"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>Одной трети от общего числа депут</w:t>
      </w:r>
      <w:r w:rsidR="003B515B" w:rsidRPr="000E2E77">
        <w:rPr>
          <w:rFonts w:ascii="Times New Roman" w:hAnsi="Times New Roman"/>
          <w:iCs/>
          <w:sz w:val="28"/>
          <w:szCs w:val="28"/>
        </w:rPr>
        <w:t>атов Государственной Думы ФС РФ</w:t>
      </w:r>
      <w:r w:rsidR="000E2E77" w:rsidRPr="000E2E77">
        <w:rPr>
          <w:rFonts w:ascii="Times New Roman" w:hAnsi="Times New Roman"/>
          <w:iCs/>
          <w:sz w:val="28"/>
          <w:szCs w:val="28"/>
        </w:rPr>
        <w:t>.</w:t>
      </w:r>
    </w:p>
    <w:p w14:paraId="12CB4656" w14:textId="77777777" w:rsidR="003B515B" w:rsidRPr="00BA5CD0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Одной второй от общего числа депутатов Государственной Думы ФС РФ.</w:t>
      </w:r>
    </w:p>
    <w:p w14:paraId="1B560E89" w14:textId="77777777"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F786793" w14:textId="77777777" w:rsidR="003B515B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21. Председате</w:t>
      </w:r>
      <w:r w:rsidR="000E2E77">
        <w:rPr>
          <w:rFonts w:ascii="Times New Roman" w:hAnsi="Times New Roman"/>
          <w:b/>
          <w:iCs/>
          <w:sz w:val="28"/>
          <w:szCs w:val="28"/>
          <w:u w:val="single"/>
        </w:rPr>
        <w:t>ля Счетной палаты РФ назначает:</w:t>
      </w:r>
    </w:p>
    <w:p w14:paraId="592A4905" w14:textId="77777777" w:rsidR="000E2E77" w:rsidRPr="00BA5CD0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0E2E77">
        <w:rPr>
          <w:rFonts w:ascii="Times New Roman" w:hAnsi="Times New Roman"/>
          <w:iCs/>
          <w:sz w:val="28"/>
          <w:szCs w:val="28"/>
        </w:rPr>
        <w:t>Государственная Дума РФ.</w:t>
      </w:r>
    </w:p>
    <w:p w14:paraId="46401DC2" w14:textId="77777777"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>Совет Федерации РФ.</w:t>
      </w:r>
    </w:p>
    <w:p w14:paraId="24C26642" w14:textId="77777777"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Президент РФ.</w:t>
      </w:r>
    </w:p>
    <w:p w14:paraId="50D9B017" w14:textId="77777777" w:rsidR="000E2E77" w:rsidRPr="004E5652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A455273" w14:textId="77777777" w:rsidR="003B515B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 xml:space="preserve">22. Федеральная служба финансово-бюджетного надзора осуществляет контроль за </w:t>
      </w:r>
      <w:r w:rsidR="000E2E77">
        <w:rPr>
          <w:rFonts w:ascii="Times New Roman" w:hAnsi="Times New Roman"/>
          <w:b/>
          <w:iCs/>
          <w:sz w:val="28"/>
          <w:szCs w:val="28"/>
          <w:u w:val="single"/>
        </w:rPr>
        <w:t>целевым использованием средств:</w:t>
      </w:r>
    </w:p>
    <w:p w14:paraId="6078D56D" w14:textId="77777777"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Федерального бюджета, а также бюджетов субъектов РФ.</w:t>
      </w:r>
    </w:p>
    <w:p w14:paraId="16A093A9" w14:textId="77777777"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>Бюджетов всех уровней.</w:t>
      </w:r>
    </w:p>
    <w:p w14:paraId="294D84CD" w14:textId="77777777"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Федерального бюджета.</w:t>
      </w:r>
    </w:p>
    <w:p w14:paraId="1DEC6E1D" w14:textId="77777777"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2490682" w14:textId="77777777" w:rsidR="003B515B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23. Предмет налогового права:</w:t>
      </w:r>
    </w:p>
    <w:p w14:paraId="168B7701" w14:textId="77777777"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Отношения, возникающие в процессе установления, исчисления и уплаты налогов и сборов.</w:t>
      </w:r>
    </w:p>
    <w:p w14:paraId="7F6129AA" w14:textId="77777777"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 xml:space="preserve">Деятельность налоговых органов. </w:t>
      </w:r>
    </w:p>
    <w:p w14:paraId="4D8869D3" w14:textId="77777777"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Полномочия налоговых органов;</w:t>
      </w:r>
    </w:p>
    <w:p w14:paraId="0550A24A" w14:textId="77777777" w:rsidR="000E2E77" w:rsidRDefault="000E2E77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016EB42C" w14:textId="77777777" w:rsidR="003B515B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24. Налоговые правоотношения возникают:</w:t>
      </w:r>
    </w:p>
    <w:p w14:paraId="0F02B3CF" w14:textId="77777777"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0E2E77">
        <w:rPr>
          <w:rFonts w:ascii="Times New Roman" w:hAnsi="Times New Roman"/>
          <w:iCs/>
          <w:sz w:val="28"/>
          <w:szCs w:val="28"/>
        </w:rPr>
        <w:t>между физическими лицами;</w:t>
      </w:r>
    </w:p>
    <w:p w14:paraId="75B8CC09" w14:textId="77777777"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>между физическими лицами и налоговыми органами</w:t>
      </w:r>
      <w:r w:rsidR="000E2E77" w:rsidRPr="000E2E77">
        <w:rPr>
          <w:rFonts w:ascii="Times New Roman" w:hAnsi="Times New Roman"/>
          <w:iCs/>
          <w:sz w:val="28"/>
          <w:szCs w:val="28"/>
        </w:rPr>
        <w:t>;</w:t>
      </w:r>
    </w:p>
    <w:p w14:paraId="4D7877AF" w14:textId="77777777"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между физическими и юридическими лицами;</w:t>
      </w:r>
    </w:p>
    <w:p w14:paraId="219440EE" w14:textId="77777777"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F8BA175" w14:textId="77777777" w:rsidR="003B515B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25. Полномочиями налоговых органов наделены:</w:t>
      </w:r>
    </w:p>
    <w:p w14:paraId="3ABDEBC8" w14:textId="77777777"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 xml:space="preserve">ФНС РФ и МВД РФ. </w:t>
      </w:r>
    </w:p>
    <w:p w14:paraId="230B2F2D" w14:textId="77777777"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>ФНС РФ и ФТС РФ.</w:t>
      </w:r>
    </w:p>
    <w:p w14:paraId="7F1D8AD0" w14:textId="77777777"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ФНС РФ.</w:t>
      </w:r>
    </w:p>
    <w:p w14:paraId="2B6359FB" w14:textId="77777777"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D7FB4F2" w14:textId="77777777" w:rsidR="003B515B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26. Налог:</w:t>
      </w:r>
    </w:p>
    <w:p w14:paraId="474D7BAF" w14:textId="77777777"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индивидуальн</w:t>
      </w:r>
      <w:r w:rsidR="000E2E77">
        <w:rPr>
          <w:rFonts w:ascii="Times New Roman" w:hAnsi="Times New Roman"/>
          <w:iCs/>
          <w:sz w:val="28"/>
          <w:szCs w:val="28"/>
        </w:rPr>
        <w:t>о безвозмездный разовый платеж;</w:t>
      </w:r>
    </w:p>
    <w:p w14:paraId="028EC544" w14:textId="77777777"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б)</w:t>
      </w:r>
      <w:r w:rsidR="00C31F5D" w:rsidRPr="000E2E77">
        <w:rPr>
          <w:rFonts w:ascii="Times New Roman" w:hAnsi="Times New Roman"/>
          <w:iCs/>
          <w:sz w:val="28"/>
          <w:szCs w:val="28"/>
        </w:rPr>
        <w:t xml:space="preserve"> </w:t>
      </w:r>
      <w:r w:rsidR="002C6399" w:rsidRPr="000E2E77">
        <w:rPr>
          <w:rFonts w:ascii="Times New Roman" w:hAnsi="Times New Roman"/>
          <w:iCs/>
          <w:sz w:val="28"/>
          <w:szCs w:val="28"/>
        </w:rPr>
        <w:t>индивидуально безвозмездный систематический платеж;</w:t>
      </w:r>
    </w:p>
    <w:p w14:paraId="3A326944" w14:textId="77777777"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частично возмездный разовый или систематический платеж.</w:t>
      </w:r>
    </w:p>
    <w:p w14:paraId="3AFD2BF3" w14:textId="77777777"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D8BD662" w14:textId="77777777" w:rsidR="003B515B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27. Сбор:</w:t>
      </w:r>
    </w:p>
    <w:p w14:paraId="18AC1D8F" w14:textId="77777777"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индивидуально безвозмездный систематический платеж;</w:t>
      </w:r>
    </w:p>
    <w:p w14:paraId="1DF6B405" w14:textId="77777777"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>частично возмездный как правило разовый платеж.</w:t>
      </w:r>
    </w:p>
    <w:p w14:paraId="1C64D8B8" w14:textId="77777777"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индивидуально безвозмездный разовый платеж;</w:t>
      </w:r>
    </w:p>
    <w:p w14:paraId="63DAC775" w14:textId="77777777"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5B22D1AF" w14:textId="77777777" w:rsidR="003B515B" w:rsidRPr="00BA5CD0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28. К</w:t>
      </w:r>
      <w:r w:rsidR="000E2E77">
        <w:rPr>
          <w:rFonts w:ascii="Times New Roman" w:hAnsi="Times New Roman"/>
          <w:b/>
          <w:iCs/>
          <w:sz w:val="28"/>
          <w:szCs w:val="28"/>
          <w:u w:val="single"/>
        </w:rPr>
        <w:t xml:space="preserve"> федеральным налогам относится:</w:t>
      </w:r>
    </w:p>
    <w:p w14:paraId="61D2FBEA" w14:textId="77777777"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налог на доходы физических лиц.</w:t>
      </w:r>
    </w:p>
    <w:p w14:paraId="76173BF0" w14:textId="77777777"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>земельный налог</w:t>
      </w:r>
    </w:p>
    <w:p w14:paraId="746350A8" w14:textId="77777777"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налог на имущество физических лиц;</w:t>
      </w:r>
    </w:p>
    <w:p w14:paraId="211A4195" w14:textId="77777777"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752B10C" w14:textId="77777777" w:rsidR="003B515B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29. За налогоплательщика – орг</w:t>
      </w:r>
      <w:r w:rsidR="000E2E77">
        <w:rPr>
          <w:rFonts w:ascii="Times New Roman" w:hAnsi="Times New Roman"/>
          <w:b/>
          <w:iCs/>
          <w:sz w:val="28"/>
          <w:szCs w:val="28"/>
          <w:u w:val="single"/>
        </w:rPr>
        <w:t>анизацию налог вправе уплатить:</w:t>
      </w:r>
    </w:p>
    <w:p w14:paraId="0A5ECA84" w14:textId="77777777"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контрагент;</w:t>
      </w:r>
    </w:p>
    <w:p w14:paraId="718BE36C" w14:textId="77777777"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>контрагент только с согласия налогового органа либо правопреемник;</w:t>
      </w:r>
    </w:p>
    <w:p w14:paraId="1EA08C4A" w14:textId="77777777"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только правопреемник.</w:t>
      </w:r>
    </w:p>
    <w:p w14:paraId="1032B5A6" w14:textId="77777777"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46F4EB7" w14:textId="77777777" w:rsidR="003B515B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30. Налоговый кодекс регулирует:</w:t>
      </w:r>
    </w:p>
    <w:p w14:paraId="3D2B78CE" w14:textId="77777777"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 xml:space="preserve">налоговые отношения; </w:t>
      </w:r>
    </w:p>
    <w:p w14:paraId="47C644C3" w14:textId="77777777"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 xml:space="preserve">государственные пошлины; </w:t>
      </w:r>
    </w:p>
    <w:p w14:paraId="1C48C316" w14:textId="77777777"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таможенные сборы и пошлины.</w:t>
      </w:r>
    </w:p>
    <w:p w14:paraId="2E70D918" w14:textId="77777777" w:rsidR="000E2E77" w:rsidRPr="00BA5CD0" w:rsidRDefault="000E2E77">
      <w:pPr>
        <w:rPr>
          <w:rFonts w:ascii="Times New Roman" w:hAnsi="Times New Roman"/>
          <w:iCs/>
          <w:sz w:val="28"/>
          <w:szCs w:val="28"/>
        </w:rPr>
      </w:pPr>
      <w:r w:rsidRPr="00BA5CD0">
        <w:rPr>
          <w:rFonts w:ascii="Times New Roman" w:hAnsi="Times New Roman"/>
          <w:iCs/>
          <w:sz w:val="28"/>
          <w:szCs w:val="28"/>
        </w:rPr>
        <w:br w:type="page"/>
      </w:r>
    </w:p>
    <w:p w14:paraId="3A4526BD" w14:textId="77777777" w:rsidR="003B515B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31. К косвенным налогам относится:</w:t>
      </w:r>
    </w:p>
    <w:p w14:paraId="09EC0345" w14:textId="77777777"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0E2E77">
        <w:rPr>
          <w:rFonts w:ascii="Times New Roman" w:hAnsi="Times New Roman"/>
          <w:iCs/>
          <w:sz w:val="28"/>
          <w:szCs w:val="28"/>
        </w:rPr>
        <w:t>акциз</w:t>
      </w:r>
      <w:r w:rsidR="000E2E77" w:rsidRPr="000E2E77">
        <w:rPr>
          <w:rFonts w:ascii="Times New Roman" w:hAnsi="Times New Roman"/>
          <w:iCs/>
          <w:sz w:val="28"/>
          <w:szCs w:val="28"/>
        </w:rPr>
        <w:t>;</w:t>
      </w:r>
    </w:p>
    <w:p w14:paraId="3E46230B" w14:textId="77777777" w:rsidR="003B515B" w:rsidRPr="00BA5CD0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0E2E77">
        <w:rPr>
          <w:rFonts w:ascii="Times New Roman" w:hAnsi="Times New Roman"/>
          <w:iCs/>
          <w:sz w:val="28"/>
          <w:szCs w:val="28"/>
        </w:rPr>
        <w:t>налог на прибыль;</w:t>
      </w:r>
    </w:p>
    <w:p w14:paraId="23BB2095" w14:textId="77777777"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налог на доходы физических лиц.</w:t>
      </w:r>
    </w:p>
    <w:p w14:paraId="5CDDC7D3" w14:textId="77777777"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347BF5F" w14:textId="77777777" w:rsidR="003B515B" w:rsidRPr="00BA5CD0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3</w:t>
      </w:r>
      <w:r w:rsidR="000E2E77">
        <w:rPr>
          <w:rFonts w:ascii="Times New Roman" w:hAnsi="Times New Roman"/>
          <w:b/>
          <w:iCs/>
          <w:sz w:val="28"/>
          <w:szCs w:val="28"/>
          <w:u w:val="single"/>
        </w:rPr>
        <w:t>2. Налоговая ставка может быть:</w:t>
      </w:r>
    </w:p>
    <w:p w14:paraId="3285718F" w14:textId="77777777"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 xml:space="preserve">глобальной; </w:t>
      </w:r>
    </w:p>
    <w:p w14:paraId="446250D1" w14:textId="77777777"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>адвалорной;</w:t>
      </w:r>
    </w:p>
    <w:p w14:paraId="0AC341EA" w14:textId="77777777"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шедулярной.</w:t>
      </w:r>
    </w:p>
    <w:p w14:paraId="7FC45544" w14:textId="77777777"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A0818CD" w14:textId="77777777" w:rsidR="003B515B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33. Налоговый кредит:</w:t>
      </w:r>
    </w:p>
    <w:p w14:paraId="13AC3722" w14:textId="77777777"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отсрочка (рассрочка) платежа;</w:t>
      </w:r>
    </w:p>
    <w:p w14:paraId="50CBD1D7" w14:textId="77777777"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б)</w:t>
      </w:r>
      <w:r w:rsidR="00C31F5D" w:rsidRPr="000E2E77">
        <w:rPr>
          <w:rFonts w:ascii="Times New Roman" w:hAnsi="Times New Roman"/>
          <w:iCs/>
          <w:sz w:val="28"/>
          <w:szCs w:val="28"/>
        </w:rPr>
        <w:t xml:space="preserve"> </w:t>
      </w:r>
      <w:r w:rsidR="002C6399" w:rsidRPr="000E2E77">
        <w:rPr>
          <w:rFonts w:ascii="Times New Roman" w:hAnsi="Times New Roman"/>
          <w:iCs/>
          <w:sz w:val="28"/>
          <w:szCs w:val="28"/>
        </w:rPr>
        <w:t xml:space="preserve">освобождение от уплаты налога; </w:t>
      </w:r>
    </w:p>
    <w:p w14:paraId="363E11AD" w14:textId="77777777"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выделение кредита из бюджетных средств для погашения налоговой недоимки.</w:t>
      </w:r>
    </w:p>
    <w:p w14:paraId="0638FB42" w14:textId="77777777"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30BCB8C" w14:textId="77777777" w:rsidR="003B515B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34. Налоговая льгота может устанавливаться:</w:t>
      </w:r>
    </w:p>
    <w:p w14:paraId="068C9906" w14:textId="77777777"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только налоговым законом.</w:t>
      </w:r>
    </w:p>
    <w:p w14:paraId="5AD72284" w14:textId="77777777"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 xml:space="preserve">нормативным актом органа исполнительной власти; </w:t>
      </w:r>
    </w:p>
    <w:p w14:paraId="0A5409A8" w14:textId="21BF9361" w:rsidR="002D5DAA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решением налогового органа.</w:t>
      </w:r>
    </w:p>
    <w:p w14:paraId="4D85BF10" w14:textId="1EFFA5F3" w:rsidR="004E5652" w:rsidRDefault="004E56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08E2CA6" w14:textId="77777777" w:rsidR="004E5652" w:rsidRDefault="004E56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8035F8E" w14:textId="54759A3C" w:rsidR="004E5652" w:rsidRDefault="004E56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EAACCDC" w14:textId="4B47EF99" w:rsidR="004E5652" w:rsidRDefault="004E56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промежуточной аттестации(экзамен) обучающемуся предлагается ответить на 2 вопроса из экзаменационного билета</w:t>
      </w:r>
    </w:p>
    <w:p w14:paraId="463AFE27" w14:textId="77777777" w:rsidR="004E5652" w:rsidRPr="000E2E77" w:rsidRDefault="004E56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134D749" w14:textId="77777777" w:rsidR="004E5652" w:rsidRPr="000E2E77" w:rsidRDefault="004E5652" w:rsidP="004E565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0E2E77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0333DB19" w14:textId="77777777" w:rsidR="004E5652" w:rsidRPr="000E2E77" w:rsidRDefault="004E5652" w:rsidP="004E565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768FDCF" w14:textId="77777777" w:rsidR="004E5652" w:rsidRPr="00BA5CD0" w:rsidRDefault="004E5652" w:rsidP="004E565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 Понятие налога и сбора.</w:t>
      </w:r>
    </w:p>
    <w:p w14:paraId="11DDE318" w14:textId="77777777" w:rsidR="004E5652" w:rsidRPr="000E2E77" w:rsidRDefault="004E5652" w:rsidP="004E565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2. Классификация налогов.</w:t>
      </w:r>
    </w:p>
    <w:p w14:paraId="085DC1B3" w14:textId="77777777" w:rsidR="004E5652" w:rsidRPr="000E2E77" w:rsidRDefault="004E5652" w:rsidP="004E565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3. Понятие, принципы построения и тенденции развития налоговой системы Российской Федерации.</w:t>
      </w:r>
    </w:p>
    <w:p w14:paraId="0FDCA96D" w14:textId="77777777" w:rsidR="004E5652" w:rsidRPr="000E2E77" w:rsidRDefault="004E5652" w:rsidP="004E565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4. Система налогов и сборов в Российской Федерации.</w:t>
      </w:r>
    </w:p>
    <w:p w14:paraId="1F5C7352" w14:textId="77777777" w:rsidR="004E5652" w:rsidRPr="000E2E77" w:rsidRDefault="004E5652" w:rsidP="004E565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5. Понятие, предмет и метод налогового права.</w:t>
      </w:r>
    </w:p>
    <w:p w14:paraId="38C0D786" w14:textId="77777777" w:rsidR="004E5652" w:rsidRPr="000E2E77" w:rsidRDefault="004E5652" w:rsidP="004E565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6. Понятие, содержание и особенности налоговых правоотношений.</w:t>
      </w:r>
    </w:p>
    <w:p w14:paraId="5918F523" w14:textId="77777777" w:rsidR="004E5652" w:rsidRPr="000E2E77" w:rsidRDefault="004E5652" w:rsidP="004E565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7. Участники налоговых правоотношений, их классификация.</w:t>
      </w:r>
    </w:p>
    <w:p w14:paraId="2D81282B" w14:textId="77777777" w:rsidR="004E5652" w:rsidRPr="000E2E77" w:rsidRDefault="004E5652" w:rsidP="004E565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8. Правовое положение налогоплательщиков. </w:t>
      </w:r>
    </w:p>
    <w:p w14:paraId="4EEEB50A" w14:textId="77777777" w:rsidR="004E5652" w:rsidRPr="000E2E77" w:rsidRDefault="004E5652" w:rsidP="004E565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9. Налоговые агенты.</w:t>
      </w:r>
    </w:p>
    <w:p w14:paraId="36A41C0C" w14:textId="77777777" w:rsidR="004E5652" w:rsidRPr="000E2E77" w:rsidRDefault="004E5652" w:rsidP="004E565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10. Система и компетенция налоговых органов. </w:t>
      </w:r>
    </w:p>
    <w:p w14:paraId="50D4C2EA" w14:textId="77777777" w:rsidR="004E5652" w:rsidRPr="000E2E77" w:rsidRDefault="004E5652" w:rsidP="004E565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lastRenderedPageBreak/>
        <w:t xml:space="preserve">11. Финансовые органы как участники налоговых правоотношений. </w:t>
      </w:r>
    </w:p>
    <w:p w14:paraId="0D465A96" w14:textId="77777777" w:rsidR="004E5652" w:rsidRPr="000E2E77" w:rsidRDefault="004E5652" w:rsidP="004E565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12. Таможенные органы как участники налоговых правоотношений. </w:t>
      </w:r>
    </w:p>
    <w:p w14:paraId="5F0DDC38" w14:textId="77777777" w:rsidR="004E5652" w:rsidRPr="000E2E77" w:rsidRDefault="004E5652" w:rsidP="004E565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13. Органы МВД России в системе налоговых правоотношений. </w:t>
      </w:r>
    </w:p>
    <w:p w14:paraId="31C6453C" w14:textId="77777777" w:rsidR="004E5652" w:rsidRPr="000E2E77" w:rsidRDefault="004E5652" w:rsidP="004E565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14. Порядок введения в действие налогового закона.</w:t>
      </w:r>
    </w:p>
    <w:p w14:paraId="1E5AD010" w14:textId="77777777" w:rsidR="004E5652" w:rsidRPr="000E2E77" w:rsidRDefault="004E5652" w:rsidP="004E565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15. Действие налогового закона во времени и в пространстве.</w:t>
      </w:r>
    </w:p>
    <w:p w14:paraId="1CECB14F" w14:textId="77777777" w:rsidR="004E5652" w:rsidRPr="000E2E77" w:rsidRDefault="004E5652" w:rsidP="004E565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16. Понятие и правовое значение элементов закона о налоге.</w:t>
      </w:r>
    </w:p>
    <w:p w14:paraId="3F5ADFB8" w14:textId="77777777" w:rsidR="004E5652" w:rsidRPr="000E2E77" w:rsidRDefault="004E5652" w:rsidP="004E565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17. Понятие и виды налоговых ставок.</w:t>
      </w:r>
    </w:p>
    <w:p w14:paraId="1C455C47" w14:textId="77777777" w:rsidR="004E5652" w:rsidRPr="000E2E77" w:rsidRDefault="004E5652" w:rsidP="004E565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18. Правовые основы и порядок предоставления налоговых льгот. </w:t>
      </w:r>
    </w:p>
    <w:p w14:paraId="2BF1DFBE" w14:textId="77777777" w:rsidR="004E5652" w:rsidRPr="000E2E77" w:rsidRDefault="004E5652" w:rsidP="004E565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19. Налоговые отсрочки и рассрочки. Порядок предоставления. </w:t>
      </w:r>
    </w:p>
    <w:p w14:paraId="79214E97" w14:textId="77777777" w:rsidR="004E5652" w:rsidRPr="000E2E77" w:rsidRDefault="004E5652" w:rsidP="004E565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20. Порядок предоставления инвестиционного налогового кредита.</w:t>
      </w:r>
    </w:p>
    <w:p w14:paraId="0DD0FD81" w14:textId="77777777" w:rsidR="004E5652" w:rsidRPr="000E2E77" w:rsidRDefault="004E5652" w:rsidP="004E565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21. Понятие налоговой обязанности и порядок ее исполнения.</w:t>
      </w:r>
    </w:p>
    <w:p w14:paraId="259A0113" w14:textId="77777777" w:rsidR="004E5652" w:rsidRPr="000E2E77" w:rsidRDefault="004E5652" w:rsidP="004E565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22. Принципы исполнения налоговой обязанности. </w:t>
      </w:r>
    </w:p>
    <w:p w14:paraId="20280D1F" w14:textId="77777777" w:rsidR="004E5652" w:rsidRPr="000E2E77" w:rsidRDefault="004E5652" w:rsidP="004E565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23. Необоснованная налоговая выгода.</w:t>
      </w:r>
    </w:p>
    <w:p w14:paraId="3B8C2239" w14:textId="77777777" w:rsidR="004E5652" w:rsidRPr="000E2E77" w:rsidRDefault="004E5652" w:rsidP="004E565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24. Последствия неисполнения налоговой обязанности.</w:t>
      </w:r>
    </w:p>
    <w:p w14:paraId="0A09B4E2" w14:textId="77777777" w:rsidR="004E5652" w:rsidRPr="000E2E77" w:rsidRDefault="004E5652" w:rsidP="004E565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25. Способы обеспечения исполнения налоговой обязанности.</w:t>
      </w:r>
    </w:p>
    <w:p w14:paraId="316D0337" w14:textId="77777777" w:rsidR="004E5652" w:rsidRPr="000E2E77" w:rsidRDefault="004E5652" w:rsidP="004E565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26. Принудительное исполнение налоговой обязанности. </w:t>
      </w:r>
    </w:p>
    <w:p w14:paraId="3E2128E7" w14:textId="77777777" w:rsidR="004E5652" w:rsidRPr="000E2E77" w:rsidRDefault="004E5652" w:rsidP="004E565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27. Зачет (возврат) излишне взысканного налога (сбора) и пени. </w:t>
      </w:r>
    </w:p>
    <w:p w14:paraId="192AEA2E" w14:textId="77777777" w:rsidR="004E5652" w:rsidRPr="000E2E77" w:rsidRDefault="004E5652" w:rsidP="004E565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28. Общая характеристика НДС.</w:t>
      </w:r>
    </w:p>
    <w:p w14:paraId="1E66AC66" w14:textId="77777777" w:rsidR="004E5652" w:rsidRPr="000E2E77" w:rsidRDefault="004E5652" w:rsidP="004E565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29. Общая характеристика НДФЛ.</w:t>
      </w:r>
    </w:p>
    <w:p w14:paraId="63F075AE" w14:textId="77777777" w:rsidR="004E5652" w:rsidRPr="000E2E77" w:rsidRDefault="004E5652" w:rsidP="004E565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30. Учет по месту нахождения обособленных подразделений</w:t>
      </w:r>
    </w:p>
    <w:p w14:paraId="1ADF8FFF" w14:textId="77777777" w:rsidR="004E5652" w:rsidRPr="000E2E77" w:rsidRDefault="004E5652" w:rsidP="004E565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31. Общая характеристика налога на прибыль организаций.</w:t>
      </w:r>
    </w:p>
    <w:p w14:paraId="0DA3DFD0" w14:textId="77777777" w:rsidR="004E5652" w:rsidRPr="000E2E77" w:rsidRDefault="004E5652" w:rsidP="004E565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32. Общая характеристика УСН.</w:t>
      </w:r>
    </w:p>
    <w:p w14:paraId="62CDEE8D" w14:textId="77777777" w:rsidR="004E5652" w:rsidRPr="000E2E77" w:rsidRDefault="004E5652" w:rsidP="004E565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33. Общая характеристика патентной системы налогообложения.</w:t>
      </w:r>
    </w:p>
    <w:p w14:paraId="114575B6" w14:textId="77777777" w:rsidR="004E5652" w:rsidRPr="000E2E77" w:rsidRDefault="004E5652" w:rsidP="004E565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34. Понятие налогового контроля, его формы, методы и виды.</w:t>
      </w:r>
    </w:p>
    <w:p w14:paraId="30C17C78" w14:textId="77777777" w:rsidR="004E5652" w:rsidRPr="000E2E77" w:rsidRDefault="004E5652" w:rsidP="004E565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35. Направления налогового контроля.</w:t>
      </w:r>
    </w:p>
    <w:p w14:paraId="09D0C7A9" w14:textId="77777777" w:rsidR="004E5652" w:rsidRPr="000E2E77" w:rsidRDefault="004E5652" w:rsidP="004E565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36. Учет налогоплательщиков.</w:t>
      </w:r>
    </w:p>
    <w:p w14:paraId="29885D7C" w14:textId="77777777" w:rsidR="004E5652" w:rsidRPr="000E2E77" w:rsidRDefault="004E5652" w:rsidP="004E565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37. Камеральные налоговые проверки: порядок назначения и проведения.</w:t>
      </w:r>
    </w:p>
    <w:p w14:paraId="6F7735A3" w14:textId="77777777" w:rsidR="004E5652" w:rsidRPr="000E2E77" w:rsidRDefault="004E5652" w:rsidP="004E565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38. Документальное оформление результатов камеральных налоговых проверок.</w:t>
      </w:r>
    </w:p>
    <w:p w14:paraId="4B519504" w14:textId="77777777" w:rsidR="004E5652" w:rsidRPr="000E2E77" w:rsidRDefault="004E5652" w:rsidP="004E565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39. Выездные налоговые проверки: порядок назначения и проведения.</w:t>
      </w:r>
    </w:p>
    <w:p w14:paraId="13CE9C63" w14:textId="77777777" w:rsidR="004E5652" w:rsidRPr="000E2E77" w:rsidRDefault="004E5652" w:rsidP="004E565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40. Процедуры, применяемые при проведении выездных налоговых проверок. </w:t>
      </w:r>
    </w:p>
    <w:p w14:paraId="785244F3" w14:textId="77777777" w:rsidR="004E5652" w:rsidRPr="000E2E77" w:rsidRDefault="004E5652" w:rsidP="004E565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41. Понятие и виды ответственности за нарушения законодательства о налогах.</w:t>
      </w:r>
    </w:p>
    <w:p w14:paraId="072C06F5" w14:textId="77777777" w:rsidR="004E5652" w:rsidRPr="00CC07F9" w:rsidRDefault="004E5652" w:rsidP="004E565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42. Получение информации </w:t>
      </w:r>
      <w:r>
        <w:rPr>
          <w:rFonts w:ascii="Times New Roman" w:hAnsi="Times New Roman"/>
          <w:iCs/>
          <w:sz w:val="28"/>
          <w:szCs w:val="28"/>
        </w:rPr>
        <w:t>о налогоплательщике у иных лиц.</w:t>
      </w:r>
    </w:p>
    <w:p w14:paraId="3F138F0A" w14:textId="77777777" w:rsidR="004E5652" w:rsidRPr="00BA5CD0" w:rsidRDefault="004E5652" w:rsidP="004E565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43. Ответственность </w:t>
      </w:r>
      <w:r>
        <w:rPr>
          <w:rFonts w:ascii="Times New Roman" w:hAnsi="Times New Roman"/>
          <w:iCs/>
          <w:sz w:val="28"/>
          <w:szCs w:val="28"/>
        </w:rPr>
        <w:t>за налоговые правонарушения.</w:t>
      </w:r>
    </w:p>
    <w:p w14:paraId="6C6348A6" w14:textId="77777777" w:rsidR="004E5652" w:rsidRPr="000E2E77" w:rsidRDefault="004E5652" w:rsidP="004E565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44. Ответственность за нарушения законодательства о налогах и сборах, содержащие признаки административного правонарушения.</w:t>
      </w:r>
    </w:p>
    <w:p w14:paraId="37E6F63A" w14:textId="77777777" w:rsidR="004E5652" w:rsidRPr="000E2E77" w:rsidRDefault="004E5652" w:rsidP="004E565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lastRenderedPageBreak/>
        <w:t xml:space="preserve">45. Уголовная ответственность за нарушения законодательства о налогах и сборах. </w:t>
      </w:r>
    </w:p>
    <w:p w14:paraId="3280D488" w14:textId="77777777" w:rsidR="004E5652" w:rsidRPr="00CC07F9" w:rsidRDefault="004E5652" w:rsidP="004E565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46. Производство по дел</w:t>
      </w:r>
      <w:r>
        <w:rPr>
          <w:rFonts w:ascii="Times New Roman" w:hAnsi="Times New Roman"/>
          <w:iCs/>
          <w:sz w:val="28"/>
          <w:szCs w:val="28"/>
        </w:rPr>
        <w:t>ам о налоговых правонарушениях.</w:t>
      </w:r>
    </w:p>
    <w:p w14:paraId="1366277F" w14:textId="77777777" w:rsidR="004E5652" w:rsidRPr="000E2E77" w:rsidRDefault="004E5652" w:rsidP="004E565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47. Налоговые споры и порядок их судебного разрешения.</w:t>
      </w:r>
    </w:p>
    <w:p w14:paraId="5105EE8E" w14:textId="77777777" w:rsidR="004E5652" w:rsidRPr="00CC07F9" w:rsidRDefault="004E5652" w:rsidP="004E565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noProof/>
          <w:szCs w:val="24"/>
        </w:rPr>
      </w:pPr>
      <w:r w:rsidRPr="000E2E77">
        <w:rPr>
          <w:rFonts w:ascii="Times New Roman" w:hAnsi="Times New Roman"/>
          <w:iCs/>
          <w:sz w:val="28"/>
          <w:szCs w:val="28"/>
        </w:rPr>
        <w:t>48. Административный порядок разрешения налоговых споров.</w:t>
      </w:r>
    </w:p>
    <w:p w14:paraId="5503347E" w14:textId="77777777"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701A408" w14:textId="77777777" w:rsidR="002D5DAA" w:rsidRPr="000E2E77" w:rsidRDefault="002D5DAA" w:rsidP="000E2E77">
      <w:pPr>
        <w:spacing w:after="0"/>
        <w:ind w:firstLine="709"/>
        <w:jc w:val="both"/>
        <w:rPr>
          <w:rFonts w:ascii="Times New Roman" w:hAnsi="Times New Roman"/>
        </w:rPr>
      </w:pPr>
    </w:p>
    <w:p w14:paraId="0A4F2FC5" w14:textId="77777777" w:rsidR="000E2E77" w:rsidRPr="00BA5CD0" w:rsidRDefault="000E2E77" w:rsidP="000E2E77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1AE85D81" w14:textId="77777777" w:rsidR="0002499F" w:rsidRPr="000E2E77" w:rsidRDefault="0002499F" w:rsidP="000E2E77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E2E77"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0E2E77">
        <w:rPr>
          <w:rFonts w:ascii="Times New Roman" w:hAnsi="Times New Roman"/>
          <w:b/>
          <w:bCs/>
          <w:noProof/>
          <w:sz w:val="28"/>
          <w:szCs w:val="28"/>
        </w:rPr>
        <w:t>ПК-</w:t>
      </w:r>
      <w:r w:rsidR="00425126" w:rsidRPr="000E2E77">
        <w:rPr>
          <w:rFonts w:ascii="Times New Roman" w:hAnsi="Times New Roman"/>
          <w:b/>
          <w:bCs/>
          <w:noProof/>
          <w:sz w:val="28"/>
          <w:szCs w:val="28"/>
        </w:rPr>
        <w:t>8</w:t>
      </w:r>
      <w:r w:rsidRPr="000E2E77">
        <w:rPr>
          <w:rFonts w:ascii="Times New Roman" w:hAnsi="Times New Roman"/>
          <w:bCs/>
          <w:noProof/>
          <w:sz w:val="28"/>
          <w:szCs w:val="28"/>
        </w:rPr>
        <w:t xml:space="preserve"> </w:t>
      </w:r>
    </w:p>
    <w:p w14:paraId="5F57D589" w14:textId="77777777"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7A7C109" w14:textId="77777777"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1. Противоречия и перспективы развития налоговых правоотношений.</w:t>
      </w:r>
    </w:p>
    <w:p w14:paraId="09A54F10" w14:textId="77777777"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2. Банк как специа</w:t>
      </w:r>
      <w:r w:rsidR="000E2E77">
        <w:rPr>
          <w:rFonts w:ascii="Times New Roman" w:hAnsi="Times New Roman"/>
          <w:iCs/>
          <w:sz w:val="28"/>
          <w:szCs w:val="28"/>
        </w:rPr>
        <w:t>льный субъект налогового права.</w:t>
      </w:r>
    </w:p>
    <w:p w14:paraId="25D6D5A8" w14:textId="77777777"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3. Налоговые органы как субъекты налогового права.</w:t>
      </w:r>
    </w:p>
    <w:p w14:paraId="3DCF5464" w14:textId="77777777"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4. Проблемы определения субъектов малого предпринимательства для целей налогообложения.</w:t>
      </w:r>
    </w:p>
    <w:p w14:paraId="55E5494F" w14:textId="77777777"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5. Соотношение категорий «субъект налогового права» и «субъект налогового правоотношения»</w:t>
      </w:r>
    </w:p>
    <w:p w14:paraId="583A3264" w14:textId="77777777"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6. Сотрудничество налоговых органов и налогоплательщиков.</w:t>
      </w:r>
    </w:p>
    <w:p w14:paraId="4BAC063C" w14:textId="77777777"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7. Структура налоговых органов в Российской Федерации: перспективы развития.</w:t>
      </w:r>
    </w:p>
    <w:p w14:paraId="217818D2" w14:textId="77777777"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8. Полномочия органов внутренних дел в налоговой сфере.</w:t>
      </w:r>
    </w:p>
    <w:p w14:paraId="175CEEC8" w14:textId="77777777" w:rsidR="00202C6E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9. Проблемы неправомерного вмешательства государственных органов, наделенных налоговой компетенцией, в деятельность субъектов предпринимательства</w:t>
      </w:r>
    </w:p>
    <w:p w14:paraId="634134DD" w14:textId="77777777"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10. Современные проблемы исполнения обязанности по уплате налогов.</w:t>
      </w:r>
    </w:p>
    <w:p w14:paraId="5795E3B1" w14:textId="77777777"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11. Экономическое обоснование возникновения налоговой обязанности.</w:t>
      </w:r>
    </w:p>
    <w:p w14:paraId="2C4CDC3D" w14:textId="77777777"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12. Момент исполнения обязанности по уплате налогов.</w:t>
      </w:r>
    </w:p>
    <w:p w14:paraId="1BA9C8F5" w14:textId="77777777"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13. Налоговая обязанность и ее неисполнение как основание принуждения.</w:t>
      </w:r>
    </w:p>
    <w:p w14:paraId="5B8F2CB4" w14:textId="77777777"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14. Соотношение понятий «обязанность» и «обязательство» в налоговом праве.</w:t>
      </w:r>
    </w:p>
    <w:p w14:paraId="1EB2DD18" w14:textId="77777777"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15. Способы повышения эффективности налогового контроля.</w:t>
      </w:r>
    </w:p>
    <w:p w14:paraId="4ED8A42E" w14:textId="77777777"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16. Налоговый контроль как средство предупреждения налоговых правонарушений.</w:t>
      </w:r>
    </w:p>
    <w:p w14:paraId="681F56F8" w14:textId="77777777"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17. Привлечение специалиста к проведению действий по осуществлению налогового контроля.</w:t>
      </w:r>
    </w:p>
    <w:p w14:paraId="15585544" w14:textId="77777777"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18. Противодействие правонарушениям в налоговой сфере.</w:t>
      </w:r>
    </w:p>
    <w:p w14:paraId="78CBDE20" w14:textId="77777777"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lastRenderedPageBreak/>
        <w:t>19. Вина и ее доказывание в налоговых правонарушениях.</w:t>
      </w:r>
    </w:p>
    <w:p w14:paraId="40157C51" w14:textId="77777777"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20. Классификация и общий анализ составов налоговых правонарушений, предусм</w:t>
      </w:r>
      <w:r w:rsidR="000E2E77">
        <w:rPr>
          <w:rFonts w:ascii="Times New Roman" w:hAnsi="Times New Roman"/>
          <w:iCs/>
          <w:sz w:val="28"/>
          <w:szCs w:val="28"/>
        </w:rPr>
        <w:t>отренных Налоговым кодексом РФ.</w:t>
      </w:r>
    </w:p>
    <w:p w14:paraId="134F11A9" w14:textId="77777777"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21. Взыскание административных штраф</w:t>
      </w:r>
      <w:r w:rsidR="000E2E77">
        <w:rPr>
          <w:rFonts w:ascii="Times New Roman" w:hAnsi="Times New Roman"/>
          <w:iCs/>
          <w:sz w:val="28"/>
          <w:szCs w:val="28"/>
        </w:rPr>
        <w:t>ов за налоговые правонарушения.</w:t>
      </w:r>
    </w:p>
    <w:p w14:paraId="5B6538E4" w14:textId="77777777"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22. Презумпция невиновности при совершении налоговых правонарушений. </w:t>
      </w:r>
    </w:p>
    <w:p w14:paraId="55445B05" w14:textId="77777777"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23. Эволюция представлен</w:t>
      </w:r>
      <w:r w:rsidR="000E2E77">
        <w:rPr>
          <w:rFonts w:ascii="Times New Roman" w:hAnsi="Times New Roman"/>
          <w:iCs/>
          <w:sz w:val="28"/>
          <w:szCs w:val="28"/>
        </w:rPr>
        <w:t>ий о налоговых правонарушениях.</w:t>
      </w:r>
    </w:p>
    <w:p w14:paraId="3A64A0A4" w14:textId="77777777"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24. Современные проблемы применения законодательства об ответственности за налоговые правонарушения.</w:t>
      </w:r>
    </w:p>
    <w:p w14:paraId="4173748B" w14:textId="77777777"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25. Развитие института ответственности за налоговые правонаруш</w:t>
      </w:r>
      <w:r w:rsidR="000E2E77">
        <w:rPr>
          <w:rFonts w:ascii="Times New Roman" w:hAnsi="Times New Roman"/>
          <w:iCs/>
          <w:sz w:val="28"/>
          <w:szCs w:val="28"/>
        </w:rPr>
        <w:t>ения в науке российского права.</w:t>
      </w:r>
    </w:p>
    <w:p w14:paraId="054ABE7C" w14:textId="77777777"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26. Обзор арбитражной практики применения главы 5 Налогового кодекса Российской Федерации «Общие положения об ответственности за совершение налоговых правонарушений».</w:t>
      </w:r>
    </w:p>
    <w:p w14:paraId="1F7A4130" w14:textId="77777777"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27. Проблема административной ответственности за налоговые правонарушения юридических и физических лиц. </w:t>
      </w:r>
    </w:p>
    <w:p w14:paraId="3023935F" w14:textId="77777777"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28. Понятие и виды ответственности за налоговые правонарушения. </w:t>
      </w:r>
    </w:p>
    <w:p w14:paraId="5FD9818C" w14:textId="77777777"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29. Понятие и классификация способов защиты прав налогоплательщиков.</w:t>
      </w:r>
    </w:p>
    <w:p w14:paraId="364BB020" w14:textId="77777777"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30. Административные механизмы защиты прав налогоплательщиков.</w:t>
      </w:r>
    </w:p>
    <w:p w14:paraId="10B0946B" w14:textId="77777777"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31. Правовая охрана и защита прав налогоплательщиков.</w:t>
      </w:r>
    </w:p>
    <w:p w14:paraId="613A89B6" w14:textId="77777777" w:rsidR="00C31F5D" w:rsidRPr="000E2E77" w:rsidRDefault="00C314CB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32</w:t>
      </w:r>
      <w:r w:rsidR="00C31F5D" w:rsidRPr="000E2E77">
        <w:rPr>
          <w:rFonts w:ascii="Times New Roman" w:hAnsi="Times New Roman"/>
          <w:iCs/>
          <w:sz w:val="28"/>
          <w:szCs w:val="28"/>
        </w:rPr>
        <w:t>. Способы защиты прав добросовестного налогоплательщика в арбитраже</w:t>
      </w:r>
      <w:r w:rsidRPr="000E2E77">
        <w:rPr>
          <w:rFonts w:ascii="Times New Roman" w:hAnsi="Times New Roman"/>
          <w:iCs/>
          <w:sz w:val="28"/>
          <w:szCs w:val="28"/>
        </w:rPr>
        <w:t>.</w:t>
      </w:r>
    </w:p>
    <w:p w14:paraId="1DC1F7D7" w14:textId="77777777" w:rsidR="00202C6E" w:rsidRPr="000E2E77" w:rsidRDefault="00202C6E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54DBC16" w14:textId="77777777" w:rsidR="000E2E77" w:rsidRPr="00BA5CD0" w:rsidRDefault="000E2E77" w:rsidP="000E2E77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02356EB0" w14:textId="02549DD6" w:rsidR="002D5DAA" w:rsidRPr="00BA5CD0" w:rsidRDefault="002D5DAA" w:rsidP="000E2E77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BA5CD0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  <w:r w:rsidR="004E5652">
        <w:rPr>
          <w:rFonts w:ascii="Times New Roman" w:hAnsi="Times New Roman"/>
          <w:b/>
          <w:iCs/>
          <w:sz w:val="28"/>
          <w:szCs w:val="28"/>
        </w:rPr>
        <w:t xml:space="preserve"> при проведении текущего контроля</w:t>
      </w:r>
    </w:p>
    <w:p w14:paraId="56E40F7B" w14:textId="77777777" w:rsidR="000E2E77" w:rsidRPr="00BA5CD0" w:rsidRDefault="000E2E77" w:rsidP="000E2E77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0632CEB6" w14:textId="77777777" w:rsidR="0002499F" w:rsidRPr="000E2E77" w:rsidRDefault="0002499F" w:rsidP="000E2E77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0E2E77">
        <w:rPr>
          <w:rFonts w:ascii="Times New Roman" w:hAnsi="Times New Roman"/>
          <w:b/>
          <w:sz w:val="28"/>
          <w:szCs w:val="28"/>
        </w:rPr>
        <w:t>Оценка умений и навыков по компетенции ПК</w:t>
      </w:r>
      <w:r w:rsidRPr="000E2E77">
        <w:rPr>
          <w:rFonts w:ascii="Times New Roman" w:hAnsi="Times New Roman"/>
          <w:b/>
          <w:bCs/>
          <w:noProof/>
          <w:sz w:val="28"/>
          <w:szCs w:val="28"/>
        </w:rPr>
        <w:t xml:space="preserve"> - 4</w:t>
      </w:r>
    </w:p>
    <w:p w14:paraId="6630CB3F" w14:textId="77777777"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8F21363" w14:textId="77777777" w:rsidR="00354926" w:rsidRPr="000E2E77" w:rsidRDefault="00354926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14:paraId="79DEC58E" w14:textId="77777777" w:rsidR="000E4352" w:rsidRPr="000E2E77" w:rsidRDefault="000E4352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Проведите анализ норм НК РФ и определите основные сходства и различия таких налоговых платежей как «налог», «сбор» и «пошлина». Выделить их основные признаки, заполнив следующую таблицу: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3"/>
        <w:gridCol w:w="1984"/>
        <w:gridCol w:w="1701"/>
        <w:gridCol w:w="1701"/>
      </w:tblGrid>
      <w:tr w:rsidR="000E4352" w:rsidRPr="000E2E77" w14:paraId="66A780CC" w14:textId="77777777" w:rsidTr="000E2E77">
        <w:trPr>
          <w:trHeight w:val="336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DDDE1" w14:textId="77777777"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Признаки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60656" w14:textId="77777777"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DE5FD" w14:textId="77777777"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Сбор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CDF18" w14:textId="77777777"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Пошлина</w:t>
            </w:r>
          </w:p>
        </w:tc>
      </w:tr>
      <w:tr w:rsidR="000E4352" w:rsidRPr="000E2E77" w14:paraId="02D6025D" w14:textId="77777777" w:rsidTr="000E2E77">
        <w:trPr>
          <w:trHeight w:val="331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4ED39" w14:textId="77777777"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Возмездность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D78C1" w14:textId="77777777"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E3DCF" w14:textId="77777777"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602CC" w14:textId="77777777"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0E4352" w:rsidRPr="000E2E77" w14:paraId="285862D8" w14:textId="77777777" w:rsidTr="000E2E77">
        <w:trPr>
          <w:trHeight w:val="331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54A60" w14:textId="77777777"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Индивидуальность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3459B" w14:textId="77777777"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21809" w14:textId="77777777"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0EB1C" w14:textId="77777777"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0E4352" w:rsidRPr="000E2E77" w14:paraId="514CBDFB" w14:textId="77777777" w:rsidTr="000E2E77">
        <w:trPr>
          <w:trHeight w:val="331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4D1DB" w14:textId="77777777"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Обязательность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3B326" w14:textId="77777777"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C848F" w14:textId="77777777"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62DEC" w14:textId="77777777"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0E4352" w:rsidRPr="000E2E77" w14:paraId="5B09D9A3" w14:textId="77777777" w:rsidTr="000E2E77">
        <w:trPr>
          <w:trHeight w:val="331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11AC8" w14:textId="77777777"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Цель уплаты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D20E7" w14:textId="77777777"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42B3E" w14:textId="77777777"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B9D9A" w14:textId="77777777"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0E4352" w:rsidRPr="000E2E77" w14:paraId="390B5E7B" w14:textId="77777777" w:rsidTr="000E2E77">
        <w:trPr>
          <w:trHeight w:val="336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F2100" w14:textId="77777777"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Форма уплаты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1CE39" w14:textId="77777777"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136A7" w14:textId="77777777"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A6541" w14:textId="77777777"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0E4352" w:rsidRPr="000E2E77" w14:paraId="54EFC621" w14:textId="77777777" w:rsidTr="000E2E77">
        <w:trPr>
          <w:trHeight w:val="341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475DF" w14:textId="77777777"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Плательщик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A8FAD" w14:textId="77777777"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6CB5F" w14:textId="77777777"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4C82B" w14:textId="77777777"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</w:tbl>
    <w:p w14:paraId="0D90B5C9" w14:textId="77777777" w:rsidR="000E4352" w:rsidRPr="000E2E77" w:rsidRDefault="000E4352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39A92AD" w14:textId="77777777" w:rsidR="000E4352" w:rsidRPr="00991B6C" w:rsidRDefault="000E4352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991B6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14:paraId="5BF9A23B" w14:textId="77777777"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 соответствие со ст. ст. 12, 13,14, 15 и частью 2 НК РФ заполните таблицу:</w:t>
      </w:r>
    </w:p>
    <w:tbl>
      <w:tblPr>
        <w:tblW w:w="950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1"/>
        <w:gridCol w:w="1299"/>
        <w:gridCol w:w="1941"/>
        <w:gridCol w:w="1745"/>
        <w:gridCol w:w="1559"/>
        <w:gridCol w:w="1418"/>
      </w:tblGrid>
      <w:tr w:rsidR="00991B6C" w:rsidRPr="000E2E77" w14:paraId="6A6EF875" w14:textId="77777777" w:rsidTr="00731279">
        <w:trPr>
          <w:trHeight w:val="4789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D191CB" w14:textId="77777777" w:rsidR="00991B6C" w:rsidRPr="000E2E77" w:rsidRDefault="00991B6C" w:rsidP="00991B6C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14:paraId="0CD2E2DB" w14:textId="77777777" w:rsidR="00991B6C" w:rsidRPr="000E2E77" w:rsidRDefault="00991B6C" w:rsidP="00991B6C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налогов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559153" w14:textId="77777777" w:rsidR="00991B6C" w:rsidRPr="000E2E77" w:rsidRDefault="00991B6C" w:rsidP="00991B6C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</w:rPr>
            </w:pPr>
            <w:r w:rsidRPr="000E2E77">
              <w:rPr>
                <w:rFonts w:ascii="Times New Roman" w:hAnsi="Times New Roman"/>
              </w:rPr>
              <w:t>Наименование налога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B4E59C" w14:textId="77777777" w:rsidR="00991B6C" w:rsidRPr="000E2E77" w:rsidRDefault="00991B6C" w:rsidP="00991B6C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Нормативный правовой акт, регламентирующий уп</w:t>
            </w:r>
            <w:r w:rsidRPr="000E2E77">
              <w:rPr>
                <w:rFonts w:ascii="Times New Roman" w:hAnsi="Times New Roman"/>
                <w:sz w:val="24"/>
                <w:szCs w:val="24"/>
              </w:rPr>
              <w:t>лату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D95DF3" w14:textId="77777777" w:rsidR="00991B6C" w:rsidRPr="000E2E77" w:rsidRDefault="00991B6C" w:rsidP="00991B6C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Порядок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E2E77">
              <w:rPr>
                <w:rFonts w:ascii="Times New Roman" w:hAnsi="Times New Roman"/>
                <w:sz w:val="24"/>
                <w:szCs w:val="24"/>
              </w:rPr>
              <w:t>Введения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E2E77">
              <w:rPr>
                <w:rFonts w:ascii="Times New Roman" w:hAnsi="Times New Roman"/>
                <w:sz w:val="24"/>
                <w:szCs w:val="24"/>
              </w:rPr>
              <w:t>и отмены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F609AC" w14:textId="77777777" w:rsidR="00991B6C" w:rsidRPr="000E2E77" w:rsidRDefault="00991B6C" w:rsidP="00991B6C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Террито</w:t>
            </w:r>
            <w:r>
              <w:rPr>
                <w:rFonts w:ascii="Times New Roman" w:hAnsi="Times New Roman"/>
                <w:sz w:val="24"/>
                <w:szCs w:val="24"/>
              </w:rPr>
              <w:t>рия дейст</w:t>
            </w:r>
            <w:r w:rsidRPr="000E2E77">
              <w:rPr>
                <w:rFonts w:ascii="Times New Roman" w:hAnsi="Times New Roman"/>
                <w:sz w:val="24"/>
                <w:szCs w:val="24"/>
              </w:rPr>
              <w:t>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DDCF85" w14:textId="77777777" w:rsidR="00991B6C" w:rsidRPr="000E2E77" w:rsidRDefault="00991B6C" w:rsidP="00991B6C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Полномочия представительных органов влас</w:t>
            </w:r>
            <w:r w:rsidRPr="000E2E77">
              <w:rPr>
                <w:rFonts w:ascii="Times New Roman" w:hAnsi="Times New Roman"/>
                <w:sz w:val="24"/>
                <w:szCs w:val="24"/>
              </w:rPr>
              <w:t>ти при</w:t>
            </w:r>
            <w:r w:rsidRPr="00991B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их уста</w:t>
            </w:r>
            <w:r w:rsidRPr="000E2E77">
              <w:rPr>
                <w:rFonts w:ascii="Times New Roman" w:hAnsi="Times New Roman"/>
                <w:sz w:val="24"/>
                <w:szCs w:val="24"/>
              </w:rPr>
              <w:t>новлении</w:t>
            </w:r>
          </w:p>
        </w:tc>
      </w:tr>
      <w:tr w:rsidR="000E4352" w:rsidRPr="000E2E77" w14:paraId="425D8E32" w14:textId="77777777" w:rsidTr="002E6427">
        <w:trPr>
          <w:trHeight w:val="331"/>
          <w:jc w:val="center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3E83DC" w14:textId="77777777"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Федеральные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56336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C1C16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65E2911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5A7068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9709BE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14:paraId="2E14B275" w14:textId="77777777" w:rsidTr="002E6427">
        <w:trPr>
          <w:trHeight w:val="331"/>
          <w:jc w:val="center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24FBA5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69680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870C3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EAAE86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3621AB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B698E7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14:paraId="0BB49EED" w14:textId="77777777" w:rsidTr="002E6427">
        <w:trPr>
          <w:trHeight w:val="331"/>
          <w:jc w:val="center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0EF27E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9AA42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581C3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D0033D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18F622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4A727F5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14:paraId="6C1881CE" w14:textId="77777777" w:rsidTr="002E6427">
        <w:trPr>
          <w:trHeight w:val="336"/>
          <w:jc w:val="center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419110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6D7AD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CB88D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F0D59D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3F9A16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0724B8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14:paraId="48FE4FC3" w14:textId="77777777" w:rsidTr="002E6427">
        <w:trPr>
          <w:trHeight w:val="331"/>
          <w:jc w:val="center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38A94F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3FDB6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909F0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2EE5FF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3A4F1E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F9DF74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14:paraId="2586DBED" w14:textId="77777777" w:rsidTr="002E6427">
        <w:trPr>
          <w:trHeight w:val="331"/>
          <w:jc w:val="center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F46D7F6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7D654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625D0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257979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B1F9CA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C88444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14:paraId="28C5E156" w14:textId="77777777" w:rsidTr="002E6427">
        <w:trPr>
          <w:trHeight w:val="331"/>
          <w:jc w:val="center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AFE7EB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0ED87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50EA3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8F5EB4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30F0E9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970C75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14:paraId="697E65B6" w14:textId="77777777" w:rsidTr="002E6427">
        <w:trPr>
          <w:trHeight w:val="331"/>
          <w:jc w:val="center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626B3F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922E8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D0203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C2FDDD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91D9C9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5CA6F8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14:paraId="233FFAB6" w14:textId="77777777" w:rsidTr="002E6427">
        <w:trPr>
          <w:trHeight w:val="331"/>
          <w:jc w:val="center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0ED5B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E87A9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742CD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A753D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05291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C615E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14:paraId="517FB1C2" w14:textId="77777777" w:rsidTr="002E6427">
        <w:trPr>
          <w:trHeight w:val="336"/>
          <w:jc w:val="center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881EE5C" w14:textId="77777777"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Региональные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21BE2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48C7B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5E53A7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BC0902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B25550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14:paraId="5AA528A9" w14:textId="77777777" w:rsidTr="002E6427">
        <w:trPr>
          <w:trHeight w:val="331"/>
          <w:jc w:val="center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D33532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C9137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B9A7D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726709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E76B89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152124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14:paraId="04C1E352" w14:textId="77777777" w:rsidTr="002E6427">
        <w:trPr>
          <w:trHeight w:val="331"/>
          <w:jc w:val="center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5B948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1C97D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B7B14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D90B8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5D69B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6EA94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14:paraId="6B07A06A" w14:textId="77777777" w:rsidTr="002E6427">
        <w:trPr>
          <w:trHeight w:val="331"/>
          <w:jc w:val="center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3A7312" w14:textId="77777777"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Местные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D2871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56C04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6D9DAF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472050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AF5975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14:paraId="0E69AD29" w14:textId="77777777" w:rsidTr="002E6427">
        <w:trPr>
          <w:trHeight w:val="331"/>
          <w:jc w:val="center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A1E437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CE66D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0B246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23F6A2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B9581B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75C094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14:paraId="29A5C40C" w14:textId="77777777" w:rsidTr="002E6427">
        <w:trPr>
          <w:trHeight w:val="341"/>
          <w:jc w:val="center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4A4A3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CB12C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5A20C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6A7FD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751AE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53F9B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5ED6AD" w14:textId="77777777"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C5E8E46" w14:textId="77777777" w:rsidR="000E4352" w:rsidRPr="003E139E" w:rsidRDefault="000E4352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139E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14:paraId="0285150F" w14:textId="77777777"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Определите в соответствии с п.6 ст. 3 НК РФ, какие существенные (обязательные) элементы должны быть указаны в нормативном правовом акте о налоге. На основании проведённого анализа дайте определение юридического состава налога.</w:t>
      </w:r>
    </w:p>
    <w:p w14:paraId="46859D37" w14:textId="77777777"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Дайте определение налоговой ставки (ст. 53 НК РФ). Установите соответствие вида налоговой ставки с его определением и заполните третью колонку таблицы: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5386"/>
        <w:gridCol w:w="1735"/>
      </w:tblGrid>
      <w:tr w:rsidR="000E4352" w:rsidRPr="000E2E77" w14:paraId="125FBC61" w14:textId="77777777" w:rsidTr="002E6427">
        <w:trPr>
          <w:trHeight w:val="662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D2CBD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Вид налоговой ставки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A0C67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Определение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A98AB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Пример налога</w:t>
            </w:r>
          </w:p>
        </w:tc>
      </w:tr>
      <w:tr w:rsidR="000E4352" w:rsidRPr="000E2E77" w14:paraId="042382D4" w14:textId="77777777" w:rsidTr="002E6427">
        <w:trPr>
          <w:trHeight w:val="1296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A8A0F" w14:textId="77777777"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Адвалорная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F63D3" w14:textId="77777777"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Налоговая ставка, выраженная в смешанной форме, сочетает денежную и процентную формы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57196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14:paraId="23F0A671" w14:textId="77777777" w:rsidTr="002E6427">
        <w:trPr>
          <w:trHeight w:val="97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EB1E4" w14:textId="77777777"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Специфическая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B5E7C" w14:textId="77777777"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Налоговая ставка, величина которой сокращается при увеличении налоговой базы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468AD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14:paraId="244C4C5C" w14:textId="77777777" w:rsidTr="002E6427">
        <w:trPr>
          <w:trHeight w:val="658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DFE9C" w14:textId="77777777"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DA467" w14:textId="77777777"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Налоговая ставка, выраженная в процентах к налоговой базе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8D550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14:paraId="16F18F1A" w14:textId="77777777" w:rsidTr="002E6427">
        <w:trPr>
          <w:trHeight w:val="97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A2749" w14:textId="77777777"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Пропорциональная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1E865" w14:textId="77777777"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Налоговая ставка, величина которой увеличивается при увеличении налоговой базы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D5279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14:paraId="3996B763" w14:textId="77777777" w:rsidTr="002E6427">
        <w:trPr>
          <w:trHeight w:val="653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B9331" w14:textId="77777777"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Прогрессивная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A98DD" w14:textId="77777777"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Налоговая ставка, имеющая постоянную величину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73CDC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14:paraId="7A844817" w14:textId="77777777" w:rsidTr="002E6427">
        <w:trPr>
          <w:trHeight w:val="662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62748" w14:textId="77777777"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Регрессивная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DD897" w14:textId="77777777"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Налоговая ставка, выраженная в твёрдой денежной форме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ACDC1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CE9889" w14:textId="77777777"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3BE951C" w14:textId="77777777" w:rsidR="000E4352" w:rsidRPr="003E139E" w:rsidRDefault="000E4352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139E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14:paraId="716B4F1A" w14:textId="77777777"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 соответствии со ст.17 и гл. 23 НК РФ определите существенные и дополнительные элементы НДФЛ (приведите их определения и охарактеризуйте их), заполнив таблицу со ссылками на статьи НК РФ):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6135"/>
        <w:gridCol w:w="2154"/>
      </w:tblGrid>
      <w:tr w:rsidR="000E4352" w:rsidRPr="000E2E77" w14:paraId="7E8E1655" w14:textId="77777777" w:rsidTr="002E6427">
        <w:trPr>
          <w:trHeight w:val="3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68312" w14:textId="77777777" w:rsidR="000E4352" w:rsidRPr="000E2E77" w:rsidRDefault="000E4352" w:rsidP="003E139E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F0F4D" w14:textId="77777777" w:rsidR="000E4352" w:rsidRPr="000E2E77" w:rsidRDefault="000E4352" w:rsidP="003E139E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Налог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AB492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НДФЛ</w:t>
            </w:r>
          </w:p>
        </w:tc>
      </w:tr>
      <w:tr w:rsidR="000E4352" w:rsidRPr="000E2E77" w14:paraId="11C8237A" w14:textId="77777777" w:rsidTr="002E6427">
        <w:trPr>
          <w:trHeight w:val="3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BBE28" w14:textId="77777777" w:rsidR="000E4352" w:rsidRPr="000E2E77" w:rsidRDefault="000E4352" w:rsidP="003E139E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AC0FF" w14:textId="77777777"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Вид налога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AE6E1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14:paraId="1E9661B7" w14:textId="77777777" w:rsidTr="002E6427">
        <w:trPr>
          <w:trHeight w:val="65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5BBB6" w14:textId="77777777" w:rsidR="000E4352" w:rsidRPr="000E2E77" w:rsidRDefault="000E4352" w:rsidP="003E139E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F1E64" w14:textId="77777777"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Нормативный правовой акт, регламентирующий уплату налога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DC409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14:paraId="50DE2DFD" w14:textId="77777777" w:rsidTr="002E6427">
        <w:trPr>
          <w:trHeight w:val="3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F7829" w14:textId="77777777" w:rsidR="000E4352" w:rsidRPr="000E2E77" w:rsidRDefault="000E4352" w:rsidP="003E139E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165BB" w14:textId="77777777"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Налогоплательщик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8908C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14:paraId="743F7B75" w14:textId="77777777" w:rsidTr="002E6427">
        <w:trPr>
          <w:trHeight w:val="3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728A9" w14:textId="77777777" w:rsidR="000E4352" w:rsidRPr="000E2E77" w:rsidRDefault="000E4352" w:rsidP="003E139E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FCEDC" w14:textId="77777777"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Единица масштаба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FA451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14:paraId="2B9DDCBA" w14:textId="77777777" w:rsidTr="002E6427">
        <w:trPr>
          <w:trHeight w:val="3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03502" w14:textId="77777777" w:rsidR="000E4352" w:rsidRPr="000E2E77" w:rsidRDefault="000E4352" w:rsidP="003E139E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E7128" w14:textId="77777777"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Налоговая база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7E6CB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14:paraId="36025974" w14:textId="77777777" w:rsidTr="002E6427">
        <w:trPr>
          <w:trHeight w:val="3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9A376" w14:textId="77777777" w:rsidR="000E4352" w:rsidRPr="000E2E77" w:rsidRDefault="000E4352" w:rsidP="003E139E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0C22D" w14:textId="77777777"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Налоговая ставка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63028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14:paraId="313BBDAB" w14:textId="77777777" w:rsidTr="002E6427">
        <w:trPr>
          <w:trHeight w:val="3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E98C6" w14:textId="77777777" w:rsidR="000E4352" w:rsidRPr="000E2E77" w:rsidRDefault="000E4352" w:rsidP="003E139E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7B167" w14:textId="77777777"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Льготы, вычеты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DB594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14:paraId="00FE9E85" w14:textId="77777777" w:rsidTr="002E6427">
        <w:trPr>
          <w:trHeight w:val="3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806DC" w14:textId="77777777" w:rsidR="000E4352" w:rsidRPr="000E2E77" w:rsidRDefault="000E4352" w:rsidP="003E139E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C1989" w14:textId="77777777"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Лицо (лица), исчисляющее налог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C8106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14:paraId="02C82274" w14:textId="77777777" w:rsidTr="002E6427">
        <w:trPr>
          <w:trHeight w:val="3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417E7" w14:textId="77777777" w:rsidR="000E4352" w:rsidRPr="000E2E77" w:rsidRDefault="000E4352" w:rsidP="003E139E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5CC9C" w14:textId="77777777"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Налоговый период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78438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14:paraId="4AD7FCE0" w14:textId="77777777" w:rsidTr="002E6427">
        <w:trPr>
          <w:trHeight w:val="3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E61E7" w14:textId="77777777" w:rsidR="000E4352" w:rsidRPr="000E2E77" w:rsidRDefault="000E4352" w:rsidP="003E139E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EC9BD" w14:textId="77777777"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Предмет (основной)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E3AF1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14:paraId="120EB6B8" w14:textId="77777777" w:rsidTr="002E6427">
        <w:trPr>
          <w:trHeight w:val="3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D0899" w14:textId="77777777" w:rsidR="000E4352" w:rsidRPr="000E2E77" w:rsidRDefault="000E4352" w:rsidP="003E139E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FACA7" w14:textId="77777777"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Объект (основной)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F38B1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14:paraId="42FF2414" w14:textId="77777777" w:rsidTr="002E6427">
        <w:trPr>
          <w:trHeight w:val="3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47135" w14:textId="77777777" w:rsidR="000E4352" w:rsidRPr="000E2E77" w:rsidRDefault="000E4352" w:rsidP="003E139E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7D937" w14:textId="77777777"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50073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14:paraId="4649E4E8" w14:textId="77777777" w:rsidTr="002E6427">
        <w:trPr>
          <w:trHeight w:val="3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7E71C" w14:textId="77777777" w:rsidR="000E4352" w:rsidRPr="000E2E77" w:rsidRDefault="000E4352" w:rsidP="003E139E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A00D4" w14:textId="77777777"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Масштаб (основной)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E8ED2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14:paraId="4EABEBC6" w14:textId="77777777" w:rsidTr="002E6427">
        <w:trPr>
          <w:trHeight w:val="3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F7139" w14:textId="77777777" w:rsidR="000E4352" w:rsidRPr="000E2E77" w:rsidRDefault="000E4352" w:rsidP="003E139E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7627C" w14:textId="77777777"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Отчётный период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A1387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14:paraId="193FFFE0" w14:textId="77777777" w:rsidTr="002E6427">
        <w:trPr>
          <w:trHeight w:val="3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0DA94" w14:textId="77777777" w:rsidR="000E4352" w:rsidRPr="000E2E77" w:rsidRDefault="000E4352" w:rsidP="003E139E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E3CD3" w14:textId="77777777"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Срок уплаты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05B6C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14:paraId="7E47DF05" w14:textId="77777777" w:rsidTr="002E6427">
        <w:trPr>
          <w:trHeight w:val="98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7EC59" w14:textId="77777777" w:rsidR="000E4352" w:rsidRPr="000E2E77" w:rsidRDefault="000E4352" w:rsidP="003E139E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2E01C" w14:textId="77777777"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Срок предоставления налоговой декларации (расчётов авансовых платежей)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C5A79" w14:textId="77777777"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43C7D1" w14:textId="77777777" w:rsidR="000E4352" w:rsidRPr="005C50E1" w:rsidRDefault="000E4352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C50E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14:paraId="1155604A" w14:textId="77777777"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Определите элементы налога, которые федеральный законодатель устанавливает как существенные при установлении налога, в соответствии со ст. 17 НК РФ.</w:t>
      </w:r>
    </w:p>
    <w:p w14:paraId="135BB5AD" w14:textId="77777777"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Выявите дополнительные (факультативные) элементы налога, которые используются для исчисления (уплаты) налога, проанализировав ст. 56 НК РФ; ст. 393 НК РФ; п./п.2 п.1 ст.220 НК РФ; ст. 80 НК РФ.</w:t>
      </w:r>
    </w:p>
    <w:p w14:paraId="40556991" w14:textId="77777777"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Определите юридические последствия неуплаты налога, общие для всех налогов и относящиеся к санкции нормы права (ст. 75 НК РФ, ч. 1,3 ст.122).</w:t>
      </w:r>
    </w:p>
    <w:p w14:paraId="27BFB09A" w14:textId="77777777"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Сформулируйте определение объекта налога в соответствии с нормами закона (ст. 38 НК РФ) и определение объекта налога, которое даёт наука налогового права.</w:t>
      </w:r>
    </w:p>
    <w:p w14:paraId="7FE6BE03" w14:textId="77777777"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Сгруппируйте объекты и предмет налога на группы, определив три основные группы предметов налогообложения и в соответствии со ст. 38 НК РФ 7 групп объектов налогообложения.</w:t>
      </w:r>
    </w:p>
    <w:p w14:paraId="52147086" w14:textId="77777777" w:rsidR="002E6427" w:rsidRPr="000E2E77" w:rsidRDefault="002E642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52DB332" w14:textId="77777777" w:rsidR="000E4352" w:rsidRPr="005C50E1" w:rsidRDefault="000E4352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C50E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14:paraId="7540824B" w14:textId="77777777"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Проведите анализ ст.9 НК РФ и определите участников отношений, регулируемых законодательством о налогах и сборах. Укажите, существуют ли иные, не указанные в перечне ст. 9 НК РФ субъекты, на которых </w:t>
      </w:r>
      <w:r w:rsidRPr="000E2E77">
        <w:rPr>
          <w:rFonts w:ascii="Times New Roman" w:hAnsi="Times New Roman"/>
          <w:iCs/>
          <w:sz w:val="28"/>
          <w:szCs w:val="28"/>
        </w:rPr>
        <w:lastRenderedPageBreak/>
        <w:t>налоговое право определённые возлагает права и обязанности (ст.ст. 60,</w:t>
      </w:r>
      <w:proofErr w:type="gramStart"/>
      <w:r w:rsidRPr="000E2E77">
        <w:rPr>
          <w:rFonts w:ascii="Times New Roman" w:hAnsi="Times New Roman"/>
          <w:iCs/>
          <w:sz w:val="28"/>
          <w:szCs w:val="28"/>
        </w:rPr>
        <w:t>85,п.</w:t>
      </w:r>
      <w:proofErr w:type="gramEnd"/>
      <w:r w:rsidRPr="000E2E77">
        <w:rPr>
          <w:rFonts w:ascii="Times New Roman" w:hAnsi="Times New Roman"/>
          <w:iCs/>
          <w:sz w:val="28"/>
          <w:szCs w:val="28"/>
        </w:rPr>
        <w:t>/п.5 п.1 ст.63,п.1 ст.47, п.5 ст. 48 НК РФ)?</w:t>
      </w:r>
    </w:p>
    <w:p w14:paraId="46D35E46" w14:textId="77777777"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Как классифицируют субъектов налогового правоотношения? Подразделите всех субъектов налогового права в соответствии с их функционально-целевой ролью, организационному статусу и наличию властных полномочий.</w:t>
      </w:r>
    </w:p>
    <w:p w14:paraId="35D473FB" w14:textId="77777777"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Определите основные права и обязанности публичных субъектов (публично-правовых образований и органов власти публично-правовых образований) в сфере налогообложения.</w:t>
      </w:r>
    </w:p>
    <w:p w14:paraId="327221C7" w14:textId="77777777"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 соответствии со ст.ст. 30, 31, 32 НК РФ определите основные права и обязанности налоговых органов РФ.</w:t>
      </w:r>
    </w:p>
    <w:p w14:paraId="5F868E9B" w14:textId="77777777"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На основании анализа гл. 5 - 6 НК РФ определите полномочия таможенных органов. Определить ответственность таможенных органов, а также их должностных лиц.</w:t>
      </w:r>
    </w:p>
    <w:p w14:paraId="4819BCCE" w14:textId="77777777"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На основании анализа гл. 5 - 6 НК РФ определите полномочия финансовых органов. Определить ответственность финансовых органов, а также их должностных лиц.</w:t>
      </w:r>
    </w:p>
    <w:p w14:paraId="1E6D0547" w14:textId="77777777"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На основании анализа гл. 5 - 6 НК РФ определите полномочия органов внутренних дел. Определить ответственность органов внутренних дел, а также их должностных лиц.</w:t>
      </w:r>
    </w:p>
    <w:p w14:paraId="5770317C" w14:textId="77777777"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Проанализируйте НК РФ (ч.2) и заполните таблицу: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1"/>
        <w:gridCol w:w="4473"/>
        <w:gridCol w:w="3685"/>
      </w:tblGrid>
      <w:tr w:rsidR="000E4352" w:rsidRPr="000E2E77" w14:paraId="75806C6A" w14:textId="77777777" w:rsidTr="000E2E77">
        <w:trPr>
          <w:trHeight w:val="658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740D6" w14:textId="77777777" w:rsidR="000E4352" w:rsidRPr="000E2E77" w:rsidRDefault="000E4352" w:rsidP="000E2E77">
            <w:pPr>
              <w:framePr w:wrap="notBeside" w:vAnchor="text" w:hAnchor="page" w:x="1789" w:y="274"/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№ п/п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EFC9A" w14:textId="77777777" w:rsidR="000E4352" w:rsidRPr="000E2E77" w:rsidRDefault="000E4352" w:rsidP="000E2E77">
            <w:pPr>
              <w:framePr w:wrap="notBeside" w:vAnchor="text" w:hAnchor="page" w:x="1789" w:y="274"/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Субъект, исчисляющий размер налога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D75E4" w14:textId="77777777" w:rsidR="000E4352" w:rsidRPr="000E2E77" w:rsidRDefault="000E4352" w:rsidP="000E2E77">
            <w:pPr>
              <w:framePr w:wrap="notBeside" w:vAnchor="text" w:hAnchor="page" w:x="1789" w:y="274"/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Примеры налогов</w:t>
            </w:r>
          </w:p>
        </w:tc>
      </w:tr>
      <w:tr w:rsidR="000E4352" w:rsidRPr="000E2E77" w14:paraId="0B7422D9" w14:textId="77777777" w:rsidTr="000E2E77">
        <w:trPr>
          <w:trHeight w:val="336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C0E60" w14:textId="77777777" w:rsidR="000E4352" w:rsidRPr="000E2E77" w:rsidRDefault="000E4352" w:rsidP="000E2E77">
            <w:pPr>
              <w:framePr w:wrap="notBeside" w:vAnchor="text" w:hAnchor="page" w:x="1789" w:y="274"/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05A0E" w14:textId="77777777" w:rsidR="000E4352" w:rsidRPr="000E2E77" w:rsidRDefault="000E4352" w:rsidP="000E2E77">
            <w:pPr>
              <w:framePr w:wrap="notBeside" w:vAnchor="text" w:hAnchor="page" w:x="1789" w:y="274"/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Налогоплательщик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BBB7A" w14:textId="77777777" w:rsidR="000E4352" w:rsidRPr="000E2E77" w:rsidRDefault="000E4352" w:rsidP="000E2E77">
            <w:pPr>
              <w:framePr w:wrap="notBeside" w:vAnchor="text" w:hAnchor="page" w:x="1789" w:y="274"/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0E4352" w:rsidRPr="000E2E77" w14:paraId="5AE466B7" w14:textId="77777777" w:rsidTr="000E2E77">
        <w:trPr>
          <w:trHeight w:val="331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9850D" w14:textId="77777777" w:rsidR="000E4352" w:rsidRPr="000E2E77" w:rsidRDefault="000E4352" w:rsidP="000E2E77">
            <w:pPr>
              <w:framePr w:wrap="notBeside" w:vAnchor="text" w:hAnchor="page" w:x="1789" w:y="274"/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1E943" w14:textId="77777777" w:rsidR="000E4352" w:rsidRPr="000E2E77" w:rsidRDefault="000E4352" w:rsidP="000E2E77">
            <w:pPr>
              <w:framePr w:wrap="notBeside" w:vAnchor="text" w:hAnchor="page" w:x="1789" w:y="274"/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Налоговый орган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E8941" w14:textId="77777777" w:rsidR="000E4352" w:rsidRPr="000E2E77" w:rsidRDefault="000E4352" w:rsidP="000E2E77">
            <w:pPr>
              <w:framePr w:wrap="notBeside" w:vAnchor="text" w:hAnchor="page" w:x="1789" w:y="274"/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0E4352" w:rsidRPr="000E2E77" w14:paraId="6A89B6F3" w14:textId="77777777" w:rsidTr="000E2E77">
        <w:trPr>
          <w:trHeight w:val="341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56E19" w14:textId="77777777" w:rsidR="000E4352" w:rsidRPr="000E2E77" w:rsidRDefault="000E4352" w:rsidP="000E2E77">
            <w:pPr>
              <w:framePr w:wrap="notBeside" w:vAnchor="text" w:hAnchor="page" w:x="1789" w:y="274"/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D72FA" w14:textId="77777777" w:rsidR="000E4352" w:rsidRPr="000E2E77" w:rsidRDefault="000E4352" w:rsidP="000E2E77">
            <w:pPr>
              <w:framePr w:wrap="notBeside" w:vAnchor="text" w:hAnchor="page" w:x="1789" w:y="274"/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Налоговый агент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095A4" w14:textId="77777777" w:rsidR="000E4352" w:rsidRPr="000E2E77" w:rsidRDefault="000E4352" w:rsidP="000E2E77">
            <w:pPr>
              <w:framePr w:wrap="notBeside" w:vAnchor="text" w:hAnchor="page" w:x="1789" w:y="274"/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</w:tbl>
    <w:p w14:paraId="403C8A94" w14:textId="77777777" w:rsidR="005C50E1" w:rsidRDefault="005C50E1" w:rsidP="000E2E7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6D9D24BB" w14:textId="77777777" w:rsidR="0002499F" w:rsidRPr="000E2E77" w:rsidRDefault="0002499F" w:rsidP="000E2E77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0E2E77">
        <w:rPr>
          <w:rFonts w:ascii="Times New Roman" w:hAnsi="Times New Roman"/>
          <w:b/>
          <w:sz w:val="28"/>
          <w:szCs w:val="28"/>
        </w:rPr>
        <w:t>Оценка умений и навыков по компетенции ПК</w:t>
      </w:r>
      <w:r w:rsidRPr="000E2E77">
        <w:rPr>
          <w:rFonts w:ascii="Times New Roman" w:hAnsi="Times New Roman"/>
          <w:b/>
          <w:bCs/>
          <w:noProof/>
          <w:sz w:val="28"/>
          <w:szCs w:val="28"/>
        </w:rPr>
        <w:t xml:space="preserve"> - 8</w:t>
      </w:r>
    </w:p>
    <w:p w14:paraId="40971963" w14:textId="77777777" w:rsidR="005C50E1" w:rsidRPr="00BA5CD0" w:rsidRDefault="005C50E1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FB5C3C0" w14:textId="77777777" w:rsidR="000E4352" w:rsidRPr="005C50E1" w:rsidRDefault="000E4352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C50E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14:paraId="7B23A651" w14:textId="77777777"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Определите налоговую базу для уплаты налога, гражданина Германии </w:t>
      </w:r>
      <w:proofErr w:type="spellStart"/>
      <w:r w:rsidRPr="000E2E77">
        <w:rPr>
          <w:rFonts w:ascii="Times New Roman" w:hAnsi="Times New Roman"/>
          <w:iCs/>
          <w:sz w:val="28"/>
          <w:szCs w:val="28"/>
        </w:rPr>
        <w:t>Вилде</w:t>
      </w:r>
      <w:proofErr w:type="spellEnd"/>
      <w:r w:rsidRPr="000E2E77">
        <w:rPr>
          <w:rFonts w:ascii="Times New Roman" w:hAnsi="Times New Roman"/>
          <w:iCs/>
          <w:sz w:val="28"/>
          <w:szCs w:val="28"/>
        </w:rPr>
        <w:t xml:space="preserve"> Д., который прибыл на территорию РФ и продал предприятие, принадлежащее ему на праве собственности, за 90 млрд. руб. Какая налоговая ставка должна устанавливаться при исчислении суммы налога от полученного дохода?</w:t>
      </w:r>
    </w:p>
    <w:p w14:paraId="21B05E26" w14:textId="77777777"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Определите общую сумму налога. Заработная плата физического лица за год составила 1200 тыс. руб., в том числе, за январь - май - 500 тыс. руб. Доход от продажи квартиры, находящейся в собственности в течение двух </w:t>
      </w:r>
      <w:r w:rsidRPr="000E2E77">
        <w:rPr>
          <w:rFonts w:ascii="Times New Roman" w:hAnsi="Times New Roman"/>
          <w:iCs/>
          <w:sz w:val="28"/>
          <w:szCs w:val="28"/>
        </w:rPr>
        <w:lastRenderedPageBreak/>
        <w:t>лет, составил 18 млн. руб. Физическое лицо имеет троих несовершеннолетних детей.</w:t>
      </w:r>
    </w:p>
    <w:p w14:paraId="0618A0DD" w14:textId="77777777"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 каких формах могут предоставляться налоговые льготы?</w:t>
      </w:r>
    </w:p>
    <w:p w14:paraId="79DFF594" w14:textId="77777777"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Каким образом могут определяться сроки уплаты налогов и сборов?</w:t>
      </w:r>
    </w:p>
    <w:p w14:paraId="1FDD30EB" w14:textId="77777777" w:rsidR="002E6427" w:rsidRPr="000E2E77" w:rsidRDefault="002E642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3AA6E7B" w14:textId="77777777" w:rsidR="000E4352" w:rsidRPr="005C50E1" w:rsidRDefault="000E4352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C50E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14:paraId="3C5D269F" w14:textId="77777777"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Гражданин в июле 202</w:t>
      </w:r>
      <w:r w:rsidR="00425126" w:rsidRPr="000E2E77">
        <w:rPr>
          <w:rFonts w:ascii="Times New Roman" w:hAnsi="Times New Roman"/>
          <w:iCs/>
          <w:sz w:val="28"/>
          <w:szCs w:val="28"/>
        </w:rPr>
        <w:t>3</w:t>
      </w:r>
      <w:r w:rsidRPr="000E2E77">
        <w:rPr>
          <w:rFonts w:ascii="Times New Roman" w:hAnsi="Times New Roman"/>
          <w:iCs/>
          <w:sz w:val="28"/>
          <w:szCs w:val="28"/>
        </w:rPr>
        <w:t xml:space="preserve"> года перечислил в качестве благотворительного взноса детской спортивной команде 20 тыс. руб. Су</w:t>
      </w:r>
      <w:r w:rsidR="0002499F" w:rsidRPr="000E2E77">
        <w:rPr>
          <w:rFonts w:ascii="Times New Roman" w:hAnsi="Times New Roman"/>
          <w:iCs/>
          <w:sz w:val="28"/>
          <w:szCs w:val="28"/>
        </w:rPr>
        <w:t>мма дохода за 202</w:t>
      </w:r>
      <w:r w:rsidR="00425126" w:rsidRPr="000E2E77">
        <w:rPr>
          <w:rFonts w:ascii="Times New Roman" w:hAnsi="Times New Roman"/>
          <w:iCs/>
          <w:sz w:val="28"/>
          <w:szCs w:val="28"/>
        </w:rPr>
        <w:t>3</w:t>
      </w:r>
      <w:r w:rsidRPr="000E2E77">
        <w:rPr>
          <w:rFonts w:ascii="Times New Roman" w:hAnsi="Times New Roman"/>
          <w:iCs/>
          <w:sz w:val="28"/>
          <w:szCs w:val="28"/>
        </w:rPr>
        <w:t xml:space="preserve"> год составила 1800 тыс. руб., Других доходов у гражданина не было. Определите, каким образом он может пересчитать налоговую базу, в связи с благотворительной деятельностью, какую суму он может вернуть из бюджета? Как это сделать?</w:t>
      </w:r>
    </w:p>
    <w:p w14:paraId="5C9F759B" w14:textId="77777777"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Налоговая инспекция №13, проводя выездную налоговую проверку ООО «Союз», пришла к выводу о необходимости истребовать некоторые документы у его контрагента - АО «Вера». В связи с чем в налоговую инспекцию № 15 по месту нахождения АО «Вера» было направлено поручение об истребовании документов.</w:t>
      </w:r>
    </w:p>
    <w:p w14:paraId="6C6F9EF6" w14:textId="77777777"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Налоговая инспекция № 15 направила АО «Вера» требование о представлении документов, оформленное в соответствии со ст. 93.1 НК РФ. </w:t>
      </w:r>
    </w:p>
    <w:p w14:paraId="1132338A" w14:textId="77777777"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АО «Вера» не исполнило в срок данное требование и было привлечено к ответственности.</w:t>
      </w:r>
    </w:p>
    <w:p w14:paraId="4DEFE576" w14:textId="77777777"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Обжалуя решение о привлечении к ответственности, АО «Вера» в исковом заявлении указало, что требование налогового органа о представлении документов оно не получало. Каково решение должен принять суд?</w:t>
      </w:r>
    </w:p>
    <w:p w14:paraId="0742BFC7" w14:textId="77777777"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 отношении председателя правления банка «Альфа – Банк» было возбуждено уголовное дело за уклонение от уплаты налогов. Как следовало из материалов предварительного следствия, обязательные платежи в бюджетную систему РФ на казначейский счёт, перечисленные работодателями — клиентами банка, не поступили в бюджетную систему РФ, потому что были списаны в безакцептном порядке территориальным управлением ЦБ РФ в погашение платёжных документов банка «Альфа –Банк». Проверяющие посчитали, что отношение банка с Центробанком РФ — это его внутренне дело и в проблему вникать не стали. Правомерно ли привлечение к ответственности председателя правления банка «Альфа – Банк». Какое решение должен принять суд? Ответ поясните, учитывая положения ст. 855 ГК РФ</w:t>
      </w:r>
    </w:p>
    <w:p w14:paraId="26C3FBF4" w14:textId="77777777"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Налоговый орган направил в банк «РНКБ» решение о приостановлении операций по счетам предприятия ООО «Союз» 15 сентября 202</w:t>
      </w:r>
      <w:r w:rsidR="000836F0" w:rsidRPr="000E2E77">
        <w:rPr>
          <w:rFonts w:ascii="Times New Roman" w:hAnsi="Times New Roman"/>
          <w:iCs/>
          <w:sz w:val="28"/>
          <w:szCs w:val="28"/>
        </w:rPr>
        <w:t>3</w:t>
      </w:r>
      <w:r w:rsidRPr="000E2E77">
        <w:rPr>
          <w:rFonts w:ascii="Times New Roman" w:hAnsi="Times New Roman"/>
          <w:iCs/>
          <w:sz w:val="28"/>
          <w:szCs w:val="28"/>
        </w:rPr>
        <w:t xml:space="preserve">года. 2 </w:t>
      </w:r>
      <w:r w:rsidRPr="000E2E77">
        <w:rPr>
          <w:rFonts w:ascii="Times New Roman" w:hAnsi="Times New Roman"/>
          <w:iCs/>
          <w:sz w:val="28"/>
          <w:szCs w:val="28"/>
        </w:rPr>
        <w:lastRenderedPageBreak/>
        <w:t>октября 202</w:t>
      </w:r>
      <w:r w:rsidR="000836F0" w:rsidRPr="000E2E77">
        <w:rPr>
          <w:rFonts w:ascii="Times New Roman" w:hAnsi="Times New Roman"/>
          <w:iCs/>
          <w:sz w:val="28"/>
          <w:szCs w:val="28"/>
        </w:rPr>
        <w:t>3</w:t>
      </w:r>
      <w:r w:rsidRPr="000E2E77">
        <w:rPr>
          <w:rFonts w:ascii="Times New Roman" w:hAnsi="Times New Roman"/>
          <w:iCs/>
          <w:sz w:val="28"/>
          <w:szCs w:val="28"/>
        </w:rPr>
        <w:t xml:space="preserve"> года банк «РНКБ» открыл новый счет предприятию ООО «Союз». Дайте правовую оценку действиям работников банка. Как Вы считаете, может ли быть привлечён банк к ответственности за данное действие? Поясните на основании законодательства.</w:t>
      </w:r>
    </w:p>
    <w:p w14:paraId="47A57E21" w14:textId="77777777" w:rsidR="002E6427" w:rsidRPr="000E2E77" w:rsidRDefault="002E642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2E4A48F" w14:textId="77777777" w:rsidR="000E4352" w:rsidRPr="005C50E1" w:rsidRDefault="000E4352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C50E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14:paraId="0889E35C" w14:textId="77777777"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 судебном процессе налогоплательщик сделал заявление, что налоговым органом неправомерно доначислен налог в решении по результатам налоговой проверки, поскольку в его деятельности отсутствует объект налогообложения. Необходимо ли в данном случае доказывать наличие объекта налогообложения или его наличие </w:t>
      </w:r>
      <w:proofErr w:type="spellStart"/>
      <w:r w:rsidRPr="000E2E77">
        <w:rPr>
          <w:rFonts w:ascii="Times New Roman" w:hAnsi="Times New Roman"/>
          <w:iCs/>
          <w:sz w:val="28"/>
          <w:szCs w:val="28"/>
        </w:rPr>
        <w:t>презюмируется</w:t>
      </w:r>
      <w:proofErr w:type="spellEnd"/>
      <w:r w:rsidRPr="000E2E77">
        <w:rPr>
          <w:rFonts w:ascii="Times New Roman" w:hAnsi="Times New Roman"/>
          <w:iCs/>
          <w:sz w:val="28"/>
          <w:szCs w:val="28"/>
        </w:rPr>
        <w:t>? Если есть необходимость доказывания, то на ком лежит обязанность по доказыванию?</w:t>
      </w:r>
    </w:p>
    <w:p w14:paraId="2CE3F8FF" w14:textId="77777777"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 судебном процессе налогоплательщик сделал заявление, что налоговым органом неправомерно доначислен налог в решении по результатам налоговой проверки, поскольку он имеет право на льготы (вычеты, расходы). Необходимо ли в данном случае доказывать право на льготы (вычеты, расходы) или их наличие </w:t>
      </w:r>
      <w:proofErr w:type="spellStart"/>
      <w:r w:rsidRPr="000E2E77">
        <w:rPr>
          <w:rFonts w:ascii="Times New Roman" w:hAnsi="Times New Roman"/>
          <w:iCs/>
          <w:sz w:val="28"/>
          <w:szCs w:val="28"/>
        </w:rPr>
        <w:t>презюмируется</w:t>
      </w:r>
      <w:proofErr w:type="spellEnd"/>
      <w:r w:rsidRPr="000E2E77">
        <w:rPr>
          <w:rFonts w:ascii="Times New Roman" w:hAnsi="Times New Roman"/>
          <w:iCs/>
          <w:sz w:val="28"/>
          <w:szCs w:val="28"/>
        </w:rPr>
        <w:t>? Если есть необходимость доказывания, то на ком лежит обязанность по доказыванию права на льготы?</w:t>
      </w:r>
    </w:p>
    <w:p w14:paraId="40D4076F" w14:textId="77777777"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По результатам выездной налоговой проверки составлен акт проверки и вынесено решение о привлечении к налоговой ответственности. Какие документы налогоплательщик может обжаловать?</w:t>
      </w:r>
    </w:p>
    <w:p w14:paraId="212DFB07" w14:textId="77777777"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Налогоплательщик НДФЛ направил в налоговую инспекцию письменное заявление о предоставлении имущественного налогового вычета, связанного с приобретением квартиры на территории РФ, по доходам, полученным по основному месту работы. Налоговая инспекция в предоставлении налогового вычета отказала, мотивировав своё решение тем, что при камеральной проверке представленных для получения налогового вычета декларации и документов было установлено, что организация-работодатель не перечислила в бюджет удержанный налог. Налогоплательщик обжаловал решение налоговой инспекции в районный суд по месту своего жительства. Какое решение должен принять суд?</w:t>
      </w:r>
    </w:p>
    <w:p w14:paraId="7C03FCE1" w14:textId="77777777" w:rsidR="002E6427" w:rsidRPr="000E2E77" w:rsidRDefault="002E642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0092C90" w14:textId="77777777" w:rsidR="00612597" w:rsidRPr="005C50E1" w:rsidRDefault="00612597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C50E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10</w:t>
      </w:r>
    </w:p>
    <w:p w14:paraId="3AFF6EA6" w14:textId="77777777"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Вправе ли налогоплательщик обжаловать решение о взыскании недоимки (пеней и штрафов) за счёт безналичных денежных средств налогоплательщика без оспаривания требования об исполнении обязанности по уплате налога (пеней и штрафов)?</w:t>
      </w:r>
    </w:p>
    <w:p w14:paraId="7444A414" w14:textId="77777777"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lastRenderedPageBreak/>
        <w:t>На имущество налогоплательщика было обращено взыскание в соответствии со ст. 47 НК РФ. Судебный пристав-исполнитель совершил исполнительные действия через 3 месяца со дня поступления к нему постановления о взыскании налога, подписанного налогоплательщиком. Оцените правомерность действий пристава-исполнителя. Может ли налогоплательщик обжаловать действия судебного пристава - исполнителя?</w:t>
      </w:r>
    </w:p>
    <w:p w14:paraId="085781F0" w14:textId="77777777"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Определите сумму НДС, подлежащего уплате в бюджет за налоговый период.</w:t>
      </w:r>
    </w:p>
    <w:p w14:paraId="2020929B" w14:textId="77777777"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Выручка организации за налоговый период составила 1500 тыс. руб., включая НДС. При этом сумма штрафа, поступившего от покупателя за несвоевременную оплату продукции, 120 тыс. руб.; предварительные платежи, поступившие от покупателей в счёт предстоящей отгрузки продукции, на сумму 900 тыс. руб.; отгружено продукции в счёт ранее полученных предварительных платежей на сумму 450 тыс. руб.; сумма НДС, предъявленная поставщиками материалов и услуг, 100 тыс. руб.</w:t>
      </w:r>
    </w:p>
    <w:p w14:paraId="1CA5038D" w14:textId="77777777" w:rsidR="005C50E1" w:rsidRDefault="005C50E1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0185F764" w14:textId="77777777" w:rsidR="00612597" w:rsidRPr="005C50E1" w:rsidRDefault="00612597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C50E1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11</w:t>
      </w:r>
    </w:p>
    <w:p w14:paraId="0B706F87" w14:textId="77777777"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Определите сумму налога на прибыль с организации, учитывая следующие показатели.</w:t>
      </w:r>
    </w:p>
    <w:p w14:paraId="73734A5C" w14:textId="77777777"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Выручка организации от реализации продукции составила 12 млн. руб. (включая НДС), себестоимость реализованной продукции - 6 млн. руб., внереализационные доходы - 4000 тыс. руб., внереализационные расходы 2500 тыс. руб. В составе себестоимости расходы на рекламу через средства массовой информации составили 1500 тыс. руб.</w:t>
      </w:r>
    </w:p>
    <w:p w14:paraId="28F8993B" w14:textId="77777777"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Определите сумму налога на добычу полезных ископаемых, которые должна уплатить организация, если ею в январе 202</w:t>
      </w:r>
      <w:r w:rsidR="000836F0" w:rsidRPr="000E2E77">
        <w:rPr>
          <w:rFonts w:ascii="Times New Roman" w:hAnsi="Times New Roman"/>
          <w:iCs/>
          <w:sz w:val="28"/>
          <w:szCs w:val="28"/>
        </w:rPr>
        <w:t>4</w:t>
      </w:r>
      <w:r w:rsidRPr="000E2E77">
        <w:rPr>
          <w:rFonts w:ascii="Times New Roman" w:hAnsi="Times New Roman"/>
          <w:iCs/>
          <w:sz w:val="28"/>
          <w:szCs w:val="28"/>
        </w:rPr>
        <w:t xml:space="preserve"> года было добыто из одного месторождения углеводородного сырья 2 млн. кубических метров.</w:t>
      </w:r>
    </w:p>
    <w:p w14:paraId="641B3A95" w14:textId="77777777"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Определите сумму водного налога, который должна уплатить организация, если она в третьем квартале 202</w:t>
      </w:r>
      <w:r w:rsidR="000836F0" w:rsidRPr="000E2E77">
        <w:rPr>
          <w:rFonts w:ascii="Times New Roman" w:hAnsi="Times New Roman"/>
          <w:iCs/>
          <w:sz w:val="28"/>
          <w:szCs w:val="28"/>
        </w:rPr>
        <w:t>3</w:t>
      </w:r>
      <w:r w:rsidRPr="000E2E77">
        <w:rPr>
          <w:rFonts w:ascii="Times New Roman" w:hAnsi="Times New Roman"/>
          <w:iCs/>
          <w:sz w:val="28"/>
          <w:szCs w:val="28"/>
        </w:rPr>
        <w:t xml:space="preserve"> года забрала для производственных нужд с поверхности реки Москва 150 тыс. кубических метров воды.</w:t>
      </w:r>
    </w:p>
    <w:p w14:paraId="03A35148" w14:textId="77777777"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bookmarkStart w:id="0" w:name="bookmark140"/>
      <w:r w:rsidRPr="000E2E77">
        <w:rPr>
          <w:rFonts w:ascii="Times New Roman" w:hAnsi="Times New Roman"/>
          <w:iCs/>
          <w:sz w:val="28"/>
          <w:szCs w:val="28"/>
        </w:rPr>
        <w:t>В игровой зоне организация, занимающаяся игорным бизнесом, установила 1 января 202</w:t>
      </w:r>
      <w:r w:rsidR="000836F0" w:rsidRPr="000E2E77">
        <w:rPr>
          <w:rFonts w:ascii="Times New Roman" w:hAnsi="Times New Roman"/>
          <w:iCs/>
          <w:sz w:val="28"/>
          <w:szCs w:val="28"/>
        </w:rPr>
        <w:t>4</w:t>
      </w:r>
      <w:r w:rsidRPr="000E2E77">
        <w:rPr>
          <w:rFonts w:ascii="Times New Roman" w:hAnsi="Times New Roman"/>
          <w:iCs/>
          <w:sz w:val="28"/>
          <w:szCs w:val="28"/>
        </w:rPr>
        <w:t xml:space="preserve"> года и начала эксплуатировать три игровых стола и 10 игровых автоматов.</w:t>
      </w:r>
    </w:p>
    <w:p w14:paraId="2B71E0E5" w14:textId="77777777"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Какова сумма налога на игорный бизнес, который организация должна уплатить за январь 202</w:t>
      </w:r>
      <w:r w:rsidR="000836F0" w:rsidRPr="000E2E77">
        <w:rPr>
          <w:rFonts w:ascii="Times New Roman" w:hAnsi="Times New Roman"/>
          <w:iCs/>
          <w:sz w:val="28"/>
          <w:szCs w:val="28"/>
        </w:rPr>
        <w:t>4</w:t>
      </w:r>
      <w:r w:rsidRPr="000E2E77">
        <w:rPr>
          <w:rFonts w:ascii="Times New Roman" w:hAnsi="Times New Roman"/>
          <w:iCs/>
          <w:sz w:val="28"/>
          <w:szCs w:val="28"/>
        </w:rPr>
        <w:t xml:space="preserve"> года?</w:t>
      </w:r>
    </w:p>
    <w:p w14:paraId="4ACD6B56" w14:textId="77777777" w:rsidR="002E6427" w:rsidRPr="000E2E77" w:rsidRDefault="002E642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59B9A48" w14:textId="77777777" w:rsidR="00612597" w:rsidRPr="005C50E1" w:rsidRDefault="00612597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C50E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12</w:t>
      </w:r>
    </w:p>
    <w:p w14:paraId="7D7AA667" w14:textId="77777777"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Исчислите среднюю стоимость имущества организации за отчетный период в первый квартал 20</w:t>
      </w:r>
      <w:r w:rsidR="00612597" w:rsidRPr="000E2E77">
        <w:rPr>
          <w:rFonts w:ascii="Times New Roman" w:hAnsi="Times New Roman"/>
          <w:iCs/>
          <w:sz w:val="28"/>
          <w:szCs w:val="28"/>
        </w:rPr>
        <w:t>2</w:t>
      </w:r>
      <w:r w:rsidR="000836F0" w:rsidRPr="000E2E77">
        <w:rPr>
          <w:rFonts w:ascii="Times New Roman" w:hAnsi="Times New Roman"/>
          <w:iCs/>
          <w:sz w:val="28"/>
          <w:szCs w:val="28"/>
        </w:rPr>
        <w:t>4</w:t>
      </w:r>
      <w:r w:rsidRPr="000E2E77">
        <w:rPr>
          <w:rFonts w:ascii="Times New Roman" w:hAnsi="Times New Roman"/>
          <w:iCs/>
          <w:sz w:val="28"/>
          <w:szCs w:val="28"/>
        </w:rPr>
        <w:t>г., если остаточная стоимость имущества составила 215000, 201000, 195000 и 186000 руб. за январь, февраль, март, апрель соответственно и сумму авансового платежа по налогу на имущество организации за 1 квартал 202</w:t>
      </w:r>
      <w:r w:rsidR="000836F0" w:rsidRPr="000E2E77">
        <w:rPr>
          <w:rFonts w:ascii="Times New Roman" w:hAnsi="Times New Roman"/>
          <w:iCs/>
          <w:sz w:val="28"/>
          <w:szCs w:val="28"/>
        </w:rPr>
        <w:t>4</w:t>
      </w:r>
      <w:r w:rsidRPr="000E2E77">
        <w:rPr>
          <w:rFonts w:ascii="Times New Roman" w:hAnsi="Times New Roman"/>
          <w:iCs/>
          <w:sz w:val="28"/>
          <w:szCs w:val="28"/>
        </w:rPr>
        <w:t>г.</w:t>
      </w:r>
    </w:p>
    <w:bookmarkEnd w:id="0"/>
    <w:p w14:paraId="654EACFC" w14:textId="77777777"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Охарактеризуйте систему налогообложения для сельскохозяйст</w:t>
      </w:r>
      <w:r w:rsidRPr="000E2E77">
        <w:rPr>
          <w:rFonts w:ascii="Times New Roman" w:hAnsi="Times New Roman"/>
          <w:iCs/>
          <w:sz w:val="28"/>
          <w:szCs w:val="28"/>
        </w:rPr>
        <w:softHyphen/>
        <w:t>венных товаропроизводителей (единый сельскохозяйственный налог). Кто является плательщиками данного налога?</w:t>
      </w:r>
    </w:p>
    <w:p w14:paraId="164F2B39" w14:textId="77777777"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Налоговым органом проведена выездная налоговая проверка налогоплательщика, применяющего систему налогообложения в виде единого налога на вмененный доход. В ходе проведения проверки налоговым органом установлено, что в одном торговом месте, наряду с предпринимательской деятельностью, подлежащей обложению единым налогом на вмененный доход, налогоплательщиком осуществлялась также предпринимательская деятельность, в отношении которой он уплачивал налоги в соответствии с общим режимом налогообложения. При этом учет имущества, обязательств и хозяйственных операций налогоплательщик вел </w:t>
      </w:r>
      <w:r w:rsidRPr="000E2E77">
        <w:rPr>
          <w:rFonts w:ascii="Times New Roman" w:hAnsi="Times New Roman"/>
          <w:iCs/>
          <w:sz w:val="28"/>
          <w:szCs w:val="28"/>
        </w:rPr>
        <w:lastRenderedPageBreak/>
        <w:t>пропорционально выручке, полученной по каждому виду деятельности. По мнению налогового органа, налогоплательщик неправомерно определял физический показатель вида деятельности «торговая площадь», что привело к неуплате единого налога на вмененный доход в бюджет. По результатам проведенной проверки налоговым органом вынесено решение о привлечении налогоплательщика к налоговой ответственности по пункту 1 статьи 122 НК РФ и доначислении ему сумм неуплаченного налога и соответствующих пеней. Правомерно ли решение налогового органа?</w:t>
      </w:r>
    </w:p>
    <w:p w14:paraId="7639DDDB" w14:textId="77777777" w:rsidR="0002499F" w:rsidRPr="000E2E77" w:rsidRDefault="0002499F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5010496" w14:textId="77777777" w:rsidR="0002499F" w:rsidRPr="000E2E77" w:rsidRDefault="0002499F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91648C4" w14:textId="5D6C8EEE" w:rsidR="00354926" w:rsidRPr="00CC07F9" w:rsidRDefault="00354926" w:rsidP="00CC07F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noProof/>
          <w:szCs w:val="24"/>
        </w:rPr>
      </w:pPr>
    </w:p>
    <w:sectPr w:rsidR="00354926" w:rsidRPr="00CC07F9" w:rsidSect="00B36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416E6"/>
    <w:multiLevelType w:val="hybridMultilevel"/>
    <w:tmpl w:val="BD10C78A"/>
    <w:lvl w:ilvl="0" w:tplc="04BC0CC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4E24497"/>
    <w:multiLevelType w:val="hybridMultilevel"/>
    <w:tmpl w:val="2112F942"/>
    <w:lvl w:ilvl="0" w:tplc="41384F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311"/>
    <w:rsid w:val="0002499F"/>
    <w:rsid w:val="000836F0"/>
    <w:rsid w:val="000E2E77"/>
    <w:rsid w:val="000E4352"/>
    <w:rsid w:val="001645BD"/>
    <w:rsid w:val="0017073D"/>
    <w:rsid w:val="001730DC"/>
    <w:rsid w:val="00183206"/>
    <w:rsid w:val="001D75D9"/>
    <w:rsid w:val="00202C6E"/>
    <w:rsid w:val="00203FAD"/>
    <w:rsid w:val="00207117"/>
    <w:rsid w:val="002569E4"/>
    <w:rsid w:val="002C6399"/>
    <w:rsid w:val="002D5DAA"/>
    <w:rsid w:val="002E6427"/>
    <w:rsid w:val="003378D1"/>
    <w:rsid w:val="00354926"/>
    <w:rsid w:val="003A50D0"/>
    <w:rsid w:val="003B515B"/>
    <w:rsid w:val="003B63AC"/>
    <w:rsid w:val="003E139E"/>
    <w:rsid w:val="00425126"/>
    <w:rsid w:val="004E5652"/>
    <w:rsid w:val="005610FC"/>
    <w:rsid w:val="005611E1"/>
    <w:rsid w:val="005C50E1"/>
    <w:rsid w:val="005D2A4F"/>
    <w:rsid w:val="00612597"/>
    <w:rsid w:val="00715445"/>
    <w:rsid w:val="00742E58"/>
    <w:rsid w:val="007A42C9"/>
    <w:rsid w:val="007A5550"/>
    <w:rsid w:val="00803311"/>
    <w:rsid w:val="00830FC2"/>
    <w:rsid w:val="00857C46"/>
    <w:rsid w:val="008C56C6"/>
    <w:rsid w:val="00991B6C"/>
    <w:rsid w:val="00A74EDB"/>
    <w:rsid w:val="00AA3F74"/>
    <w:rsid w:val="00B36D90"/>
    <w:rsid w:val="00BA5CD0"/>
    <w:rsid w:val="00C314CB"/>
    <w:rsid w:val="00C31F5D"/>
    <w:rsid w:val="00C47EC4"/>
    <w:rsid w:val="00CC07F9"/>
    <w:rsid w:val="00CE3885"/>
    <w:rsid w:val="00D354DA"/>
    <w:rsid w:val="00D90126"/>
    <w:rsid w:val="00E112BF"/>
    <w:rsid w:val="00E332A8"/>
    <w:rsid w:val="00EA2A52"/>
    <w:rsid w:val="00ED3BC8"/>
    <w:rsid w:val="00FC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FA833"/>
  <w15:docId w15:val="{E5C4EBE2-7038-4AE1-A442-677133DD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18</Pages>
  <Words>3692</Words>
  <Characters>21051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23</cp:revision>
  <dcterms:created xsi:type="dcterms:W3CDTF">2022-03-10T12:01:00Z</dcterms:created>
  <dcterms:modified xsi:type="dcterms:W3CDTF">2026-03-05T08:09:00Z</dcterms:modified>
</cp:coreProperties>
</file>