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8D7" w:rsidRPr="002E58D7" w:rsidRDefault="002E58D7" w:rsidP="002E58D7">
      <w:pPr>
        <w:spacing w:after="0"/>
        <w:contextualSpacing/>
        <w:rPr>
          <w:rFonts w:ascii="Times New Roman" w:hAnsi="Times New Roman"/>
          <w:iCs/>
          <w:sz w:val="28"/>
          <w:szCs w:val="28"/>
        </w:rPr>
      </w:pPr>
      <w:bookmarkStart w:id="0" w:name="_GoBack"/>
      <w:bookmarkEnd w:id="0"/>
    </w:p>
    <w:p w:rsidR="00E332A8" w:rsidRPr="00742E58" w:rsidRDefault="00742E58" w:rsidP="00E332A8">
      <w:pPr>
        <w:spacing w:after="0"/>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r w:rsidR="00ED1675">
        <w:rPr>
          <w:rFonts w:ascii="Times New Roman" w:hAnsi="Times New Roman"/>
          <w:b/>
          <w:iCs/>
          <w:sz w:val="28"/>
          <w:szCs w:val="28"/>
        </w:rPr>
        <w:t>промежуточной аттестации</w:t>
      </w:r>
      <w:r w:rsidRPr="00354926">
        <w:rPr>
          <w:rFonts w:ascii="Times New Roman" w:hAnsi="Times New Roman"/>
          <w:b/>
          <w:iCs/>
          <w:sz w:val="28"/>
          <w:szCs w:val="28"/>
        </w:rPr>
        <w:t xml:space="preserve"> по дисциплине </w:t>
      </w:r>
    </w:p>
    <w:p w:rsidR="00742E58" w:rsidRDefault="00742E58" w:rsidP="00E332A8">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w:t>
      </w:r>
      <w:r w:rsidR="00DF1680">
        <w:rPr>
          <w:rFonts w:ascii="Times New Roman" w:hAnsi="Times New Roman"/>
          <w:b/>
          <w:noProof/>
          <w:sz w:val="32"/>
          <w:szCs w:val="32"/>
        </w:rPr>
        <w:t>Проектная деятельность</w:t>
      </w:r>
      <w:r w:rsidRPr="00742E58">
        <w:rPr>
          <w:rFonts w:ascii="Times New Roman" w:hAnsi="Times New Roman"/>
          <w:b/>
          <w:iCs/>
          <w:sz w:val="28"/>
          <w:szCs w:val="28"/>
        </w:rPr>
        <w:t>»</w:t>
      </w:r>
    </w:p>
    <w:p w:rsidR="00742E58" w:rsidRDefault="00742E58" w:rsidP="00E332A8">
      <w:pPr>
        <w:spacing w:after="0"/>
        <w:ind w:firstLine="709"/>
        <w:contextualSpacing/>
        <w:jc w:val="center"/>
        <w:rPr>
          <w:rFonts w:ascii="Times New Roman" w:hAnsi="Times New Roman"/>
          <w:b/>
          <w:iCs/>
          <w:sz w:val="28"/>
          <w:szCs w:val="28"/>
        </w:rPr>
      </w:pPr>
    </w:p>
    <w:p w:rsidR="00B312A5" w:rsidRPr="00B312A5" w:rsidRDefault="00B312A5" w:rsidP="00B312A5">
      <w:pPr>
        <w:spacing w:after="0" w:line="240" w:lineRule="auto"/>
        <w:ind w:firstLine="709"/>
        <w:jc w:val="both"/>
        <w:rPr>
          <w:rFonts w:ascii="Times New Roman" w:hAnsi="Times New Roman"/>
          <w:b/>
          <w:bCs/>
          <w:sz w:val="28"/>
          <w:szCs w:val="28"/>
        </w:rPr>
      </w:pPr>
      <w:r w:rsidRPr="00B312A5">
        <w:rPr>
          <w:rFonts w:ascii="Times New Roman" w:hAnsi="Times New Roman"/>
          <w:b/>
          <w:bCs/>
          <w:sz w:val="28"/>
          <w:szCs w:val="28"/>
        </w:rPr>
        <w:t>Оценка знаний по компетенции УК-1, УК-2, УК-3</w:t>
      </w:r>
    </w:p>
    <w:p w:rsidR="00B312A5" w:rsidRPr="00B312A5" w:rsidRDefault="00B312A5" w:rsidP="00B312A5">
      <w:pPr>
        <w:spacing w:after="0" w:line="240" w:lineRule="auto"/>
        <w:ind w:firstLine="709"/>
        <w:jc w:val="both"/>
        <w:rPr>
          <w:rFonts w:ascii="Times New Roman" w:hAnsi="Times New Roman"/>
          <w:b/>
          <w:bCs/>
          <w:sz w:val="28"/>
          <w:szCs w:val="28"/>
        </w:rPr>
      </w:pPr>
    </w:p>
    <w:p w:rsidR="00B312A5" w:rsidRPr="00B312A5" w:rsidRDefault="00B312A5" w:rsidP="00B312A5">
      <w:pPr>
        <w:spacing w:after="0" w:line="240" w:lineRule="auto"/>
        <w:ind w:firstLine="709"/>
        <w:jc w:val="both"/>
        <w:rPr>
          <w:rFonts w:ascii="Times New Roman" w:hAnsi="Times New Roman"/>
          <w:b/>
          <w:bCs/>
          <w:iCs/>
          <w:sz w:val="28"/>
          <w:szCs w:val="28"/>
        </w:rPr>
      </w:pPr>
      <w:r w:rsidRPr="00B312A5">
        <w:rPr>
          <w:rFonts w:ascii="Times New Roman" w:hAnsi="Times New Roman"/>
          <w:b/>
          <w:bCs/>
          <w:iCs/>
          <w:sz w:val="28"/>
          <w:szCs w:val="28"/>
        </w:rPr>
        <w:t>Семестр изучения: 1, 2, 3, 4, 5, 6, 7, 8, 9</w:t>
      </w:r>
    </w:p>
    <w:p w:rsidR="00B312A5" w:rsidRDefault="00B312A5" w:rsidP="00B22455">
      <w:pPr>
        <w:spacing w:after="0" w:line="240" w:lineRule="auto"/>
        <w:ind w:firstLine="709"/>
        <w:jc w:val="both"/>
        <w:rPr>
          <w:rFonts w:ascii="Times New Roman" w:hAnsi="Times New Roman"/>
          <w:b/>
          <w:bCs/>
          <w:sz w:val="28"/>
          <w:szCs w:val="28"/>
        </w:rPr>
      </w:pPr>
    </w:p>
    <w:p w:rsidR="00B312A5" w:rsidRPr="00B8614A" w:rsidRDefault="00B312A5" w:rsidP="00B312A5">
      <w:pPr>
        <w:overflowPunct w:val="0"/>
        <w:autoSpaceDE w:val="0"/>
        <w:autoSpaceDN w:val="0"/>
        <w:adjustRightInd w:val="0"/>
        <w:spacing w:after="0"/>
        <w:ind w:firstLine="709"/>
        <w:jc w:val="both"/>
        <w:textAlignment w:val="baseline"/>
        <w:rPr>
          <w:rFonts w:ascii="Times New Roman" w:hAnsi="Times New Roman"/>
          <w:bCs/>
          <w:sz w:val="28"/>
          <w:szCs w:val="28"/>
          <w:lang w:eastAsia="ru-RU"/>
        </w:rPr>
      </w:pPr>
      <w:r w:rsidRPr="00B8614A">
        <w:rPr>
          <w:rFonts w:ascii="Times New Roman" w:eastAsia="Calibri" w:hAnsi="Times New Roman"/>
          <w:sz w:val="28"/>
          <w:szCs w:val="28"/>
        </w:rPr>
        <w:t>При проведении промежуточной аттестации с</w:t>
      </w:r>
      <w:r w:rsidRPr="00B8614A">
        <w:rPr>
          <w:rFonts w:ascii="Times New Roman" w:hAnsi="Times New Roman"/>
          <w:bCs/>
          <w:sz w:val="28"/>
          <w:szCs w:val="28"/>
        </w:rPr>
        <w:t>туденты представляют свой проект согласно сформированных команд и выбора темы и в процессе защиты отвечают на вопросы.</w:t>
      </w:r>
    </w:p>
    <w:p w:rsidR="00B312A5" w:rsidRDefault="00B312A5" w:rsidP="00B312A5">
      <w:pPr>
        <w:spacing w:after="0"/>
        <w:ind w:firstLine="709"/>
        <w:jc w:val="center"/>
        <w:rPr>
          <w:rFonts w:ascii="Times New Roman" w:hAnsi="Times New Roman"/>
          <w:b/>
          <w:iCs/>
          <w:sz w:val="28"/>
          <w:szCs w:val="28"/>
        </w:rPr>
      </w:pPr>
    </w:p>
    <w:p w:rsidR="00B312A5" w:rsidRDefault="00B312A5" w:rsidP="00B312A5">
      <w:pPr>
        <w:spacing w:after="0"/>
        <w:ind w:firstLine="709"/>
        <w:jc w:val="center"/>
        <w:rPr>
          <w:rFonts w:ascii="Times New Roman" w:hAnsi="Times New Roman"/>
          <w:b/>
          <w:iCs/>
          <w:sz w:val="28"/>
          <w:szCs w:val="28"/>
        </w:rPr>
      </w:pPr>
      <w:r w:rsidRPr="00A2233D">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rsidR="00B312A5" w:rsidRPr="002518E7" w:rsidRDefault="00B312A5" w:rsidP="00B312A5">
      <w:pPr>
        <w:spacing w:after="0"/>
        <w:ind w:firstLine="709"/>
        <w:jc w:val="both"/>
        <w:rPr>
          <w:rFonts w:ascii="Times New Roman" w:hAnsi="Times New Roman"/>
          <w:sz w:val="28"/>
          <w:szCs w:val="28"/>
        </w:rPr>
      </w:pPr>
    </w:p>
    <w:p w:rsidR="00B312A5" w:rsidRPr="001C3071" w:rsidRDefault="00B312A5" w:rsidP="00B312A5">
      <w:pPr>
        <w:pStyle w:val="a3"/>
        <w:numPr>
          <w:ilvl w:val="1"/>
          <w:numId w:val="30"/>
        </w:numPr>
        <w:autoSpaceDE w:val="0"/>
        <w:autoSpaceDN w:val="0"/>
        <w:adjustRightInd w:val="0"/>
        <w:spacing w:after="0"/>
        <w:ind w:left="0" w:firstLine="709"/>
        <w:contextualSpacing w:val="0"/>
        <w:jc w:val="both"/>
        <w:rPr>
          <w:rFonts w:ascii="Times New Roman" w:hAnsi="Times New Roman"/>
          <w:sz w:val="28"/>
          <w:szCs w:val="28"/>
        </w:rPr>
      </w:pPr>
      <w:r w:rsidRPr="001C3071">
        <w:rPr>
          <w:rFonts w:ascii="Times New Roman" w:hAnsi="Times New Roman"/>
          <w:sz w:val="28"/>
          <w:szCs w:val="28"/>
        </w:rPr>
        <w:t>Каковы основные требования к использованию метода проектов и проектной деятельности</w:t>
      </w:r>
      <w:r>
        <w:rPr>
          <w:rFonts w:ascii="Times New Roman" w:hAnsi="Times New Roman"/>
          <w:sz w:val="28"/>
          <w:szCs w:val="28"/>
        </w:rPr>
        <w:t>.</w:t>
      </w:r>
    </w:p>
    <w:p w:rsidR="00B312A5" w:rsidRPr="001C3071" w:rsidRDefault="00B312A5" w:rsidP="00B312A5">
      <w:pPr>
        <w:pStyle w:val="a3"/>
        <w:numPr>
          <w:ilvl w:val="1"/>
          <w:numId w:val="30"/>
        </w:numPr>
        <w:autoSpaceDE w:val="0"/>
        <w:autoSpaceDN w:val="0"/>
        <w:adjustRightInd w:val="0"/>
        <w:spacing w:after="0"/>
        <w:ind w:left="0" w:firstLine="709"/>
        <w:contextualSpacing w:val="0"/>
        <w:jc w:val="both"/>
        <w:rPr>
          <w:rFonts w:ascii="Times New Roman" w:hAnsi="Times New Roman"/>
          <w:sz w:val="28"/>
          <w:szCs w:val="28"/>
        </w:rPr>
      </w:pPr>
      <w:r w:rsidRPr="001C3071">
        <w:rPr>
          <w:rFonts w:ascii="Times New Roman" w:hAnsi="Times New Roman"/>
          <w:sz w:val="28"/>
          <w:szCs w:val="28"/>
        </w:rPr>
        <w:t>Дайте общую характеристику различных формулировок понятия «проект». Какими могут быть основные черты проектирования</w:t>
      </w:r>
      <w:r>
        <w:rPr>
          <w:rFonts w:ascii="Times New Roman" w:hAnsi="Times New Roman"/>
          <w:sz w:val="28"/>
          <w:szCs w:val="28"/>
        </w:rPr>
        <w:t>.</w:t>
      </w:r>
    </w:p>
    <w:p w:rsidR="00B312A5" w:rsidRPr="001C3071" w:rsidRDefault="00B312A5" w:rsidP="00B312A5">
      <w:pPr>
        <w:pStyle w:val="a3"/>
        <w:numPr>
          <w:ilvl w:val="1"/>
          <w:numId w:val="30"/>
        </w:numPr>
        <w:autoSpaceDE w:val="0"/>
        <w:autoSpaceDN w:val="0"/>
        <w:adjustRightInd w:val="0"/>
        <w:spacing w:after="0"/>
        <w:ind w:left="0" w:firstLine="709"/>
        <w:contextualSpacing w:val="0"/>
        <w:jc w:val="both"/>
        <w:rPr>
          <w:rFonts w:ascii="Times New Roman" w:hAnsi="Times New Roman"/>
          <w:sz w:val="28"/>
          <w:szCs w:val="28"/>
        </w:rPr>
      </w:pPr>
      <w:r w:rsidRPr="001C3071">
        <w:rPr>
          <w:rFonts w:ascii="Times New Roman" w:hAnsi="Times New Roman"/>
          <w:sz w:val="28"/>
          <w:szCs w:val="28"/>
        </w:rPr>
        <w:t>Раскройте основные этапы проектирования. В чем заключается сущность проектирования</w:t>
      </w:r>
      <w:r>
        <w:rPr>
          <w:rFonts w:ascii="Times New Roman" w:hAnsi="Times New Roman"/>
          <w:sz w:val="28"/>
          <w:szCs w:val="28"/>
        </w:rPr>
        <w:t>.</w:t>
      </w:r>
    </w:p>
    <w:p w:rsidR="00B312A5" w:rsidRPr="001C3071"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C3071">
        <w:rPr>
          <w:rFonts w:ascii="Times New Roman" w:hAnsi="Times New Roman"/>
          <w:sz w:val="28"/>
          <w:szCs w:val="28"/>
        </w:rPr>
        <w:t xml:space="preserve">Дайте основные характеристики проектов и процесса проектирования. Что представляют собой </w:t>
      </w:r>
      <w:r w:rsidRPr="001C3071">
        <w:rPr>
          <w:rFonts w:ascii="Times New Roman" w:hAnsi="Times New Roman"/>
          <w:iCs/>
          <w:sz w:val="28"/>
          <w:szCs w:val="28"/>
        </w:rPr>
        <w:t>прогнозирование, планирование, конструирование</w:t>
      </w:r>
      <w:r>
        <w:rPr>
          <w:rFonts w:ascii="Times New Roman" w:hAnsi="Times New Roman"/>
          <w:sz w:val="28"/>
          <w:szCs w:val="28"/>
        </w:rPr>
        <w:t>.</w:t>
      </w:r>
    </w:p>
    <w:p w:rsidR="00B312A5" w:rsidRPr="001C3071"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C3071">
        <w:rPr>
          <w:rFonts w:ascii="Times New Roman" w:hAnsi="Times New Roman"/>
          <w:sz w:val="28"/>
          <w:szCs w:val="28"/>
        </w:rPr>
        <w:t>Дайте общую характеристику классификаций проектов.</w:t>
      </w:r>
    </w:p>
    <w:p w:rsidR="00B312A5" w:rsidRPr="001C3071"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C3071">
        <w:rPr>
          <w:rFonts w:ascii="Times New Roman" w:hAnsi="Times New Roman"/>
          <w:sz w:val="28"/>
          <w:szCs w:val="28"/>
        </w:rPr>
        <w:t>Каковы могут быть результаты проектов</w:t>
      </w:r>
      <w:r>
        <w:rPr>
          <w:rFonts w:ascii="Times New Roman" w:hAnsi="Times New Roman"/>
          <w:sz w:val="28"/>
          <w:szCs w:val="28"/>
        </w:rPr>
        <w:t>.</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Каким образом может осуществляться руководство проектной деятельностью?</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Этапы организации работы над проектом.</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Что составляет элементы проектной деятельности и специальные умения?</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Принципы формирования команды проекта.</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Каковы основные характеристики команды проекта и отдельных исполнителей</w:t>
      </w:r>
      <w:r>
        <w:rPr>
          <w:rFonts w:ascii="Times New Roman" w:hAnsi="Times New Roman"/>
          <w:sz w:val="28"/>
          <w:szCs w:val="28"/>
        </w:rPr>
        <w:t>.</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Виды литературных источников информации: учебная литература (учебник, учебное пособие), справочно-информационная литература.</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Проанализируйте и прокомментируйте алгоритм работы над учебным проектом.</w:t>
      </w:r>
    </w:p>
    <w:p w:rsidR="00B312A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lastRenderedPageBreak/>
        <w:t>Основные требования к учебному проекту.</w:t>
      </w:r>
    </w:p>
    <w:p w:rsidR="00B312A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Pr>
          <w:rFonts w:ascii="Times New Roman" w:hAnsi="Times New Roman"/>
          <w:sz w:val="28"/>
          <w:szCs w:val="28"/>
        </w:rPr>
        <w:t>Охарактеризуйте отличия диагностического, учебного, учебно-прикладного и прикладного проекта.</w:t>
      </w:r>
    </w:p>
    <w:p w:rsidR="00B312A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Pr>
          <w:rFonts w:ascii="Times New Roman" w:hAnsi="Times New Roman"/>
          <w:sz w:val="28"/>
          <w:szCs w:val="28"/>
        </w:rPr>
        <w:t xml:space="preserve">В чем особенность реализации прикладного проекта. </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Pr>
          <w:rFonts w:ascii="Times New Roman" w:hAnsi="Times New Roman"/>
          <w:sz w:val="28"/>
          <w:szCs w:val="28"/>
        </w:rPr>
        <w:t>Основные элементы, которые должен содержать проект в контексте разных видов проектов.</w:t>
      </w:r>
    </w:p>
    <w:p w:rsidR="00B312A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Что такое «ключевая проблема» проекта и как она формулируется</w:t>
      </w:r>
      <w:r>
        <w:rPr>
          <w:rFonts w:ascii="Times New Roman" w:hAnsi="Times New Roman"/>
          <w:sz w:val="28"/>
          <w:szCs w:val="28"/>
        </w:rPr>
        <w:t>.</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Каким образом происходит постановка цели проекта</w:t>
      </w:r>
      <w:r>
        <w:rPr>
          <w:rFonts w:ascii="Times New Roman" w:hAnsi="Times New Roman"/>
          <w:sz w:val="28"/>
          <w:szCs w:val="28"/>
        </w:rPr>
        <w:t>.</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Планирование, виды планирования при работе над учебным проектом.</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Что мы понимается под основными и вспомогательными процессами при планировании проекта</w:t>
      </w:r>
      <w:r>
        <w:rPr>
          <w:rFonts w:ascii="Times New Roman" w:hAnsi="Times New Roman"/>
          <w:sz w:val="28"/>
          <w:szCs w:val="28"/>
        </w:rPr>
        <w:t>.</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Дайте самостоятельный анализ принципов планирования проекта.</w:t>
      </w:r>
    </w:p>
    <w:p w:rsidR="00B312A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 xml:space="preserve">Структура проектов. </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Pr>
          <w:rFonts w:ascii="Times New Roman" w:hAnsi="Times New Roman"/>
          <w:sz w:val="28"/>
          <w:szCs w:val="28"/>
        </w:rPr>
        <w:t>Виды проектов и в чем отличие.</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 xml:space="preserve">Требования к оформлению проекта. </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Расскажите о различных вариантах критериев оценивания защиты проектов.</w:t>
      </w:r>
    </w:p>
    <w:p w:rsidR="00B312A5" w:rsidRPr="001C3071" w:rsidRDefault="00B312A5" w:rsidP="00B312A5">
      <w:pPr>
        <w:pStyle w:val="a3"/>
        <w:numPr>
          <w:ilvl w:val="0"/>
          <w:numId w:val="30"/>
        </w:numPr>
        <w:spacing w:after="0"/>
        <w:ind w:left="0" w:firstLine="709"/>
        <w:contextualSpacing w:val="0"/>
        <w:jc w:val="both"/>
        <w:rPr>
          <w:rFonts w:ascii="Times New Roman" w:hAnsi="Times New Roman"/>
          <w:sz w:val="28"/>
          <w:szCs w:val="28"/>
        </w:rPr>
      </w:pPr>
      <w:r w:rsidRPr="001C3071">
        <w:rPr>
          <w:rFonts w:ascii="Times New Roman" w:hAnsi="Times New Roman"/>
          <w:sz w:val="28"/>
          <w:szCs w:val="28"/>
        </w:rPr>
        <w:t>Подготовьте сообщения и презентации о критериях оценивания оформления и презентации проектной работы.</w:t>
      </w:r>
    </w:p>
    <w:p w:rsidR="00B312A5" w:rsidRPr="002518E7" w:rsidRDefault="00B312A5" w:rsidP="00B312A5">
      <w:pPr>
        <w:spacing w:after="0"/>
        <w:ind w:firstLine="709"/>
        <w:rPr>
          <w:rFonts w:ascii="Times New Roman" w:hAnsi="Times New Roman"/>
          <w:sz w:val="28"/>
          <w:szCs w:val="28"/>
        </w:rPr>
      </w:pPr>
    </w:p>
    <w:p w:rsidR="00B312A5" w:rsidRPr="00B8614A" w:rsidRDefault="00B312A5" w:rsidP="00B312A5">
      <w:pPr>
        <w:spacing w:after="0"/>
        <w:ind w:firstLine="709"/>
        <w:contextualSpacing/>
        <w:jc w:val="both"/>
        <w:rPr>
          <w:rFonts w:ascii="Times New Roman" w:hAnsi="Times New Roman"/>
          <w:iCs/>
          <w:sz w:val="28"/>
          <w:szCs w:val="28"/>
        </w:rPr>
      </w:pPr>
      <w:r w:rsidRPr="00B8614A">
        <w:rPr>
          <w:rFonts w:ascii="Times New Roman" w:hAnsi="Times New Roman"/>
          <w:iCs/>
          <w:sz w:val="28"/>
          <w:szCs w:val="28"/>
        </w:rPr>
        <w:t>При проведении текущего контроля обучающемуся необходимо выполнить проектную работу по одной из предложенных тем,</w:t>
      </w:r>
      <w:r w:rsidRPr="00B8614A">
        <w:rPr>
          <w:rFonts w:ascii="Times New Roman" w:hAnsi="Times New Roman"/>
          <w:bCs/>
          <w:sz w:val="28"/>
          <w:szCs w:val="28"/>
        </w:rPr>
        <w:t xml:space="preserve"> название проектов формулируются студентами самостоятельно и выбираются на витрине проектов</w:t>
      </w:r>
      <w:r>
        <w:rPr>
          <w:rFonts w:ascii="Times New Roman" w:hAnsi="Times New Roman"/>
          <w:bCs/>
          <w:sz w:val="28"/>
          <w:szCs w:val="28"/>
        </w:rPr>
        <w:t>.</w:t>
      </w:r>
    </w:p>
    <w:p w:rsidR="00B312A5" w:rsidRPr="00B8614A" w:rsidRDefault="00B312A5" w:rsidP="00B312A5">
      <w:pPr>
        <w:spacing w:after="0"/>
        <w:ind w:firstLine="709"/>
        <w:contextualSpacing/>
        <w:jc w:val="both"/>
        <w:rPr>
          <w:rFonts w:ascii="Times New Roman" w:hAnsi="Times New Roman"/>
          <w:iCs/>
          <w:sz w:val="28"/>
          <w:szCs w:val="28"/>
        </w:rPr>
      </w:pPr>
      <w:r w:rsidRPr="00B8614A">
        <w:rPr>
          <w:rFonts w:ascii="Times New Roman" w:hAnsi="Times New Roman"/>
          <w:iCs/>
          <w:sz w:val="28"/>
          <w:szCs w:val="28"/>
        </w:rPr>
        <w:t xml:space="preserve"> </w:t>
      </w:r>
    </w:p>
    <w:p w:rsidR="00B312A5" w:rsidRPr="00B8614A" w:rsidRDefault="00B312A5" w:rsidP="00B312A5">
      <w:pPr>
        <w:spacing w:after="0"/>
        <w:ind w:firstLine="709"/>
        <w:contextualSpacing/>
        <w:jc w:val="both"/>
        <w:rPr>
          <w:rFonts w:ascii="Times New Roman" w:hAnsi="Times New Roman"/>
          <w:b/>
          <w:sz w:val="28"/>
          <w:szCs w:val="28"/>
        </w:rPr>
      </w:pPr>
      <w:r w:rsidRPr="00B8614A">
        <w:rPr>
          <w:rFonts w:ascii="Times New Roman" w:hAnsi="Times New Roman"/>
          <w:b/>
          <w:sz w:val="28"/>
          <w:szCs w:val="28"/>
        </w:rPr>
        <w:t>Оценка знаний</w:t>
      </w:r>
      <w:r>
        <w:rPr>
          <w:rFonts w:ascii="Times New Roman" w:hAnsi="Times New Roman"/>
          <w:b/>
          <w:sz w:val="28"/>
          <w:szCs w:val="28"/>
        </w:rPr>
        <w:t>, умений и навыков по компетенции У</w:t>
      </w:r>
      <w:r w:rsidRPr="007E0E29">
        <w:rPr>
          <w:rFonts w:ascii="Times New Roman" w:hAnsi="Times New Roman"/>
          <w:b/>
          <w:bCs/>
          <w:sz w:val="28"/>
          <w:szCs w:val="28"/>
        </w:rPr>
        <w:t>К-</w:t>
      </w:r>
      <w:r>
        <w:rPr>
          <w:rFonts w:ascii="Times New Roman" w:hAnsi="Times New Roman"/>
          <w:b/>
          <w:bCs/>
          <w:sz w:val="28"/>
          <w:szCs w:val="28"/>
        </w:rPr>
        <w:t>1,</w:t>
      </w:r>
      <w:r w:rsidRPr="000B2191">
        <w:rPr>
          <w:rFonts w:ascii="Times New Roman" w:hAnsi="Times New Roman"/>
          <w:b/>
          <w:bCs/>
          <w:sz w:val="28"/>
          <w:szCs w:val="28"/>
        </w:rPr>
        <w:t xml:space="preserve"> </w:t>
      </w:r>
      <w:r>
        <w:rPr>
          <w:rFonts w:ascii="Times New Roman" w:hAnsi="Times New Roman"/>
          <w:b/>
          <w:bCs/>
          <w:sz w:val="28"/>
          <w:szCs w:val="28"/>
        </w:rPr>
        <w:t>УК-</w:t>
      </w:r>
      <w:proofErr w:type="gramStart"/>
      <w:r>
        <w:rPr>
          <w:rFonts w:ascii="Times New Roman" w:hAnsi="Times New Roman"/>
          <w:b/>
          <w:bCs/>
          <w:sz w:val="28"/>
          <w:szCs w:val="28"/>
        </w:rPr>
        <w:t xml:space="preserve">2,   </w:t>
      </w:r>
      <w:proofErr w:type="gramEnd"/>
      <w:r>
        <w:rPr>
          <w:rFonts w:ascii="Times New Roman" w:hAnsi="Times New Roman"/>
          <w:b/>
          <w:bCs/>
          <w:sz w:val="28"/>
          <w:szCs w:val="28"/>
        </w:rPr>
        <w:t xml:space="preserve"> УК-3</w:t>
      </w:r>
    </w:p>
    <w:p w:rsidR="00B312A5" w:rsidRDefault="00B312A5" w:rsidP="00B22455">
      <w:pPr>
        <w:spacing w:after="0" w:line="240" w:lineRule="auto"/>
        <w:ind w:firstLine="709"/>
        <w:jc w:val="both"/>
        <w:rPr>
          <w:rFonts w:ascii="Times New Roman" w:hAnsi="Times New Roman"/>
          <w:b/>
          <w:bCs/>
          <w:sz w:val="28"/>
          <w:szCs w:val="28"/>
        </w:rPr>
      </w:pPr>
    </w:p>
    <w:p w:rsidR="00B22455" w:rsidRPr="00134EF5" w:rsidRDefault="00B22455" w:rsidP="00B2245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DF1680">
        <w:rPr>
          <w:rFonts w:ascii="Times New Roman" w:hAnsi="Times New Roman"/>
          <w:b/>
          <w:iCs/>
          <w:sz w:val="28"/>
          <w:szCs w:val="28"/>
        </w:rPr>
        <w:t>1</w:t>
      </w:r>
    </w:p>
    <w:p w:rsidR="008D0E8B" w:rsidRDefault="008D0E8B" w:rsidP="008D0E8B">
      <w:pPr>
        <w:spacing w:after="0" w:line="240" w:lineRule="auto"/>
        <w:ind w:firstLine="709"/>
        <w:jc w:val="both"/>
        <w:rPr>
          <w:rFonts w:ascii="Times New Roman" w:hAnsi="Times New Roman"/>
          <w:bCs/>
          <w:sz w:val="28"/>
          <w:szCs w:val="28"/>
          <w:highlight w:val="yellow"/>
        </w:rPr>
      </w:pPr>
    </w:p>
    <w:p w:rsidR="00E133DD" w:rsidRDefault="00E133DD" w:rsidP="00E133DD">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sidR="000B1720">
        <w:rPr>
          <w:rFonts w:ascii="Times New Roman" w:hAnsi="Times New Roman"/>
          <w:iCs/>
          <w:sz w:val="28"/>
          <w:szCs w:val="28"/>
        </w:rPr>
        <w:t>е</w:t>
      </w:r>
      <w:r w:rsidRPr="000A34A0">
        <w:rPr>
          <w:rFonts w:ascii="Times New Roman" w:hAnsi="Times New Roman"/>
          <w:iCs/>
          <w:sz w:val="28"/>
          <w:szCs w:val="28"/>
        </w:rPr>
        <w:t xml:space="preserve"> команд</w:t>
      </w:r>
      <w:r w:rsidR="000B1720">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w:t>
      </w:r>
      <w:r w:rsidR="000B1720">
        <w:rPr>
          <w:rFonts w:ascii="Times New Roman" w:hAnsi="Times New Roman"/>
          <w:iCs/>
          <w:sz w:val="28"/>
          <w:szCs w:val="28"/>
        </w:rPr>
        <w:t xml:space="preserve">ляют </w:t>
      </w:r>
      <w:r>
        <w:rPr>
          <w:rFonts w:ascii="Times New Roman" w:hAnsi="Times New Roman"/>
          <w:iCs/>
          <w:sz w:val="28"/>
          <w:szCs w:val="28"/>
        </w:rPr>
        <w:t>текущее содержание отчета</w:t>
      </w:r>
      <w:r w:rsidRPr="00EF2479">
        <w:rPr>
          <w:rFonts w:ascii="Times New Roman" w:hAnsi="Times New Roman"/>
          <w:iCs/>
          <w:sz w:val="28"/>
          <w:szCs w:val="28"/>
        </w:rPr>
        <w:t>.</w:t>
      </w:r>
    </w:p>
    <w:p w:rsidR="000B1720" w:rsidRDefault="000B1720" w:rsidP="00B2245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 xml:space="preserve">Обучающиеся самостоятельно формулируют тему проекта и согласовывают его с наставником. Представленные ниже примерные темы носят </w:t>
      </w:r>
      <w:r w:rsidR="002B66F7" w:rsidRPr="002B66F7">
        <w:rPr>
          <w:rFonts w:ascii="Times New Roman" w:eastAsia="Calibri" w:hAnsi="Times New Roman"/>
          <w:sz w:val="28"/>
          <w:szCs w:val="28"/>
        </w:rPr>
        <w:t xml:space="preserve">исключительно </w:t>
      </w:r>
      <w:r>
        <w:rPr>
          <w:rFonts w:ascii="Times New Roman" w:eastAsia="Calibri" w:hAnsi="Times New Roman"/>
          <w:sz w:val="28"/>
          <w:szCs w:val="28"/>
        </w:rPr>
        <w:t>информационный характер.</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Примерная тематика проектов на 1 семестр </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lastRenderedPageBreak/>
        <w:t>1. Повышение роли таможенных органов в развитии национальной экономики.</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 Оптимизация таможенной политики Российской Федерации в современных условиях: разработка и реализация.</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3. Совершенствование отдельных направлений таможенного дела на основе концептуального подхода.</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4. Повышение значимости таможенного дела в обеспечении экономической безопасности государства. </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5. </w:t>
      </w:r>
      <w:r w:rsidR="002B66F7" w:rsidRPr="00D6263F">
        <w:rPr>
          <w:rFonts w:ascii="Times New Roman" w:eastAsia="Calibri" w:hAnsi="Times New Roman"/>
          <w:sz w:val="28"/>
          <w:szCs w:val="28"/>
        </w:rPr>
        <w:t>Сове</w:t>
      </w:r>
      <w:r w:rsidR="002B66F7">
        <w:rPr>
          <w:rFonts w:ascii="Times New Roman" w:eastAsia="Calibri" w:hAnsi="Times New Roman"/>
          <w:sz w:val="28"/>
          <w:szCs w:val="28"/>
        </w:rPr>
        <w:t>р</w:t>
      </w:r>
      <w:r w:rsidR="002B66F7" w:rsidRPr="00D6263F">
        <w:rPr>
          <w:rFonts w:ascii="Times New Roman" w:eastAsia="Calibri" w:hAnsi="Times New Roman"/>
          <w:sz w:val="28"/>
          <w:szCs w:val="28"/>
        </w:rPr>
        <w:t>шенствование</w:t>
      </w:r>
      <w:r w:rsidRPr="00D6263F">
        <w:rPr>
          <w:rFonts w:ascii="Times New Roman" w:eastAsia="Calibri" w:hAnsi="Times New Roman"/>
          <w:sz w:val="28"/>
          <w:szCs w:val="28"/>
        </w:rPr>
        <w:t xml:space="preserve"> роли таможенной службы в реализации мер государственного регулирования внешнеэкономической деятельности.</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6. Повышение результативности экономической деятельности таможенных органов.</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7. Оптимизация организационной структуры таможенных органов Российской Федерации.</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8. Повышение таможенного потенциала региона (на примере субъекта РФ, федерального округа).</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9.  Оптимизация размещения таможенных органов.</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10. Повышение эффективности реорганизации таможенных органов.</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11. Развитие </w:t>
      </w:r>
      <w:proofErr w:type="spellStart"/>
      <w:r w:rsidRPr="00D6263F">
        <w:rPr>
          <w:rFonts w:ascii="Times New Roman" w:eastAsia="Calibri" w:hAnsi="Times New Roman"/>
          <w:sz w:val="28"/>
          <w:szCs w:val="28"/>
        </w:rPr>
        <w:t>околотаможенной</w:t>
      </w:r>
      <w:proofErr w:type="spellEnd"/>
      <w:r w:rsidRPr="00D6263F">
        <w:rPr>
          <w:rFonts w:ascii="Times New Roman" w:eastAsia="Calibri" w:hAnsi="Times New Roman"/>
          <w:sz w:val="28"/>
          <w:szCs w:val="28"/>
        </w:rPr>
        <w:t xml:space="preserve"> инфраструктуры в таможенной сфере (на примере конкретного объекта).</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12. Использование достижений научно-технического прогресса в таможенном деле.</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13. Развитие кадрового потенциала таможенных органов Российской Федерации.</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14. Оптимизация планирования расходов таможенных органов на оплату труда.</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15. Развитие системы оплаты труда и социального обеспечения сотрудников таможенных органов Российской Федерации</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16. Оптимизация штатной численности таможенных органов на основе анализа производительности труда.</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17. Развитие основных средств таможенных органов: состояние, движение, использование.</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18. Оптимизация капитального строительства в таможенных органах.</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19. Оптимизация материально-техническое обеспечение таможенных органов Российской Федерации.</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20. Направления совершенствования материально-технического обеспечения таможенных органов.</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21. Организация финансового планирования в таможенных органах.</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22. Оптимизация финансового планирования в таможенных органах на основе программно-целевого метода. </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23. Развитие тылового обеспечения таможенной службы.</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24. Сове</w:t>
      </w:r>
      <w:r w:rsidR="002B66F7">
        <w:rPr>
          <w:rFonts w:ascii="Times New Roman" w:eastAsia="Calibri" w:hAnsi="Times New Roman"/>
          <w:sz w:val="28"/>
          <w:szCs w:val="28"/>
        </w:rPr>
        <w:t>р</w:t>
      </w:r>
      <w:r w:rsidRPr="00D6263F">
        <w:rPr>
          <w:rFonts w:ascii="Times New Roman" w:eastAsia="Calibri" w:hAnsi="Times New Roman"/>
          <w:sz w:val="28"/>
          <w:szCs w:val="28"/>
        </w:rPr>
        <w:t xml:space="preserve">шенствование государственных закупок в таможенных органах Российской Федерации. </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25. Развитие информационно-технического обеспечения экономической деятельности таможенных органов.</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lastRenderedPageBreak/>
        <w:t xml:space="preserve">26. Оптимизация </w:t>
      </w:r>
      <w:proofErr w:type="spellStart"/>
      <w:r w:rsidRPr="00D6263F">
        <w:rPr>
          <w:rFonts w:ascii="Times New Roman" w:eastAsia="Calibri" w:hAnsi="Times New Roman"/>
          <w:sz w:val="28"/>
          <w:szCs w:val="28"/>
        </w:rPr>
        <w:t>ызаимодействия</w:t>
      </w:r>
      <w:proofErr w:type="spellEnd"/>
      <w:r w:rsidRPr="00D6263F">
        <w:rPr>
          <w:rFonts w:ascii="Times New Roman" w:eastAsia="Calibri" w:hAnsi="Times New Roman"/>
          <w:sz w:val="28"/>
          <w:szCs w:val="28"/>
        </w:rPr>
        <w:t xml:space="preserve"> таможенных органов Российской Федерации с другими государственными органами.</w:t>
      </w:r>
    </w:p>
    <w:p w:rsid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27. </w:t>
      </w:r>
      <w:proofErr w:type="spellStart"/>
      <w:r w:rsidRPr="00D6263F">
        <w:rPr>
          <w:rFonts w:ascii="Times New Roman" w:eastAsia="Calibri" w:hAnsi="Times New Roman"/>
          <w:sz w:val="28"/>
          <w:szCs w:val="28"/>
        </w:rPr>
        <w:t>Совершенствоание</w:t>
      </w:r>
      <w:proofErr w:type="spellEnd"/>
      <w:r w:rsidRPr="00D6263F">
        <w:rPr>
          <w:rFonts w:ascii="Times New Roman" w:eastAsia="Calibri" w:hAnsi="Times New Roman"/>
          <w:sz w:val="28"/>
          <w:szCs w:val="28"/>
        </w:rPr>
        <w:t xml:space="preserve"> экономического взаимодействия Российской Федерации в таможенной сфере с иностранными государствами. </w:t>
      </w:r>
    </w:p>
    <w:p w:rsidR="002B66F7" w:rsidRDefault="002B66F7"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1. Корни причин</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0B1720"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22455" w:rsidRDefault="00B22455" w:rsidP="00B22455">
      <w:pPr>
        <w:spacing w:after="0"/>
        <w:ind w:firstLine="709"/>
        <w:contextualSpacing/>
        <w:jc w:val="center"/>
        <w:rPr>
          <w:rFonts w:ascii="Times New Roman" w:hAnsi="Times New Roman"/>
          <w:iCs/>
          <w:sz w:val="28"/>
          <w:szCs w:val="28"/>
        </w:rPr>
      </w:pPr>
    </w:p>
    <w:p w:rsidR="00B312A5" w:rsidRDefault="00B312A5" w:rsidP="00B312A5">
      <w:pPr>
        <w:spacing w:after="0" w:line="240" w:lineRule="auto"/>
        <w:ind w:firstLine="709"/>
        <w:jc w:val="both"/>
        <w:rPr>
          <w:rFonts w:ascii="Times New Roman" w:hAnsi="Times New Roman"/>
          <w:b/>
          <w:bCs/>
          <w:sz w:val="28"/>
          <w:szCs w:val="28"/>
        </w:rPr>
      </w:pPr>
    </w:p>
    <w:p w:rsidR="00B312A5" w:rsidRPr="00134EF5" w:rsidRDefault="00B312A5" w:rsidP="00B312A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2</w:t>
      </w:r>
    </w:p>
    <w:p w:rsidR="00B312A5" w:rsidRDefault="00B312A5" w:rsidP="00B312A5">
      <w:pPr>
        <w:spacing w:after="0" w:line="240" w:lineRule="auto"/>
        <w:ind w:firstLine="709"/>
        <w:jc w:val="both"/>
        <w:rPr>
          <w:rFonts w:ascii="Times New Roman" w:hAnsi="Times New Roman"/>
          <w:bCs/>
          <w:sz w:val="28"/>
          <w:szCs w:val="28"/>
          <w:highlight w:val="yellow"/>
        </w:rPr>
      </w:pPr>
    </w:p>
    <w:p w:rsidR="00B312A5" w:rsidRDefault="00B312A5" w:rsidP="00B312A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Pr>
          <w:rFonts w:ascii="Times New Roman" w:hAnsi="Times New Roman"/>
          <w:iCs/>
          <w:sz w:val="28"/>
          <w:szCs w:val="28"/>
        </w:rPr>
        <w:t>е</w:t>
      </w:r>
      <w:r w:rsidRPr="000A34A0">
        <w:rPr>
          <w:rFonts w:ascii="Times New Roman" w:hAnsi="Times New Roman"/>
          <w:iCs/>
          <w:sz w:val="28"/>
          <w:szCs w:val="28"/>
        </w:rPr>
        <w:t xml:space="preserve"> команд</w:t>
      </w:r>
      <w:r>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представляют текущее содержание отчета</w:t>
      </w:r>
      <w:r w:rsidRPr="00EF2479">
        <w:rPr>
          <w:rFonts w:ascii="Times New Roman" w:hAnsi="Times New Roman"/>
          <w:iCs/>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Обучающиеся самостоятельно формулируют тему проекта и согласовывают его с наставником. Представленные ниже примерные темы носят исключительно информационный характер.</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Примерная тематика проектов на 2 семестр </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1. Оптимизация потребностей таможенных органов в материальных ресурсах. </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 Повышение эффективности использования материальных ресурсов таможенными органами.</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3. Управление качеством государственных услуг в сфере таможенного дела.</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4. Планирование капитальных вложений в развитие таможенных органов.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5. Планирование таможенных платежей от экспорта товаров из Российской Федерации. </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6. Планирование таможенных платежей от импорта товаров в Российскую Федерацию.</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7. Прогнозные расчеты в планировании и управлении таможенным делом.</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8. Оптимизация таможенных проверок.</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9. Сравнительный анализ эффективности применения тарифных и нетарифных мер регулирования внешней торговли.</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10. Повышение эффективности деятельности таможенных органов.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11. Оптимизация систем электронного декларирования.</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12. Развитие системы индикативных показателей деятельности таможенных органов.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13. Развитие системы показателей результативности деятельности таможенных органов.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lastRenderedPageBreak/>
        <w:t xml:space="preserve">14. Оптимизация оценки деятельности подразделений таможенных органов (на примере конкретного подразделения). </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15. Использование информационных технологий в целях повышения результативности деятельности таможенных органов.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16. Проблемы применения процессного подхода в экономической деятельности таможенных органов.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17. Оптимизация качества государственных услуг в сфере таможенного дела (в системе управления таможенными органами).</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18. Оптимизация электронной таможни</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19. Совершенствование государственных услуг в сфере таможенного дела. </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20. Развитие электронных технологий расчета и уплаты таможенных платежей в Российской Федерации.</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21. Повышение доли таможенных платежей в структуре федерального бюджета Российской Федерации.</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22. Оптимизация влияния Единого таможенного тарифа ЕАЭС на динамику и структуру объемов импорта государств-членов ЕАЭС. </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23. Развитие электронных технологий уплаты таможенных платежей в Российской Федерации.</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24. Повышение эффективности таможенной деятельности (на конкретном примере).</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25. </w:t>
      </w:r>
      <w:r>
        <w:rPr>
          <w:rFonts w:ascii="Times New Roman" w:eastAsia="Calibri" w:hAnsi="Times New Roman"/>
          <w:sz w:val="28"/>
          <w:szCs w:val="28"/>
        </w:rPr>
        <w:t>Оптимизация</w:t>
      </w:r>
      <w:r w:rsidRPr="00D6263F">
        <w:rPr>
          <w:rFonts w:ascii="Times New Roman" w:eastAsia="Calibri" w:hAnsi="Times New Roman"/>
          <w:sz w:val="28"/>
          <w:szCs w:val="28"/>
        </w:rPr>
        <w:t xml:space="preserve"> планирования таможенных проверок деятельности участников внешнеэкономической деятельности.</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1. Корни причин</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spacing w:after="0"/>
        <w:ind w:firstLine="709"/>
        <w:contextualSpacing/>
        <w:jc w:val="both"/>
        <w:rPr>
          <w:rFonts w:ascii="Times New Roman" w:hAnsi="Times New Roman"/>
          <w:iCs/>
          <w:sz w:val="28"/>
          <w:szCs w:val="28"/>
        </w:rPr>
      </w:pPr>
    </w:p>
    <w:p w:rsidR="00B312A5" w:rsidRPr="00D26060" w:rsidRDefault="00B312A5" w:rsidP="00B312A5">
      <w:pPr>
        <w:rPr>
          <w:rFonts w:ascii="Times New Roman" w:hAnsi="Times New Roman"/>
          <w:iCs/>
          <w:sz w:val="28"/>
          <w:szCs w:val="28"/>
        </w:rPr>
      </w:pPr>
      <w:r>
        <w:rPr>
          <w:rFonts w:ascii="Times New Roman" w:hAnsi="Times New Roman"/>
          <w:iCs/>
          <w:sz w:val="28"/>
          <w:szCs w:val="28"/>
        </w:rPr>
        <w:br w:type="page"/>
      </w:r>
    </w:p>
    <w:p w:rsidR="00B312A5" w:rsidRDefault="00B312A5" w:rsidP="00B312A5">
      <w:pPr>
        <w:spacing w:after="0" w:line="240" w:lineRule="auto"/>
        <w:ind w:firstLine="709"/>
        <w:jc w:val="both"/>
        <w:rPr>
          <w:rFonts w:ascii="Times New Roman" w:hAnsi="Times New Roman"/>
          <w:b/>
          <w:bCs/>
          <w:sz w:val="28"/>
          <w:szCs w:val="28"/>
        </w:rPr>
      </w:pPr>
    </w:p>
    <w:p w:rsidR="00B312A5" w:rsidRPr="00134EF5" w:rsidRDefault="00B312A5" w:rsidP="00B312A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bCs/>
          <w:sz w:val="28"/>
          <w:szCs w:val="28"/>
        </w:rPr>
        <w:t>3</w:t>
      </w:r>
    </w:p>
    <w:p w:rsidR="00B312A5" w:rsidRDefault="00B312A5" w:rsidP="00B312A5">
      <w:pPr>
        <w:spacing w:after="0" w:line="240" w:lineRule="auto"/>
        <w:ind w:firstLine="709"/>
        <w:jc w:val="both"/>
        <w:rPr>
          <w:rFonts w:ascii="Times New Roman" w:hAnsi="Times New Roman"/>
          <w:bCs/>
          <w:sz w:val="28"/>
          <w:szCs w:val="28"/>
          <w:highlight w:val="yellow"/>
        </w:rPr>
      </w:pPr>
    </w:p>
    <w:p w:rsidR="00B312A5" w:rsidRDefault="00B312A5" w:rsidP="00B312A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Pr>
          <w:rFonts w:ascii="Times New Roman" w:hAnsi="Times New Roman"/>
          <w:iCs/>
          <w:sz w:val="28"/>
          <w:szCs w:val="28"/>
        </w:rPr>
        <w:t>е</w:t>
      </w:r>
      <w:r w:rsidRPr="000A34A0">
        <w:rPr>
          <w:rFonts w:ascii="Times New Roman" w:hAnsi="Times New Roman"/>
          <w:iCs/>
          <w:sz w:val="28"/>
          <w:szCs w:val="28"/>
        </w:rPr>
        <w:t xml:space="preserve"> команд</w:t>
      </w:r>
      <w:r>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представляют текущее содержание отчета</w:t>
      </w:r>
      <w:r w:rsidRPr="00EF2479">
        <w:rPr>
          <w:rFonts w:ascii="Times New Roman" w:hAnsi="Times New Roman"/>
          <w:iCs/>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Обучающиеся самостоятельно формулируют тему проекта и согласовывают его с наставником. Представленные ниже примерные темы носят исключительно информационный характер.</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 xml:space="preserve">Примерная тематика проектов на 3 семестр </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w:t>
      </w:r>
      <w:r w:rsidRPr="002B66F7">
        <w:rPr>
          <w:rFonts w:ascii="Times New Roman" w:eastAsia="Calibri" w:hAnsi="Times New Roman"/>
          <w:sz w:val="28"/>
          <w:szCs w:val="28"/>
        </w:rPr>
        <w:tab/>
        <w:t>Оптимизация прохождения службы в таможенных органах Российской Федерации.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w:t>
      </w:r>
      <w:r w:rsidRPr="002B66F7">
        <w:rPr>
          <w:rFonts w:ascii="Times New Roman" w:eastAsia="Calibri" w:hAnsi="Times New Roman"/>
          <w:sz w:val="28"/>
          <w:szCs w:val="28"/>
        </w:rPr>
        <w:tab/>
        <w:t>Повышение правового статуса федеральных государственных гражданских служащих и сотрудников таможенных органов Российской Федерации.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3.</w:t>
      </w:r>
      <w:r w:rsidRPr="002B66F7">
        <w:rPr>
          <w:rFonts w:ascii="Times New Roman" w:eastAsia="Calibri" w:hAnsi="Times New Roman"/>
          <w:sz w:val="28"/>
          <w:szCs w:val="28"/>
        </w:rPr>
        <w:tab/>
        <w:t>Повышение компетентности сотрудников таможенных органов Российской Федерации при осуществлении государственного контроля и надзора.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4.</w:t>
      </w:r>
      <w:r w:rsidRPr="002B66F7">
        <w:rPr>
          <w:rFonts w:ascii="Times New Roman" w:eastAsia="Calibri" w:hAnsi="Times New Roman"/>
          <w:sz w:val="28"/>
          <w:szCs w:val="28"/>
        </w:rPr>
        <w:tab/>
        <w:t>Совершенствование фискальной функции таможенных органов Российской Федерации в условиях развития цифровой экономики.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5.</w:t>
      </w:r>
      <w:r w:rsidRPr="002B66F7">
        <w:rPr>
          <w:rFonts w:ascii="Times New Roman" w:eastAsia="Calibri" w:hAnsi="Times New Roman"/>
          <w:sz w:val="28"/>
          <w:szCs w:val="28"/>
        </w:rPr>
        <w:tab/>
        <w:t>Оптимизация внешнеторговой политики России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6.</w:t>
      </w:r>
      <w:r w:rsidRPr="002B66F7">
        <w:rPr>
          <w:rFonts w:ascii="Times New Roman" w:eastAsia="Calibri" w:hAnsi="Times New Roman"/>
          <w:sz w:val="28"/>
          <w:szCs w:val="28"/>
        </w:rPr>
        <w:tab/>
        <w:t>Развитие таможенно-тарифного регулирования внешнеторговой деятельности.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7.</w:t>
      </w:r>
      <w:r w:rsidRPr="002B66F7">
        <w:rPr>
          <w:rFonts w:ascii="Times New Roman" w:eastAsia="Calibri" w:hAnsi="Times New Roman"/>
          <w:sz w:val="28"/>
          <w:szCs w:val="28"/>
        </w:rPr>
        <w:tab/>
        <w:t>Оптимизация таможенно-тарифного регулирования внешнеторговой деятельности.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8.</w:t>
      </w:r>
      <w:r w:rsidRPr="002B66F7">
        <w:rPr>
          <w:rFonts w:ascii="Times New Roman" w:eastAsia="Calibri" w:hAnsi="Times New Roman"/>
          <w:sz w:val="28"/>
          <w:szCs w:val="28"/>
        </w:rPr>
        <w:tab/>
        <w:t>Совершенствование вывозных таможенных пошлин как фактор обеспечения финансовой безопасности Российской Федерации.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9.</w:t>
      </w:r>
      <w:r w:rsidRPr="002B66F7">
        <w:rPr>
          <w:rFonts w:ascii="Times New Roman" w:eastAsia="Calibri" w:hAnsi="Times New Roman"/>
          <w:sz w:val="28"/>
          <w:szCs w:val="28"/>
        </w:rPr>
        <w:tab/>
        <w:t>Оптимизация таможенного администрирования тарифных льгот в Российской Федерации.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10.</w:t>
      </w:r>
      <w:r w:rsidRPr="002B66F7">
        <w:rPr>
          <w:rFonts w:ascii="Times New Roman" w:eastAsia="Calibri" w:hAnsi="Times New Roman"/>
          <w:sz w:val="28"/>
          <w:szCs w:val="28"/>
        </w:rPr>
        <w:tab/>
        <w:t xml:space="preserve">Таможенное администрирование тарифных преференций в Российской Федерации. </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11.</w:t>
      </w:r>
      <w:r w:rsidRPr="002B66F7">
        <w:rPr>
          <w:rFonts w:ascii="Times New Roman" w:eastAsia="Calibri" w:hAnsi="Times New Roman"/>
          <w:sz w:val="28"/>
          <w:szCs w:val="28"/>
        </w:rPr>
        <w:tab/>
        <w:t>Повышение роли таможенных органов Российской Федерации в национальной системе противодействия легализации (отмыванию) доходов, полученных преступным путем, и финансированию терроризма.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12.</w:t>
      </w:r>
      <w:r w:rsidRPr="002B66F7">
        <w:rPr>
          <w:rFonts w:ascii="Times New Roman" w:eastAsia="Calibri" w:hAnsi="Times New Roman"/>
          <w:sz w:val="28"/>
          <w:szCs w:val="28"/>
        </w:rPr>
        <w:tab/>
        <w:t>Совершенствование деятельности таможенных органов в сфере противодействия финансированию распространения оружия массового уничтожения.</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13.</w:t>
      </w:r>
      <w:r w:rsidRPr="002B66F7">
        <w:rPr>
          <w:rFonts w:ascii="Times New Roman" w:eastAsia="Calibri" w:hAnsi="Times New Roman"/>
          <w:sz w:val="28"/>
          <w:szCs w:val="28"/>
        </w:rPr>
        <w:tab/>
        <w:t>Совершенствование мер нетарифного регулирования в условиях функционирования Евразийского экономического союза.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14.</w:t>
      </w:r>
      <w:r w:rsidRPr="002B66F7">
        <w:rPr>
          <w:rFonts w:ascii="Times New Roman" w:eastAsia="Calibri" w:hAnsi="Times New Roman"/>
          <w:sz w:val="28"/>
          <w:szCs w:val="28"/>
        </w:rPr>
        <w:tab/>
        <w:t>Оптимизация товароведной экспертизы в таможенном деле.</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15.</w:t>
      </w:r>
      <w:r w:rsidRPr="002B66F7">
        <w:rPr>
          <w:rFonts w:ascii="Times New Roman" w:eastAsia="Calibri" w:hAnsi="Times New Roman"/>
          <w:sz w:val="28"/>
          <w:szCs w:val="28"/>
        </w:rPr>
        <w:tab/>
        <w:t>Оптимизация таможенной экспертизы продовольственных товаров.</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16.</w:t>
      </w:r>
      <w:r w:rsidRPr="002B66F7">
        <w:rPr>
          <w:rFonts w:ascii="Times New Roman" w:eastAsia="Calibri" w:hAnsi="Times New Roman"/>
          <w:sz w:val="28"/>
          <w:szCs w:val="28"/>
        </w:rPr>
        <w:tab/>
        <w:t>Оптимизация совершения таможенных операций и проведения таможенного контроля в отношении культурных ценностей, перемещаемых через таможенную границу Евразийского экономического союза.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lastRenderedPageBreak/>
        <w:t>17.</w:t>
      </w:r>
      <w:r w:rsidRPr="002B66F7">
        <w:rPr>
          <w:rFonts w:ascii="Times New Roman" w:eastAsia="Calibri" w:hAnsi="Times New Roman"/>
          <w:sz w:val="28"/>
          <w:szCs w:val="28"/>
        </w:rPr>
        <w:tab/>
        <w:t>Оптимизация совершения таможенных операций и проведения таможенного контроля в отношении товаров, пересылаемых в международных почтовых отправлениях через таможенную границу Евразийского экономического союза.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18.</w:t>
      </w:r>
      <w:r w:rsidRPr="002B66F7">
        <w:rPr>
          <w:rFonts w:ascii="Times New Roman" w:eastAsia="Calibri" w:hAnsi="Times New Roman"/>
          <w:sz w:val="28"/>
          <w:szCs w:val="28"/>
        </w:rPr>
        <w:tab/>
        <w:t>Оптимизация совершения таможенных операций и проведения таможенного контроля в отношении товаров, содержащих объекты интеллектуальной собственности, перемещаемых через таможенную границу Евразийского экономического союза.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19.</w:t>
      </w:r>
      <w:r w:rsidRPr="002B66F7">
        <w:rPr>
          <w:rFonts w:ascii="Times New Roman" w:eastAsia="Calibri" w:hAnsi="Times New Roman"/>
          <w:sz w:val="28"/>
          <w:szCs w:val="28"/>
        </w:rPr>
        <w:tab/>
        <w:t>Совершенствование порядка и условий перемещения через таможенную границу Евразийского экономического союза товаров отдельными категориями лиц, дипломатической почты и консульской вализы.</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20.</w:t>
      </w:r>
      <w:r w:rsidRPr="002B66F7">
        <w:rPr>
          <w:rFonts w:ascii="Times New Roman" w:eastAsia="Calibri" w:hAnsi="Times New Roman"/>
          <w:sz w:val="28"/>
          <w:szCs w:val="28"/>
        </w:rPr>
        <w:tab/>
        <w:t>Оптимизация таможенных операций и проведения таможенного контроля в отношении транспортных средств международной перевозки.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21.</w:t>
      </w:r>
      <w:r w:rsidRPr="002B66F7">
        <w:rPr>
          <w:rFonts w:ascii="Times New Roman" w:eastAsia="Calibri" w:hAnsi="Times New Roman"/>
          <w:sz w:val="28"/>
          <w:szCs w:val="28"/>
        </w:rPr>
        <w:tab/>
        <w:t xml:space="preserve">Оптимизация совершения таможенных операций и проведения таможенного контроля при </w:t>
      </w:r>
      <w:proofErr w:type="spellStart"/>
      <w:r w:rsidRPr="002B66F7">
        <w:rPr>
          <w:rFonts w:ascii="Times New Roman" w:eastAsia="Calibri" w:hAnsi="Times New Roman"/>
          <w:sz w:val="28"/>
          <w:szCs w:val="28"/>
        </w:rPr>
        <w:t>мультимодальных</w:t>
      </w:r>
      <w:proofErr w:type="spellEnd"/>
      <w:r w:rsidRPr="002B66F7">
        <w:rPr>
          <w:rFonts w:ascii="Times New Roman" w:eastAsia="Calibri" w:hAnsi="Times New Roman"/>
          <w:sz w:val="28"/>
          <w:szCs w:val="28"/>
        </w:rPr>
        <w:t xml:space="preserve"> перевозках товаров.</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22.</w:t>
      </w:r>
      <w:r w:rsidRPr="002B66F7">
        <w:rPr>
          <w:rFonts w:ascii="Times New Roman" w:eastAsia="Calibri" w:hAnsi="Times New Roman"/>
          <w:sz w:val="28"/>
          <w:szCs w:val="28"/>
        </w:rPr>
        <w:tab/>
        <w:t>Оптимизация таможенного и иных видов государственного контроля в морских пунктах пропуска через государственную границу Российской Федерации.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23.</w:t>
      </w:r>
      <w:r w:rsidRPr="002B66F7">
        <w:rPr>
          <w:rFonts w:ascii="Times New Roman" w:eastAsia="Calibri" w:hAnsi="Times New Roman"/>
          <w:sz w:val="28"/>
          <w:szCs w:val="28"/>
        </w:rPr>
        <w:tab/>
        <w:t>Совершенствование деятельности центров электронного декларирования в Российской Федерации.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24.</w:t>
      </w:r>
      <w:r w:rsidRPr="002B66F7">
        <w:rPr>
          <w:rFonts w:ascii="Times New Roman" w:eastAsia="Calibri" w:hAnsi="Times New Roman"/>
          <w:sz w:val="28"/>
          <w:szCs w:val="28"/>
        </w:rPr>
        <w:tab/>
        <w:t>Взаимодействие центров электронного декларирования и постов фактического контроля при проведении таможенного контроля.</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25.</w:t>
      </w:r>
      <w:r w:rsidRPr="002B66F7">
        <w:rPr>
          <w:rFonts w:ascii="Times New Roman" w:eastAsia="Calibri" w:hAnsi="Times New Roman"/>
          <w:sz w:val="28"/>
          <w:szCs w:val="28"/>
        </w:rPr>
        <w:tab/>
        <w:t>Совершенствование таможенного декларирования товаров в условиях функционирования Евразийского экономического союза.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26.</w:t>
      </w:r>
      <w:r w:rsidRPr="002B66F7">
        <w:rPr>
          <w:rFonts w:ascii="Times New Roman" w:eastAsia="Calibri" w:hAnsi="Times New Roman"/>
          <w:sz w:val="28"/>
          <w:szCs w:val="28"/>
        </w:rPr>
        <w:tab/>
        <w:t>Совершенствование технологий автоматической регистрации таможенных деклараций и автоматического выпуска товаров в Российской Федерации.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27.</w:t>
      </w:r>
      <w:r w:rsidRPr="002B66F7">
        <w:rPr>
          <w:rFonts w:ascii="Times New Roman" w:eastAsia="Calibri" w:hAnsi="Times New Roman"/>
          <w:sz w:val="28"/>
          <w:szCs w:val="28"/>
        </w:rPr>
        <w:tab/>
        <w:t>Оптимизация применения таможенных процедур переработки на/вне таможенной территории и для внутреннего потребления в Российской Федерации.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28.</w:t>
      </w:r>
      <w:r w:rsidRPr="002B66F7">
        <w:rPr>
          <w:rFonts w:ascii="Times New Roman" w:eastAsia="Calibri" w:hAnsi="Times New Roman"/>
          <w:sz w:val="28"/>
          <w:szCs w:val="28"/>
        </w:rPr>
        <w:tab/>
        <w:t>Оптимизация таможенного декларирования и таможенного контроля транспортных средств, перемещаемых физическими лицами через таможенную границу ЕАЭС для личного пользования.</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29.</w:t>
      </w:r>
      <w:r w:rsidRPr="002B66F7">
        <w:rPr>
          <w:rFonts w:ascii="Times New Roman" w:eastAsia="Calibri" w:hAnsi="Times New Roman"/>
          <w:sz w:val="28"/>
          <w:szCs w:val="28"/>
        </w:rPr>
        <w:tab/>
        <w:t>Оптимизация применения инспекционно-досмотровых комплексов.</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30.</w:t>
      </w:r>
      <w:r w:rsidRPr="002B66F7">
        <w:rPr>
          <w:rFonts w:ascii="Times New Roman" w:eastAsia="Calibri" w:hAnsi="Times New Roman"/>
          <w:sz w:val="28"/>
          <w:szCs w:val="28"/>
        </w:rPr>
        <w:tab/>
        <w:t xml:space="preserve">Совершенствование применения электронных навигационных пломб при транзитных перевозках товаров по территории Российской Федерации. </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31.</w:t>
      </w:r>
      <w:r w:rsidRPr="002B66F7">
        <w:rPr>
          <w:rFonts w:ascii="Times New Roman" w:eastAsia="Calibri" w:hAnsi="Times New Roman"/>
          <w:sz w:val="28"/>
          <w:szCs w:val="28"/>
        </w:rPr>
        <w:tab/>
        <w:t>Совершенствование таможенного администрирования на основе информационных технологий.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32.</w:t>
      </w:r>
      <w:r w:rsidRPr="002B66F7">
        <w:rPr>
          <w:rFonts w:ascii="Times New Roman" w:eastAsia="Calibri" w:hAnsi="Times New Roman"/>
          <w:sz w:val="28"/>
          <w:szCs w:val="28"/>
        </w:rPr>
        <w:tab/>
        <w:t>Основные направления развития технологии «единого окна».</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lastRenderedPageBreak/>
        <w:t>1. Корни причин</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spacing w:after="0" w:line="240" w:lineRule="auto"/>
        <w:ind w:firstLine="709"/>
        <w:jc w:val="both"/>
        <w:rPr>
          <w:rFonts w:ascii="Times New Roman" w:hAnsi="Times New Roman"/>
          <w:b/>
          <w:bCs/>
          <w:sz w:val="28"/>
          <w:szCs w:val="28"/>
        </w:rPr>
      </w:pPr>
    </w:p>
    <w:p w:rsidR="00B312A5" w:rsidRPr="00134EF5" w:rsidRDefault="00B312A5" w:rsidP="00B312A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bCs/>
          <w:sz w:val="28"/>
          <w:szCs w:val="28"/>
        </w:rPr>
        <w:t>4</w:t>
      </w:r>
    </w:p>
    <w:p w:rsidR="00B312A5" w:rsidRDefault="00B312A5" w:rsidP="00B312A5">
      <w:pPr>
        <w:spacing w:after="0" w:line="240" w:lineRule="auto"/>
        <w:ind w:firstLine="709"/>
        <w:jc w:val="both"/>
        <w:rPr>
          <w:rFonts w:ascii="Times New Roman" w:hAnsi="Times New Roman"/>
          <w:bCs/>
          <w:sz w:val="28"/>
          <w:szCs w:val="28"/>
          <w:highlight w:val="yellow"/>
        </w:rPr>
      </w:pPr>
    </w:p>
    <w:p w:rsidR="00B312A5" w:rsidRDefault="00B312A5" w:rsidP="00B312A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Pr>
          <w:rFonts w:ascii="Times New Roman" w:hAnsi="Times New Roman"/>
          <w:iCs/>
          <w:sz w:val="28"/>
          <w:szCs w:val="28"/>
        </w:rPr>
        <w:t>е</w:t>
      </w:r>
      <w:r w:rsidRPr="000A34A0">
        <w:rPr>
          <w:rFonts w:ascii="Times New Roman" w:hAnsi="Times New Roman"/>
          <w:iCs/>
          <w:sz w:val="28"/>
          <w:szCs w:val="28"/>
        </w:rPr>
        <w:t xml:space="preserve"> команд</w:t>
      </w:r>
      <w:r>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представляют текущее содержание отчета</w:t>
      </w:r>
      <w:r w:rsidRPr="00EF2479">
        <w:rPr>
          <w:rFonts w:ascii="Times New Roman" w:hAnsi="Times New Roman"/>
          <w:iCs/>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Обучающиеся самостоятельно формулируют тему проекта и согласовывают его с наставником. Представленные ниже примерные темы носят исключительно информационный характер.</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Примерная тематика проектов на 4 семестр</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w:t>
      </w:r>
      <w:r w:rsidRPr="002B66F7">
        <w:rPr>
          <w:rFonts w:ascii="Times New Roman" w:eastAsia="Calibri" w:hAnsi="Times New Roman"/>
          <w:sz w:val="28"/>
          <w:szCs w:val="28"/>
        </w:rPr>
        <w:tab/>
        <w:t>Оптимизация международной деятельности таможенной службы Российской Федерации в условиях реализации Стратегии развития таможенной службы Российской Федерации до 2030 года.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w:t>
      </w:r>
      <w:r w:rsidRPr="002B66F7">
        <w:rPr>
          <w:rFonts w:ascii="Times New Roman" w:eastAsia="Calibri" w:hAnsi="Times New Roman"/>
          <w:sz w:val="28"/>
          <w:szCs w:val="28"/>
        </w:rPr>
        <w:tab/>
        <w:t>Совершенствование цифровой таможни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3.</w:t>
      </w:r>
      <w:r w:rsidRPr="002B66F7">
        <w:rPr>
          <w:rFonts w:ascii="Times New Roman" w:eastAsia="Calibri" w:hAnsi="Times New Roman"/>
          <w:sz w:val="28"/>
          <w:szCs w:val="28"/>
        </w:rPr>
        <w:tab/>
        <w:t>Оптимизация деятельности ФТС России по взаимодействию с международными организациями в сфере таможенного сотрудничества.</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4.</w:t>
      </w:r>
      <w:r w:rsidRPr="002B66F7">
        <w:rPr>
          <w:rFonts w:ascii="Times New Roman" w:eastAsia="Calibri" w:hAnsi="Times New Roman"/>
          <w:sz w:val="28"/>
          <w:szCs w:val="28"/>
        </w:rPr>
        <w:tab/>
        <w:t>Оптимизация разработки и реализации проектов в сфере международного таможенного сотрудничества (например, «Зеленый коридор/Упрощенный таможенный коридор», «Взаимное признание института УЭО», «Взаимное признание результато</w:t>
      </w:r>
      <w:r>
        <w:rPr>
          <w:rFonts w:ascii="Times New Roman" w:eastAsia="Calibri" w:hAnsi="Times New Roman"/>
          <w:sz w:val="28"/>
          <w:szCs w:val="28"/>
        </w:rPr>
        <w:t>в таможенного контроля» и др.).</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5.</w:t>
      </w:r>
      <w:r w:rsidRPr="002B66F7">
        <w:rPr>
          <w:rFonts w:ascii="Times New Roman" w:eastAsia="Calibri" w:hAnsi="Times New Roman"/>
          <w:sz w:val="28"/>
          <w:szCs w:val="28"/>
        </w:rPr>
        <w:tab/>
        <w:t>Оптимизация сотрудничества ЕЭК ЕАЭС с Всемирной таможенной организаций.</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6.</w:t>
      </w:r>
      <w:r w:rsidRPr="002B66F7">
        <w:rPr>
          <w:rFonts w:ascii="Times New Roman" w:eastAsia="Calibri" w:hAnsi="Times New Roman"/>
          <w:sz w:val="28"/>
          <w:szCs w:val="28"/>
        </w:rPr>
        <w:tab/>
        <w:t>Формирование позитивного имиджа Федеральной таможенной службы.</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7.</w:t>
      </w:r>
      <w:r w:rsidRPr="002B66F7">
        <w:rPr>
          <w:rFonts w:ascii="Times New Roman" w:eastAsia="Calibri" w:hAnsi="Times New Roman"/>
          <w:sz w:val="28"/>
          <w:szCs w:val="28"/>
        </w:rPr>
        <w:tab/>
        <w:t>Оптимизация взаимодействия таможенных органов с Центральным экспертно-криминалистическим таможенным управлением.</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8.</w:t>
      </w:r>
      <w:r w:rsidRPr="002B66F7">
        <w:rPr>
          <w:rFonts w:ascii="Times New Roman" w:eastAsia="Calibri" w:hAnsi="Times New Roman"/>
          <w:sz w:val="28"/>
          <w:szCs w:val="28"/>
        </w:rPr>
        <w:tab/>
        <w:t>Совершенствование идентификации товаров при таможенном декларировании и таможенном контроле.</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9.</w:t>
      </w:r>
      <w:r w:rsidRPr="002B66F7">
        <w:rPr>
          <w:rFonts w:ascii="Times New Roman" w:eastAsia="Calibri" w:hAnsi="Times New Roman"/>
          <w:sz w:val="28"/>
          <w:szCs w:val="28"/>
        </w:rPr>
        <w:tab/>
        <w:t>Совершенствование идентификации товаров при осуществлении контроля правильности классификации товаров в соответствии с единой Товарной номенклатурой внешнеэкономической деятельности Евразийского экономического союза (на примере группы товаров).</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10.</w:t>
      </w:r>
      <w:r w:rsidRPr="002B66F7">
        <w:rPr>
          <w:rFonts w:ascii="Times New Roman" w:eastAsia="Calibri" w:hAnsi="Times New Roman"/>
          <w:sz w:val="28"/>
          <w:szCs w:val="28"/>
        </w:rPr>
        <w:tab/>
        <w:t xml:space="preserve">Оптимизация механизма </w:t>
      </w:r>
      <w:proofErr w:type="spellStart"/>
      <w:r w:rsidRPr="002B66F7">
        <w:rPr>
          <w:rFonts w:ascii="Times New Roman" w:eastAsia="Calibri" w:hAnsi="Times New Roman"/>
          <w:sz w:val="28"/>
          <w:szCs w:val="28"/>
        </w:rPr>
        <w:t>прослеживаемости</w:t>
      </w:r>
      <w:proofErr w:type="spellEnd"/>
      <w:r w:rsidRPr="002B66F7">
        <w:rPr>
          <w:rFonts w:ascii="Times New Roman" w:eastAsia="Calibri" w:hAnsi="Times New Roman"/>
          <w:sz w:val="28"/>
          <w:szCs w:val="28"/>
        </w:rPr>
        <w:t xml:space="preserve"> движения товаров, ввезенных на территорию Евразийского экономического союза.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11.</w:t>
      </w:r>
      <w:r w:rsidRPr="002B66F7">
        <w:rPr>
          <w:rFonts w:ascii="Times New Roman" w:eastAsia="Calibri" w:hAnsi="Times New Roman"/>
          <w:sz w:val="28"/>
          <w:szCs w:val="28"/>
        </w:rPr>
        <w:tab/>
        <w:t xml:space="preserve">Повышение роли цифровой маркировки в механизме </w:t>
      </w:r>
      <w:proofErr w:type="spellStart"/>
      <w:r w:rsidRPr="002B66F7">
        <w:rPr>
          <w:rFonts w:ascii="Times New Roman" w:eastAsia="Calibri" w:hAnsi="Times New Roman"/>
          <w:sz w:val="28"/>
          <w:szCs w:val="28"/>
        </w:rPr>
        <w:t>прослеживаемости</w:t>
      </w:r>
      <w:proofErr w:type="spellEnd"/>
      <w:r w:rsidRPr="002B66F7">
        <w:rPr>
          <w:rFonts w:ascii="Times New Roman" w:eastAsia="Calibri" w:hAnsi="Times New Roman"/>
          <w:sz w:val="28"/>
          <w:szCs w:val="28"/>
        </w:rPr>
        <w:t xml:space="preserve"> движения товаров, ввезенных на территорию Евразийского экономического союза.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12.</w:t>
      </w:r>
      <w:r w:rsidRPr="002B66F7">
        <w:rPr>
          <w:rFonts w:ascii="Times New Roman" w:eastAsia="Calibri" w:hAnsi="Times New Roman"/>
          <w:sz w:val="28"/>
          <w:szCs w:val="28"/>
        </w:rPr>
        <w:tab/>
        <w:t>Оптимизация таможенного администрирования.</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13.</w:t>
      </w:r>
      <w:r w:rsidRPr="002B66F7">
        <w:rPr>
          <w:rFonts w:ascii="Times New Roman" w:eastAsia="Calibri" w:hAnsi="Times New Roman"/>
          <w:sz w:val="28"/>
          <w:szCs w:val="28"/>
        </w:rPr>
        <w:tab/>
        <w:t>Товароведение в совершенствовании работы таможенных служб.</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14.</w:t>
      </w:r>
      <w:r w:rsidRPr="002B66F7">
        <w:rPr>
          <w:rFonts w:ascii="Times New Roman" w:eastAsia="Calibri" w:hAnsi="Times New Roman"/>
          <w:sz w:val="28"/>
          <w:szCs w:val="28"/>
        </w:rPr>
        <w:tab/>
        <w:t>Оптимизация кодирования.</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lastRenderedPageBreak/>
        <w:t>15.</w:t>
      </w:r>
      <w:r w:rsidRPr="002B66F7">
        <w:rPr>
          <w:rFonts w:ascii="Times New Roman" w:eastAsia="Calibri" w:hAnsi="Times New Roman"/>
          <w:sz w:val="28"/>
          <w:szCs w:val="28"/>
        </w:rPr>
        <w:tab/>
        <w:t>Совершенствование контроля подлинности и обнаружения фальсификации товара путем исследования его упаковки при производстве таможенного оформления и контроля.</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16.</w:t>
      </w:r>
      <w:r w:rsidRPr="002B66F7">
        <w:rPr>
          <w:rFonts w:ascii="Times New Roman" w:eastAsia="Calibri" w:hAnsi="Times New Roman"/>
          <w:sz w:val="28"/>
          <w:szCs w:val="28"/>
        </w:rPr>
        <w:tab/>
        <w:t>Оптимизация методов кодирования.</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17.</w:t>
      </w:r>
      <w:r w:rsidRPr="002B66F7">
        <w:rPr>
          <w:rFonts w:ascii="Times New Roman" w:eastAsia="Calibri" w:hAnsi="Times New Roman"/>
          <w:sz w:val="28"/>
          <w:szCs w:val="28"/>
        </w:rPr>
        <w:tab/>
        <w:t>Оптимизация маркировки товаров.</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18.</w:t>
      </w:r>
      <w:r w:rsidRPr="002B66F7">
        <w:rPr>
          <w:rFonts w:ascii="Times New Roman" w:eastAsia="Calibri" w:hAnsi="Times New Roman"/>
          <w:sz w:val="28"/>
          <w:szCs w:val="28"/>
        </w:rPr>
        <w:tab/>
        <w:t>Оптимизация ввоза импортируемой продукции в РФ.</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19.</w:t>
      </w:r>
      <w:r w:rsidRPr="002B66F7">
        <w:rPr>
          <w:rFonts w:ascii="Times New Roman" w:eastAsia="Calibri" w:hAnsi="Times New Roman"/>
          <w:sz w:val="28"/>
          <w:szCs w:val="28"/>
        </w:rPr>
        <w:tab/>
        <w:t xml:space="preserve">Развитие методов обнаружения фальсификации. </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20.</w:t>
      </w:r>
      <w:r w:rsidRPr="002B66F7">
        <w:rPr>
          <w:rFonts w:ascii="Times New Roman" w:eastAsia="Calibri" w:hAnsi="Times New Roman"/>
          <w:sz w:val="28"/>
          <w:szCs w:val="28"/>
        </w:rPr>
        <w:tab/>
        <w:t xml:space="preserve">Совершенствование способов и средств фальсификации непродовольственных товаров. </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21.</w:t>
      </w:r>
      <w:r w:rsidRPr="002B66F7">
        <w:rPr>
          <w:rFonts w:ascii="Times New Roman" w:eastAsia="Calibri" w:hAnsi="Times New Roman"/>
          <w:sz w:val="28"/>
          <w:szCs w:val="28"/>
        </w:rPr>
        <w:tab/>
        <w:t>Совершенствование методов обнаружения фальсификации непродовольственных товаров.</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22.</w:t>
      </w:r>
      <w:r w:rsidRPr="002B66F7">
        <w:rPr>
          <w:rFonts w:ascii="Times New Roman" w:eastAsia="Calibri" w:hAnsi="Times New Roman"/>
          <w:sz w:val="28"/>
          <w:szCs w:val="28"/>
        </w:rPr>
        <w:tab/>
        <w:t>Оптимизация взаимодействия таможенных органов и служб по стандартизации.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23.</w:t>
      </w:r>
      <w:r w:rsidRPr="002B66F7">
        <w:rPr>
          <w:rFonts w:ascii="Times New Roman" w:eastAsia="Calibri" w:hAnsi="Times New Roman"/>
          <w:sz w:val="28"/>
          <w:szCs w:val="28"/>
        </w:rPr>
        <w:tab/>
        <w:t>Совершенствование порядка сертификации отечественной продукции.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24.</w:t>
      </w:r>
      <w:r w:rsidRPr="002B66F7">
        <w:rPr>
          <w:rFonts w:ascii="Times New Roman" w:eastAsia="Calibri" w:hAnsi="Times New Roman"/>
          <w:sz w:val="28"/>
          <w:szCs w:val="28"/>
        </w:rPr>
        <w:tab/>
        <w:t>Развитие сертификации импортной продукции.</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25.</w:t>
      </w:r>
      <w:r w:rsidRPr="002B66F7">
        <w:rPr>
          <w:rFonts w:ascii="Times New Roman" w:eastAsia="Calibri" w:hAnsi="Times New Roman"/>
          <w:sz w:val="28"/>
          <w:szCs w:val="28"/>
        </w:rPr>
        <w:tab/>
        <w:t>Совершенствование порядка проведения таможенных экспертиз в экспертных учреждениях ФТС России.</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1. Корни причин</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spacing w:after="0" w:line="240" w:lineRule="auto"/>
        <w:ind w:firstLine="709"/>
        <w:jc w:val="both"/>
        <w:rPr>
          <w:rFonts w:ascii="Times New Roman" w:hAnsi="Times New Roman"/>
          <w:b/>
          <w:bCs/>
          <w:sz w:val="28"/>
          <w:szCs w:val="28"/>
        </w:rPr>
      </w:pPr>
    </w:p>
    <w:p w:rsidR="00B312A5" w:rsidRDefault="00B312A5" w:rsidP="00B312A5">
      <w:pPr>
        <w:spacing w:after="0" w:line="240" w:lineRule="auto"/>
        <w:ind w:firstLine="709"/>
        <w:jc w:val="both"/>
        <w:rPr>
          <w:rFonts w:ascii="Times New Roman" w:hAnsi="Times New Roman"/>
          <w:b/>
          <w:bCs/>
          <w:sz w:val="28"/>
          <w:szCs w:val="28"/>
        </w:rPr>
      </w:pPr>
    </w:p>
    <w:p w:rsidR="00B312A5" w:rsidRDefault="00B312A5" w:rsidP="00B312A5">
      <w:pPr>
        <w:spacing w:after="0" w:line="240" w:lineRule="auto"/>
        <w:ind w:firstLine="709"/>
        <w:jc w:val="both"/>
        <w:rPr>
          <w:rFonts w:ascii="Times New Roman" w:hAnsi="Times New Roman"/>
          <w:b/>
          <w:bCs/>
          <w:sz w:val="28"/>
          <w:szCs w:val="28"/>
        </w:rPr>
      </w:pPr>
    </w:p>
    <w:p w:rsidR="00B312A5" w:rsidRPr="00134EF5" w:rsidRDefault="00B312A5" w:rsidP="00B312A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bCs/>
          <w:sz w:val="28"/>
          <w:szCs w:val="28"/>
        </w:rPr>
        <w:t>5</w:t>
      </w:r>
      <w:r>
        <w:rPr>
          <w:rFonts w:ascii="Times New Roman" w:hAnsi="Times New Roman"/>
          <w:b/>
          <w:bCs/>
          <w:sz w:val="28"/>
          <w:szCs w:val="28"/>
        </w:rPr>
        <w:tab/>
      </w:r>
    </w:p>
    <w:p w:rsidR="00B312A5" w:rsidRDefault="00B312A5" w:rsidP="00B312A5">
      <w:pPr>
        <w:spacing w:after="0" w:line="240" w:lineRule="auto"/>
        <w:ind w:firstLine="709"/>
        <w:jc w:val="both"/>
        <w:rPr>
          <w:rFonts w:ascii="Times New Roman" w:hAnsi="Times New Roman"/>
          <w:bCs/>
          <w:sz w:val="28"/>
          <w:szCs w:val="28"/>
          <w:highlight w:val="yellow"/>
        </w:rPr>
      </w:pPr>
    </w:p>
    <w:p w:rsidR="00B312A5" w:rsidRDefault="00B312A5" w:rsidP="00B312A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Pr>
          <w:rFonts w:ascii="Times New Roman" w:hAnsi="Times New Roman"/>
          <w:iCs/>
          <w:sz w:val="28"/>
          <w:szCs w:val="28"/>
        </w:rPr>
        <w:t>е</w:t>
      </w:r>
      <w:r w:rsidRPr="000A34A0">
        <w:rPr>
          <w:rFonts w:ascii="Times New Roman" w:hAnsi="Times New Roman"/>
          <w:iCs/>
          <w:sz w:val="28"/>
          <w:szCs w:val="28"/>
        </w:rPr>
        <w:t xml:space="preserve"> команд</w:t>
      </w:r>
      <w:r>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представляют текущее содержание отчета</w:t>
      </w:r>
      <w:r w:rsidRPr="00EF2479">
        <w:rPr>
          <w:rFonts w:ascii="Times New Roman" w:hAnsi="Times New Roman"/>
          <w:iCs/>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Обучающиеся самостоятельно формулируют тему проекта и согласовывают его с наставником. Представленные ниже примерные темы носят исключительно информационный характер.</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Примерная тематика проектов на 5 семестр</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 Совершенствование материаловедческих экспертиз.</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2. Развитие криминалистических экспертизы.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 Развитее экспертизы текстильных товаров.</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4. Развитее экспертизы кожевенного сырья, </w:t>
      </w:r>
      <w:proofErr w:type="gramStart"/>
      <w:r w:rsidRPr="000C5768">
        <w:rPr>
          <w:rFonts w:ascii="Times New Roman" w:eastAsia="Calibri" w:hAnsi="Times New Roman"/>
          <w:sz w:val="28"/>
          <w:szCs w:val="28"/>
        </w:rPr>
        <w:t>ассортимента,  упаковки</w:t>
      </w:r>
      <w:proofErr w:type="gramEnd"/>
      <w:r w:rsidRPr="000C5768">
        <w:rPr>
          <w:rFonts w:ascii="Times New Roman" w:eastAsia="Calibri" w:hAnsi="Times New Roman"/>
          <w:sz w:val="28"/>
          <w:szCs w:val="28"/>
        </w:rPr>
        <w:t>, маркировки и хранения.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5. Развитее экспертизы каучука и резины и т.п. товаров.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6. Развитее экспертизы текстильных волокон.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lastRenderedPageBreak/>
        <w:t xml:space="preserve">7. Развитее экспертизы материаловедческой экспертизы нефти и нефтепродуктов.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8. Развитее товароведческой экспертизы автотранспортных средств, машин и механизмов при производстве таможенного оформления и контроля.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9. Развитее экспертизы полимерных материалов и изделий из них при производстве таможенного оформления и контроля.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10. Развитее идентификационной и материаловедческой экспертизы металлов, сплавов и изделий из них.</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11. Развитее идентификационной и материаловедческой экспертизы текстильных материалов и изделий из них при производстве таможенного оформления и контроля.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12. Развитее идентификационной и материаловедческой экспертизы продукции деревообрабатывающей промышленности при производстве таможенного оформления и контроля.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13. Развитее идентификационной и материаловедческой экспертизы бумаги, картона и изделий из нее.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14. Развитие таможенных экспертиз.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15. Совершенствование деятельности ЦЭКТУ в системе таможенных органов Российской Федерации.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16. Совершенствование деятельности таможенного представителя на рынке таможенных услуг.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17. Совершенствование деятельности таможенного перевозчика на рынке таможенных услуг.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18. Совершенствование деятельности владельца склада временного хранения на рынке таможенных услуг.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19. Совершенствование деятельности владельца таможенного склада на рынке таможенных услуг.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20. Совершенствование деятельности владельца свободного склада на рынке таможенных услуг.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21. Совершенствование деятельности владельца магазина беспошлинной торговли на рынке таможенных услуг.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22. Совершенствование деятельности уполномоченного экономического оператора на рынке таможенных услуг.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23. Совершенствование деятельности должностных лиц таможенных органов при принятии решения о классификации товаров, решения и разъяснения о классификации отдельных видов товаров.</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24. Совершенствование деятельности должностных лиц таможенных органов при подтверждении происхождения товаров и документов о происхождении товаров.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25. Совершенствование деятельности должностных лиц таможенных органов по применению метода по стоимости сделки с ввозимыми товарами (метод 1).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lastRenderedPageBreak/>
        <w:t>26. Совершенствование деятельности должностных лиц таможенных органов при дополнительном начислении к цене, фактически уплаченной или подлежащей уплате за ввозимые товары.</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27. Совершенствование деятельности должностных лиц таможенных органов по применению метода по стоимости сделки с идентичными товарами (метод 2).</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28. Совершенствование деятельности должностных лиц таможенных органов по применению метода по стоимости сделки с однородными товарами (метод 3).</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29. Совершенствование деятельности должностных лиц таможенных органов по применению метода вычитания (метод 4).</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30. Совершенствование деятельности должностных лиц таможенных органов по применению метода сложения (метод 5).</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31. Совершенствование деятельности должностных лиц таможенных органов по применению резервного метода (метод 6).</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32. Совершенствование деятельности должностных лиц таможенных органов по исчислению таможенных пошлин, налогов.</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33. Совершенствование деятельности должностных лиц таможенных органов при применении специальных, антидемпинговых, компенсационных и иных пошлин в целях защиты внутреннего рынка.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34. Совершенствование деятельности должностных лиц таможенных органов при совершении таможенных операций.</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35. Совершенствование деятельности должностных лиц таможенных органов при таможенном декларировании.</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36. Совершенствование деятельности должностных лиц таможенных органов при применении таможенной процедуры выпуска для внутреннего потребления.</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1. Корни причин</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rPr>
          <w:rFonts w:ascii="Times New Roman" w:hAnsi="Times New Roman"/>
          <w:iCs/>
          <w:sz w:val="28"/>
          <w:szCs w:val="28"/>
        </w:rPr>
      </w:pPr>
      <w:r>
        <w:rPr>
          <w:rFonts w:ascii="Times New Roman" w:hAnsi="Times New Roman"/>
          <w:iCs/>
          <w:sz w:val="28"/>
          <w:szCs w:val="28"/>
        </w:rPr>
        <w:br w:type="page"/>
      </w:r>
    </w:p>
    <w:p w:rsidR="00B312A5" w:rsidRPr="00134EF5" w:rsidRDefault="00B312A5" w:rsidP="00B312A5">
      <w:pPr>
        <w:rPr>
          <w:rFonts w:ascii="Times New Roman" w:hAnsi="Times New Roman"/>
          <w:b/>
          <w:bCs/>
          <w:sz w:val="28"/>
          <w:szCs w:val="28"/>
        </w:rPr>
      </w:pPr>
      <w:r>
        <w:rPr>
          <w:rFonts w:ascii="Times New Roman" w:hAnsi="Times New Roman"/>
          <w:b/>
          <w:bCs/>
          <w:sz w:val="28"/>
          <w:szCs w:val="28"/>
        </w:rPr>
        <w:lastRenderedPageBreak/>
        <w:t>Семестр изучения:</w:t>
      </w:r>
      <w:r w:rsidRPr="00F25542">
        <w:rPr>
          <w:rFonts w:ascii="Times New Roman" w:hAnsi="Times New Roman"/>
          <w:b/>
          <w:bCs/>
          <w:sz w:val="28"/>
          <w:szCs w:val="28"/>
        </w:rPr>
        <w:t xml:space="preserve"> </w:t>
      </w:r>
      <w:r>
        <w:rPr>
          <w:rFonts w:ascii="Times New Roman" w:hAnsi="Times New Roman"/>
          <w:b/>
          <w:bCs/>
          <w:sz w:val="28"/>
          <w:szCs w:val="28"/>
        </w:rPr>
        <w:t>6</w:t>
      </w:r>
      <w:r>
        <w:rPr>
          <w:rFonts w:ascii="Times New Roman" w:hAnsi="Times New Roman"/>
          <w:b/>
          <w:bCs/>
          <w:sz w:val="28"/>
          <w:szCs w:val="28"/>
        </w:rPr>
        <w:tab/>
      </w:r>
    </w:p>
    <w:p w:rsidR="00B312A5" w:rsidRDefault="00B312A5" w:rsidP="00B312A5">
      <w:pPr>
        <w:spacing w:after="0" w:line="240" w:lineRule="auto"/>
        <w:ind w:firstLine="709"/>
        <w:jc w:val="both"/>
        <w:rPr>
          <w:rFonts w:ascii="Times New Roman" w:hAnsi="Times New Roman"/>
          <w:bCs/>
          <w:sz w:val="28"/>
          <w:szCs w:val="28"/>
          <w:highlight w:val="yellow"/>
        </w:rPr>
      </w:pPr>
    </w:p>
    <w:p w:rsidR="00B312A5" w:rsidRDefault="00B312A5" w:rsidP="00B312A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Pr>
          <w:rFonts w:ascii="Times New Roman" w:hAnsi="Times New Roman"/>
          <w:iCs/>
          <w:sz w:val="28"/>
          <w:szCs w:val="28"/>
        </w:rPr>
        <w:t>е</w:t>
      </w:r>
      <w:r w:rsidRPr="000A34A0">
        <w:rPr>
          <w:rFonts w:ascii="Times New Roman" w:hAnsi="Times New Roman"/>
          <w:iCs/>
          <w:sz w:val="28"/>
          <w:szCs w:val="28"/>
        </w:rPr>
        <w:t xml:space="preserve"> команд</w:t>
      </w:r>
      <w:r>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представляют текущее содержание отчета</w:t>
      </w:r>
      <w:r w:rsidRPr="00EF2479">
        <w:rPr>
          <w:rFonts w:ascii="Times New Roman" w:hAnsi="Times New Roman"/>
          <w:iCs/>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Обучающиеся самостоятельно формулируют тему проекта и согласовывают его с наставником. Представленные ниже примерные темы носят исключительно информационный характер.</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Примерная тематика проектов на 6 семестр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 Совершенствование валютного регулирования.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 Совершенствование валютного контроля.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 Оптимизация механизмов валютного контроля внешнеторговой деятельности в Российской Федерации.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4. Совершенствование взаимодействия резидентов и нерезидентов с агентами валютного контроля при осуществлении валютных операций.</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5. Совершенствование взаимодействия резидентов и нерезидентов с органами валютного контроля при осуществлении внешнеторговой деятельности.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6. Совершенствование проведения налоговыми органами мероприятий валютного контроля.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7. Совершенствование организации проведения таможенными органами мероприятий валютного контроля.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8. Оптимизация валютного контроля в неторговом обороте.</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9. Оптимизация валютного контроля бартерных сделок.</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10. Совершенствование деятельности должностных лиц таможенных органов при применении таможенной процедуры экспорта.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11. Совершенствование деятельности должностных лиц таможенных органов при применении таможенной процедуры таможенного транзита.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12. Совершенствование деятельности должностных лиц таможенных органов при применении таможенной процедуры выпуска для внутреннего потребления.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13. Совершенствование деятельности должностных лиц таможенных органов при применении таможенной процедуры таможенного склада.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14. Совершенствование деятельности должностных лиц таможенных органов при применении таможенной процедуры переработки на таможенной территории.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15. Совершенствование деятельности должностных лиц таможенных органов при применении таможенной процедуры выпуска для внутреннего потребления.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16. Совершенствование деятельности должностных лиц таможенных органов при временном ввозе транспортных средств для личного пользования.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lastRenderedPageBreak/>
        <w:t>17. Совершенствование деятельности должностных лиц таможенных органов при временном ввозе транспортных средств для личного пользования.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18. Совершенствование деятельности должностных лиц таможенных органов при исчислении таможенных пошлин, налогов, специальных, антидемпинговых, компенсационных пошлин в случае, если таможенному органу при проведении таможенного контроля после выпуска товаров не представлены документы, подтверждающие сведения, заявленные в таможенной декларации.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19. Совершенствование деятельности должностных лиц таможенных органов при использовании технических средств таможенного контроля.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20. Совершенствование деятельности должностных лиц таможенных органов при личном таможенном досмотре.</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21. Содержание и применение таможенной процедуры выпуска для внутреннего потребления. Условия помещения товаров под таможенную процедуру выпуска для внутреннего потребления.</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22. Возникновение и прекращение обязанности по уплате таможенных платежей в отношении товаров, помещаемых (помещенных) под таможенную процедуру выпуска для внутреннего потребления, срок их уплаты и исчисление.</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1. Корни причин</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B312A5" w:rsidRDefault="00B312A5" w:rsidP="00B312A5">
      <w:pPr>
        <w:rPr>
          <w:rFonts w:ascii="Times New Roman" w:hAnsi="Times New Roman"/>
          <w:iCs/>
          <w:sz w:val="28"/>
          <w:szCs w:val="28"/>
        </w:rPr>
      </w:pPr>
      <w:r>
        <w:rPr>
          <w:rFonts w:ascii="Times New Roman" w:hAnsi="Times New Roman"/>
          <w:iCs/>
          <w:sz w:val="28"/>
          <w:szCs w:val="28"/>
        </w:rPr>
        <w:br w:type="page"/>
      </w:r>
    </w:p>
    <w:p w:rsidR="00B312A5" w:rsidRDefault="00B312A5" w:rsidP="00B312A5">
      <w:pPr>
        <w:spacing w:after="0" w:line="240" w:lineRule="auto"/>
        <w:ind w:firstLine="709"/>
        <w:jc w:val="both"/>
        <w:rPr>
          <w:rFonts w:ascii="Times New Roman" w:hAnsi="Times New Roman"/>
          <w:b/>
          <w:bCs/>
          <w:sz w:val="28"/>
          <w:szCs w:val="28"/>
        </w:rPr>
      </w:pPr>
    </w:p>
    <w:p w:rsidR="00B312A5" w:rsidRPr="00134EF5" w:rsidRDefault="00B312A5" w:rsidP="00B312A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bCs/>
          <w:sz w:val="28"/>
          <w:szCs w:val="28"/>
        </w:rPr>
        <w:t>7</w:t>
      </w:r>
      <w:r>
        <w:rPr>
          <w:rFonts w:ascii="Times New Roman" w:hAnsi="Times New Roman"/>
          <w:b/>
          <w:bCs/>
          <w:sz w:val="28"/>
          <w:szCs w:val="28"/>
        </w:rPr>
        <w:tab/>
      </w:r>
    </w:p>
    <w:p w:rsidR="00B312A5" w:rsidRDefault="00B312A5" w:rsidP="00B312A5">
      <w:pPr>
        <w:spacing w:after="0" w:line="240" w:lineRule="auto"/>
        <w:ind w:firstLine="709"/>
        <w:jc w:val="both"/>
        <w:rPr>
          <w:rFonts w:ascii="Times New Roman" w:hAnsi="Times New Roman"/>
          <w:bCs/>
          <w:sz w:val="28"/>
          <w:szCs w:val="28"/>
          <w:highlight w:val="yellow"/>
        </w:rPr>
      </w:pPr>
    </w:p>
    <w:p w:rsidR="00B312A5" w:rsidRDefault="00B312A5" w:rsidP="00B312A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Pr>
          <w:rFonts w:ascii="Times New Roman" w:hAnsi="Times New Roman"/>
          <w:iCs/>
          <w:sz w:val="28"/>
          <w:szCs w:val="28"/>
        </w:rPr>
        <w:t>е</w:t>
      </w:r>
      <w:r w:rsidRPr="000A34A0">
        <w:rPr>
          <w:rFonts w:ascii="Times New Roman" w:hAnsi="Times New Roman"/>
          <w:iCs/>
          <w:sz w:val="28"/>
          <w:szCs w:val="28"/>
        </w:rPr>
        <w:t xml:space="preserve"> команд</w:t>
      </w:r>
      <w:r>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представляют текущее содержание отчета</w:t>
      </w:r>
      <w:r w:rsidRPr="00EF2479">
        <w:rPr>
          <w:rFonts w:ascii="Times New Roman" w:hAnsi="Times New Roman"/>
          <w:iCs/>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Обучающиеся самостоятельно формулируют тему проекта и согласовывают его с наставником. Представленные ниже примерные темы носят исключительно информационный характер.</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Примерная тематика проектов на 7 семестр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 Совершенствование организационного механизма процессного управления в таможенных органах.</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 Проблемы применения экономических методов управления в таможенных органах.</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 Совершенствование административных методов управления и совершенствование их применения в работе таможенных органов.</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4. Пути повышения эффективности управления в таможенной системе.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5. Оптимизация </w:t>
      </w:r>
      <w:proofErr w:type="spellStart"/>
      <w:r w:rsidRPr="000C5768">
        <w:rPr>
          <w:rFonts w:ascii="Times New Roman" w:eastAsia="Calibri" w:hAnsi="Times New Roman"/>
          <w:sz w:val="28"/>
          <w:szCs w:val="28"/>
        </w:rPr>
        <w:t>контроллинга</w:t>
      </w:r>
      <w:proofErr w:type="spellEnd"/>
      <w:r w:rsidRPr="000C5768">
        <w:rPr>
          <w:rFonts w:ascii="Times New Roman" w:eastAsia="Calibri" w:hAnsi="Times New Roman"/>
          <w:sz w:val="28"/>
          <w:szCs w:val="28"/>
        </w:rPr>
        <w:t xml:space="preserve"> как интегративной функции и инструментальной среды управления.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6. Совершенствование организационной структуры таможенных органов.</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7. Совершенствование практики оценки результативности таможенных органов.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8. Совершенствование таможенной процедуры переработки для внутреннего потребления.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9. Оптимизация таможенной процедуры свободного склада.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10. Оптимизация таможенной процедуры временного ввоза (допуска).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11. Совершенствование исчисления и уплаты ввозных таможенных пошлин, налогов при применении таможенной процедуры временного ввоза (допуска).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12. Оптимизация таможенной процедуры временного вывоза.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13.Оптимизация таможенной процедуры реимпорта.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14. Оптимизация таможенной процедуры реэкспорта.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15. Оптимизация таможенной процедуры беспошлинной торговли.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16. Совершенствование таможенной процедуры уничтожения.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17. Оптимизация таможенной процедуры отказа в пользу государства.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18. Оптимизация специальной таможенной процедуры.</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19. Совершенствование деятельности должностных лиц ЦТУ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20. Совершенствование деятельности должностных лиц СЗТУ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21. Совершенствование деятельности должностных лиц ЮТУ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lastRenderedPageBreak/>
        <w:t>22. Совершенствование деятельности должностных лиц СКТУ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23. Совершенствование деятельности должностных лиц ПТУ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24. Совершенствование деятельности должностных лиц УТУ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25. Совершенствование деятельности должностных лиц СТУ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26. Совершенствование деятельности должностных лиц ДВТУ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27. Совершенствование деятельности должностных лиц ЦИТТУ при выполнении ими задач по предназначению.</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28. Совершенствование деятельности должностных лиц ЦАТ при выполнении ими задач по предназначению</w:t>
      </w:r>
      <w:r>
        <w:rPr>
          <w:rFonts w:ascii="Times New Roman" w:eastAsia="Calibri" w:hAnsi="Times New Roman"/>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1. Корни причин</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spacing w:after="0" w:line="240" w:lineRule="auto"/>
        <w:ind w:firstLine="709"/>
        <w:jc w:val="both"/>
        <w:rPr>
          <w:rFonts w:ascii="Times New Roman" w:hAnsi="Times New Roman"/>
          <w:b/>
          <w:bCs/>
          <w:sz w:val="28"/>
          <w:szCs w:val="28"/>
        </w:rPr>
      </w:pPr>
    </w:p>
    <w:p w:rsidR="00B312A5" w:rsidRPr="00134EF5" w:rsidRDefault="00B312A5" w:rsidP="00B312A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bCs/>
          <w:sz w:val="28"/>
          <w:szCs w:val="28"/>
        </w:rPr>
        <w:t>8</w:t>
      </w:r>
      <w:r>
        <w:rPr>
          <w:rFonts w:ascii="Times New Roman" w:hAnsi="Times New Roman"/>
          <w:b/>
          <w:bCs/>
          <w:sz w:val="28"/>
          <w:szCs w:val="28"/>
        </w:rPr>
        <w:tab/>
      </w:r>
    </w:p>
    <w:p w:rsidR="00B312A5" w:rsidRDefault="00B312A5" w:rsidP="00B312A5">
      <w:pPr>
        <w:spacing w:after="0" w:line="240" w:lineRule="auto"/>
        <w:ind w:firstLine="709"/>
        <w:jc w:val="both"/>
        <w:rPr>
          <w:rFonts w:ascii="Times New Roman" w:hAnsi="Times New Roman"/>
          <w:bCs/>
          <w:sz w:val="28"/>
          <w:szCs w:val="28"/>
          <w:highlight w:val="yellow"/>
        </w:rPr>
      </w:pPr>
    </w:p>
    <w:p w:rsidR="00B312A5" w:rsidRDefault="00B312A5" w:rsidP="00B312A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Pr>
          <w:rFonts w:ascii="Times New Roman" w:hAnsi="Times New Roman"/>
          <w:iCs/>
          <w:sz w:val="28"/>
          <w:szCs w:val="28"/>
        </w:rPr>
        <w:t>е</w:t>
      </w:r>
      <w:r w:rsidRPr="000A34A0">
        <w:rPr>
          <w:rFonts w:ascii="Times New Roman" w:hAnsi="Times New Roman"/>
          <w:iCs/>
          <w:sz w:val="28"/>
          <w:szCs w:val="28"/>
        </w:rPr>
        <w:t xml:space="preserve"> команд</w:t>
      </w:r>
      <w:r>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представляют текущее содержание отчета</w:t>
      </w:r>
      <w:r w:rsidRPr="00EF2479">
        <w:rPr>
          <w:rFonts w:ascii="Times New Roman" w:hAnsi="Times New Roman"/>
          <w:iCs/>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Обучающиеся самостоятельно формулируют тему проекта и согласовывают его с наставником. Представленные ниже примерные темы носят исключительно информационный характер.</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Примерная тематика проектов на 8 семестр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 Оптимизация технологии сбора и передачи таможенной статистики от таможенного поста до ФТС России.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 Прогнозирование внешнеторговой ситуации по Центральному таможенному управлению.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 Прогнозирование внешнеторговой ситуации Российской Федерации с государствами-членами ЕАЭС.</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4. Проанализировать и спрогнозировать внешнеторговую ситуацию Российской Федерации с государствами участниками СНГ.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5. Прогнозирование взаимной торговли Российской Федерации с государствами-членами ЕАЭС и государствами участниками СНГ.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6. Прогнозирование внешнеторговой ситуации Российской Федерации с государствами участниками БРИКС.</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lastRenderedPageBreak/>
        <w:t>7. Прогнозирование внешнеторговой ситуации Российской Федерации с государствами членами Европейского союза.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8. Прогнозирование внешнеторговой ситуации Российской Федерации с государствами участниками АТР.</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9. Проанализировать и оценить результаты проведения внешнеторговой деятельности субъекта (федерального округа) России.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10. Разработка интегральных критериев состояния таможенной статистике внешней торговли Российской Федерации (федерального округа) по данным мониторинга объектов внешней торговли.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11. Совершенствование деятельно</w:t>
      </w:r>
      <w:r>
        <w:rPr>
          <w:rFonts w:ascii="Times New Roman" w:eastAsia="Calibri" w:hAnsi="Times New Roman"/>
          <w:sz w:val="28"/>
          <w:szCs w:val="28"/>
        </w:rPr>
        <w:t>с</w:t>
      </w:r>
      <w:r w:rsidRPr="000C5768">
        <w:rPr>
          <w:rFonts w:ascii="Times New Roman" w:eastAsia="Calibri" w:hAnsi="Times New Roman"/>
          <w:sz w:val="28"/>
          <w:szCs w:val="28"/>
        </w:rPr>
        <w:t>ти таможенного органа на основе статистического анализа результатов его деятельности.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12. Совершенствование таможенной процедуры экспорта.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13. Оптимизация таможенной процедуры таможенного транзита.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14. Оптимизация таможенной процедуры таможенного склада.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15. Оптимизация таможенной процедуры переработки вне таможенной территории.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16. Совершенствование деятельности должностных лиц РОПУ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17. Совершенствование деятельности должностных лиц ЦЭКТУ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18. Совершенствование деятельности должностных лиц РТУ РЭБ ОТИ при выполнении ими задач по предназначению.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19. Совершенствование деятельности должностных лиц Домодедовской таможни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20. Совершенствование деятельности должностных лиц Шереметьевской таможни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21. Совершенствование деятельности должностных лиц </w:t>
      </w:r>
      <w:proofErr w:type="spellStart"/>
      <w:r w:rsidRPr="000C5768">
        <w:rPr>
          <w:rFonts w:ascii="Times New Roman" w:eastAsia="Calibri" w:hAnsi="Times New Roman"/>
          <w:sz w:val="28"/>
          <w:szCs w:val="28"/>
        </w:rPr>
        <w:t>Внуковской</w:t>
      </w:r>
      <w:proofErr w:type="spellEnd"/>
      <w:r w:rsidRPr="000C5768">
        <w:rPr>
          <w:rFonts w:ascii="Times New Roman" w:eastAsia="Calibri" w:hAnsi="Times New Roman"/>
          <w:sz w:val="28"/>
          <w:szCs w:val="28"/>
        </w:rPr>
        <w:t xml:space="preserve"> таможни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22. Совершенствование деятельности должностных лиц Московской областной таможни при выполнении ими задач по предназначению.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23. Совершенствование деятельности должностных лиц Калининградской областной таможни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24. Совершенствование деятельности должностных лиц ЦЭТ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25. Совершенствование деятельности должностных лиц ЦТ (Кинологического центра)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26. Совершенствование деятельности должностных лиц ЦБТ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27. Совершенствование деятельности должностных лиц ЦПТ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28. Совершенствование деятельности должностных лиц Абхазского таможенного поста при выполнении ими задач по предназначению.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lastRenderedPageBreak/>
        <w:t xml:space="preserve">29. Совершенствование деятельности должностных лиц </w:t>
      </w:r>
      <w:proofErr w:type="gramStart"/>
      <w:r w:rsidRPr="000C5768">
        <w:rPr>
          <w:rFonts w:ascii="Times New Roman" w:eastAsia="Calibri" w:hAnsi="Times New Roman"/>
          <w:sz w:val="28"/>
          <w:szCs w:val="28"/>
        </w:rPr>
        <w:t>Юго-Осетинского</w:t>
      </w:r>
      <w:proofErr w:type="gramEnd"/>
      <w:r w:rsidRPr="000C5768">
        <w:rPr>
          <w:rFonts w:ascii="Times New Roman" w:eastAsia="Calibri" w:hAnsi="Times New Roman"/>
          <w:sz w:val="28"/>
          <w:szCs w:val="28"/>
        </w:rPr>
        <w:t xml:space="preserve"> таможенного поста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30. Совершенствование деятельности должностных лиц Абхазского таможенного поста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31. Совершенствование деятельности должностных лиц РТА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32. Совершенствование деятельности должностных лиц Центрального клинического госпиталя ФТС России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33. Совершенствование деятельности должностных лиц Центральной поликлиники ФТС России при выполнении ими задач по предназначению.</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34. Совершенствование деятельности должностных лиц ФГУП РОСТЭК при выполнении ими задач по предназначению.</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1. Корни причин</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spacing w:after="0" w:line="240" w:lineRule="auto"/>
        <w:ind w:firstLine="709"/>
        <w:jc w:val="both"/>
        <w:rPr>
          <w:rFonts w:ascii="Times New Roman" w:hAnsi="Times New Roman"/>
          <w:b/>
          <w:bCs/>
          <w:sz w:val="28"/>
          <w:szCs w:val="28"/>
        </w:rPr>
      </w:pPr>
    </w:p>
    <w:p w:rsidR="00B312A5" w:rsidRPr="00134EF5" w:rsidRDefault="00B312A5" w:rsidP="00B312A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bCs/>
          <w:sz w:val="28"/>
          <w:szCs w:val="28"/>
        </w:rPr>
        <w:t>9</w:t>
      </w:r>
      <w:r>
        <w:rPr>
          <w:rFonts w:ascii="Times New Roman" w:hAnsi="Times New Roman"/>
          <w:b/>
          <w:bCs/>
          <w:sz w:val="28"/>
          <w:szCs w:val="28"/>
        </w:rPr>
        <w:tab/>
      </w:r>
    </w:p>
    <w:p w:rsidR="00B312A5" w:rsidRDefault="00B312A5" w:rsidP="00B312A5">
      <w:pPr>
        <w:spacing w:after="0" w:line="240" w:lineRule="auto"/>
        <w:ind w:firstLine="709"/>
        <w:jc w:val="both"/>
        <w:rPr>
          <w:rFonts w:ascii="Times New Roman" w:hAnsi="Times New Roman"/>
          <w:bCs/>
          <w:sz w:val="28"/>
          <w:szCs w:val="28"/>
          <w:highlight w:val="yellow"/>
        </w:rPr>
      </w:pPr>
    </w:p>
    <w:p w:rsidR="00B312A5" w:rsidRDefault="00B312A5" w:rsidP="00B312A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Pr>
          <w:rFonts w:ascii="Times New Roman" w:hAnsi="Times New Roman"/>
          <w:iCs/>
          <w:sz w:val="28"/>
          <w:szCs w:val="28"/>
        </w:rPr>
        <w:t>е</w:t>
      </w:r>
      <w:r w:rsidRPr="000A34A0">
        <w:rPr>
          <w:rFonts w:ascii="Times New Roman" w:hAnsi="Times New Roman"/>
          <w:iCs/>
          <w:sz w:val="28"/>
          <w:szCs w:val="28"/>
        </w:rPr>
        <w:t xml:space="preserve"> команд</w:t>
      </w:r>
      <w:r>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представляют текущее содержание отчета</w:t>
      </w:r>
      <w:r w:rsidRPr="00EF2479">
        <w:rPr>
          <w:rFonts w:ascii="Times New Roman" w:hAnsi="Times New Roman"/>
          <w:iCs/>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Обучающиеся самостоятельно формулируют тему проекта и согласовывают его с наставником. Представленные ниже примерные темы носят исключительно информационный характер.</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 xml:space="preserve">Примерная тематика проектов на 9 семестр </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 xml:space="preserve">1. Совершенствование </w:t>
      </w:r>
      <w:proofErr w:type="spellStart"/>
      <w:r w:rsidRPr="000C7143">
        <w:rPr>
          <w:rFonts w:ascii="Times New Roman" w:eastAsia="Calibri" w:hAnsi="Times New Roman"/>
          <w:sz w:val="28"/>
          <w:szCs w:val="28"/>
        </w:rPr>
        <w:t>услугового</w:t>
      </w:r>
      <w:proofErr w:type="spellEnd"/>
      <w:r w:rsidRPr="000C7143">
        <w:rPr>
          <w:rFonts w:ascii="Times New Roman" w:eastAsia="Calibri" w:hAnsi="Times New Roman"/>
          <w:sz w:val="28"/>
          <w:szCs w:val="28"/>
        </w:rPr>
        <w:t xml:space="preserve"> комплекса, предоставляемого участникам ВЭД таможенными органами.</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2. Оптимизация управления структурным подразделением таможенного органа (на примере структурного подразделения таможни).</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 xml:space="preserve">3. Совершенствование управленческой деятельности руководителя (на примере начальника структурного подразделения таможни, таможенного поста). </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4. Развитие системы показателей эффективности деятельности таможенного органа.</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5. Оптимизация системы оценивания деятельности должностных лиц таможенных органов (на примере таможни, таможенного поста).</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6. Развитие таможенных органов Российской Федерации на основе инновационных подходов.</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lastRenderedPageBreak/>
        <w:t>7. Развитие интеграционных экономических процессов и международного таможенного сотрудничества.</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 xml:space="preserve">8. Совершенствование организационно-управленческой деятельности таможенной службы России. </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9. Совершенствование организационно-управленческой деятельности в таможенных органах России.</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10. Совершенствование процедур принятия управленческих решений (на примере управления таможней, таможенным постом, таможенным отделом, взаимодействием с участниками ВЭД).</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 xml:space="preserve">11. Совершенствование методов принятия управленческих решений (на примере управления таможней, таможенным постом, таможенным отделом, взаимодействием с участниками ВЭД). </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12. Совершенствование организационной структуры управления деятельностью таможенных органов (на примере таможни, таможенного поста, таможенного отдела).</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13. Совершенствование управления деятельностью таможенных органов на основе процессного подхода (на примере таможни, таможенного поста, таможенного отдела).</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14. Совершенствование управленческой деятельности руководителя структурного подразделения (на примере таможенного поста, таможенного отдела).</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15. Совершенствование управления таможенных органов на основе институционального подхода (на примере таможни, таможенного поста, таможенного отдела).</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16. Управление государственными таможенными услугами на основе таможенного мониторинга.</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17. Анализ системы показателей результативности деятельности таможенных органов.</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 xml:space="preserve">18. Совершенствование организации управленческой деятельности. </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19. Совершенствование автоматизации управленческой деятельности.</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20. Организация планирования в таможенных органах в современных условиях.</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21. Оптимизация таможенного администрирования внешнеэкономической деятельности.</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22. Совершенствование деятельности должностных лиц правоохранительного блока ФТС России при выполнении ими задач по предназначению.</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23. Совершенствование деятельности должностных лиц таможенных органов Российской Федерации при выполнении ими задач по противодействию коррупции.</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 xml:space="preserve">24. Совершенствование деятельности должностных лиц оперативной таможни РТУ при выполнении ими задач по предназначению. </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 xml:space="preserve">25. Совершенствование деятельности должностных лиц правоохранительного блока при проведении оперативно-розыскных мероприятий. </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lastRenderedPageBreak/>
        <w:t>26. Совершенствование деятельности должностных лиц таможенных органов при использовании ИДК (МИДК).</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27. Совершенствование деятельности должностных лиц таможенных органов при использовании ТСТК.</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1. Корни причин</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spacing w:after="0"/>
        <w:contextualSpacing/>
        <w:jc w:val="both"/>
        <w:rPr>
          <w:rFonts w:ascii="Times New Roman" w:eastAsia="Calibri" w:hAnsi="Times New Roman"/>
          <w:spacing w:val="-4"/>
          <w:sz w:val="28"/>
          <w:szCs w:val="28"/>
        </w:rPr>
      </w:pPr>
    </w:p>
    <w:p w:rsidR="00B312A5" w:rsidRDefault="00B312A5" w:rsidP="00B312A5">
      <w:pPr>
        <w:spacing w:after="0"/>
        <w:contextualSpacing/>
        <w:jc w:val="both"/>
        <w:rPr>
          <w:rFonts w:ascii="Times New Roman" w:eastAsia="Calibri" w:hAnsi="Times New Roman"/>
          <w:spacing w:val="-4"/>
          <w:sz w:val="28"/>
          <w:szCs w:val="28"/>
        </w:rPr>
      </w:pPr>
    </w:p>
    <w:p w:rsidR="00B312A5" w:rsidRDefault="00B312A5">
      <w:pPr>
        <w:rPr>
          <w:rFonts w:ascii="Times New Roman" w:eastAsia="Calibri" w:hAnsi="Times New Roman"/>
          <w:spacing w:val="-4"/>
          <w:sz w:val="28"/>
          <w:szCs w:val="28"/>
        </w:rPr>
      </w:pPr>
      <w:r>
        <w:rPr>
          <w:rFonts w:ascii="Times New Roman" w:eastAsia="Calibri" w:hAnsi="Times New Roman"/>
          <w:spacing w:val="-4"/>
          <w:sz w:val="28"/>
          <w:szCs w:val="28"/>
        </w:rPr>
        <w:br w:type="page"/>
      </w:r>
    </w:p>
    <w:p w:rsidR="00B312A5" w:rsidRPr="00B312A5" w:rsidRDefault="00B312A5" w:rsidP="00B312A5">
      <w:pPr>
        <w:spacing w:after="0"/>
        <w:contextualSpacing/>
        <w:jc w:val="both"/>
        <w:rPr>
          <w:rFonts w:ascii="Times New Roman" w:hAnsi="Times New Roman"/>
          <w:iCs/>
          <w:sz w:val="28"/>
          <w:szCs w:val="28"/>
        </w:rPr>
      </w:pPr>
    </w:p>
    <w:p w:rsidR="00B312A5" w:rsidRDefault="00B312A5" w:rsidP="00B22455">
      <w:pPr>
        <w:spacing w:after="0"/>
        <w:ind w:firstLine="709"/>
        <w:contextualSpacing/>
        <w:jc w:val="center"/>
        <w:rPr>
          <w:rFonts w:ascii="Times New Roman" w:hAnsi="Times New Roman"/>
          <w:b/>
          <w:iCs/>
          <w:sz w:val="28"/>
          <w:szCs w:val="28"/>
        </w:rPr>
      </w:pPr>
    </w:p>
    <w:p w:rsidR="00B22455" w:rsidRPr="00B22455" w:rsidRDefault="00B22455" w:rsidP="00B22455">
      <w:pPr>
        <w:spacing w:after="0"/>
        <w:ind w:firstLine="709"/>
        <w:contextualSpacing/>
        <w:jc w:val="center"/>
        <w:rPr>
          <w:rFonts w:ascii="Times New Roman" w:hAnsi="Times New Roman"/>
          <w:b/>
          <w:iCs/>
          <w:sz w:val="28"/>
          <w:szCs w:val="28"/>
        </w:rPr>
      </w:pPr>
      <w:r w:rsidRPr="00B22455">
        <w:rPr>
          <w:rFonts w:ascii="Times New Roman" w:hAnsi="Times New Roman"/>
          <w:b/>
          <w:iCs/>
          <w:sz w:val="28"/>
          <w:szCs w:val="28"/>
        </w:rPr>
        <w:t>Примерн</w:t>
      </w:r>
      <w:r w:rsidR="009C405D">
        <w:rPr>
          <w:rFonts w:ascii="Times New Roman" w:hAnsi="Times New Roman"/>
          <w:b/>
          <w:iCs/>
          <w:sz w:val="28"/>
          <w:szCs w:val="28"/>
        </w:rPr>
        <w:t>ая форма отчета</w:t>
      </w:r>
      <w:r w:rsidR="000A34A0">
        <w:rPr>
          <w:rFonts w:ascii="Times New Roman" w:hAnsi="Times New Roman"/>
          <w:b/>
          <w:iCs/>
          <w:sz w:val="28"/>
          <w:szCs w:val="28"/>
        </w:rPr>
        <w:t xml:space="preserve"> (для всех семестров обучения)</w:t>
      </w:r>
    </w:p>
    <w:p w:rsidR="005A2642" w:rsidRDefault="005A2642">
      <w:pPr>
        <w:rPr>
          <w:rFonts w:ascii="Times New Roman" w:hAnsi="Times New Roman"/>
          <w:iCs/>
          <w:sz w:val="28"/>
          <w:szCs w:val="28"/>
        </w:rPr>
      </w:pPr>
    </w:p>
    <w:p w:rsidR="000E374C" w:rsidRPr="000E374C" w:rsidRDefault="000E374C" w:rsidP="000E374C">
      <w:pPr>
        <w:keepNext/>
        <w:widowControl w:val="0"/>
        <w:suppressAutoHyphens/>
        <w:spacing w:after="120" w:line="240" w:lineRule="auto"/>
        <w:jc w:val="center"/>
        <w:outlineLvl w:val="2"/>
        <w:rPr>
          <w:rFonts w:ascii="Times New Roman" w:eastAsia="Lucida Sans Unicode" w:hAnsi="Times New Roman"/>
          <w:b/>
          <w:bCs/>
          <w:lang w:eastAsia="ru-RU"/>
        </w:rPr>
      </w:pPr>
      <w:r w:rsidRPr="000E374C">
        <w:rPr>
          <w:rFonts w:eastAsia="Calibri"/>
          <w:noProof/>
          <w:lang w:eastAsia="ru-RU"/>
        </w:rPr>
        <w:drawing>
          <wp:inline distT="0" distB="0" distL="0" distR="0" wp14:anchorId="42269E1F" wp14:editId="5E8CE64C">
            <wp:extent cx="619125" cy="676275"/>
            <wp:effectExtent l="0" t="0" r="9525" b="9525"/>
            <wp:docPr id="2" name="Рисунок 2" descr="РУТ (МИ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УТ (МИИТ)"/>
                    <pic:cNvPicPr>
                      <a:picLocks noChangeAspect="1" noChangeArrowheads="1"/>
                    </pic:cNvPicPr>
                  </pic:nvPicPr>
                  <pic:blipFill>
                    <a:blip r:embed="rId8">
                      <a:extLst>
                        <a:ext uri="{28A0092B-C50C-407E-A947-70E740481C1C}">
                          <a14:useLocalDpi xmlns:a14="http://schemas.microsoft.com/office/drawing/2010/main" val="0"/>
                        </a:ext>
                      </a:extLst>
                    </a:blip>
                    <a:srcRect l="3099" t="14674" r="71899" b="13043"/>
                    <a:stretch>
                      <a:fillRect/>
                    </a:stretch>
                  </pic:blipFill>
                  <pic:spPr bwMode="auto">
                    <a:xfrm>
                      <a:off x="0" y="0"/>
                      <a:ext cx="619125" cy="676275"/>
                    </a:xfrm>
                    <a:prstGeom prst="rect">
                      <a:avLst/>
                    </a:prstGeom>
                    <a:noFill/>
                    <a:ln>
                      <a:noFill/>
                    </a:ln>
                  </pic:spPr>
                </pic:pic>
              </a:graphicData>
            </a:graphic>
          </wp:inline>
        </w:drawing>
      </w:r>
    </w:p>
    <w:p w:rsidR="000E374C" w:rsidRPr="000E374C" w:rsidRDefault="000E374C" w:rsidP="000E374C">
      <w:pPr>
        <w:keepNext/>
        <w:widowControl w:val="0"/>
        <w:suppressAutoHyphens/>
        <w:spacing w:after="120" w:line="240" w:lineRule="auto"/>
        <w:jc w:val="center"/>
        <w:outlineLvl w:val="2"/>
        <w:rPr>
          <w:rFonts w:ascii="Times New Roman" w:eastAsia="Lucida Sans Unicode" w:hAnsi="Times New Roman"/>
          <w:b/>
          <w:bCs/>
          <w:lang w:eastAsia="ru-RU"/>
        </w:rPr>
      </w:pPr>
      <w:r w:rsidRPr="000E374C">
        <w:rPr>
          <w:rFonts w:ascii="Times New Roman" w:eastAsia="Lucida Sans Unicode" w:hAnsi="Times New Roman"/>
          <w:b/>
          <w:bCs/>
          <w:lang w:eastAsia="ru-RU"/>
        </w:rPr>
        <w:t>МИНИСТЕРСТВО ТРАНСПОРТА РОССИЙСКОЙ ФЕДЕРАЦИИ</w:t>
      </w:r>
    </w:p>
    <w:p w:rsidR="000E374C" w:rsidRPr="000E374C" w:rsidRDefault="000E374C" w:rsidP="000E374C">
      <w:pPr>
        <w:widowControl w:val="0"/>
        <w:suppressAutoHyphens/>
        <w:spacing w:after="0" w:line="240" w:lineRule="auto"/>
        <w:jc w:val="center"/>
        <w:rPr>
          <w:rFonts w:ascii="Times New Roman" w:eastAsia="Lucida Sans Unicode" w:hAnsi="Times New Roman"/>
          <w:b/>
          <w:sz w:val="20"/>
          <w:szCs w:val="20"/>
          <w:lang w:eastAsia="ru-RU"/>
        </w:rPr>
      </w:pPr>
      <w:r w:rsidRPr="000E374C">
        <w:rPr>
          <w:rFonts w:ascii="Times New Roman" w:eastAsia="Lucida Sans Unicode" w:hAnsi="Times New Roman"/>
          <w:b/>
          <w:sz w:val="20"/>
          <w:szCs w:val="20"/>
          <w:lang w:eastAsia="ru-RU"/>
        </w:rPr>
        <w:t>ФЕДЕРАЛЬНОЕ ГОСУДАРСТВЕННОЕ АВТОНОМНОЕ ОБРАЗОВАТЕЛЬНОЕ</w:t>
      </w:r>
    </w:p>
    <w:p w:rsidR="000E374C" w:rsidRPr="000E374C" w:rsidRDefault="000E374C" w:rsidP="000E374C">
      <w:pPr>
        <w:widowControl w:val="0"/>
        <w:suppressAutoHyphens/>
        <w:spacing w:after="0" w:line="240" w:lineRule="auto"/>
        <w:jc w:val="center"/>
        <w:rPr>
          <w:rFonts w:ascii="Times New Roman" w:eastAsia="Lucida Sans Unicode" w:hAnsi="Times New Roman"/>
          <w:b/>
          <w:sz w:val="20"/>
          <w:szCs w:val="20"/>
          <w:lang w:eastAsia="ru-RU"/>
        </w:rPr>
      </w:pPr>
      <w:r w:rsidRPr="000E374C">
        <w:rPr>
          <w:rFonts w:ascii="Times New Roman" w:eastAsia="Lucida Sans Unicode" w:hAnsi="Times New Roman"/>
          <w:b/>
          <w:sz w:val="20"/>
          <w:szCs w:val="20"/>
          <w:lang w:eastAsia="ru-RU"/>
        </w:rPr>
        <w:t>УЧРЕЖДЕНИЕ ВЫСШЕГО ОБРАЗОВАНИЯ</w:t>
      </w:r>
    </w:p>
    <w:p w:rsidR="000E374C" w:rsidRPr="000E374C" w:rsidRDefault="000E374C" w:rsidP="000E374C">
      <w:pPr>
        <w:widowControl w:val="0"/>
        <w:tabs>
          <w:tab w:val="left" w:pos="1230"/>
          <w:tab w:val="center" w:pos="4679"/>
        </w:tabs>
        <w:suppressAutoHyphens/>
        <w:spacing w:after="0" w:line="240" w:lineRule="auto"/>
        <w:jc w:val="center"/>
        <w:rPr>
          <w:rFonts w:ascii="Times New Roman" w:eastAsia="Lucida Sans Unicode" w:hAnsi="Times New Roman"/>
          <w:b/>
          <w:sz w:val="28"/>
          <w:szCs w:val="28"/>
          <w:lang w:eastAsia="ru-RU"/>
        </w:rPr>
      </w:pPr>
      <w:r w:rsidRPr="000E374C">
        <w:rPr>
          <w:rFonts w:ascii="Times New Roman" w:eastAsia="Lucida Sans Unicode" w:hAnsi="Times New Roman"/>
          <w:b/>
          <w:sz w:val="28"/>
          <w:szCs w:val="28"/>
          <w:lang w:eastAsia="ru-RU"/>
        </w:rPr>
        <w:t>«РОССИЙСКИЙ УНИВЕРСИТЕТ ТРАНСПОРТА»</w:t>
      </w:r>
    </w:p>
    <w:p w:rsidR="000E374C" w:rsidRPr="000E374C" w:rsidRDefault="000E374C" w:rsidP="000E374C">
      <w:pPr>
        <w:widowControl w:val="0"/>
        <w:suppressAutoHyphens/>
        <w:spacing w:after="0" w:line="240" w:lineRule="auto"/>
        <w:jc w:val="center"/>
        <w:rPr>
          <w:rFonts w:ascii="Times New Roman" w:eastAsia="Lucida Sans Unicode" w:hAnsi="Times New Roman"/>
          <w:b/>
          <w:sz w:val="28"/>
          <w:szCs w:val="28"/>
          <w:lang w:eastAsia="ru-RU"/>
        </w:rPr>
      </w:pPr>
      <w:r w:rsidRPr="000E374C">
        <w:rPr>
          <w:rFonts w:ascii="Times New Roman" w:eastAsia="Lucida Sans Unicode" w:hAnsi="Times New Roman"/>
          <w:b/>
          <w:sz w:val="28"/>
          <w:szCs w:val="28"/>
          <w:lang w:eastAsia="ru-RU"/>
        </w:rPr>
        <w:t>(РУТ (МИИТ)</w:t>
      </w:r>
    </w:p>
    <w:p w:rsidR="000E374C" w:rsidRPr="000E374C" w:rsidRDefault="000E374C" w:rsidP="000E374C">
      <w:pPr>
        <w:spacing w:after="0" w:line="240" w:lineRule="auto"/>
        <w:rPr>
          <w:rFonts w:ascii="Times New Roman" w:hAnsi="Times New Roman"/>
          <w:sz w:val="24"/>
          <w:szCs w:val="24"/>
          <w:lang w:eastAsia="ru-RU"/>
        </w:rPr>
      </w:pPr>
    </w:p>
    <w:tbl>
      <w:tblPr>
        <w:tblW w:w="0" w:type="auto"/>
        <w:jc w:val="center"/>
        <w:tblLayout w:type="fixed"/>
        <w:tblLook w:val="04A0" w:firstRow="1" w:lastRow="0" w:firstColumn="1" w:lastColumn="0" w:noHBand="0" w:noVBand="1"/>
      </w:tblPr>
      <w:tblGrid>
        <w:gridCol w:w="8781"/>
      </w:tblGrid>
      <w:tr w:rsidR="000E374C" w:rsidRPr="000E374C" w:rsidTr="002E5195">
        <w:trPr>
          <w:trHeight w:val="686"/>
          <w:jc w:val="center"/>
        </w:trPr>
        <w:tc>
          <w:tcPr>
            <w:tcW w:w="8781" w:type="dxa"/>
            <w:hideMark/>
          </w:tcPr>
          <w:p w:rsidR="000E374C" w:rsidRPr="000E374C" w:rsidRDefault="000E374C" w:rsidP="000E374C">
            <w:pPr>
              <w:shd w:val="clear" w:color="auto" w:fill="FFFFFF"/>
              <w:spacing w:after="0" w:line="256" w:lineRule="auto"/>
              <w:jc w:val="center"/>
              <w:rPr>
                <w:rFonts w:ascii="Times New Roman" w:hAnsi="Times New Roman"/>
                <w:b/>
                <w:bCs/>
                <w:sz w:val="16"/>
                <w:szCs w:val="16"/>
                <w:lang w:val="en-US"/>
              </w:rPr>
            </w:pPr>
            <w:r w:rsidRPr="000E374C">
              <w:rPr>
                <w:rFonts w:ascii="Times New Roman" w:hAnsi="Times New Roman"/>
                <w:b/>
                <w:bCs/>
                <w:sz w:val="24"/>
                <w:szCs w:val="24"/>
                <w:lang w:val="en-US"/>
              </w:rPr>
              <w:t>ЮРИДИЧЕСКИЙ ИНСТИТУТ</w:t>
            </w:r>
          </w:p>
          <w:p w:rsidR="000E374C" w:rsidRPr="000E374C" w:rsidRDefault="000E374C" w:rsidP="000E374C">
            <w:pPr>
              <w:spacing w:after="0" w:line="256" w:lineRule="auto"/>
              <w:jc w:val="center"/>
              <w:rPr>
                <w:rFonts w:ascii="Times New Roman" w:hAnsi="Times New Roman"/>
                <w:sz w:val="24"/>
                <w:szCs w:val="24"/>
              </w:rPr>
            </w:pPr>
            <w:r w:rsidRPr="000E374C">
              <w:rPr>
                <w:rFonts w:ascii="Times New Roman" w:hAnsi="Times New Roman"/>
                <w:sz w:val="24"/>
                <w:szCs w:val="24"/>
              </w:rPr>
              <w:t>___________________________________________________________________</w:t>
            </w:r>
          </w:p>
        </w:tc>
      </w:tr>
    </w:tbl>
    <w:p w:rsidR="000E374C" w:rsidRPr="000E374C" w:rsidRDefault="000E374C" w:rsidP="000E374C">
      <w:pPr>
        <w:spacing w:after="0" w:line="360" w:lineRule="auto"/>
        <w:ind w:right="-567"/>
        <w:jc w:val="center"/>
        <w:rPr>
          <w:rFonts w:ascii="Times New Roman" w:hAnsi="Times New Roman"/>
          <w:sz w:val="24"/>
          <w:szCs w:val="24"/>
          <w:lang w:eastAsia="ru-RU"/>
        </w:rPr>
      </w:pPr>
      <w:r w:rsidRPr="000E374C">
        <w:rPr>
          <w:rFonts w:ascii="Times New Roman" w:hAnsi="Times New Roman"/>
          <w:sz w:val="24"/>
          <w:szCs w:val="24"/>
          <w:lang w:eastAsia="ru-RU"/>
        </w:rPr>
        <w:t>Кафедра «Таможенное право и организация таможенного дела»</w:t>
      </w: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jc w:val="center"/>
        <w:rPr>
          <w:rFonts w:ascii="Times New Roman" w:hAnsi="Times New Roman"/>
          <w:b/>
          <w:sz w:val="28"/>
          <w:szCs w:val="28"/>
          <w:lang w:eastAsia="ru-RU"/>
        </w:rPr>
      </w:pPr>
      <w:r w:rsidRPr="000E374C">
        <w:rPr>
          <w:rFonts w:ascii="Times New Roman" w:hAnsi="Times New Roman"/>
          <w:b/>
          <w:sz w:val="28"/>
          <w:szCs w:val="28"/>
          <w:lang w:eastAsia="ru-RU"/>
        </w:rPr>
        <w:t>Отчет</w:t>
      </w:r>
    </w:p>
    <w:p w:rsidR="000E374C" w:rsidRPr="000E374C" w:rsidRDefault="000E374C" w:rsidP="000E374C">
      <w:pPr>
        <w:spacing w:after="0" w:line="240" w:lineRule="auto"/>
        <w:jc w:val="center"/>
        <w:rPr>
          <w:rFonts w:ascii="Times New Roman" w:hAnsi="Times New Roman"/>
          <w:sz w:val="28"/>
          <w:szCs w:val="28"/>
          <w:lang w:eastAsia="ru-RU"/>
        </w:rPr>
      </w:pPr>
      <w:r w:rsidRPr="000E374C">
        <w:rPr>
          <w:rFonts w:ascii="Times New Roman" w:hAnsi="Times New Roman"/>
          <w:sz w:val="28"/>
          <w:szCs w:val="28"/>
          <w:lang w:eastAsia="ru-RU"/>
        </w:rPr>
        <w:t>по выполнению проекта на тему:</w:t>
      </w:r>
    </w:p>
    <w:p w:rsidR="000E374C" w:rsidRPr="000E374C" w:rsidRDefault="000E374C" w:rsidP="000E374C">
      <w:pPr>
        <w:spacing w:after="0" w:line="240" w:lineRule="auto"/>
        <w:jc w:val="center"/>
        <w:rPr>
          <w:rFonts w:ascii="Times New Roman" w:hAnsi="Times New Roman"/>
          <w:sz w:val="24"/>
          <w:szCs w:val="24"/>
          <w:lang w:eastAsia="ru-RU"/>
        </w:rPr>
      </w:pPr>
      <w:r w:rsidRPr="000E374C">
        <w:rPr>
          <w:rFonts w:ascii="Times New Roman" w:hAnsi="Times New Roman"/>
          <w:b/>
          <w:sz w:val="28"/>
          <w:szCs w:val="28"/>
          <w:lang w:eastAsia="ru-RU"/>
        </w:rPr>
        <w:t>«</w:t>
      </w:r>
      <w:r w:rsidRPr="000E374C">
        <w:rPr>
          <w:rFonts w:ascii="Times New Roman" w:hAnsi="Times New Roman"/>
          <w:sz w:val="28"/>
          <w:szCs w:val="20"/>
          <w:lang w:eastAsia="ru-RU"/>
        </w:rPr>
        <w:t>Совершенствование деятельности владельца ТЛТ «</w:t>
      </w:r>
      <w:proofErr w:type="spellStart"/>
      <w:r w:rsidRPr="000E374C">
        <w:rPr>
          <w:rFonts w:ascii="Times New Roman" w:hAnsi="Times New Roman"/>
          <w:sz w:val="28"/>
          <w:szCs w:val="20"/>
          <w:lang w:eastAsia="ru-RU"/>
        </w:rPr>
        <w:t>Кани</w:t>
      </w:r>
      <w:proofErr w:type="spellEnd"/>
      <w:r w:rsidRPr="000E374C">
        <w:rPr>
          <w:rFonts w:ascii="Times New Roman" w:hAnsi="Times New Roman"/>
          <w:sz w:val="28"/>
          <w:szCs w:val="20"/>
          <w:lang w:eastAsia="ru-RU"/>
        </w:rPr>
        <w:t>-Курган» на рынке таможенных услуг»</w:t>
      </w:r>
    </w:p>
    <w:p w:rsidR="000E374C" w:rsidRPr="000E374C" w:rsidRDefault="000E374C" w:rsidP="000E374C">
      <w:pPr>
        <w:spacing w:after="0" w:line="240" w:lineRule="auto"/>
        <w:rPr>
          <w:rFonts w:ascii="Times New Roman" w:hAnsi="Times New Roman"/>
          <w:color w:val="FF0000"/>
          <w:sz w:val="24"/>
          <w:szCs w:val="24"/>
          <w:lang w:eastAsia="ru-RU"/>
        </w:rPr>
      </w:pPr>
    </w:p>
    <w:p w:rsidR="000E374C" w:rsidRPr="000E374C" w:rsidRDefault="000E374C" w:rsidP="000E374C">
      <w:pPr>
        <w:spacing w:after="0" w:line="240" w:lineRule="auto"/>
        <w:rPr>
          <w:rFonts w:ascii="Times New Roman" w:hAnsi="Times New Roman"/>
          <w:color w:val="FF0000"/>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rPr>
          <w:rFonts w:ascii="Times New Roman" w:hAnsi="Times New Roman"/>
          <w:sz w:val="28"/>
          <w:szCs w:val="28"/>
          <w:lang w:eastAsia="ru-RU"/>
        </w:rPr>
      </w:pPr>
    </w:p>
    <w:p w:rsidR="000E374C" w:rsidRPr="000E374C" w:rsidRDefault="002E5195" w:rsidP="000E374C">
      <w:pPr>
        <w:spacing w:after="0"/>
        <w:jc w:val="right"/>
        <w:rPr>
          <w:rFonts w:ascii="Times New Roman" w:hAnsi="Times New Roman"/>
          <w:sz w:val="28"/>
          <w:szCs w:val="28"/>
          <w:lang w:eastAsia="ru-RU"/>
        </w:rPr>
      </w:pPr>
      <w:r>
        <w:rPr>
          <w:rFonts w:ascii="Times New Roman" w:hAnsi="Times New Roman"/>
          <w:sz w:val="28"/>
          <w:szCs w:val="28"/>
          <w:lang w:eastAsia="ru-RU"/>
        </w:rPr>
        <w:t>Проектная команда</w:t>
      </w:r>
      <w:r w:rsidR="000E374C" w:rsidRPr="000E374C">
        <w:rPr>
          <w:rFonts w:ascii="Times New Roman" w:hAnsi="Times New Roman"/>
          <w:sz w:val="28"/>
          <w:szCs w:val="28"/>
          <w:lang w:eastAsia="ru-RU"/>
        </w:rPr>
        <w:t>: студенты группы ЮТ</w:t>
      </w:r>
      <w:r w:rsidR="00E133DD">
        <w:rPr>
          <w:rFonts w:ascii="Times New Roman" w:hAnsi="Times New Roman"/>
          <w:sz w:val="28"/>
          <w:szCs w:val="28"/>
          <w:lang w:eastAsia="ru-RU"/>
        </w:rPr>
        <w:t>М</w:t>
      </w:r>
      <w:r w:rsidR="000E374C" w:rsidRPr="000E374C">
        <w:rPr>
          <w:rFonts w:ascii="Times New Roman" w:hAnsi="Times New Roman"/>
          <w:sz w:val="28"/>
          <w:szCs w:val="28"/>
          <w:lang w:eastAsia="ru-RU"/>
        </w:rPr>
        <w:t>-341</w:t>
      </w:r>
    </w:p>
    <w:p w:rsidR="000E374C" w:rsidRPr="000E374C" w:rsidRDefault="00E133DD" w:rsidP="000E374C">
      <w:pPr>
        <w:spacing w:after="0"/>
        <w:jc w:val="right"/>
        <w:rPr>
          <w:rFonts w:ascii="Times New Roman" w:hAnsi="Times New Roman"/>
          <w:sz w:val="28"/>
          <w:szCs w:val="28"/>
          <w:lang w:eastAsia="ru-RU"/>
        </w:rPr>
      </w:pPr>
      <w:r>
        <w:rPr>
          <w:rFonts w:ascii="Times New Roman" w:hAnsi="Times New Roman"/>
          <w:sz w:val="28"/>
          <w:szCs w:val="28"/>
          <w:lang w:eastAsia="ru-RU"/>
        </w:rPr>
        <w:t>Иванова</w:t>
      </w:r>
      <w:r w:rsidR="000E374C" w:rsidRPr="000E374C">
        <w:rPr>
          <w:rFonts w:ascii="Times New Roman" w:hAnsi="Times New Roman"/>
          <w:sz w:val="28"/>
          <w:szCs w:val="28"/>
          <w:lang w:eastAsia="ru-RU"/>
        </w:rPr>
        <w:t xml:space="preserve"> А.С.</w:t>
      </w:r>
    </w:p>
    <w:p w:rsidR="000E374C" w:rsidRPr="000E374C" w:rsidRDefault="00E133DD" w:rsidP="000E374C">
      <w:pPr>
        <w:spacing w:after="0"/>
        <w:jc w:val="right"/>
        <w:rPr>
          <w:rFonts w:ascii="Times New Roman" w:hAnsi="Times New Roman"/>
          <w:sz w:val="28"/>
          <w:szCs w:val="28"/>
          <w:lang w:eastAsia="ru-RU"/>
        </w:rPr>
      </w:pPr>
      <w:r>
        <w:rPr>
          <w:rFonts w:ascii="Times New Roman" w:hAnsi="Times New Roman"/>
          <w:sz w:val="28"/>
          <w:szCs w:val="28"/>
          <w:lang w:eastAsia="ru-RU"/>
        </w:rPr>
        <w:t xml:space="preserve">Михайлова </w:t>
      </w:r>
      <w:r w:rsidR="000E374C" w:rsidRPr="000E374C">
        <w:rPr>
          <w:rFonts w:ascii="Times New Roman" w:hAnsi="Times New Roman"/>
          <w:sz w:val="28"/>
          <w:szCs w:val="28"/>
          <w:lang w:eastAsia="ru-RU"/>
        </w:rPr>
        <w:t>Н.А.</w:t>
      </w:r>
    </w:p>
    <w:p w:rsidR="000E374C" w:rsidRPr="000E374C" w:rsidRDefault="000E374C" w:rsidP="000E374C">
      <w:pPr>
        <w:spacing w:after="0" w:line="240" w:lineRule="auto"/>
        <w:jc w:val="right"/>
        <w:rPr>
          <w:rFonts w:ascii="Times New Roman" w:hAnsi="Times New Roman"/>
          <w:sz w:val="28"/>
          <w:szCs w:val="28"/>
          <w:lang w:eastAsia="ru-RU"/>
        </w:rPr>
      </w:pPr>
    </w:p>
    <w:p w:rsidR="000E374C" w:rsidRPr="000E374C" w:rsidRDefault="000E374C" w:rsidP="000E374C">
      <w:pPr>
        <w:spacing w:after="0" w:line="240" w:lineRule="auto"/>
        <w:jc w:val="right"/>
        <w:rPr>
          <w:rFonts w:ascii="Times New Roman" w:hAnsi="Times New Roman"/>
          <w:sz w:val="24"/>
          <w:szCs w:val="24"/>
          <w:lang w:eastAsia="ru-RU"/>
        </w:rPr>
      </w:pPr>
      <w:proofErr w:type="gramStart"/>
      <w:r w:rsidRPr="000E374C">
        <w:rPr>
          <w:rFonts w:ascii="Times New Roman" w:hAnsi="Times New Roman"/>
          <w:sz w:val="28"/>
          <w:szCs w:val="28"/>
          <w:lang w:eastAsia="ru-RU"/>
        </w:rPr>
        <w:t>Руководитель:  д.э.н.</w:t>
      </w:r>
      <w:proofErr w:type="gramEnd"/>
      <w:r w:rsidRPr="000E374C">
        <w:rPr>
          <w:rFonts w:ascii="Times New Roman" w:hAnsi="Times New Roman"/>
          <w:sz w:val="28"/>
          <w:szCs w:val="28"/>
          <w:lang w:eastAsia="ru-RU"/>
        </w:rPr>
        <w:t xml:space="preserve">, профессор </w:t>
      </w:r>
      <w:r w:rsidR="002E5195">
        <w:rPr>
          <w:rFonts w:ascii="Times New Roman" w:hAnsi="Times New Roman"/>
          <w:sz w:val="28"/>
          <w:szCs w:val="28"/>
          <w:lang w:eastAsia="ru-RU"/>
        </w:rPr>
        <w:t>Петров</w:t>
      </w:r>
      <w:r w:rsidRPr="000E374C">
        <w:rPr>
          <w:rFonts w:ascii="Times New Roman" w:hAnsi="Times New Roman"/>
          <w:sz w:val="28"/>
          <w:szCs w:val="28"/>
          <w:lang w:eastAsia="ru-RU"/>
        </w:rPr>
        <w:t xml:space="preserve"> А.</w:t>
      </w:r>
      <w:r w:rsidR="002E5195">
        <w:rPr>
          <w:rFonts w:ascii="Times New Roman" w:hAnsi="Times New Roman"/>
          <w:sz w:val="28"/>
          <w:szCs w:val="28"/>
          <w:lang w:eastAsia="ru-RU"/>
        </w:rPr>
        <w:t>П</w:t>
      </w:r>
      <w:r w:rsidRPr="000E374C">
        <w:rPr>
          <w:rFonts w:ascii="Times New Roman" w:hAnsi="Times New Roman"/>
          <w:sz w:val="28"/>
          <w:szCs w:val="28"/>
          <w:lang w:eastAsia="ru-RU"/>
        </w:rPr>
        <w:t>.</w:t>
      </w:r>
    </w:p>
    <w:p w:rsidR="000E374C" w:rsidRPr="000E374C" w:rsidRDefault="000E374C" w:rsidP="000E374C">
      <w:pPr>
        <w:spacing w:after="0" w:line="240" w:lineRule="auto"/>
        <w:jc w:val="right"/>
        <w:rPr>
          <w:rFonts w:ascii="Times New Roman" w:hAnsi="Times New Roman"/>
          <w:sz w:val="24"/>
          <w:szCs w:val="24"/>
          <w:lang w:eastAsia="ru-RU"/>
        </w:rPr>
      </w:pPr>
    </w:p>
    <w:p w:rsidR="000E374C" w:rsidRPr="000E374C" w:rsidRDefault="000E374C" w:rsidP="000E374C">
      <w:pPr>
        <w:spacing w:after="0" w:line="240" w:lineRule="auto"/>
        <w:jc w:val="center"/>
        <w:rPr>
          <w:rFonts w:ascii="Times New Roman" w:hAnsi="Times New Roman"/>
          <w:sz w:val="24"/>
          <w:szCs w:val="24"/>
          <w:lang w:eastAsia="ru-RU"/>
        </w:rPr>
      </w:pPr>
    </w:p>
    <w:p w:rsidR="000E374C" w:rsidRPr="000E374C" w:rsidRDefault="000E374C" w:rsidP="000E374C">
      <w:pPr>
        <w:spacing w:after="0" w:line="240" w:lineRule="auto"/>
        <w:jc w:val="center"/>
        <w:rPr>
          <w:rFonts w:ascii="Times New Roman" w:hAnsi="Times New Roman"/>
          <w:sz w:val="24"/>
          <w:szCs w:val="24"/>
          <w:lang w:eastAsia="ru-RU"/>
        </w:rPr>
      </w:pPr>
    </w:p>
    <w:p w:rsidR="000E374C" w:rsidRPr="000E374C" w:rsidRDefault="000E374C" w:rsidP="00B312A5">
      <w:pPr>
        <w:spacing w:after="0" w:line="240" w:lineRule="auto"/>
        <w:rPr>
          <w:rFonts w:ascii="Times New Roman" w:hAnsi="Times New Roman"/>
          <w:sz w:val="24"/>
          <w:szCs w:val="24"/>
          <w:lang w:eastAsia="ru-RU"/>
        </w:rPr>
      </w:pPr>
    </w:p>
    <w:p w:rsidR="000E374C" w:rsidRPr="000E374C" w:rsidRDefault="000E374C" w:rsidP="000E374C">
      <w:pPr>
        <w:spacing w:after="0" w:line="240" w:lineRule="auto"/>
        <w:jc w:val="center"/>
        <w:rPr>
          <w:rFonts w:ascii="Times New Roman" w:hAnsi="Times New Roman"/>
          <w:sz w:val="24"/>
          <w:szCs w:val="24"/>
          <w:lang w:eastAsia="ru-RU"/>
        </w:rPr>
      </w:pPr>
    </w:p>
    <w:p w:rsidR="000E374C" w:rsidRPr="000E374C" w:rsidRDefault="000E374C" w:rsidP="000E374C">
      <w:pPr>
        <w:spacing w:after="0" w:line="240" w:lineRule="auto"/>
        <w:jc w:val="center"/>
        <w:rPr>
          <w:rFonts w:ascii="Times New Roman" w:hAnsi="Times New Roman"/>
          <w:sz w:val="24"/>
          <w:szCs w:val="24"/>
          <w:lang w:eastAsia="ru-RU"/>
        </w:rPr>
      </w:pPr>
    </w:p>
    <w:p w:rsidR="000E374C" w:rsidRPr="000E374C" w:rsidRDefault="002E5195" w:rsidP="000E374C">
      <w:pPr>
        <w:shd w:val="clear" w:color="auto" w:fill="FFFFFF"/>
        <w:suppressAutoHyphens/>
        <w:spacing w:before="240" w:after="0" w:line="240" w:lineRule="auto"/>
        <w:ind w:right="45"/>
        <w:jc w:val="center"/>
        <w:rPr>
          <w:rFonts w:ascii="Times New Roman" w:hAnsi="Times New Roman"/>
          <w:b/>
          <w:bCs/>
          <w:sz w:val="28"/>
          <w:szCs w:val="28"/>
          <w:lang w:eastAsia="ru-RU"/>
        </w:rPr>
      </w:pPr>
      <w:r>
        <w:rPr>
          <w:rFonts w:ascii="Times New Roman" w:hAnsi="Times New Roman"/>
          <w:b/>
          <w:bCs/>
          <w:sz w:val="28"/>
          <w:szCs w:val="28"/>
          <w:lang w:eastAsia="ru-RU"/>
        </w:rPr>
        <w:t>Москва 20__</w:t>
      </w:r>
      <w:r w:rsidR="000E374C" w:rsidRPr="000E374C">
        <w:rPr>
          <w:rFonts w:ascii="Times New Roman" w:hAnsi="Times New Roman"/>
          <w:b/>
          <w:bCs/>
          <w:sz w:val="28"/>
          <w:szCs w:val="28"/>
          <w:lang w:eastAsia="ru-RU"/>
        </w:rPr>
        <w:t> г.</w:t>
      </w:r>
    </w:p>
    <w:p w:rsidR="000E374C" w:rsidRPr="000E374C" w:rsidRDefault="000E374C" w:rsidP="000E374C">
      <w:pPr>
        <w:spacing w:after="0" w:line="240" w:lineRule="auto"/>
        <w:jc w:val="center"/>
        <w:rPr>
          <w:rFonts w:ascii="Times New Roman" w:hAnsi="Times New Roman"/>
          <w:b/>
          <w:bCs/>
          <w:color w:val="000000"/>
          <w:sz w:val="28"/>
          <w:szCs w:val="28"/>
          <w:lang w:eastAsia="ru-RU"/>
        </w:rPr>
      </w:pPr>
      <w:r w:rsidRPr="000E374C">
        <w:rPr>
          <w:rFonts w:ascii="Times New Roman" w:hAnsi="Times New Roman"/>
          <w:sz w:val="24"/>
          <w:szCs w:val="24"/>
          <w:lang w:eastAsia="ru-RU"/>
        </w:rPr>
        <w:br w:type="page"/>
      </w:r>
      <w:r w:rsidRPr="000E374C">
        <w:rPr>
          <w:rFonts w:ascii="Times New Roman" w:hAnsi="Times New Roman"/>
          <w:b/>
          <w:bCs/>
          <w:color w:val="000000"/>
          <w:sz w:val="28"/>
          <w:szCs w:val="28"/>
          <w:lang w:eastAsia="ru-RU"/>
        </w:rPr>
        <w:lastRenderedPageBreak/>
        <w:t>ОГЛАВЛЕНИЕ</w:t>
      </w:r>
    </w:p>
    <w:p w:rsidR="000E374C" w:rsidRPr="000E374C" w:rsidRDefault="000E374C" w:rsidP="000E374C">
      <w:pPr>
        <w:spacing w:after="0" w:line="240" w:lineRule="auto"/>
        <w:jc w:val="center"/>
        <w:rPr>
          <w:rFonts w:ascii="Times New Roman" w:hAnsi="Times New Roman"/>
          <w:b/>
          <w:bCs/>
          <w:color w:val="000000"/>
          <w:sz w:val="28"/>
          <w:szCs w:val="28"/>
          <w:lang w:eastAsia="ru-RU"/>
        </w:rPr>
      </w:pPr>
    </w:p>
    <w:p w:rsidR="000E374C" w:rsidRPr="000E374C" w:rsidRDefault="000E374C" w:rsidP="000E374C">
      <w:pPr>
        <w:spacing w:after="0" w:line="240" w:lineRule="auto"/>
        <w:jc w:val="center"/>
        <w:rPr>
          <w:rFonts w:ascii="Times New Roman" w:hAnsi="Times New Roman"/>
          <w:b/>
          <w:bCs/>
          <w:color w:val="000000"/>
          <w:sz w:val="28"/>
          <w:szCs w:val="28"/>
          <w:lang w:eastAsia="ru-RU"/>
        </w:rPr>
      </w:pP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Введение ……………………………………………………………………</w:t>
      </w:r>
      <w:proofErr w:type="gramStart"/>
      <w:r w:rsidRPr="000E374C">
        <w:rPr>
          <w:rFonts w:ascii="Times New Roman" w:hAnsi="Times New Roman"/>
          <w:sz w:val="28"/>
          <w:szCs w:val="20"/>
          <w:lang w:eastAsia="ru-RU"/>
        </w:rPr>
        <w:t>…….</w:t>
      </w:r>
      <w:proofErr w:type="gramEnd"/>
      <w:r w:rsidRPr="000E374C">
        <w:rPr>
          <w:rFonts w:ascii="Times New Roman" w:hAnsi="Times New Roman"/>
          <w:sz w:val="28"/>
          <w:szCs w:val="20"/>
          <w:lang w:eastAsia="ru-RU"/>
        </w:rPr>
        <w:t>.3</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Глава 1. Понятие, цели, задачи и функции СВХ………………………..............</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1.1. Понятие склада временного хранения……………………………………....</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1.2. Нормативно-правовое регулирование деятельности СВХ………………...</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Глава 2. Выявленные проблем в деятельности владельца и сотрудников ТЛТ «</w:t>
      </w:r>
      <w:proofErr w:type="spellStart"/>
      <w:r w:rsidRPr="000E374C">
        <w:rPr>
          <w:rFonts w:ascii="Times New Roman" w:hAnsi="Times New Roman"/>
          <w:sz w:val="28"/>
          <w:szCs w:val="20"/>
          <w:lang w:eastAsia="ru-RU"/>
        </w:rPr>
        <w:t>Кани</w:t>
      </w:r>
      <w:proofErr w:type="spellEnd"/>
      <w:r w:rsidRPr="000E374C">
        <w:rPr>
          <w:rFonts w:ascii="Times New Roman" w:hAnsi="Times New Roman"/>
          <w:sz w:val="28"/>
          <w:szCs w:val="20"/>
          <w:lang w:eastAsia="ru-RU"/>
        </w:rPr>
        <w:t>-</w:t>
      </w:r>
      <w:proofErr w:type="gramStart"/>
      <w:r w:rsidRPr="000E374C">
        <w:rPr>
          <w:rFonts w:ascii="Times New Roman" w:hAnsi="Times New Roman"/>
          <w:sz w:val="28"/>
          <w:szCs w:val="20"/>
          <w:lang w:eastAsia="ru-RU"/>
        </w:rPr>
        <w:t>Курган»…</w:t>
      </w:r>
      <w:proofErr w:type="gramEnd"/>
      <w:r w:rsidRPr="000E374C">
        <w:rPr>
          <w:rFonts w:ascii="Times New Roman" w:hAnsi="Times New Roman"/>
          <w:sz w:val="28"/>
          <w:szCs w:val="20"/>
          <w:lang w:eastAsia="ru-RU"/>
        </w:rPr>
        <w:t>………………………………………………………………...</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2.1. Анализ деятельности владельца и сотрудников ТЛТ «</w:t>
      </w:r>
      <w:proofErr w:type="spellStart"/>
      <w:r w:rsidRPr="000E374C">
        <w:rPr>
          <w:rFonts w:ascii="Times New Roman" w:hAnsi="Times New Roman"/>
          <w:sz w:val="28"/>
          <w:szCs w:val="20"/>
          <w:lang w:eastAsia="ru-RU"/>
        </w:rPr>
        <w:t>Кани</w:t>
      </w:r>
      <w:proofErr w:type="spellEnd"/>
      <w:r w:rsidRPr="000E374C">
        <w:rPr>
          <w:rFonts w:ascii="Times New Roman" w:hAnsi="Times New Roman"/>
          <w:sz w:val="28"/>
          <w:szCs w:val="20"/>
          <w:lang w:eastAsia="ru-RU"/>
        </w:rPr>
        <w:t>-Курган........</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 xml:space="preserve">Глава 3. Обоснование путей решения проблем в работе </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ТЛТ «</w:t>
      </w:r>
      <w:proofErr w:type="spellStart"/>
      <w:r w:rsidRPr="000E374C">
        <w:rPr>
          <w:rFonts w:ascii="Times New Roman" w:hAnsi="Times New Roman"/>
          <w:sz w:val="28"/>
          <w:szCs w:val="20"/>
          <w:lang w:eastAsia="ru-RU"/>
        </w:rPr>
        <w:t>Кани</w:t>
      </w:r>
      <w:proofErr w:type="spellEnd"/>
      <w:r w:rsidRPr="000E374C">
        <w:rPr>
          <w:rFonts w:ascii="Times New Roman" w:hAnsi="Times New Roman"/>
          <w:sz w:val="28"/>
          <w:szCs w:val="20"/>
          <w:lang w:eastAsia="ru-RU"/>
        </w:rPr>
        <w:t>-</w:t>
      </w:r>
      <w:proofErr w:type="gramStart"/>
      <w:r w:rsidRPr="000E374C">
        <w:rPr>
          <w:rFonts w:ascii="Times New Roman" w:hAnsi="Times New Roman"/>
          <w:sz w:val="28"/>
          <w:szCs w:val="20"/>
          <w:lang w:eastAsia="ru-RU"/>
        </w:rPr>
        <w:t>Курган»…</w:t>
      </w:r>
      <w:proofErr w:type="gramEnd"/>
      <w:r w:rsidRPr="000E374C">
        <w:rPr>
          <w:rFonts w:ascii="Times New Roman" w:hAnsi="Times New Roman"/>
          <w:sz w:val="28"/>
          <w:szCs w:val="20"/>
          <w:lang w:eastAsia="ru-RU"/>
        </w:rPr>
        <w:t>…………………………………………………………..</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3.1. Пути решени</w:t>
      </w:r>
      <w:r w:rsidR="002E5195">
        <w:rPr>
          <w:rFonts w:ascii="Times New Roman" w:hAnsi="Times New Roman"/>
          <w:sz w:val="28"/>
          <w:szCs w:val="20"/>
          <w:lang w:eastAsia="ru-RU"/>
        </w:rPr>
        <w:t>я проблем………………………………………………</w:t>
      </w:r>
      <w:proofErr w:type="gramStart"/>
      <w:r w:rsidR="002E5195">
        <w:rPr>
          <w:rFonts w:ascii="Times New Roman" w:hAnsi="Times New Roman"/>
          <w:sz w:val="28"/>
          <w:szCs w:val="20"/>
          <w:lang w:eastAsia="ru-RU"/>
        </w:rPr>
        <w:t>…….</w:t>
      </w:r>
      <w:proofErr w:type="gramEnd"/>
      <w:r w:rsidR="002E5195">
        <w:rPr>
          <w:rFonts w:ascii="Times New Roman" w:hAnsi="Times New Roman"/>
          <w:sz w:val="28"/>
          <w:szCs w:val="20"/>
          <w:lang w:eastAsia="ru-RU"/>
        </w:rPr>
        <w:t>.</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3.2. Этапы реализации предложенных рекомендаций на ТЛТ «Кани-</w:t>
      </w:r>
      <w:proofErr w:type="gramStart"/>
      <w:r w:rsidRPr="000E374C">
        <w:rPr>
          <w:rFonts w:ascii="Times New Roman" w:hAnsi="Times New Roman"/>
          <w:sz w:val="28"/>
          <w:szCs w:val="20"/>
          <w:lang w:eastAsia="ru-RU"/>
        </w:rPr>
        <w:t>Курган»…</w:t>
      </w:r>
      <w:proofErr w:type="gramEnd"/>
      <w:r w:rsidRPr="000E374C">
        <w:rPr>
          <w:rFonts w:ascii="Times New Roman" w:hAnsi="Times New Roman"/>
          <w:sz w:val="28"/>
          <w:szCs w:val="20"/>
          <w:lang w:eastAsia="ru-RU"/>
        </w:rPr>
        <w:t>……......................................................................................................</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Заключение…………………………………………………………….................</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Список источников………………………………………………………………</w:t>
      </w:r>
    </w:p>
    <w:p w:rsidR="000E374C" w:rsidRPr="000E374C" w:rsidRDefault="000E374C" w:rsidP="000E374C">
      <w:pPr>
        <w:spacing w:after="0" w:line="360" w:lineRule="auto"/>
        <w:rPr>
          <w:rFonts w:ascii="Times New Roman" w:hAnsi="Times New Roman"/>
          <w:sz w:val="28"/>
          <w:szCs w:val="20"/>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360" w:lineRule="auto"/>
        <w:rPr>
          <w:rFonts w:ascii="Times New Roman" w:hAnsi="Times New Roman"/>
          <w:sz w:val="28"/>
          <w:szCs w:val="20"/>
          <w:lang w:eastAsia="ru-RU"/>
        </w:rPr>
      </w:pPr>
    </w:p>
    <w:p w:rsidR="000E374C" w:rsidRPr="000E374C" w:rsidRDefault="000E374C" w:rsidP="000E374C">
      <w:pPr>
        <w:spacing w:after="0" w:line="360" w:lineRule="auto"/>
        <w:rPr>
          <w:rFonts w:ascii="Times New Roman" w:hAnsi="Times New Roman"/>
          <w:sz w:val="28"/>
          <w:szCs w:val="24"/>
          <w:lang w:eastAsia="ru-RU"/>
        </w:rPr>
      </w:pPr>
    </w:p>
    <w:p w:rsidR="000E374C" w:rsidRPr="000E374C" w:rsidRDefault="000E374C" w:rsidP="000E374C">
      <w:pPr>
        <w:spacing w:after="0" w:line="360" w:lineRule="auto"/>
        <w:rPr>
          <w:rFonts w:ascii="Times New Roman" w:hAnsi="Times New Roman"/>
          <w:b/>
          <w:color w:val="000000"/>
          <w:sz w:val="28"/>
          <w:szCs w:val="28"/>
          <w:lang w:eastAsia="ru-RU"/>
        </w:rPr>
      </w:pPr>
    </w:p>
    <w:p w:rsidR="000E374C" w:rsidRPr="000E374C" w:rsidRDefault="000E374C" w:rsidP="000E374C">
      <w:pPr>
        <w:spacing w:after="0" w:line="360" w:lineRule="auto"/>
        <w:rPr>
          <w:rFonts w:ascii="Times New Roman" w:hAnsi="Times New Roman"/>
          <w:b/>
          <w:sz w:val="28"/>
          <w:szCs w:val="24"/>
          <w:lang w:eastAsia="ru-RU"/>
        </w:rPr>
      </w:pPr>
    </w:p>
    <w:p w:rsidR="000E374C" w:rsidRPr="000E374C" w:rsidRDefault="000E374C" w:rsidP="000E374C">
      <w:pPr>
        <w:spacing w:after="0" w:line="360" w:lineRule="auto"/>
        <w:rPr>
          <w:rFonts w:ascii="Times New Roman" w:hAnsi="Times New Roman"/>
          <w:b/>
          <w:sz w:val="28"/>
          <w:szCs w:val="24"/>
          <w:lang w:eastAsia="ru-RU"/>
        </w:rPr>
      </w:pPr>
    </w:p>
    <w:p w:rsidR="000E374C" w:rsidRPr="000E374C" w:rsidRDefault="000E374C" w:rsidP="000E374C">
      <w:pPr>
        <w:spacing w:after="0" w:line="360" w:lineRule="auto"/>
        <w:ind w:left="720"/>
        <w:contextualSpacing/>
        <w:rPr>
          <w:rFonts w:ascii="Times New Roman" w:hAnsi="Times New Roman"/>
          <w:b/>
          <w:sz w:val="28"/>
          <w:szCs w:val="28"/>
          <w:lang w:eastAsia="ru-RU"/>
        </w:rPr>
      </w:pPr>
    </w:p>
    <w:p w:rsidR="000E374C" w:rsidRPr="000E374C" w:rsidRDefault="000E374C" w:rsidP="000E374C">
      <w:pPr>
        <w:spacing w:after="0" w:line="360" w:lineRule="auto"/>
        <w:rPr>
          <w:rFonts w:ascii="Times New Roman" w:hAnsi="Times New Roman"/>
          <w:b/>
          <w:sz w:val="28"/>
          <w:szCs w:val="24"/>
          <w:lang w:eastAsia="ru-RU"/>
        </w:rPr>
      </w:pPr>
    </w:p>
    <w:p w:rsidR="000E374C" w:rsidRPr="000E374C" w:rsidRDefault="000E374C" w:rsidP="000E374C">
      <w:pPr>
        <w:spacing w:after="0" w:line="240" w:lineRule="auto"/>
        <w:jc w:val="center"/>
        <w:rPr>
          <w:rFonts w:ascii="Times New Roman" w:hAnsi="Times New Roman"/>
          <w:color w:val="FF0000"/>
          <w:sz w:val="28"/>
          <w:szCs w:val="28"/>
          <w:lang w:eastAsia="ru-RU"/>
        </w:rPr>
      </w:pPr>
    </w:p>
    <w:p w:rsidR="000E374C" w:rsidRPr="000E374C" w:rsidRDefault="000E374C" w:rsidP="000E374C">
      <w:pPr>
        <w:spacing w:after="0" w:line="240" w:lineRule="auto"/>
        <w:rPr>
          <w:rFonts w:ascii="Times New Roman" w:hAnsi="Times New Roman"/>
          <w:color w:val="FF0000"/>
          <w:sz w:val="28"/>
          <w:szCs w:val="28"/>
          <w:lang w:eastAsia="ru-RU"/>
        </w:rPr>
      </w:pPr>
      <w:r w:rsidRPr="000E374C">
        <w:rPr>
          <w:rFonts w:ascii="Times New Roman" w:hAnsi="Times New Roman"/>
          <w:color w:val="FF0000"/>
          <w:sz w:val="28"/>
          <w:szCs w:val="28"/>
          <w:lang w:eastAsia="ru-RU"/>
        </w:rPr>
        <w:br w:type="page"/>
      </w:r>
    </w:p>
    <w:p w:rsidR="000E374C" w:rsidRPr="000E374C" w:rsidRDefault="000E374C" w:rsidP="000E374C">
      <w:pPr>
        <w:spacing w:after="0" w:line="240" w:lineRule="auto"/>
        <w:ind w:firstLine="709"/>
        <w:jc w:val="both"/>
        <w:rPr>
          <w:rFonts w:ascii="Times New Roman" w:hAnsi="Times New Roman"/>
          <w:sz w:val="28"/>
          <w:szCs w:val="20"/>
          <w:lang w:eastAsia="ru-RU"/>
        </w:rPr>
      </w:pPr>
    </w:p>
    <w:p w:rsidR="000E374C" w:rsidRPr="000E374C" w:rsidRDefault="000E374C" w:rsidP="000E374C">
      <w:pPr>
        <w:spacing w:after="0" w:line="240" w:lineRule="auto"/>
        <w:ind w:firstLine="709"/>
        <w:jc w:val="center"/>
        <w:rPr>
          <w:rFonts w:ascii="Times New Roman" w:hAnsi="Times New Roman"/>
          <w:b/>
          <w:sz w:val="28"/>
          <w:szCs w:val="20"/>
          <w:lang w:eastAsia="ru-RU"/>
        </w:rPr>
      </w:pPr>
      <w:r w:rsidRPr="000E374C">
        <w:rPr>
          <w:rFonts w:ascii="Times New Roman" w:hAnsi="Times New Roman"/>
          <w:b/>
          <w:sz w:val="28"/>
          <w:szCs w:val="20"/>
          <w:lang w:eastAsia="ru-RU"/>
        </w:rPr>
        <w:t>ВВЕДЕНИЕ</w:t>
      </w: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 xml:space="preserve">Современный склад временного хранения (СВХ) – это весьма сложный объект, как с технической, так и с управленческой точки зрения. Потребность в складах существует на всех этапах движения материальных потоков, начиная от источника сырья и заканчивая конечным потребителем готовой товарной продукцией. Это обстоятельство и объясняет факт большого разнообразия складов различного назначения. </w:t>
      </w: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 xml:space="preserve">Услуги складов временного хранения предусмотрены с той целью, чтобы на момент прохождения таможенного досмотра предоставить возможность для хранения товара в надлежащих условиях. Такой склад временного хранения позволяет минимизировать потери при длительной транспортировке товара, особенно – скоропортящихся продуктов питания, срок годности которых ограничен. </w:t>
      </w: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Услуги склада временного хранения предоставляют не только государственные, но и частные предприятия. Любой склад – это благоустроенное помещение, где есть все необходимое для размещения и хранения товаров в полном соответствии с требованиями санитарных норм. Поэтому импортеры могут не переживать о том, что товар за время прохождения таможенного досмотра в СВХ придет в негодность, и компания понесет значительные убытки.</w:t>
      </w:r>
    </w:p>
    <w:p w:rsidR="000E374C" w:rsidRPr="000E374C" w:rsidRDefault="000E374C" w:rsidP="000E374C">
      <w:pPr>
        <w:spacing w:after="0" w:line="240" w:lineRule="auto"/>
        <w:ind w:firstLine="709"/>
        <w:jc w:val="both"/>
        <w:rPr>
          <w:rFonts w:ascii="Times New Roman" w:hAnsi="Times New Roman"/>
          <w:color w:val="000000"/>
          <w:sz w:val="28"/>
          <w:szCs w:val="28"/>
          <w:shd w:val="clear" w:color="auto" w:fill="FFFFFF"/>
          <w:lang w:eastAsia="ru-RU"/>
        </w:rPr>
      </w:pPr>
      <w:r w:rsidRPr="000E374C">
        <w:rPr>
          <w:rFonts w:ascii="Times New Roman" w:hAnsi="Times New Roman"/>
          <w:sz w:val="28"/>
          <w:szCs w:val="28"/>
          <w:lang w:eastAsia="ru-RU"/>
        </w:rPr>
        <w:t xml:space="preserve">В качестве </w:t>
      </w:r>
      <w:r w:rsidRPr="000E374C">
        <w:rPr>
          <w:rFonts w:ascii="Times New Roman" w:hAnsi="Times New Roman"/>
          <w:b/>
          <w:sz w:val="28"/>
          <w:szCs w:val="28"/>
          <w:lang w:eastAsia="ru-RU"/>
        </w:rPr>
        <w:t>объекта исследования</w:t>
      </w:r>
      <w:r w:rsidRPr="000E374C">
        <w:rPr>
          <w:rFonts w:ascii="Times New Roman" w:hAnsi="Times New Roman"/>
          <w:sz w:val="28"/>
          <w:szCs w:val="28"/>
          <w:lang w:eastAsia="ru-RU"/>
        </w:rPr>
        <w:t xml:space="preserve"> был выбран таможенно-логистический терминал </w:t>
      </w:r>
      <w:proofErr w:type="spellStart"/>
      <w:r w:rsidRPr="000E374C">
        <w:rPr>
          <w:rFonts w:ascii="Times New Roman" w:hAnsi="Times New Roman"/>
          <w:sz w:val="28"/>
          <w:szCs w:val="28"/>
          <w:lang w:eastAsia="ru-RU"/>
        </w:rPr>
        <w:t>Кани</w:t>
      </w:r>
      <w:proofErr w:type="spellEnd"/>
      <w:r w:rsidRPr="000E374C">
        <w:rPr>
          <w:rFonts w:ascii="Times New Roman" w:hAnsi="Times New Roman"/>
          <w:sz w:val="28"/>
          <w:szCs w:val="28"/>
          <w:lang w:eastAsia="ru-RU"/>
        </w:rPr>
        <w:t xml:space="preserve">-Курган из-за близости к Китайской границе, ведь именно эта страна является одним из главных внешнеторговых партнеров Российской Федерации. Так, например, на </w:t>
      </w:r>
      <w:r w:rsidRPr="000E374C">
        <w:rPr>
          <w:rFonts w:ascii="Times New Roman" w:hAnsi="Times New Roman"/>
          <w:color w:val="000000"/>
          <w:sz w:val="28"/>
          <w:szCs w:val="28"/>
          <w:shd w:val="clear" w:color="auto" w:fill="FFFFFF"/>
          <w:lang w:eastAsia="ru-RU"/>
        </w:rPr>
        <w:t>Китай приходится 13,8% от всего экспорта России. Россия поставляет в Китай нефть, каменный уголь, дерево, турбовинтовые и турбореактивные двигатели, газ, металлы, руду, целлюлозу, лесоматериалы, полиэтилен, концентраты драгоценных металлов, удобрения и ракообразных. Всего объем экспорта из России в Китай за 2021 год составила $67,96 млрд. Импорт же из Китая в Россию за это же время достиг $72,67 млрд или 24,8% от оборота в стране</w:t>
      </w:r>
      <w:r w:rsidRPr="000E374C">
        <w:rPr>
          <w:rFonts w:ascii="Times New Roman" w:hAnsi="Times New Roman"/>
          <w:color w:val="000000"/>
          <w:sz w:val="24"/>
          <w:szCs w:val="28"/>
          <w:shd w:val="clear" w:color="auto" w:fill="FFFFFF"/>
          <w:vertAlign w:val="superscript"/>
          <w:lang w:eastAsia="ru-RU"/>
        </w:rPr>
        <w:footnoteReference w:id="1"/>
      </w:r>
      <w:r w:rsidRPr="000E374C">
        <w:rPr>
          <w:rFonts w:ascii="Times New Roman" w:hAnsi="Times New Roman"/>
          <w:color w:val="000000"/>
          <w:sz w:val="28"/>
          <w:szCs w:val="28"/>
          <w:shd w:val="clear" w:color="auto" w:fill="FFFFFF"/>
          <w:lang w:eastAsia="ru-RU"/>
        </w:rPr>
        <w:t>. Россия закупает в Китае вычислительные машины, пневматические ручные инструменты, осветительные приборы — больше 70% этих товаров Россия импортирует из Поднебесной. Кроме этого, в РФ из Китая привозят детали для тракторов и автомобилей специального назначения, например, пожарных автомобилей, автокранов и поливальных машин. В Россию поступают китайские электронагреватели, мониторы и проекторы, легковые автомобили, трансформаторы, обувь и установки для кондиционеров.</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b/>
          <w:color w:val="000000"/>
          <w:sz w:val="28"/>
          <w:szCs w:val="28"/>
          <w:shd w:val="clear" w:color="auto" w:fill="FFFFFF"/>
          <w:lang w:eastAsia="ru-RU"/>
        </w:rPr>
        <w:t>Предметом</w:t>
      </w:r>
      <w:r w:rsidRPr="000E374C">
        <w:rPr>
          <w:rFonts w:ascii="Times New Roman" w:hAnsi="Times New Roman"/>
          <w:color w:val="000000"/>
          <w:sz w:val="28"/>
          <w:szCs w:val="28"/>
          <w:shd w:val="clear" w:color="auto" w:fill="FFFFFF"/>
          <w:lang w:eastAsia="ru-RU"/>
        </w:rPr>
        <w:t xml:space="preserve"> выступали социально-экономические отношения, связанные с функционированием ТЛТ «</w:t>
      </w:r>
      <w:proofErr w:type="spellStart"/>
      <w:r w:rsidRPr="000E374C">
        <w:rPr>
          <w:rFonts w:ascii="Times New Roman" w:hAnsi="Times New Roman"/>
          <w:color w:val="000000"/>
          <w:sz w:val="28"/>
          <w:szCs w:val="28"/>
          <w:shd w:val="clear" w:color="auto" w:fill="FFFFFF"/>
          <w:lang w:eastAsia="ru-RU"/>
        </w:rPr>
        <w:t>Кани</w:t>
      </w:r>
      <w:proofErr w:type="spellEnd"/>
      <w:r w:rsidRPr="000E374C">
        <w:rPr>
          <w:rFonts w:ascii="Times New Roman" w:hAnsi="Times New Roman"/>
          <w:color w:val="000000"/>
          <w:sz w:val="28"/>
          <w:szCs w:val="28"/>
          <w:shd w:val="clear" w:color="auto" w:fill="FFFFFF"/>
          <w:lang w:eastAsia="ru-RU"/>
        </w:rPr>
        <w:t>-Курган».</w:t>
      </w: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b/>
          <w:sz w:val="28"/>
          <w:szCs w:val="24"/>
          <w:lang w:eastAsia="ru-RU"/>
        </w:rPr>
        <w:t>Целью проекта</w:t>
      </w:r>
      <w:r w:rsidRPr="000E374C">
        <w:rPr>
          <w:rFonts w:ascii="Times New Roman" w:hAnsi="Times New Roman"/>
          <w:sz w:val="28"/>
          <w:szCs w:val="24"/>
          <w:lang w:eastAsia="ru-RU"/>
        </w:rPr>
        <w:t xml:space="preserve"> является совершенствование организации внутренней системы управления СВХ.</w:t>
      </w: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b/>
          <w:sz w:val="28"/>
          <w:szCs w:val="24"/>
          <w:lang w:eastAsia="ru-RU"/>
        </w:rPr>
        <w:t>Задачей</w:t>
      </w:r>
      <w:r w:rsidRPr="000E374C">
        <w:rPr>
          <w:rFonts w:ascii="Times New Roman" w:hAnsi="Times New Roman"/>
          <w:sz w:val="28"/>
          <w:szCs w:val="24"/>
          <w:lang w:eastAsia="ru-RU"/>
        </w:rPr>
        <w:t xml:space="preserve"> данного проекта является:</w:t>
      </w:r>
    </w:p>
    <w:p w:rsidR="000E374C" w:rsidRPr="000E374C" w:rsidRDefault="000E374C" w:rsidP="002E5195">
      <w:pPr>
        <w:numPr>
          <w:ilvl w:val="0"/>
          <w:numId w:val="7"/>
        </w:numPr>
        <w:spacing w:after="0" w:line="240" w:lineRule="auto"/>
        <w:ind w:left="0" w:firstLine="709"/>
        <w:contextualSpacing/>
        <w:jc w:val="both"/>
        <w:rPr>
          <w:rFonts w:ascii="Times New Roman" w:hAnsi="Times New Roman"/>
          <w:b/>
          <w:sz w:val="44"/>
          <w:szCs w:val="20"/>
          <w:lang w:eastAsia="ru-RU"/>
        </w:rPr>
      </w:pPr>
      <w:r w:rsidRPr="000E374C">
        <w:rPr>
          <w:rFonts w:ascii="Times New Roman" w:hAnsi="Times New Roman"/>
          <w:sz w:val="28"/>
          <w:szCs w:val="24"/>
          <w:lang w:eastAsia="ru-RU"/>
        </w:rPr>
        <w:lastRenderedPageBreak/>
        <w:t xml:space="preserve">рассмотреть цели и задачи складов временного хранения, особенности устройства и порядок функционирования; </w:t>
      </w:r>
    </w:p>
    <w:p w:rsidR="000E374C" w:rsidRPr="000E374C" w:rsidRDefault="000E374C" w:rsidP="002E5195">
      <w:pPr>
        <w:numPr>
          <w:ilvl w:val="0"/>
          <w:numId w:val="7"/>
        </w:numPr>
        <w:spacing w:after="0" w:line="240" w:lineRule="auto"/>
        <w:ind w:left="0" w:firstLine="709"/>
        <w:contextualSpacing/>
        <w:jc w:val="both"/>
        <w:rPr>
          <w:rFonts w:ascii="Times New Roman" w:hAnsi="Times New Roman"/>
          <w:b/>
          <w:sz w:val="44"/>
          <w:szCs w:val="20"/>
          <w:lang w:eastAsia="ru-RU"/>
        </w:rPr>
      </w:pPr>
      <w:r w:rsidRPr="000E374C">
        <w:rPr>
          <w:rFonts w:ascii="Times New Roman" w:hAnsi="Times New Roman"/>
          <w:sz w:val="28"/>
          <w:szCs w:val="24"/>
          <w:lang w:eastAsia="ru-RU"/>
        </w:rPr>
        <w:t xml:space="preserve">проанализировать деятельность склада временного хранения </w:t>
      </w:r>
      <w:r w:rsidRPr="000E374C">
        <w:rPr>
          <w:rFonts w:ascii="Times New Roman" w:hAnsi="Times New Roman"/>
          <w:sz w:val="28"/>
          <w:szCs w:val="28"/>
          <w:lang w:eastAsia="ru-RU"/>
        </w:rPr>
        <w:t>Таможенно-логистический терминал «</w:t>
      </w:r>
      <w:proofErr w:type="spellStart"/>
      <w:r w:rsidRPr="000E374C">
        <w:rPr>
          <w:rFonts w:ascii="Times New Roman" w:hAnsi="Times New Roman"/>
          <w:sz w:val="28"/>
          <w:szCs w:val="28"/>
          <w:lang w:eastAsia="ru-RU"/>
        </w:rPr>
        <w:t>Кани</w:t>
      </w:r>
      <w:proofErr w:type="spellEnd"/>
      <w:r w:rsidRPr="000E374C">
        <w:rPr>
          <w:rFonts w:ascii="Times New Roman" w:hAnsi="Times New Roman"/>
          <w:sz w:val="28"/>
          <w:szCs w:val="28"/>
          <w:lang w:eastAsia="ru-RU"/>
        </w:rPr>
        <w:t xml:space="preserve">-Курган»; </w:t>
      </w:r>
    </w:p>
    <w:p w:rsidR="000E374C" w:rsidRPr="000E374C" w:rsidRDefault="000E374C" w:rsidP="002E5195">
      <w:pPr>
        <w:numPr>
          <w:ilvl w:val="0"/>
          <w:numId w:val="7"/>
        </w:numPr>
        <w:spacing w:after="0" w:line="240" w:lineRule="auto"/>
        <w:ind w:left="0" w:firstLine="709"/>
        <w:contextualSpacing/>
        <w:jc w:val="both"/>
        <w:rPr>
          <w:rFonts w:ascii="Times New Roman" w:hAnsi="Times New Roman"/>
          <w:b/>
          <w:sz w:val="44"/>
          <w:szCs w:val="20"/>
          <w:lang w:eastAsia="ru-RU"/>
        </w:rPr>
      </w:pPr>
      <w:r w:rsidRPr="000E374C">
        <w:rPr>
          <w:rFonts w:ascii="Times New Roman" w:hAnsi="Times New Roman"/>
          <w:sz w:val="28"/>
          <w:szCs w:val="24"/>
          <w:lang w:eastAsia="ru-RU"/>
        </w:rPr>
        <w:t xml:space="preserve">выявить проблемы деятельности склада временного хранения ТЛТ </w:t>
      </w:r>
      <w:r w:rsidRPr="000E374C">
        <w:rPr>
          <w:rFonts w:ascii="Times New Roman" w:hAnsi="Times New Roman"/>
          <w:sz w:val="28"/>
          <w:szCs w:val="28"/>
          <w:lang w:eastAsia="ru-RU"/>
        </w:rPr>
        <w:t>«</w:t>
      </w:r>
      <w:proofErr w:type="spellStart"/>
      <w:r w:rsidRPr="000E374C">
        <w:rPr>
          <w:rFonts w:ascii="Times New Roman" w:hAnsi="Times New Roman"/>
          <w:sz w:val="28"/>
          <w:szCs w:val="28"/>
          <w:lang w:eastAsia="ru-RU"/>
        </w:rPr>
        <w:t>Кани</w:t>
      </w:r>
      <w:proofErr w:type="spellEnd"/>
      <w:r w:rsidRPr="000E374C">
        <w:rPr>
          <w:rFonts w:ascii="Times New Roman" w:hAnsi="Times New Roman"/>
          <w:sz w:val="28"/>
          <w:szCs w:val="28"/>
          <w:lang w:eastAsia="ru-RU"/>
        </w:rPr>
        <w:t>-Курган»;</w:t>
      </w:r>
    </w:p>
    <w:p w:rsidR="000E374C" w:rsidRPr="000E374C" w:rsidRDefault="000E374C" w:rsidP="002E5195">
      <w:pPr>
        <w:numPr>
          <w:ilvl w:val="0"/>
          <w:numId w:val="7"/>
        </w:numPr>
        <w:spacing w:after="0" w:line="240" w:lineRule="auto"/>
        <w:ind w:left="0" w:firstLine="709"/>
        <w:contextualSpacing/>
        <w:jc w:val="both"/>
        <w:rPr>
          <w:rFonts w:ascii="Times New Roman" w:hAnsi="Times New Roman"/>
          <w:b/>
          <w:sz w:val="44"/>
          <w:szCs w:val="20"/>
          <w:lang w:eastAsia="ru-RU"/>
        </w:rPr>
      </w:pPr>
      <w:r w:rsidRPr="000E374C">
        <w:rPr>
          <w:rFonts w:ascii="Times New Roman" w:hAnsi="Times New Roman"/>
          <w:sz w:val="28"/>
          <w:szCs w:val="24"/>
          <w:lang w:eastAsia="ru-RU"/>
        </w:rPr>
        <w:t xml:space="preserve">разработать и обосновать рекомендации по совершенствованию деятельности склада временного хранения ТЛТ </w:t>
      </w:r>
      <w:r w:rsidRPr="000E374C">
        <w:rPr>
          <w:rFonts w:ascii="Times New Roman" w:hAnsi="Times New Roman"/>
          <w:sz w:val="28"/>
          <w:szCs w:val="28"/>
          <w:lang w:eastAsia="ru-RU"/>
        </w:rPr>
        <w:t>«</w:t>
      </w:r>
      <w:proofErr w:type="spellStart"/>
      <w:r w:rsidRPr="000E374C">
        <w:rPr>
          <w:rFonts w:ascii="Times New Roman" w:hAnsi="Times New Roman"/>
          <w:sz w:val="28"/>
          <w:szCs w:val="28"/>
          <w:lang w:eastAsia="ru-RU"/>
        </w:rPr>
        <w:t>Кани</w:t>
      </w:r>
      <w:proofErr w:type="spellEnd"/>
      <w:r w:rsidRPr="000E374C">
        <w:rPr>
          <w:rFonts w:ascii="Times New Roman" w:hAnsi="Times New Roman"/>
          <w:sz w:val="28"/>
          <w:szCs w:val="28"/>
          <w:lang w:eastAsia="ru-RU"/>
        </w:rPr>
        <w:t>-Курган</w:t>
      </w:r>
      <w:r w:rsidRPr="000E374C">
        <w:rPr>
          <w:rFonts w:ascii="Times New Roman" w:hAnsi="Times New Roman"/>
          <w:sz w:val="28"/>
          <w:szCs w:val="24"/>
          <w:lang w:eastAsia="ru-RU"/>
        </w:rPr>
        <w:t>».</w:t>
      </w:r>
    </w:p>
    <w:p w:rsidR="000E374C" w:rsidRPr="000E374C" w:rsidRDefault="000E374C" w:rsidP="002E5195">
      <w:pPr>
        <w:spacing w:after="0" w:line="240" w:lineRule="auto"/>
        <w:ind w:firstLine="709"/>
        <w:rPr>
          <w:rFonts w:ascii="Times New Roman" w:hAnsi="Times New Roman"/>
          <w:b/>
          <w:sz w:val="28"/>
          <w:szCs w:val="24"/>
          <w:lang w:eastAsia="ru-RU"/>
        </w:rPr>
      </w:pPr>
      <w:r w:rsidRPr="000E374C">
        <w:rPr>
          <w:rFonts w:ascii="Times New Roman" w:hAnsi="Times New Roman"/>
          <w:b/>
          <w:sz w:val="28"/>
          <w:szCs w:val="24"/>
          <w:lang w:eastAsia="ru-RU"/>
        </w:rPr>
        <w:br w:type="page"/>
      </w:r>
    </w:p>
    <w:p w:rsidR="000E374C" w:rsidRPr="000E374C" w:rsidRDefault="000E374C" w:rsidP="002E5195">
      <w:pPr>
        <w:spacing w:after="0" w:line="240" w:lineRule="auto"/>
        <w:contextualSpacing/>
        <w:jc w:val="center"/>
        <w:rPr>
          <w:rFonts w:ascii="Times New Roman" w:hAnsi="Times New Roman"/>
          <w:b/>
          <w:sz w:val="28"/>
          <w:szCs w:val="24"/>
          <w:lang w:eastAsia="ru-RU"/>
        </w:rPr>
      </w:pPr>
      <w:r w:rsidRPr="000E374C">
        <w:rPr>
          <w:rFonts w:ascii="Times New Roman" w:hAnsi="Times New Roman"/>
          <w:b/>
          <w:sz w:val="28"/>
          <w:szCs w:val="24"/>
          <w:lang w:eastAsia="ru-RU"/>
        </w:rPr>
        <w:lastRenderedPageBreak/>
        <w:t>ГЛАВА 1. ПОНЯТИЕ, ЦЕЛИ, ЗАДАЧИ И ФУНКЦИИ СВХ</w:t>
      </w:r>
    </w:p>
    <w:p w:rsidR="000E374C" w:rsidRPr="000E374C" w:rsidRDefault="000E374C" w:rsidP="000E374C">
      <w:pPr>
        <w:spacing w:after="0" w:line="240" w:lineRule="auto"/>
        <w:contextualSpacing/>
        <w:rPr>
          <w:rFonts w:ascii="Times New Roman" w:hAnsi="Times New Roman"/>
          <w:b/>
          <w:sz w:val="44"/>
          <w:szCs w:val="20"/>
          <w:lang w:eastAsia="ru-RU"/>
        </w:rPr>
      </w:pPr>
    </w:p>
    <w:p w:rsidR="000E374C" w:rsidRPr="000E374C" w:rsidRDefault="000E374C" w:rsidP="000E374C">
      <w:pPr>
        <w:numPr>
          <w:ilvl w:val="1"/>
          <w:numId w:val="26"/>
        </w:numPr>
        <w:spacing w:after="0" w:line="240" w:lineRule="auto"/>
        <w:ind w:left="0"/>
        <w:contextualSpacing/>
        <w:jc w:val="center"/>
        <w:rPr>
          <w:rFonts w:ascii="Times New Roman" w:hAnsi="Times New Roman"/>
          <w:b/>
          <w:sz w:val="28"/>
          <w:szCs w:val="28"/>
          <w:lang w:eastAsia="ru-RU"/>
        </w:rPr>
      </w:pPr>
      <w:r w:rsidRPr="000E374C">
        <w:rPr>
          <w:rFonts w:ascii="Times New Roman" w:hAnsi="Times New Roman"/>
          <w:b/>
          <w:sz w:val="28"/>
          <w:szCs w:val="28"/>
          <w:lang w:eastAsia="ru-RU"/>
        </w:rPr>
        <w:t>. Понятие склада временного хранения</w:t>
      </w:r>
    </w:p>
    <w:p w:rsidR="000E374C" w:rsidRPr="000E374C" w:rsidRDefault="000E374C" w:rsidP="000E374C">
      <w:pPr>
        <w:spacing w:after="0" w:line="240" w:lineRule="auto"/>
        <w:contextualSpacing/>
        <w:rPr>
          <w:rFonts w:ascii="Times New Roman" w:hAnsi="Times New Roman"/>
          <w:b/>
          <w:sz w:val="28"/>
          <w:szCs w:val="28"/>
          <w:lang w:eastAsia="ru-RU"/>
        </w:rPr>
      </w:pPr>
    </w:p>
    <w:p w:rsidR="000E374C" w:rsidRPr="000E374C" w:rsidRDefault="000E374C" w:rsidP="000E374C">
      <w:pPr>
        <w:spacing w:after="0" w:line="240" w:lineRule="auto"/>
        <w:ind w:firstLine="709"/>
        <w:jc w:val="both"/>
        <w:rPr>
          <w:rFonts w:ascii="Times New Roman" w:hAnsi="Times New Roman"/>
          <w:color w:val="333333"/>
          <w:sz w:val="28"/>
          <w:szCs w:val="20"/>
          <w:shd w:val="clear" w:color="auto" w:fill="FFFFFF"/>
          <w:lang w:eastAsia="ru-RU"/>
        </w:rPr>
      </w:pPr>
      <w:r w:rsidRPr="000E374C">
        <w:rPr>
          <w:rFonts w:ascii="Times New Roman" w:hAnsi="Times New Roman"/>
          <w:sz w:val="28"/>
          <w:szCs w:val="20"/>
          <w:u w:val="single"/>
          <w:lang w:eastAsia="ru-RU"/>
        </w:rPr>
        <w:t>Склад временного хранения</w:t>
      </w:r>
      <w:r w:rsidRPr="000E374C">
        <w:rPr>
          <w:rFonts w:ascii="Times New Roman" w:hAnsi="Times New Roman"/>
          <w:sz w:val="28"/>
          <w:szCs w:val="20"/>
          <w:lang w:eastAsia="ru-RU"/>
        </w:rPr>
        <w:t xml:space="preserve"> - </w:t>
      </w:r>
      <w:r w:rsidRPr="000E374C">
        <w:rPr>
          <w:rFonts w:ascii="Times New Roman" w:hAnsi="Times New Roman"/>
          <w:color w:val="333333"/>
          <w:sz w:val="28"/>
          <w:szCs w:val="20"/>
          <w:shd w:val="clear" w:color="auto" w:fill="FFFFFF"/>
          <w:lang w:eastAsia="ru-RU"/>
        </w:rPr>
        <w:t>специально выделенное и оборудованное помещение или открытая площадка, являющаяся зоной таможенного контроля, предназначенная для </w:t>
      </w:r>
      <w:r w:rsidRPr="000E374C">
        <w:rPr>
          <w:rFonts w:ascii="Times New Roman" w:hAnsi="Times New Roman"/>
          <w:bCs/>
          <w:color w:val="333333"/>
          <w:sz w:val="28"/>
          <w:szCs w:val="20"/>
          <w:shd w:val="clear" w:color="auto" w:fill="FFFFFF"/>
          <w:lang w:eastAsia="ru-RU"/>
        </w:rPr>
        <w:t>хранения</w:t>
      </w:r>
      <w:r w:rsidRPr="000E374C">
        <w:rPr>
          <w:rFonts w:ascii="Times New Roman" w:hAnsi="Times New Roman"/>
          <w:color w:val="333333"/>
          <w:sz w:val="28"/>
          <w:szCs w:val="20"/>
          <w:shd w:val="clear" w:color="auto" w:fill="FFFFFF"/>
          <w:lang w:eastAsia="ru-RU"/>
        </w:rPr>
        <w:t> товаров и транспортных средств, находящихся под таможенным контролем.</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Можно выделить следующие основные цели временного хранения к ним, в частности, относится: </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1. хранение товаров под ответственность перевозчика; </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2. хранение грузов неограниченного количества собственников под ответственность владельца СВХ; </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3. хранение только определенных видов товара; </w:t>
      </w:r>
    </w:p>
    <w:p w:rsidR="000E374C" w:rsidRPr="000E374C" w:rsidRDefault="000E374C" w:rsidP="000E374C">
      <w:pPr>
        <w:spacing w:after="0" w:line="240" w:lineRule="auto"/>
        <w:ind w:firstLine="709"/>
        <w:jc w:val="both"/>
        <w:rPr>
          <w:rFonts w:ascii="Times New Roman" w:hAnsi="Times New Roman"/>
          <w:color w:val="333333"/>
          <w:sz w:val="28"/>
          <w:szCs w:val="28"/>
          <w:shd w:val="clear" w:color="auto" w:fill="FFFFFF"/>
          <w:lang w:eastAsia="ru-RU"/>
        </w:rPr>
      </w:pPr>
      <w:r w:rsidRPr="000E374C">
        <w:rPr>
          <w:rFonts w:ascii="Times New Roman" w:hAnsi="Times New Roman"/>
          <w:sz w:val="28"/>
          <w:szCs w:val="28"/>
          <w:lang w:eastAsia="ru-RU"/>
        </w:rPr>
        <w:t>4. предоставление возможности заинтересованным лицам проверить иностранный товар и подать таможенную декларацию.</w:t>
      </w:r>
    </w:p>
    <w:p w:rsidR="000E374C" w:rsidRPr="000E374C" w:rsidRDefault="000E374C" w:rsidP="000E374C">
      <w:pPr>
        <w:shd w:val="clear" w:color="auto" w:fill="FFFFFF"/>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 xml:space="preserve">Задачи: </w:t>
      </w:r>
    </w:p>
    <w:p w:rsidR="000E374C" w:rsidRPr="000E374C" w:rsidRDefault="000E374C" w:rsidP="000E374C">
      <w:pPr>
        <w:shd w:val="clear" w:color="auto" w:fill="FFFFFF"/>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 xml:space="preserve">1. обеспечить сохранность и неизменность товара для последующего таможенного оформления с уплатой таможенных платежей и последующего его выпуска, и транспортных средств в соответствии с избранной таможенной процедурой. Обеспечение сохранности требует от владельцев складов временного хранения соблюдения соответствующего требования; </w:t>
      </w:r>
    </w:p>
    <w:p w:rsidR="000E374C" w:rsidRPr="000E374C" w:rsidRDefault="000E374C" w:rsidP="000E374C">
      <w:pPr>
        <w:shd w:val="clear" w:color="auto" w:fill="FFFFFF"/>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2. предоставить возможность подать декларацию вовремя, пройти все проверки;</w:t>
      </w:r>
    </w:p>
    <w:p w:rsidR="000E374C" w:rsidRPr="000E374C" w:rsidRDefault="000E374C" w:rsidP="000E374C">
      <w:pPr>
        <w:shd w:val="clear" w:color="auto" w:fill="FFFFFF"/>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3. не допустить посторонних к грузу;</w:t>
      </w:r>
    </w:p>
    <w:p w:rsidR="000E374C" w:rsidRPr="000E374C" w:rsidRDefault="000E374C" w:rsidP="000E374C">
      <w:pPr>
        <w:shd w:val="clear" w:color="auto" w:fill="FFFFFF"/>
        <w:spacing w:after="0" w:line="240" w:lineRule="auto"/>
        <w:ind w:firstLine="709"/>
        <w:jc w:val="both"/>
        <w:rPr>
          <w:rFonts w:ascii="Times New Roman" w:hAnsi="Times New Roman"/>
          <w:color w:val="333333"/>
          <w:sz w:val="36"/>
          <w:szCs w:val="24"/>
          <w:lang w:eastAsia="ru-RU"/>
        </w:rPr>
      </w:pPr>
      <w:r w:rsidRPr="000E374C">
        <w:rPr>
          <w:rFonts w:ascii="Times New Roman" w:hAnsi="Times New Roman"/>
          <w:sz w:val="28"/>
          <w:szCs w:val="24"/>
          <w:lang w:eastAsia="ru-RU"/>
        </w:rPr>
        <w:t>4. предоставить условия государственным органам провести все экспертизы, пробы и оценки.</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4"/>
          <w:lang w:eastAsia="ru-RU"/>
        </w:rPr>
        <w:t>Особенности устройства</w:t>
      </w: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На склады временного хранения могут быть помещены любые иностранные товары, в том числе с нарушением, установленных в соответствии с законодательством Российской Федерации о государственном регулировании внешнеторговой деятельности запретов на ввоз. Помещение товаров на временное хранение проводится для того, чтобы обеспечить сохранность ввозимых из-за рубежа товаров и грузов в период проведения процедуры их таможенного оформления, поместив ввезённый из-за рубежа товар на хранения, декларант, получает возможность провести его проверку и подготовиться к процедуре его оформления.</w:t>
      </w: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 xml:space="preserve">Товары, которые могли бы причинить вред другим товарам или для которых потребуется особое условие хранения, должны храниться на складах или в отдельных помещениях складов временного хранения, в которых есть специальное приспособления для хранения таких товаров, с соблюдением обязательных требований, установленных в соответствии с законодательством Российской Федерации о техническом регулировании. </w:t>
      </w:r>
      <w:r w:rsidRPr="000E374C">
        <w:rPr>
          <w:rFonts w:ascii="Times New Roman" w:hAnsi="Times New Roman"/>
          <w:sz w:val="28"/>
          <w:szCs w:val="24"/>
          <w:lang w:eastAsia="ru-RU"/>
        </w:rPr>
        <w:lastRenderedPageBreak/>
        <w:t xml:space="preserve">Прежде чем принимать какое-либо решение в отношении ввезенных товаров, требуется установить, место их хранения. К ним, в частности, относится: </w:t>
      </w:r>
    </w:p>
    <w:p w:rsidR="000E374C" w:rsidRPr="000E374C" w:rsidRDefault="000E374C" w:rsidP="000E374C">
      <w:pPr>
        <w:numPr>
          <w:ilvl w:val="0"/>
          <w:numId w:val="8"/>
        </w:numPr>
        <w:spacing w:after="0" w:line="240" w:lineRule="auto"/>
        <w:ind w:left="0" w:firstLine="709"/>
        <w:contextualSpacing/>
        <w:jc w:val="both"/>
        <w:rPr>
          <w:rFonts w:ascii="Times New Roman" w:hAnsi="Times New Roman"/>
          <w:sz w:val="36"/>
          <w:szCs w:val="28"/>
          <w:lang w:eastAsia="ru-RU"/>
        </w:rPr>
      </w:pPr>
      <w:r w:rsidRPr="000E374C">
        <w:rPr>
          <w:rFonts w:ascii="Times New Roman" w:hAnsi="Times New Roman"/>
          <w:sz w:val="28"/>
          <w:szCs w:val="24"/>
          <w:lang w:eastAsia="ru-RU"/>
        </w:rPr>
        <w:t>склад временного хранения;</w:t>
      </w:r>
    </w:p>
    <w:p w:rsidR="000E374C" w:rsidRPr="000E374C" w:rsidRDefault="000E374C" w:rsidP="000E374C">
      <w:pPr>
        <w:numPr>
          <w:ilvl w:val="0"/>
          <w:numId w:val="8"/>
        </w:numPr>
        <w:spacing w:after="0" w:line="240" w:lineRule="auto"/>
        <w:ind w:left="0" w:firstLine="709"/>
        <w:contextualSpacing/>
        <w:jc w:val="both"/>
        <w:rPr>
          <w:rFonts w:ascii="Times New Roman" w:hAnsi="Times New Roman"/>
          <w:sz w:val="44"/>
          <w:szCs w:val="28"/>
          <w:lang w:eastAsia="ru-RU"/>
        </w:rPr>
      </w:pPr>
      <w:r w:rsidRPr="000E374C">
        <w:rPr>
          <w:rFonts w:ascii="Times New Roman" w:hAnsi="Times New Roman"/>
          <w:sz w:val="28"/>
          <w:szCs w:val="24"/>
          <w:lang w:eastAsia="ru-RU"/>
        </w:rPr>
        <w:t>СВХ, которые специально были приспособлены для хранения товаров, которые могли бы причинить вред другим товарам.</w:t>
      </w:r>
    </w:p>
    <w:p w:rsidR="000E374C" w:rsidRPr="000E374C" w:rsidRDefault="000E374C" w:rsidP="000E374C">
      <w:pPr>
        <w:spacing w:after="0" w:line="240" w:lineRule="auto"/>
        <w:ind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 xml:space="preserve">Основной характеристикой СВХ является размер его полезного объема или полезной площади. Полезный объем характеризуется закрытым помещением, а полезная площадь – открытой площадкой. Полезным объемом (полезной площадью) является общий объем СВХ, который планируется использовать для хранения товаров, находящихся под таможенной процедурой. </w:t>
      </w:r>
    </w:p>
    <w:p w:rsidR="000E374C" w:rsidRPr="000E374C" w:rsidRDefault="000E374C" w:rsidP="000E374C">
      <w:pPr>
        <w:spacing w:after="0" w:line="240" w:lineRule="auto"/>
        <w:ind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 xml:space="preserve">Полезный объем склада определяется владельцем СВХ самостоятельно, но в таможенные органы предоставляется расчетная документация, подтверждающая соответствующие данные. </w:t>
      </w:r>
    </w:p>
    <w:p w:rsidR="000E374C" w:rsidRPr="000E374C" w:rsidRDefault="000E374C" w:rsidP="000E374C">
      <w:pPr>
        <w:spacing w:after="0" w:line="240" w:lineRule="auto"/>
        <w:ind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Товары и транспортные средства, которые могут причинить вред другим товарам и транспортным средствам или требуют особых условий хранения, должны храниться в специально приспособленных помещениях склада временного хранения.</w:t>
      </w:r>
    </w:p>
    <w:p w:rsidR="000E374C" w:rsidRPr="000E374C" w:rsidRDefault="000E374C" w:rsidP="000E374C">
      <w:pPr>
        <w:spacing w:after="0" w:line="240" w:lineRule="auto"/>
        <w:ind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Классификация складов временного хранения</w:t>
      </w:r>
    </w:p>
    <w:p w:rsidR="000E374C" w:rsidRPr="000E374C" w:rsidRDefault="000E374C" w:rsidP="000E374C">
      <w:pPr>
        <w:numPr>
          <w:ilvl w:val="0"/>
          <w:numId w:val="9"/>
        </w:numPr>
        <w:spacing w:after="0" w:line="240" w:lineRule="auto"/>
        <w:ind w:left="0"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По степени открытости: открытого типа (склады, доступные для хранения любых товаров и использования любыми лицами) или закрытого типа (склады, предназначенные для хранения товаров владельца склада или товаров, требующих особых условий хранения, ограниченных в обороте);</w:t>
      </w:r>
    </w:p>
    <w:p w:rsidR="000E374C" w:rsidRPr="000E374C" w:rsidRDefault="000E374C" w:rsidP="000E374C">
      <w:pPr>
        <w:numPr>
          <w:ilvl w:val="0"/>
          <w:numId w:val="9"/>
        </w:numPr>
        <w:spacing w:after="0" w:line="240" w:lineRule="auto"/>
        <w:ind w:left="0"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 xml:space="preserve">В зависимости от статуса учредителя: с государственным участием или частные; </w:t>
      </w:r>
    </w:p>
    <w:p w:rsidR="000E374C" w:rsidRPr="000E374C" w:rsidRDefault="000E374C" w:rsidP="000E374C">
      <w:pPr>
        <w:numPr>
          <w:ilvl w:val="0"/>
          <w:numId w:val="9"/>
        </w:numPr>
        <w:spacing w:after="0" w:line="240" w:lineRule="auto"/>
        <w:ind w:left="0" w:firstLine="709"/>
        <w:contextualSpacing/>
        <w:jc w:val="both"/>
        <w:rPr>
          <w:rFonts w:ascii="Times New Roman" w:hAnsi="Times New Roman"/>
          <w:sz w:val="72"/>
          <w:szCs w:val="28"/>
          <w:lang w:eastAsia="ru-RU"/>
        </w:rPr>
      </w:pPr>
      <w:r w:rsidRPr="000E374C">
        <w:rPr>
          <w:rFonts w:ascii="Times New Roman" w:hAnsi="Times New Roman"/>
          <w:sz w:val="28"/>
          <w:szCs w:val="24"/>
          <w:lang w:eastAsia="ru-RU"/>
        </w:rPr>
        <w:t>В зависимости от состава учредителей: учрежденные таможенными органами или другими лицами.</w:t>
      </w:r>
    </w:p>
    <w:p w:rsidR="000E374C" w:rsidRPr="000E374C" w:rsidRDefault="000E374C" w:rsidP="000E374C">
      <w:pPr>
        <w:spacing w:after="0" w:line="240" w:lineRule="auto"/>
        <w:contextualSpacing/>
        <w:jc w:val="both"/>
        <w:rPr>
          <w:rFonts w:ascii="Times New Roman" w:hAnsi="Times New Roman"/>
          <w:sz w:val="28"/>
          <w:szCs w:val="28"/>
          <w:lang w:eastAsia="ru-RU"/>
        </w:rPr>
      </w:pPr>
    </w:p>
    <w:p w:rsidR="000E374C" w:rsidRPr="000E374C" w:rsidRDefault="000E374C" w:rsidP="000E374C">
      <w:pPr>
        <w:spacing w:after="0" w:line="240" w:lineRule="auto"/>
        <w:contextualSpacing/>
        <w:jc w:val="center"/>
        <w:rPr>
          <w:rFonts w:ascii="Times New Roman" w:hAnsi="Times New Roman"/>
          <w:b/>
          <w:sz w:val="28"/>
          <w:szCs w:val="24"/>
          <w:lang w:eastAsia="ru-RU"/>
        </w:rPr>
      </w:pPr>
      <w:r w:rsidRPr="000E374C">
        <w:rPr>
          <w:rFonts w:ascii="Times New Roman" w:hAnsi="Times New Roman"/>
          <w:b/>
          <w:sz w:val="28"/>
          <w:szCs w:val="24"/>
          <w:lang w:eastAsia="ru-RU"/>
        </w:rPr>
        <w:t>1.2. Нормативно-правовое регулирование деятельности СВХ</w:t>
      </w:r>
    </w:p>
    <w:p w:rsidR="000E374C" w:rsidRPr="000E374C" w:rsidRDefault="000E374C" w:rsidP="000E374C">
      <w:pPr>
        <w:spacing w:after="0" w:line="240" w:lineRule="auto"/>
        <w:contextualSpacing/>
        <w:jc w:val="center"/>
        <w:rPr>
          <w:rFonts w:ascii="Times New Roman" w:hAnsi="Times New Roman"/>
          <w:b/>
          <w:sz w:val="16"/>
          <w:szCs w:val="16"/>
          <w:lang w:eastAsia="ru-RU"/>
        </w:rPr>
      </w:pP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 xml:space="preserve">Регулирование деятельности СВХ в Российской Федерации осуществляется на базе ряда нормативно-правовых актов: </w:t>
      </w:r>
    </w:p>
    <w:p w:rsidR="000E374C" w:rsidRPr="000E374C" w:rsidRDefault="000E374C" w:rsidP="000E374C">
      <w:pPr>
        <w:numPr>
          <w:ilvl w:val="0"/>
          <w:numId w:val="10"/>
        </w:numPr>
        <w:spacing w:after="0" w:line="240" w:lineRule="auto"/>
        <w:ind w:left="0"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Таможенного кодекса Евразийского экономического союза (приложение №1 к Договору о ТК ЕЭС)</w:t>
      </w:r>
      <w:r w:rsidRPr="000E374C">
        <w:rPr>
          <w:rFonts w:ascii="Times New Roman" w:hAnsi="Times New Roman"/>
          <w:sz w:val="28"/>
          <w:szCs w:val="24"/>
          <w:vertAlign w:val="superscript"/>
          <w:lang w:eastAsia="ru-RU"/>
        </w:rPr>
        <w:footnoteReference w:id="2"/>
      </w:r>
      <w:r w:rsidRPr="000E374C">
        <w:rPr>
          <w:rFonts w:ascii="Times New Roman" w:hAnsi="Times New Roman"/>
          <w:sz w:val="28"/>
          <w:szCs w:val="24"/>
          <w:lang w:eastAsia="ru-RU"/>
        </w:rPr>
        <w:t xml:space="preserve">; </w:t>
      </w:r>
    </w:p>
    <w:p w:rsidR="000E374C" w:rsidRPr="000E374C" w:rsidRDefault="000E374C" w:rsidP="000E374C">
      <w:pPr>
        <w:numPr>
          <w:ilvl w:val="0"/>
          <w:numId w:val="10"/>
        </w:numPr>
        <w:spacing w:after="0" w:line="240" w:lineRule="auto"/>
        <w:ind w:left="0" w:firstLine="709"/>
        <w:contextualSpacing/>
        <w:jc w:val="both"/>
        <w:rPr>
          <w:rFonts w:ascii="Times New Roman" w:hAnsi="Times New Roman"/>
          <w:sz w:val="28"/>
          <w:szCs w:val="28"/>
          <w:lang w:eastAsia="ru-RU"/>
        </w:rPr>
      </w:pPr>
      <w:r w:rsidRPr="000E374C">
        <w:rPr>
          <w:rFonts w:ascii="Times New Roman" w:hAnsi="Times New Roman"/>
          <w:sz w:val="28"/>
          <w:szCs w:val="28"/>
          <w:lang w:eastAsia="ru-RU"/>
        </w:rPr>
        <w:t>Федерального закона «О таможенном регулировании в Российской Федерации» от 27.11.2010 N 311-ФЗ (последняя редакция)</w:t>
      </w:r>
      <w:r w:rsidRPr="000E374C">
        <w:rPr>
          <w:rFonts w:ascii="Times New Roman" w:hAnsi="Times New Roman"/>
          <w:sz w:val="28"/>
          <w:szCs w:val="28"/>
          <w:vertAlign w:val="superscript"/>
          <w:lang w:eastAsia="ru-RU"/>
        </w:rPr>
        <w:footnoteReference w:id="3"/>
      </w:r>
      <w:r w:rsidRPr="000E374C">
        <w:rPr>
          <w:rFonts w:ascii="Times New Roman" w:hAnsi="Times New Roman"/>
          <w:sz w:val="28"/>
          <w:szCs w:val="28"/>
          <w:lang w:eastAsia="ru-RU"/>
        </w:rPr>
        <w:t>.</w:t>
      </w:r>
    </w:p>
    <w:p w:rsidR="000E374C" w:rsidRPr="000E374C" w:rsidRDefault="000E374C" w:rsidP="000E374C">
      <w:pPr>
        <w:numPr>
          <w:ilvl w:val="0"/>
          <w:numId w:val="10"/>
        </w:numPr>
        <w:spacing w:after="0" w:line="240" w:lineRule="auto"/>
        <w:ind w:left="0"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 xml:space="preserve">Приказа ФТС России от 18.03.2019 № 444 «Об утверждении Порядка совершения таможенных операций при помещении товаров на склад временного хранения и иные места временного хранения, при хранении и выдаче товаров, порядка регистрации документов, представленных для </w:t>
      </w:r>
      <w:r w:rsidRPr="000E374C">
        <w:rPr>
          <w:rFonts w:ascii="Times New Roman" w:hAnsi="Times New Roman"/>
          <w:sz w:val="28"/>
          <w:szCs w:val="24"/>
          <w:lang w:eastAsia="ru-RU"/>
        </w:rPr>
        <w:lastRenderedPageBreak/>
        <w:t>помещения товаров на временное хранение и выдачи подтверждения о регистрации документов, порядка выдачи (отказа в выдаче) разрешения на проведение операций, указанных в пункте 2 статьи 102 Таможенного кодекса Евразийского экономического союза, определении Условий и Порядка выдачи (отмены) разрешения на временное хранение товаров в иных местах, Способа предоставления отчетности владельцами складов временного хранения и лицами, получившими разрешение на временное хранение в местах временного хранения товаров, форм отчетов, порядка их заполнения, а также порядка и сроков представления отчетности»</w:t>
      </w:r>
      <w:r w:rsidRPr="000E374C">
        <w:rPr>
          <w:rFonts w:ascii="Times New Roman" w:hAnsi="Times New Roman"/>
          <w:sz w:val="28"/>
          <w:szCs w:val="24"/>
          <w:vertAlign w:val="superscript"/>
          <w:lang w:eastAsia="ru-RU"/>
        </w:rPr>
        <w:footnoteReference w:id="4"/>
      </w:r>
      <w:r w:rsidRPr="000E374C">
        <w:rPr>
          <w:rFonts w:ascii="Times New Roman" w:hAnsi="Times New Roman"/>
          <w:sz w:val="28"/>
          <w:szCs w:val="24"/>
          <w:lang w:eastAsia="ru-RU"/>
        </w:rPr>
        <w:t xml:space="preserve">; </w:t>
      </w:r>
    </w:p>
    <w:p w:rsidR="000E374C" w:rsidRPr="000E374C" w:rsidRDefault="000E374C" w:rsidP="000E374C">
      <w:pPr>
        <w:numPr>
          <w:ilvl w:val="0"/>
          <w:numId w:val="10"/>
        </w:numPr>
        <w:spacing w:after="0" w:line="240" w:lineRule="auto"/>
        <w:ind w:left="0"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Приказа ФТС России от 17.01.2019 № 47 «Об утверждении Порядка учреждения и функционирования складов временного хранения, в том числе складов временного хранения таможенных органов»</w:t>
      </w:r>
      <w:r w:rsidRPr="000E374C">
        <w:rPr>
          <w:rFonts w:ascii="Times New Roman" w:hAnsi="Times New Roman"/>
          <w:sz w:val="28"/>
          <w:szCs w:val="24"/>
          <w:vertAlign w:val="superscript"/>
          <w:lang w:eastAsia="ru-RU"/>
        </w:rPr>
        <w:footnoteReference w:id="5"/>
      </w:r>
      <w:r w:rsidRPr="000E374C">
        <w:rPr>
          <w:rFonts w:ascii="Times New Roman" w:hAnsi="Times New Roman"/>
          <w:sz w:val="28"/>
          <w:szCs w:val="24"/>
          <w:lang w:eastAsia="ru-RU"/>
        </w:rPr>
        <w:t xml:space="preserve">; </w:t>
      </w:r>
    </w:p>
    <w:p w:rsidR="000E374C" w:rsidRPr="000E374C" w:rsidRDefault="000E374C" w:rsidP="000E374C">
      <w:pPr>
        <w:numPr>
          <w:ilvl w:val="0"/>
          <w:numId w:val="10"/>
        </w:numPr>
        <w:spacing w:after="0" w:line="240" w:lineRule="auto"/>
        <w:ind w:left="0" w:firstLine="709"/>
        <w:contextualSpacing/>
        <w:jc w:val="both"/>
        <w:rPr>
          <w:rFonts w:ascii="Times New Roman" w:hAnsi="Times New Roman"/>
          <w:sz w:val="28"/>
          <w:szCs w:val="28"/>
          <w:lang w:eastAsia="ru-RU"/>
        </w:rPr>
      </w:pPr>
      <w:r w:rsidRPr="000E374C">
        <w:rPr>
          <w:rFonts w:ascii="Times New Roman" w:hAnsi="Times New Roman"/>
          <w:sz w:val="28"/>
          <w:szCs w:val="24"/>
          <w:lang w:eastAsia="ru-RU"/>
        </w:rPr>
        <w:t xml:space="preserve">Приказа ФТС России от 27.03.2019 № 515 «Об утверждении требований к обустройству, оборудованию, месту нахождения склада временного хранения, оборудованного автоматизированной ячеечной системой хранения товаров, и прилегающей территории к нему, а также склада временного хранения и прилегающей территории к нему в случае расположения склада временного хранения в пункте пропуска или в месте, приближенном к Государственной границе Российской Федерации, в том числе исходя из специализации, пропускной способности и оборудования пункта пропуска, при соблюдении которых на территории склада временного </w:t>
      </w:r>
      <w:r w:rsidRPr="000E374C">
        <w:rPr>
          <w:rFonts w:ascii="Times New Roman" w:hAnsi="Times New Roman"/>
          <w:sz w:val="28"/>
          <w:szCs w:val="28"/>
          <w:lang w:eastAsia="ru-RU"/>
        </w:rPr>
        <w:t>хранения будет размещаться таможенный орган</w:t>
      </w:r>
      <w:r w:rsidRPr="000E374C">
        <w:rPr>
          <w:rFonts w:ascii="Times New Roman" w:hAnsi="Times New Roman"/>
          <w:sz w:val="28"/>
          <w:szCs w:val="28"/>
          <w:vertAlign w:val="superscript"/>
          <w:lang w:eastAsia="ru-RU"/>
        </w:rPr>
        <w:footnoteReference w:id="6"/>
      </w:r>
      <w:r w:rsidRPr="000E374C">
        <w:rPr>
          <w:rFonts w:ascii="Times New Roman" w:hAnsi="Times New Roman"/>
          <w:sz w:val="28"/>
          <w:szCs w:val="28"/>
          <w:lang w:eastAsia="ru-RU"/>
        </w:rPr>
        <w:t xml:space="preserve">»; </w:t>
      </w:r>
    </w:p>
    <w:p w:rsidR="000E374C" w:rsidRPr="000E374C" w:rsidRDefault="000E374C" w:rsidP="000E374C">
      <w:pPr>
        <w:numPr>
          <w:ilvl w:val="0"/>
          <w:numId w:val="10"/>
        </w:numPr>
        <w:spacing w:after="0" w:line="240" w:lineRule="auto"/>
        <w:ind w:left="0" w:firstLine="709"/>
        <w:contextualSpacing/>
        <w:jc w:val="both"/>
        <w:rPr>
          <w:rFonts w:ascii="Times New Roman" w:hAnsi="Times New Roman"/>
          <w:sz w:val="28"/>
          <w:szCs w:val="28"/>
          <w:lang w:eastAsia="ru-RU"/>
        </w:rPr>
      </w:pPr>
      <w:r w:rsidRPr="000E374C">
        <w:rPr>
          <w:rFonts w:ascii="Times New Roman" w:hAnsi="Times New Roman"/>
          <w:sz w:val="28"/>
          <w:szCs w:val="28"/>
          <w:lang w:eastAsia="ru-RU"/>
        </w:rPr>
        <w:t>Приказа ФТС России от 28.01.2019 № 103 «Об утверждении Административного регламента Федеральной таможенной службы по предоставлению таможенными органами государственной услуги ведения реестра владельцев складов временного хранения»</w:t>
      </w:r>
      <w:r w:rsidRPr="000E374C">
        <w:rPr>
          <w:rFonts w:ascii="Times New Roman" w:hAnsi="Times New Roman"/>
          <w:sz w:val="28"/>
          <w:szCs w:val="28"/>
          <w:vertAlign w:val="superscript"/>
          <w:lang w:eastAsia="ru-RU"/>
        </w:rPr>
        <w:footnoteReference w:id="7"/>
      </w:r>
      <w:r w:rsidRPr="000E374C">
        <w:rPr>
          <w:rFonts w:ascii="Times New Roman" w:hAnsi="Times New Roman"/>
          <w:sz w:val="28"/>
          <w:szCs w:val="28"/>
          <w:lang w:eastAsia="ru-RU"/>
        </w:rPr>
        <w:t>.</w:t>
      </w:r>
    </w:p>
    <w:p w:rsidR="000E374C" w:rsidRPr="002E5195" w:rsidRDefault="000E374C" w:rsidP="000E374C">
      <w:pPr>
        <w:numPr>
          <w:ilvl w:val="0"/>
          <w:numId w:val="10"/>
        </w:numPr>
        <w:spacing w:after="0" w:line="240" w:lineRule="auto"/>
        <w:ind w:left="0" w:firstLine="709"/>
        <w:contextualSpacing/>
        <w:jc w:val="both"/>
        <w:rPr>
          <w:rFonts w:ascii="Times New Roman" w:hAnsi="Times New Roman"/>
          <w:sz w:val="28"/>
          <w:szCs w:val="28"/>
          <w:lang w:eastAsia="ru-RU"/>
        </w:rPr>
      </w:pPr>
      <w:r w:rsidRPr="000E374C">
        <w:rPr>
          <w:rFonts w:ascii="Times New Roman" w:hAnsi="Times New Roman"/>
          <w:color w:val="212529"/>
          <w:sz w:val="28"/>
          <w:szCs w:val="28"/>
          <w:lang w:eastAsia="ru-RU"/>
        </w:rPr>
        <w:lastRenderedPageBreak/>
        <w:t xml:space="preserve">Приказ </w:t>
      </w:r>
      <w:proofErr w:type="spellStart"/>
      <w:r w:rsidRPr="000E374C">
        <w:rPr>
          <w:rFonts w:ascii="Times New Roman" w:hAnsi="Times New Roman"/>
          <w:color w:val="212529"/>
          <w:sz w:val="28"/>
          <w:szCs w:val="28"/>
          <w:lang w:eastAsia="ru-RU"/>
        </w:rPr>
        <w:t>Роспотребнадзора</w:t>
      </w:r>
      <w:proofErr w:type="spellEnd"/>
      <w:r w:rsidRPr="000E374C">
        <w:rPr>
          <w:rFonts w:ascii="Times New Roman" w:hAnsi="Times New Roman"/>
          <w:color w:val="212529"/>
          <w:sz w:val="28"/>
          <w:szCs w:val="28"/>
          <w:lang w:eastAsia="ru-RU"/>
        </w:rPr>
        <w:t xml:space="preserve"> N 706, ФТС РФ N 1664 от 15.08.2011</w:t>
      </w:r>
      <w:r w:rsidRPr="000E374C">
        <w:rPr>
          <w:rFonts w:ascii="Times New Roman" w:hAnsi="Times New Roman"/>
          <w:color w:val="212529"/>
          <w:sz w:val="28"/>
          <w:szCs w:val="28"/>
          <w:lang w:eastAsia="ru-RU"/>
        </w:rPr>
        <w:br/>
        <w:t xml:space="preserve">«Об утверждении порядка информационного взаимодействия федеральной службы по надзору в сфере защиты прав потребителей и благополучия человека и федеральной таможенной службы при осуществлении </w:t>
      </w:r>
      <w:proofErr w:type="spellStart"/>
      <w:r w:rsidRPr="000E374C">
        <w:rPr>
          <w:rFonts w:ascii="Times New Roman" w:hAnsi="Times New Roman"/>
          <w:color w:val="212529"/>
          <w:sz w:val="28"/>
          <w:szCs w:val="28"/>
          <w:lang w:eastAsia="ru-RU"/>
        </w:rPr>
        <w:t>санитарно</w:t>
      </w:r>
      <w:proofErr w:type="spellEnd"/>
      <w:r w:rsidRPr="000E374C">
        <w:rPr>
          <w:rFonts w:ascii="Times New Roman" w:hAnsi="Times New Roman"/>
          <w:color w:val="212529"/>
          <w:sz w:val="28"/>
          <w:szCs w:val="28"/>
          <w:lang w:eastAsia="ru-RU"/>
        </w:rPr>
        <w:t xml:space="preserve"> - карантинного контроля в пунктах пропуска через государственную границу российской федерации»</w:t>
      </w:r>
      <w:r w:rsidRPr="000E374C">
        <w:rPr>
          <w:rFonts w:ascii="Times New Roman" w:hAnsi="Times New Roman"/>
          <w:color w:val="212529"/>
          <w:sz w:val="28"/>
          <w:szCs w:val="28"/>
          <w:vertAlign w:val="superscript"/>
          <w:lang w:eastAsia="ru-RU"/>
        </w:rPr>
        <w:footnoteReference w:id="8"/>
      </w:r>
      <w:r w:rsidRPr="000E374C">
        <w:rPr>
          <w:rFonts w:ascii="Times New Roman" w:hAnsi="Times New Roman"/>
          <w:color w:val="212529"/>
          <w:sz w:val="28"/>
          <w:szCs w:val="28"/>
          <w:lang w:eastAsia="ru-RU"/>
        </w:rPr>
        <w:t>.</w:t>
      </w:r>
    </w:p>
    <w:p w:rsidR="002E5195" w:rsidRPr="000E374C" w:rsidRDefault="002E5195" w:rsidP="002E5195">
      <w:pPr>
        <w:spacing w:after="0" w:line="240" w:lineRule="auto"/>
        <w:ind w:left="709"/>
        <w:contextualSpacing/>
        <w:jc w:val="both"/>
        <w:rPr>
          <w:rFonts w:ascii="Times New Roman" w:hAnsi="Times New Roman"/>
          <w:sz w:val="28"/>
          <w:szCs w:val="28"/>
          <w:lang w:eastAsia="ru-RU"/>
        </w:rPr>
      </w:pPr>
    </w:p>
    <w:p w:rsidR="000E374C" w:rsidRDefault="000E374C" w:rsidP="000E374C">
      <w:pPr>
        <w:spacing w:after="0" w:line="240" w:lineRule="auto"/>
        <w:contextualSpacing/>
        <w:jc w:val="center"/>
        <w:rPr>
          <w:rFonts w:ascii="Times New Roman" w:hAnsi="Times New Roman"/>
          <w:b/>
          <w:color w:val="212529"/>
          <w:sz w:val="28"/>
          <w:szCs w:val="28"/>
          <w:lang w:eastAsia="ru-RU"/>
        </w:rPr>
      </w:pPr>
      <w:r w:rsidRPr="000E374C">
        <w:rPr>
          <w:rFonts w:ascii="Times New Roman" w:hAnsi="Times New Roman"/>
          <w:b/>
          <w:color w:val="212529"/>
          <w:sz w:val="28"/>
          <w:szCs w:val="28"/>
          <w:lang w:eastAsia="ru-RU"/>
        </w:rPr>
        <w:t>1.3. Характеристика ТЛТ «</w:t>
      </w:r>
      <w:proofErr w:type="spellStart"/>
      <w:r w:rsidRPr="000E374C">
        <w:rPr>
          <w:rFonts w:ascii="Times New Roman" w:hAnsi="Times New Roman"/>
          <w:b/>
          <w:color w:val="212529"/>
          <w:sz w:val="28"/>
          <w:szCs w:val="28"/>
          <w:lang w:eastAsia="ru-RU"/>
        </w:rPr>
        <w:t>Кани</w:t>
      </w:r>
      <w:proofErr w:type="spellEnd"/>
      <w:r w:rsidRPr="000E374C">
        <w:rPr>
          <w:rFonts w:ascii="Times New Roman" w:hAnsi="Times New Roman"/>
          <w:b/>
          <w:color w:val="212529"/>
          <w:sz w:val="28"/>
          <w:szCs w:val="28"/>
          <w:lang w:eastAsia="ru-RU"/>
        </w:rPr>
        <w:t>-Курган»</w:t>
      </w:r>
    </w:p>
    <w:p w:rsidR="002E5195" w:rsidRPr="000E374C" w:rsidRDefault="002E5195" w:rsidP="000E374C">
      <w:pPr>
        <w:spacing w:after="0" w:line="240" w:lineRule="auto"/>
        <w:contextualSpacing/>
        <w:jc w:val="center"/>
        <w:rPr>
          <w:rFonts w:ascii="Times New Roman" w:hAnsi="Times New Roman"/>
          <w:b/>
          <w:sz w:val="28"/>
          <w:szCs w:val="28"/>
          <w:lang w:eastAsia="ru-RU"/>
        </w:rPr>
      </w:pPr>
    </w:p>
    <w:p w:rsidR="000E374C" w:rsidRPr="000E374C" w:rsidRDefault="000E374C" w:rsidP="000E374C">
      <w:pPr>
        <w:spacing w:after="0" w:line="240" w:lineRule="auto"/>
        <w:ind w:firstLine="708"/>
        <w:jc w:val="both"/>
        <w:rPr>
          <w:rFonts w:ascii="Times New Roman" w:hAnsi="Times New Roman"/>
          <w:sz w:val="28"/>
          <w:szCs w:val="28"/>
          <w:lang w:eastAsia="ru-RU"/>
        </w:rPr>
      </w:pPr>
      <w:r w:rsidRPr="000E374C">
        <w:rPr>
          <w:rFonts w:ascii="Times New Roman" w:hAnsi="Times New Roman"/>
          <w:sz w:val="28"/>
          <w:szCs w:val="28"/>
          <w:lang w:eastAsia="ru-RU"/>
        </w:rPr>
        <w:t xml:space="preserve">Исходя из задач проекта, далее представим характеристику таможенно-логистического терминала </w:t>
      </w:r>
      <w:proofErr w:type="spellStart"/>
      <w:r w:rsidRPr="000E374C">
        <w:rPr>
          <w:rFonts w:ascii="Times New Roman" w:hAnsi="Times New Roman"/>
          <w:sz w:val="28"/>
          <w:szCs w:val="28"/>
          <w:lang w:eastAsia="ru-RU"/>
        </w:rPr>
        <w:t>Кани</w:t>
      </w:r>
      <w:proofErr w:type="spellEnd"/>
      <w:r w:rsidRPr="000E374C">
        <w:rPr>
          <w:rFonts w:ascii="Times New Roman" w:hAnsi="Times New Roman"/>
          <w:sz w:val="28"/>
          <w:szCs w:val="28"/>
          <w:lang w:eastAsia="ru-RU"/>
        </w:rPr>
        <w:t>-Курган:</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ТЛТ </w:t>
      </w:r>
      <w:proofErr w:type="spellStart"/>
      <w:r w:rsidRPr="000E374C">
        <w:rPr>
          <w:rFonts w:ascii="Times New Roman" w:hAnsi="Times New Roman"/>
          <w:sz w:val="28"/>
          <w:szCs w:val="28"/>
          <w:lang w:eastAsia="ru-RU"/>
        </w:rPr>
        <w:t>Кани</w:t>
      </w:r>
      <w:proofErr w:type="spellEnd"/>
      <w:r w:rsidRPr="000E374C">
        <w:rPr>
          <w:rFonts w:ascii="Times New Roman" w:hAnsi="Times New Roman"/>
          <w:sz w:val="28"/>
          <w:szCs w:val="28"/>
          <w:lang w:eastAsia="ru-RU"/>
        </w:rPr>
        <w:t xml:space="preserve">-Курган — новый современный логистический частный комплекс на Дальнем Востоке в 30 км от Благовещенска, пограничный с Китаем. Расположение ТЛТ позволяет сократить протяженность маршрута по России на 1500 км относительно ближайших точек формирования ж/д поездов во Владивостоке и Уссурийске в западном направлении без существенного увеличения пробега по Китаю. </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Инфраструктура ТЛТ:</w:t>
      </w:r>
    </w:p>
    <w:p w:rsidR="000E374C" w:rsidRPr="000E374C" w:rsidRDefault="000E374C" w:rsidP="000E374C">
      <w:pPr>
        <w:numPr>
          <w:ilvl w:val="0"/>
          <w:numId w:val="11"/>
        </w:numPr>
        <w:shd w:val="clear" w:color="auto" w:fill="FFFFFF"/>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СВХ закрытый – 9 216 м² </w:t>
      </w:r>
    </w:p>
    <w:p w:rsidR="000E374C" w:rsidRPr="000E374C" w:rsidRDefault="000E374C" w:rsidP="000E374C">
      <w:pPr>
        <w:numPr>
          <w:ilvl w:val="0"/>
          <w:numId w:val="11"/>
        </w:numPr>
        <w:shd w:val="clear" w:color="auto" w:fill="FFFFFF"/>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Зона опасных грузов</w:t>
      </w:r>
    </w:p>
    <w:p w:rsidR="000E374C" w:rsidRPr="000E374C" w:rsidRDefault="000E374C" w:rsidP="000E374C">
      <w:pPr>
        <w:shd w:val="clear" w:color="auto" w:fill="FFFFFF"/>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Осуществляются погрузочно-разгрузочные работы, размещение и хранение груза с учетом весовых характеристик и принципа товарного соседства. Товары на СВХ могут храниться после выгрузки на паллетах, а также в транспортных средствах, в которых прибыли на ТЛТ для таможенного оформления.</w:t>
      </w:r>
    </w:p>
    <w:p w:rsidR="000E374C" w:rsidRPr="000E374C" w:rsidRDefault="000E374C" w:rsidP="000E374C">
      <w:pPr>
        <w:shd w:val="clear" w:color="auto" w:fill="FFFFFF"/>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 Предлагаются следующие услуги:</w:t>
      </w:r>
    </w:p>
    <w:p w:rsidR="000E374C" w:rsidRPr="000E374C" w:rsidRDefault="000E374C" w:rsidP="000E374C">
      <w:pPr>
        <w:numPr>
          <w:ilvl w:val="0"/>
          <w:numId w:val="12"/>
        </w:numPr>
        <w:shd w:val="clear" w:color="auto" w:fill="FFFFFF"/>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Погрузочно-разгрузочные работы: механизированная обработка груза на паллетах, ручная обработка груза, </w:t>
      </w:r>
      <w:proofErr w:type="spellStart"/>
      <w:r w:rsidRPr="000E374C">
        <w:rPr>
          <w:rFonts w:ascii="Times New Roman" w:hAnsi="Times New Roman"/>
          <w:sz w:val="28"/>
          <w:szCs w:val="28"/>
          <w:lang w:eastAsia="ru-RU"/>
        </w:rPr>
        <w:t>межскладское</w:t>
      </w:r>
      <w:proofErr w:type="spellEnd"/>
      <w:r w:rsidRPr="000E374C">
        <w:rPr>
          <w:rFonts w:ascii="Times New Roman" w:hAnsi="Times New Roman"/>
          <w:sz w:val="28"/>
          <w:szCs w:val="28"/>
          <w:lang w:eastAsia="ru-RU"/>
        </w:rPr>
        <w:t xml:space="preserve"> перемещение грузов</w:t>
      </w:r>
    </w:p>
    <w:p w:rsidR="000E374C" w:rsidRPr="000E374C" w:rsidRDefault="000E374C" w:rsidP="000E374C">
      <w:pPr>
        <w:numPr>
          <w:ilvl w:val="0"/>
          <w:numId w:val="12"/>
        </w:numPr>
        <w:shd w:val="clear" w:color="auto" w:fill="FFFFFF"/>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Обработку товаров (упаковка, маркировка, </w:t>
      </w:r>
      <w:proofErr w:type="spellStart"/>
      <w:r w:rsidRPr="000E374C">
        <w:rPr>
          <w:rFonts w:ascii="Times New Roman" w:hAnsi="Times New Roman"/>
          <w:sz w:val="28"/>
          <w:szCs w:val="28"/>
          <w:lang w:eastAsia="ru-RU"/>
        </w:rPr>
        <w:t>паллетирование</w:t>
      </w:r>
      <w:proofErr w:type="spellEnd"/>
      <w:r w:rsidRPr="000E374C">
        <w:rPr>
          <w:rFonts w:ascii="Times New Roman" w:hAnsi="Times New Roman"/>
          <w:sz w:val="28"/>
          <w:szCs w:val="28"/>
          <w:lang w:eastAsia="ru-RU"/>
        </w:rPr>
        <w:t>)</w:t>
      </w:r>
    </w:p>
    <w:p w:rsidR="000E374C" w:rsidRPr="000E374C" w:rsidRDefault="000E374C" w:rsidP="000E374C">
      <w:pPr>
        <w:numPr>
          <w:ilvl w:val="0"/>
          <w:numId w:val="12"/>
        </w:numPr>
        <w:shd w:val="clear" w:color="auto" w:fill="FFFFFF"/>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Предоставление отчетов о движении товаров на складе</w:t>
      </w:r>
    </w:p>
    <w:p w:rsidR="000E374C" w:rsidRPr="000E374C" w:rsidRDefault="000E374C" w:rsidP="000E374C">
      <w:pPr>
        <w:numPr>
          <w:ilvl w:val="0"/>
          <w:numId w:val="12"/>
        </w:numPr>
        <w:shd w:val="clear" w:color="auto" w:fill="FFFFFF"/>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Страхование товара, хранящегося на складе</w:t>
      </w:r>
    </w:p>
    <w:p w:rsidR="000E374C" w:rsidRPr="000E374C" w:rsidRDefault="000E374C" w:rsidP="000E374C">
      <w:pPr>
        <w:shd w:val="clear" w:color="auto" w:fill="FFFFFF"/>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СВХ оснащен современной погрузо-разгрузочной техникой: </w:t>
      </w:r>
      <w:proofErr w:type="spellStart"/>
      <w:r w:rsidRPr="000E374C">
        <w:rPr>
          <w:rFonts w:ascii="Times New Roman" w:hAnsi="Times New Roman"/>
          <w:sz w:val="28"/>
          <w:szCs w:val="28"/>
          <w:lang w:eastAsia="ru-RU"/>
        </w:rPr>
        <w:t>ричтакер</w:t>
      </w:r>
      <w:proofErr w:type="spellEnd"/>
      <w:r w:rsidRPr="000E374C">
        <w:rPr>
          <w:rFonts w:ascii="Times New Roman" w:hAnsi="Times New Roman"/>
          <w:sz w:val="28"/>
          <w:szCs w:val="28"/>
          <w:lang w:eastAsia="ru-RU"/>
        </w:rPr>
        <w:t>, автопогрузчики; весовое оборудование, система «Янтарь» (с</w:t>
      </w:r>
      <w:r w:rsidRPr="000E374C">
        <w:rPr>
          <w:rFonts w:ascii="Times New Roman" w:hAnsi="Times New Roman"/>
          <w:sz w:val="28"/>
          <w:szCs w:val="28"/>
          <w:shd w:val="clear" w:color="auto" w:fill="FFFFFF"/>
          <w:lang w:eastAsia="ru-RU"/>
        </w:rPr>
        <w:t>тационарная </w:t>
      </w:r>
      <w:r w:rsidRPr="000E374C">
        <w:rPr>
          <w:rFonts w:ascii="Times New Roman" w:hAnsi="Times New Roman"/>
          <w:bCs/>
          <w:sz w:val="28"/>
          <w:szCs w:val="28"/>
          <w:shd w:val="clear" w:color="auto" w:fill="FFFFFF"/>
          <w:lang w:eastAsia="ru-RU"/>
        </w:rPr>
        <w:t>система</w:t>
      </w:r>
      <w:r w:rsidRPr="000E374C">
        <w:rPr>
          <w:rFonts w:ascii="Times New Roman" w:hAnsi="Times New Roman"/>
          <w:sz w:val="28"/>
          <w:szCs w:val="28"/>
          <w:shd w:val="clear" w:color="auto" w:fill="FFFFFF"/>
          <w:lang w:eastAsia="ru-RU"/>
        </w:rPr>
        <w:t> обнаружения делящихся и радиоактивных материалов при контроле транспортных средств)</w:t>
      </w:r>
      <w:r w:rsidRPr="000E374C">
        <w:rPr>
          <w:rFonts w:ascii="Times New Roman" w:hAnsi="Times New Roman"/>
          <w:sz w:val="28"/>
          <w:szCs w:val="28"/>
          <w:lang w:eastAsia="ru-RU"/>
        </w:rPr>
        <w:t xml:space="preserve">, </w:t>
      </w:r>
      <w:proofErr w:type="spellStart"/>
      <w:r w:rsidRPr="000E374C">
        <w:rPr>
          <w:rFonts w:ascii="Times New Roman" w:hAnsi="Times New Roman"/>
          <w:sz w:val="28"/>
          <w:szCs w:val="28"/>
          <w:lang w:eastAsia="ru-RU"/>
        </w:rPr>
        <w:t>рентгенотелевизионный</w:t>
      </w:r>
      <w:proofErr w:type="spellEnd"/>
      <w:r w:rsidRPr="000E374C">
        <w:rPr>
          <w:rFonts w:ascii="Times New Roman" w:hAnsi="Times New Roman"/>
          <w:sz w:val="28"/>
          <w:szCs w:val="28"/>
          <w:lang w:eastAsia="ru-RU"/>
        </w:rPr>
        <w:t xml:space="preserve"> </w:t>
      </w:r>
      <w:proofErr w:type="spellStart"/>
      <w:r w:rsidRPr="000E374C">
        <w:rPr>
          <w:rFonts w:ascii="Times New Roman" w:hAnsi="Times New Roman"/>
          <w:sz w:val="28"/>
          <w:szCs w:val="28"/>
          <w:lang w:eastAsia="ru-RU"/>
        </w:rPr>
        <w:t>интроскоп</w:t>
      </w:r>
      <w:proofErr w:type="spellEnd"/>
      <w:r w:rsidRPr="000E374C">
        <w:rPr>
          <w:rFonts w:ascii="Times New Roman" w:hAnsi="Times New Roman"/>
          <w:sz w:val="28"/>
          <w:szCs w:val="28"/>
          <w:lang w:eastAsia="ru-RU"/>
        </w:rPr>
        <w:t>. </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Присутствует </w:t>
      </w:r>
      <w:proofErr w:type="spellStart"/>
      <w:r w:rsidRPr="000E374C">
        <w:rPr>
          <w:rFonts w:ascii="Times New Roman" w:hAnsi="Times New Roman"/>
          <w:sz w:val="28"/>
          <w:szCs w:val="28"/>
          <w:lang w:eastAsia="ru-RU"/>
        </w:rPr>
        <w:t>мультитемпературный</w:t>
      </w:r>
      <w:proofErr w:type="spellEnd"/>
      <w:r w:rsidRPr="000E374C">
        <w:rPr>
          <w:rFonts w:ascii="Times New Roman" w:hAnsi="Times New Roman"/>
          <w:sz w:val="28"/>
          <w:szCs w:val="28"/>
          <w:lang w:eastAsia="ru-RU"/>
        </w:rPr>
        <w:t xml:space="preserve"> склад:</w:t>
      </w:r>
    </w:p>
    <w:p w:rsidR="000E374C" w:rsidRPr="000E374C" w:rsidRDefault="000E374C" w:rsidP="000E374C">
      <w:pPr>
        <w:numPr>
          <w:ilvl w:val="0"/>
          <w:numId w:val="13"/>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Склад класса «А»</w:t>
      </w:r>
    </w:p>
    <w:p w:rsidR="000E374C" w:rsidRPr="000E374C" w:rsidRDefault="000E374C" w:rsidP="000E374C">
      <w:pPr>
        <w:numPr>
          <w:ilvl w:val="0"/>
          <w:numId w:val="13"/>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Высота потолка камеры: 6,5 м</w:t>
      </w:r>
    </w:p>
    <w:p w:rsidR="000E374C" w:rsidRPr="000E374C" w:rsidRDefault="000E374C" w:rsidP="000E374C">
      <w:pPr>
        <w:numPr>
          <w:ilvl w:val="0"/>
          <w:numId w:val="13"/>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Покрытие пола: </w:t>
      </w:r>
      <w:proofErr w:type="spellStart"/>
      <w:r w:rsidRPr="000E374C">
        <w:rPr>
          <w:rFonts w:ascii="Times New Roman" w:hAnsi="Times New Roman"/>
          <w:sz w:val="28"/>
          <w:szCs w:val="28"/>
          <w:lang w:eastAsia="ru-RU"/>
        </w:rPr>
        <w:t>антипылевой</w:t>
      </w:r>
      <w:proofErr w:type="spellEnd"/>
      <w:r w:rsidRPr="000E374C">
        <w:rPr>
          <w:rFonts w:ascii="Times New Roman" w:hAnsi="Times New Roman"/>
          <w:sz w:val="28"/>
          <w:szCs w:val="28"/>
          <w:lang w:eastAsia="ru-RU"/>
        </w:rPr>
        <w:t xml:space="preserve"> бетон</w:t>
      </w:r>
    </w:p>
    <w:p w:rsidR="000E374C" w:rsidRPr="000E374C" w:rsidRDefault="000E374C" w:rsidP="000E374C">
      <w:pPr>
        <w:numPr>
          <w:ilvl w:val="0"/>
          <w:numId w:val="13"/>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lastRenderedPageBreak/>
        <w:t xml:space="preserve">Температурный режим: </w:t>
      </w:r>
      <w:proofErr w:type="spellStart"/>
      <w:r w:rsidRPr="000E374C">
        <w:rPr>
          <w:rFonts w:ascii="Times New Roman" w:hAnsi="Times New Roman"/>
          <w:sz w:val="28"/>
          <w:szCs w:val="28"/>
          <w:lang w:eastAsia="ru-RU"/>
        </w:rPr>
        <w:t>Fresh</w:t>
      </w:r>
      <w:proofErr w:type="spellEnd"/>
      <w:r w:rsidRPr="000E374C">
        <w:rPr>
          <w:rFonts w:ascii="Times New Roman" w:hAnsi="Times New Roman"/>
          <w:sz w:val="28"/>
          <w:szCs w:val="28"/>
          <w:lang w:eastAsia="ru-RU"/>
        </w:rPr>
        <w:t xml:space="preserve"> </w:t>
      </w:r>
      <w:proofErr w:type="spellStart"/>
      <w:r w:rsidRPr="000E374C">
        <w:rPr>
          <w:rFonts w:ascii="Times New Roman" w:hAnsi="Times New Roman"/>
          <w:sz w:val="28"/>
          <w:szCs w:val="28"/>
          <w:lang w:eastAsia="ru-RU"/>
        </w:rPr>
        <w:t>cold</w:t>
      </w:r>
      <w:proofErr w:type="spellEnd"/>
      <w:r w:rsidRPr="000E374C">
        <w:rPr>
          <w:rFonts w:ascii="Times New Roman" w:hAnsi="Times New Roman"/>
          <w:sz w:val="28"/>
          <w:szCs w:val="28"/>
          <w:lang w:eastAsia="ru-RU"/>
        </w:rPr>
        <w:t xml:space="preserve"> от +2 °С до +8 °С,</w:t>
      </w:r>
    </w:p>
    <w:p w:rsidR="000E374C" w:rsidRPr="000E374C" w:rsidRDefault="000E374C" w:rsidP="000E374C">
      <w:pPr>
        <w:numPr>
          <w:ilvl w:val="0"/>
          <w:numId w:val="13"/>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стандартный режим +14 °С.</w:t>
      </w:r>
    </w:p>
    <w:p w:rsidR="000E374C" w:rsidRPr="000E374C" w:rsidRDefault="000E374C" w:rsidP="000E374C">
      <w:pPr>
        <w:shd w:val="clear" w:color="auto" w:fill="FFFFFF"/>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Хранение контейнеров</w:t>
      </w:r>
    </w:p>
    <w:p w:rsidR="000E374C" w:rsidRPr="000E374C" w:rsidRDefault="000E374C" w:rsidP="000E374C">
      <w:pPr>
        <w:shd w:val="clear" w:color="auto" w:fill="FFFFFF"/>
        <w:spacing w:after="0" w:line="240" w:lineRule="auto"/>
        <w:ind w:firstLine="709"/>
        <w:jc w:val="both"/>
        <w:rPr>
          <w:rFonts w:ascii="Times New Roman" w:hAnsi="Times New Roman"/>
          <w:color w:val="FF0000"/>
          <w:sz w:val="28"/>
          <w:szCs w:val="28"/>
          <w:lang w:eastAsia="ru-RU"/>
        </w:rPr>
      </w:pPr>
      <w:r w:rsidRPr="000E374C">
        <w:rPr>
          <w:rFonts w:ascii="Times New Roman" w:hAnsi="Times New Roman"/>
          <w:sz w:val="28"/>
          <w:szCs w:val="28"/>
          <w:lang w:eastAsia="ru-RU"/>
        </w:rPr>
        <w:t>Общая площадь — 8400 м²</w:t>
      </w:r>
    </w:p>
    <w:p w:rsidR="000E374C" w:rsidRPr="002E5195" w:rsidRDefault="000E374C" w:rsidP="002E5195">
      <w:pPr>
        <w:pStyle w:val="a3"/>
        <w:numPr>
          <w:ilvl w:val="0"/>
          <w:numId w:val="29"/>
        </w:numPr>
        <w:shd w:val="clear" w:color="auto" w:fill="FFFFFF"/>
        <w:spacing w:after="0" w:line="240" w:lineRule="auto"/>
        <w:jc w:val="both"/>
        <w:rPr>
          <w:rFonts w:ascii="Times New Roman" w:hAnsi="Times New Roman"/>
          <w:sz w:val="28"/>
          <w:szCs w:val="28"/>
          <w:lang w:eastAsia="ru-RU"/>
        </w:rPr>
      </w:pPr>
      <w:r w:rsidRPr="002E5195">
        <w:rPr>
          <w:rFonts w:ascii="Times New Roman" w:hAnsi="Times New Roman"/>
          <w:sz w:val="28"/>
          <w:szCs w:val="28"/>
          <w:lang w:eastAsia="ru-RU"/>
        </w:rPr>
        <w:t xml:space="preserve">Площадка хранения контейнеров в зоне таможенного контроля (ЗТК) </w:t>
      </w:r>
    </w:p>
    <w:p w:rsidR="000E374C" w:rsidRPr="002E5195" w:rsidRDefault="000E374C" w:rsidP="002E5195">
      <w:pPr>
        <w:pStyle w:val="a3"/>
        <w:numPr>
          <w:ilvl w:val="0"/>
          <w:numId w:val="29"/>
        </w:numPr>
        <w:shd w:val="clear" w:color="auto" w:fill="FFFFFF"/>
        <w:spacing w:after="0" w:line="240" w:lineRule="auto"/>
        <w:jc w:val="both"/>
        <w:rPr>
          <w:rFonts w:ascii="Times New Roman" w:hAnsi="Times New Roman"/>
          <w:sz w:val="28"/>
          <w:szCs w:val="28"/>
          <w:lang w:eastAsia="ru-RU"/>
        </w:rPr>
      </w:pPr>
      <w:r w:rsidRPr="002E5195">
        <w:rPr>
          <w:rFonts w:ascii="Times New Roman" w:hAnsi="Times New Roman"/>
          <w:sz w:val="28"/>
          <w:szCs w:val="28"/>
          <w:lang w:eastAsia="ru-RU"/>
        </w:rPr>
        <w:t xml:space="preserve">Площадка хранение опасных грузов </w:t>
      </w:r>
    </w:p>
    <w:p w:rsidR="000E374C" w:rsidRPr="000E374C" w:rsidRDefault="000E374C" w:rsidP="000E374C">
      <w:pPr>
        <w:shd w:val="clear" w:color="auto" w:fill="FFFFFF"/>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Для клиентов, обсуживающихся на ТЛТ хранение или стоянка в течение 48 часов — бесплатно. Для </w:t>
      </w:r>
      <w:proofErr w:type="spellStart"/>
      <w:r w:rsidRPr="000E374C">
        <w:rPr>
          <w:rFonts w:ascii="Times New Roman" w:hAnsi="Times New Roman"/>
          <w:sz w:val="28"/>
          <w:szCs w:val="28"/>
          <w:lang w:eastAsia="ru-RU"/>
        </w:rPr>
        <w:t>рефконтейнера</w:t>
      </w:r>
      <w:proofErr w:type="spellEnd"/>
      <w:r w:rsidRPr="000E374C">
        <w:rPr>
          <w:rFonts w:ascii="Times New Roman" w:hAnsi="Times New Roman"/>
          <w:sz w:val="28"/>
          <w:szCs w:val="28"/>
          <w:lang w:eastAsia="ru-RU"/>
        </w:rPr>
        <w:t xml:space="preserve"> предлагается услуга подключения к сетям электроснабжения ТЛТ </w:t>
      </w:r>
      <w:proofErr w:type="spellStart"/>
      <w:r w:rsidRPr="000E374C">
        <w:rPr>
          <w:rFonts w:ascii="Times New Roman" w:hAnsi="Times New Roman"/>
          <w:sz w:val="28"/>
          <w:szCs w:val="28"/>
          <w:lang w:eastAsia="ru-RU"/>
        </w:rPr>
        <w:t>Кани</w:t>
      </w:r>
      <w:proofErr w:type="spellEnd"/>
      <w:r w:rsidRPr="000E374C">
        <w:rPr>
          <w:rFonts w:ascii="Times New Roman" w:hAnsi="Times New Roman"/>
          <w:sz w:val="28"/>
          <w:szCs w:val="28"/>
          <w:lang w:eastAsia="ru-RU"/>
        </w:rPr>
        <w:t>-Курган.</w:t>
      </w:r>
    </w:p>
    <w:p w:rsidR="000E374C" w:rsidRPr="000E374C" w:rsidRDefault="000E374C" w:rsidP="000E374C">
      <w:pPr>
        <w:shd w:val="clear" w:color="auto" w:fill="FFFFFF"/>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Кросс-</w:t>
      </w:r>
      <w:proofErr w:type="spellStart"/>
      <w:r w:rsidRPr="000E374C">
        <w:rPr>
          <w:rFonts w:ascii="Times New Roman" w:hAnsi="Times New Roman"/>
          <w:sz w:val="28"/>
          <w:szCs w:val="28"/>
          <w:lang w:eastAsia="ru-RU"/>
        </w:rPr>
        <w:t>докинг</w:t>
      </w:r>
      <w:proofErr w:type="spellEnd"/>
      <w:r w:rsidRPr="000E374C">
        <w:rPr>
          <w:rFonts w:ascii="Times New Roman" w:hAnsi="Times New Roman"/>
          <w:sz w:val="28"/>
          <w:szCs w:val="28"/>
          <w:lang w:eastAsia="ru-RU"/>
        </w:rPr>
        <w:t xml:space="preserve"> включает в себя 2 перегрузочных комплекса, холодные и сухие склады.</w:t>
      </w:r>
    </w:p>
    <w:p w:rsidR="000E374C" w:rsidRPr="000E374C" w:rsidRDefault="000E374C" w:rsidP="000E374C">
      <w:pPr>
        <w:shd w:val="clear" w:color="auto" w:fill="FFFFFF"/>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Предлагается для участника внешнеэкономической деятельности:</w:t>
      </w:r>
    </w:p>
    <w:p w:rsidR="000E374C" w:rsidRPr="000E374C" w:rsidRDefault="000E374C" w:rsidP="002E5195">
      <w:pPr>
        <w:numPr>
          <w:ilvl w:val="0"/>
          <w:numId w:val="15"/>
        </w:numPr>
        <w:shd w:val="clear" w:color="auto" w:fill="FFFFFF"/>
        <w:spacing w:after="0" w:line="240" w:lineRule="auto"/>
        <w:ind w:left="0" w:firstLine="284"/>
        <w:contextualSpacing/>
        <w:jc w:val="both"/>
        <w:rPr>
          <w:rFonts w:ascii="Times New Roman" w:hAnsi="Times New Roman"/>
          <w:sz w:val="28"/>
          <w:szCs w:val="28"/>
          <w:lang w:eastAsia="ru-RU"/>
        </w:rPr>
      </w:pPr>
      <w:r w:rsidRPr="000E374C">
        <w:rPr>
          <w:rFonts w:ascii="Times New Roman" w:hAnsi="Times New Roman"/>
          <w:sz w:val="28"/>
          <w:szCs w:val="28"/>
          <w:lang w:eastAsia="ru-RU"/>
        </w:rPr>
        <w:t>Выгрузка товара из транспортного средства механизированным или ручным способом с последующей идентификацией грузового места согласно заявке Клиента.</w:t>
      </w:r>
    </w:p>
    <w:p w:rsidR="000E374C" w:rsidRPr="000E374C" w:rsidRDefault="000E374C" w:rsidP="002E5195">
      <w:pPr>
        <w:numPr>
          <w:ilvl w:val="0"/>
          <w:numId w:val="15"/>
        </w:numPr>
        <w:shd w:val="clear" w:color="auto" w:fill="FFFFFF"/>
        <w:spacing w:after="0" w:line="240" w:lineRule="auto"/>
        <w:ind w:left="0" w:firstLine="284"/>
        <w:contextualSpacing/>
        <w:jc w:val="both"/>
        <w:rPr>
          <w:rFonts w:ascii="Times New Roman" w:hAnsi="Times New Roman"/>
          <w:sz w:val="28"/>
          <w:szCs w:val="28"/>
          <w:lang w:eastAsia="ru-RU"/>
        </w:rPr>
      </w:pPr>
      <w:r w:rsidRPr="000E374C">
        <w:rPr>
          <w:rFonts w:ascii="Times New Roman" w:hAnsi="Times New Roman"/>
          <w:sz w:val="28"/>
          <w:szCs w:val="28"/>
          <w:lang w:eastAsia="ru-RU"/>
        </w:rPr>
        <w:t>Единовременная приемка грузовых мест и сортировку товара по ассортименту.</w:t>
      </w:r>
    </w:p>
    <w:p w:rsidR="000E374C" w:rsidRPr="000E374C" w:rsidRDefault="000E374C" w:rsidP="002E5195">
      <w:pPr>
        <w:numPr>
          <w:ilvl w:val="0"/>
          <w:numId w:val="15"/>
        </w:numPr>
        <w:shd w:val="clear" w:color="auto" w:fill="FFFFFF"/>
        <w:spacing w:after="0" w:line="240" w:lineRule="auto"/>
        <w:ind w:left="0" w:firstLine="284"/>
        <w:contextualSpacing/>
        <w:jc w:val="both"/>
        <w:rPr>
          <w:rFonts w:ascii="Times New Roman" w:hAnsi="Times New Roman"/>
          <w:sz w:val="28"/>
          <w:szCs w:val="28"/>
          <w:lang w:eastAsia="ru-RU"/>
        </w:rPr>
      </w:pPr>
      <w:r w:rsidRPr="000E374C">
        <w:rPr>
          <w:rFonts w:ascii="Times New Roman" w:hAnsi="Times New Roman"/>
          <w:sz w:val="28"/>
          <w:szCs w:val="28"/>
          <w:lang w:eastAsia="ru-RU"/>
        </w:rPr>
        <w:t>Формирование грузовых мест и упаковочного листа.</w:t>
      </w:r>
    </w:p>
    <w:p w:rsidR="000E374C" w:rsidRPr="000E374C" w:rsidRDefault="000E374C" w:rsidP="002E5195">
      <w:pPr>
        <w:numPr>
          <w:ilvl w:val="0"/>
          <w:numId w:val="15"/>
        </w:numPr>
        <w:shd w:val="clear" w:color="auto" w:fill="FFFFFF"/>
        <w:spacing w:after="0" w:line="240" w:lineRule="auto"/>
        <w:ind w:left="0" w:firstLine="284"/>
        <w:contextualSpacing/>
        <w:jc w:val="both"/>
        <w:rPr>
          <w:rFonts w:ascii="Times New Roman" w:hAnsi="Times New Roman"/>
          <w:sz w:val="28"/>
          <w:szCs w:val="28"/>
          <w:lang w:eastAsia="ru-RU"/>
        </w:rPr>
      </w:pPr>
      <w:r w:rsidRPr="000E374C">
        <w:rPr>
          <w:rFonts w:ascii="Times New Roman" w:hAnsi="Times New Roman"/>
          <w:sz w:val="28"/>
          <w:szCs w:val="28"/>
          <w:lang w:eastAsia="ru-RU"/>
        </w:rPr>
        <w:t>Погрузка товара в транспортное средство механизированным или ручным способом.</w:t>
      </w:r>
    </w:p>
    <w:p w:rsidR="000E374C" w:rsidRPr="000E374C" w:rsidRDefault="000E374C" w:rsidP="000E374C">
      <w:pPr>
        <w:spacing w:after="0" w:line="240" w:lineRule="auto"/>
        <w:rPr>
          <w:rFonts w:ascii="Times New Roman" w:hAnsi="Times New Roman"/>
          <w:b/>
          <w:sz w:val="28"/>
          <w:szCs w:val="24"/>
          <w:lang w:eastAsia="ru-RU"/>
        </w:rPr>
      </w:pPr>
      <w:r w:rsidRPr="000E374C">
        <w:rPr>
          <w:rFonts w:ascii="Times New Roman" w:hAnsi="Times New Roman"/>
          <w:b/>
          <w:sz w:val="28"/>
          <w:szCs w:val="24"/>
          <w:lang w:eastAsia="ru-RU"/>
        </w:rPr>
        <w:br w:type="page"/>
      </w:r>
    </w:p>
    <w:p w:rsidR="000E374C" w:rsidRPr="000E374C" w:rsidRDefault="000E374C" w:rsidP="000E374C">
      <w:pPr>
        <w:spacing w:after="0" w:line="240" w:lineRule="auto"/>
        <w:jc w:val="center"/>
        <w:rPr>
          <w:rFonts w:ascii="Times New Roman" w:hAnsi="Times New Roman"/>
          <w:b/>
          <w:sz w:val="28"/>
          <w:szCs w:val="24"/>
          <w:lang w:eastAsia="ru-RU"/>
        </w:rPr>
      </w:pPr>
      <w:r w:rsidRPr="000E374C">
        <w:rPr>
          <w:rFonts w:ascii="Times New Roman" w:hAnsi="Times New Roman"/>
          <w:b/>
          <w:sz w:val="28"/>
          <w:szCs w:val="24"/>
          <w:lang w:eastAsia="ru-RU"/>
        </w:rPr>
        <w:lastRenderedPageBreak/>
        <w:t xml:space="preserve">ГЛАВА 2. ВЫЯВЛЕННЫЕ ПРОБЛЕМ В ДЕЯТЕЛЬНОСТИ ВЛАДЕЛЬЦА </w:t>
      </w:r>
      <w:r w:rsidRPr="000E374C">
        <w:rPr>
          <w:rFonts w:ascii="Times New Roman" w:hAnsi="Times New Roman"/>
          <w:b/>
          <w:caps/>
          <w:sz w:val="28"/>
          <w:szCs w:val="24"/>
          <w:lang w:eastAsia="ru-RU"/>
        </w:rPr>
        <w:t xml:space="preserve">и сотрудников ТЛТ </w:t>
      </w:r>
      <w:r w:rsidRPr="000E374C">
        <w:rPr>
          <w:rFonts w:ascii="Times New Roman" w:hAnsi="Times New Roman"/>
          <w:b/>
          <w:sz w:val="28"/>
          <w:szCs w:val="24"/>
          <w:lang w:eastAsia="ru-RU"/>
        </w:rPr>
        <w:t>«КАНИ-КУРГАН»</w:t>
      </w:r>
    </w:p>
    <w:p w:rsidR="000E374C" w:rsidRPr="000E374C" w:rsidRDefault="000E374C" w:rsidP="000E374C">
      <w:pPr>
        <w:spacing w:after="0" w:line="240" w:lineRule="auto"/>
        <w:jc w:val="center"/>
        <w:rPr>
          <w:rFonts w:ascii="Times New Roman" w:hAnsi="Times New Roman"/>
          <w:b/>
          <w:sz w:val="28"/>
          <w:szCs w:val="24"/>
          <w:lang w:eastAsia="ru-RU"/>
        </w:rPr>
      </w:pPr>
    </w:p>
    <w:p w:rsidR="000E374C" w:rsidRPr="000E374C" w:rsidRDefault="000E374C" w:rsidP="000E374C">
      <w:pPr>
        <w:spacing w:after="0" w:line="240" w:lineRule="auto"/>
        <w:jc w:val="center"/>
        <w:rPr>
          <w:rFonts w:ascii="Times New Roman" w:hAnsi="Times New Roman"/>
          <w:b/>
          <w:sz w:val="28"/>
          <w:szCs w:val="24"/>
          <w:lang w:eastAsia="ru-RU"/>
        </w:rPr>
      </w:pPr>
      <w:r w:rsidRPr="000E374C">
        <w:rPr>
          <w:rFonts w:ascii="Times New Roman" w:hAnsi="Times New Roman"/>
          <w:b/>
          <w:sz w:val="28"/>
          <w:szCs w:val="24"/>
          <w:lang w:eastAsia="ru-RU"/>
        </w:rPr>
        <w:t>2.1. Анализ деятельности владельца и сотрудников ТЛТ «</w:t>
      </w:r>
      <w:proofErr w:type="spellStart"/>
      <w:r w:rsidRPr="000E374C">
        <w:rPr>
          <w:rFonts w:ascii="Times New Roman" w:hAnsi="Times New Roman"/>
          <w:b/>
          <w:sz w:val="28"/>
          <w:szCs w:val="24"/>
          <w:lang w:eastAsia="ru-RU"/>
        </w:rPr>
        <w:t>Кани</w:t>
      </w:r>
      <w:proofErr w:type="spellEnd"/>
      <w:r w:rsidRPr="000E374C">
        <w:rPr>
          <w:rFonts w:ascii="Times New Roman" w:hAnsi="Times New Roman"/>
          <w:b/>
          <w:sz w:val="28"/>
          <w:szCs w:val="24"/>
          <w:lang w:eastAsia="ru-RU"/>
        </w:rPr>
        <w:t>-Курган»</w:t>
      </w:r>
    </w:p>
    <w:p w:rsidR="000E374C" w:rsidRPr="000E374C" w:rsidRDefault="000E374C" w:rsidP="000E374C">
      <w:pPr>
        <w:spacing w:after="0" w:line="240" w:lineRule="auto"/>
        <w:ind w:firstLine="709"/>
        <w:jc w:val="both"/>
        <w:rPr>
          <w:rFonts w:ascii="Times New Roman" w:hAnsi="Times New Roman"/>
          <w:b/>
          <w:sz w:val="28"/>
          <w:szCs w:val="24"/>
          <w:lang w:eastAsia="ru-RU"/>
        </w:rPr>
      </w:pP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b/>
          <w:sz w:val="28"/>
          <w:szCs w:val="24"/>
          <w:lang w:eastAsia="ru-RU"/>
        </w:rPr>
        <w:t>Проблемой</w:t>
      </w:r>
      <w:r w:rsidRPr="000E374C">
        <w:rPr>
          <w:rFonts w:ascii="Times New Roman" w:hAnsi="Times New Roman"/>
          <w:sz w:val="28"/>
          <w:szCs w:val="24"/>
          <w:lang w:eastAsia="ru-RU"/>
        </w:rPr>
        <w:t xml:space="preserve"> деятельности владельца склада является: организация и внедрение внутренней системы управления.</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sz w:val="28"/>
          <w:szCs w:val="24"/>
          <w:lang w:eastAsia="ru-RU"/>
        </w:rPr>
        <w:t xml:space="preserve">По причине удаленности объекта исследования глубинное интервью было заменено на </w:t>
      </w:r>
      <w:r w:rsidRPr="000E374C">
        <w:rPr>
          <w:rFonts w:ascii="Times New Roman" w:hAnsi="Times New Roman"/>
          <w:color w:val="000000"/>
          <w:sz w:val="28"/>
          <w:szCs w:val="28"/>
          <w:lang w:eastAsia="ru-RU"/>
        </w:rPr>
        <w:t xml:space="preserve">контент-анализ отзывов от участников ВЭД о складе временного хранения </w:t>
      </w:r>
      <w:proofErr w:type="spellStart"/>
      <w:r w:rsidRPr="000E374C">
        <w:rPr>
          <w:rFonts w:ascii="Times New Roman" w:hAnsi="Times New Roman"/>
          <w:color w:val="000000"/>
          <w:sz w:val="28"/>
          <w:szCs w:val="28"/>
          <w:lang w:eastAsia="ru-RU"/>
        </w:rPr>
        <w:t>Кани</w:t>
      </w:r>
      <w:proofErr w:type="spellEnd"/>
      <w:r w:rsidRPr="000E374C">
        <w:rPr>
          <w:rFonts w:ascii="Times New Roman" w:hAnsi="Times New Roman"/>
          <w:color w:val="000000"/>
          <w:sz w:val="28"/>
          <w:szCs w:val="28"/>
          <w:lang w:eastAsia="ru-RU"/>
        </w:rPr>
        <w:t xml:space="preserve">-Курган на </w:t>
      </w:r>
      <w:r w:rsidRPr="000E374C">
        <w:rPr>
          <w:rFonts w:ascii="Times New Roman" w:hAnsi="Times New Roman"/>
          <w:color w:val="000000"/>
          <w:sz w:val="28"/>
          <w:szCs w:val="28"/>
          <w:shd w:val="clear" w:color="auto" w:fill="FFFFFF"/>
          <w:lang w:eastAsia="ru-RU"/>
        </w:rPr>
        <w:t xml:space="preserve">поисково-информационной картографической службе Яндекса, 2ГИС, </w:t>
      </w:r>
      <w:proofErr w:type="spellStart"/>
      <w:r w:rsidRPr="000E374C">
        <w:rPr>
          <w:rFonts w:ascii="Times New Roman" w:hAnsi="Times New Roman"/>
          <w:color w:val="000000"/>
          <w:sz w:val="28"/>
          <w:szCs w:val="28"/>
          <w:shd w:val="clear" w:color="auto" w:fill="FFFFFF"/>
          <w:lang w:val="en-US" w:eastAsia="ru-RU"/>
        </w:rPr>
        <w:t>Cataloxy</w:t>
      </w:r>
      <w:proofErr w:type="spellEnd"/>
      <w:r w:rsidRPr="000E374C">
        <w:rPr>
          <w:rFonts w:ascii="Times New Roman" w:hAnsi="Times New Roman"/>
          <w:color w:val="000000"/>
          <w:sz w:val="28"/>
          <w:szCs w:val="28"/>
          <w:shd w:val="clear" w:color="auto" w:fill="FFFFFF"/>
          <w:lang w:eastAsia="ru-RU"/>
        </w:rPr>
        <w:t>. На 59%, 50% и 100% соответственно отзывы имеют негативную оценку</w:t>
      </w:r>
      <w:r w:rsidRPr="000E374C">
        <w:rPr>
          <w:rFonts w:ascii="Times New Roman" w:hAnsi="Times New Roman"/>
          <w:color w:val="000000"/>
          <w:sz w:val="28"/>
          <w:szCs w:val="28"/>
          <w:lang w:eastAsia="ru-RU"/>
        </w:rPr>
        <w:t xml:space="preserve">. </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Исходя из просмотренной информации и статистического анализа по отзывам из «Яндекс карты», удалось выявить из 40 отзывов следующие проблемы:</w:t>
      </w:r>
    </w:p>
    <w:p w:rsidR="000E374C" w:rsidRPr="000E374C" w:rsidRDefault="000E374C" w:rsidP="00E133DD">
      <w:pPr>
        <w:numPr>
          <w:ilvl w:val="0"/>
          <w:numId w:val="16"/>
        </w:numPr>
        <w:spacing w:after="0" w:line="240" w:lineRule="auto"/>
        <w:ind w:left="0" w:firstLine="284"/>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4 отзыва были связаны с наличием устаревшего или отсутствием необходимого технического оборудования (</w:t>
      </w:r>
      <w:proofErr w:type="spellStart"/>
      <w:r w:rsidRPr="000E374C">
        <w:rPr>
          <w:rFonts w:ascii="Times New Roman" w:hAnsi="Times New Roman"/>
          <w:sz w:val="28"/>
          <w:szCs w:val="28"/>
          <w:lang w:eastAsia="ru-RU"/>
        </w:rPr>
        <w:t>ричстакер</w:t>
      </w:r>
      <w:proofErr w:type="spellEnd"/>
      <w:r w:rsidRPr="000E374C">
        <w:rPr>
          <w:rFonts w:ascii="Times New Roman" w:hAnsi="Times New Roman"/>
          <w:sz w:val="28"/>
          <w:szCs w:val="28"/>
          <w:lang w:eastAsia="ru-RU"/>
        </w:rPr>
        <w:t>, грузовые весы);</w:t>
      </w:r>
    </w:p>
    <w:p w:rsidR="000E374C" w:rsidRPr="000E374C" w:rsidRDefault="000E374C" w:rsidP="00E133DD">
      <w:pPr>
        <w:spacing w:after="0" w:line="240" w:lineRule="auto"/>
        <w:ind w:firstLine="284"/>
        <w:contextualSpacing/>
        <w:jc w:val="both"/>
        <w:rPr>
          <w:rFonts w:ascii="Times New Roman" w:hAnsi="Times New Roman"/>
          <w:i/>
          <w:iCs/>
          <w:color w:val="000000"/>
          <w:sz w:val="28"/>
          <w:szCs w:val="28"/>
          <w:lang w:eastAsia="ru-RU"/>
        </w:rPr>
      </w:pPr>
      <w:r w:rsidRPr="000E374C">
        <w:rPr>
          <w:rFonts w:ascii="Times New Roman" w:hAnsi="Times New Roman"/>
          <w:i/>
          <w:iCs/>
          <w:sz w:val="28"/>
          <w:szCs w:val="28"/>
          <w:lang w:eastAsia="ru-RU"/>
        </w:rPr>
        <w:t>«</w:t>
      </w:r>
      <w:r w:rsidRPr="000E374C">
        <w:rPr>
          <w:rFonts w:ascii="Times New Roman" w:hAnsi="Times New Roman"/>
          <w:i/>
          <w:iCs/>
          <w:color w:val="000000"/>
          <w:sz w:val="28"/>
          <w:szCs w:val="28"/>
          <w:shd w:val="clear" w:color="auto" w:fill="FFFFFF"/>
          <w:lang w:eastAsia="ru-RU"/>
        </w:rPr>
        <w:t>Отсутствие весового оборудования для взвешивания автотранспорта»</w:t>
      </w:r>
      <w:r w:rsidRPr="000E374C">
        <w:rPr>
          <w:rFonts w:ascii="Times New Roman" w:hAnsi="Times New Roman"/>
          <w:i/>
          <w:iCs/>
          <w:color w:val="000000"/>
          <w:sz w:val="24"/>
          <w:szCs w:val="28"/>
          <w:shd w:val="clear" w:color="auto" w:fill="FFFFFF"/>
          <w:vertAlign w:val="superscript"/>
          <w:lang w:eastAsia="ru-RU"/>
        </w:rPr>
        <w:footnoteReference w:id="9"/>
      </w:r>
    </w:p>
    <w:p w:rsidR="000E374C" w:rsidRPr="000E374C" w:rsidRDefault="000E374C" w:rsidP="00E133DD">
      <w:pPr>
        <w:numPr>
          <w:ilvl w:val="0"/>
          <w:numId w:val="16"/>
        </w:numPr>
        <w:spacing w:after="0" w:line="240" w:lineRule="auto"/>
        <w:ind w:left="0" w:firstLine="284"/>
        <w:contextualSpacing/>
        <w:jc w:val="both"/>
        <w:rPr>
          <w:rFonts w:ascii="Times New Roman" w:hAnsi="Times New Roman"/>
          <w:color w:val="000000"/>
          <w:sz w:val="28"/>
          <w:szCs w:val="28"/>
          <w:lang w:eastAsia="ru-RU"/>
        </w:rPr>
      </w:pPr>
      <w:r w:rsidRPr="000E374C">
        <w:rPr>
          <w:rFonts w:ascii="Times New Roman" w:hAnsi="Times New Roman"/>
          <w:sz w:val="28"/>
          <w:szCs w:val="28"/>
          <w:lang w:eastAsia="ru-RU"/>
        </w:rPr>
        <w:t xml:space="preserve">4 отзыва о наличии неудовлетворительной организации в оформления документов (пропусков), </w:t>
      </w:r>
      <w:r w:rsidRPr="000E374C">
        <w:rPr>
          <w:rFonts w:ascii="Times New Roman" w:hAnsi="Times New Roman"/>
          <w:color w:val="000000"/>
          <w:sz w:val="28"/>
          <w:szCs w:val="28"/>
          <w:lang w:eastAsia="ru-RU"/>
        </w:rPr>
        <w:t>примеры:</w:t>
      </w:r>
    </w:p>
    <w:p w:rsidR="000E374C" w:rsidRPr="000E374C" w:rsidRDefault="000E374C" w:rsidP="000E374C">
      <w:pPr>
        <w:spacing w:after="0" w:line="240" w:lineRule="auto"/>
        <w:ind w:firstLine="709"/>
        <w:contextualSpacing/>
        <w:jc w:val="both"/>
        <w:rPr>
          <w:rFonts w:ascii="Times New Roman" w:hAnsi="Times New Roman"/>
          <w:i/>
          <w:color w:val="000000"/>
          <w:sz w:val="28"/>
          <w:szCs w:val="28"/>
          <w:lang w:eastAsia="ru-RU"/>
        </w:rPr>
      </w:pPr>
      <w:r w:rsidRPr="000E374C">
        <w:rPr>
          <w:rFonts w:ascii="Times New Roman" w:hAnsi="Times New Roman"/>
          <w:color w:val="000000"/>
          <w:sz w:val="28"/>
          <w:szCs w:val="28"/>
          <w:lang w:eastAsia="ru-RU"/>
        </w:rPr>
        <w:t>«</w:t>
      </w:r>
      <w:r w:rsidRPr="000E374C">
        <w:rPr>
          <w:rFonts w:ascii="Times New Roman" w:hAnsi="Times New Roman"/>
          <w:i/>
          <w:color w:val="000000"/>
          <w:sz w:val="28"/>
          <w:szCs w:val="28"/>
          <w:shd w:val="clear" w:color="auto" w:fill="FFFFFF"/>
          <w:lang w:eastAsia="ru-RU"/>
        </w:rPr>
        <w:t>Чтобы выехать опять надо подписать пропуск, ищи старшего смены, потом ещё в офис подписать, зачем людям проблемы создавать?»</w:t>
      </w:r>
      <w:r w:rsidRPr="000E374C">
        <w:rPr>
          <w:rFonts w:ascii="Times New Roman" w:hAnsi="Times New Roman"/>
          <w:color w:val="000000"/>
          <w:sz w:val="24"/>
          <w:szCs w:val="28"/>
          <w:vertAlign w:val="superscript"/>
          <w:lang w:eastAsia="ru-RU"/>
        </w:rPr>
        <w:t xml:space="preserve"> </w:t>
      </w:r>
      <w:r w:rsidRPr="000E374C">
        <w:rPr>
          <w:rFonts w:ascii="Times New Roman" w:hAnsi="Times New Roman"/>
          <w:color w:val="000000"/>
          <w:sz w:val="24"/>
          <w:szCs w:val="28"/>
          <w:vertAlign w:val="superscript"/>
          <w:lang w:eastAsia="ru-RU"/>
        </w:rPr>
        <w:footnoteReference w:id="10"/>
      </w:r>
      <w:r w:rsidRPr="000E374C">
        <w:rPr>
          <w:rFonts w:ascii="Times New Roman" w:hAnsi="Times New Roman"/>
          <w:i/>
          <w:color w:val="000000"/>
          <w:sz w:val="28"/>
          <w:szCs w:val="28"/>
          <w:shd w:val="clear" w:color="auto" w:fill="FFFFFF"/>
          <w:lang w:eastAsia="ru-RU"/>
        </w:rPr>
        <w:t>;</w:t>
      </w:r>
    </w:p>
    <w:p w:rsidR="000E374C" w:rsidRPr="000E374C" w:rsidRDefault="000E374C" w:rsidP="000E374C">
      <w:pPr>
        <w:spacing w:after="0" w:line="240" w:lineRule="auto"/>
        <w:ind w:firstLine="708"/>
        <w:jc w:val="both"/>
        <w:rPr>
          <w:rFonts w:ascii="Times New Roman" w:hAnsi="Times New Roman"/>
          <w:i/>
          <w:color w:val="000000"/>
          <w:sz w:val="28"/>
          <w:szCs w:val="28"/>
          <w:lang w:eastAsia="ru-RU"/>
        </w:rPr>
      </w:pPr>
      <w:r w:rsidRPr="000E374C">
        <w:rPr>
          <w:rFonts w:ascii="Times New Roman" w:hAnsi="Times New Roman"/>
          <w:i/>
          <w:color w:val="000000"/>
          <w:sz w:val="28"/>
          <w:szCs w:val="28"/>
          <w:shd w:val="clear" w:color="auto" w:fill="FFFFFF"/>
          <w:lang w:eastAsia="ru-RU"/>
        </w:rPr>
        <w:t xml:space="preserve">«Начнем с того, что дозвониться до горячей линии и решить какие-то вопросы просто нереально, на электронные письма они вообще никогда не отвечают, в мессенджере </w:t>
      </w:r>
      <w:proofErr w:type="spellStart"/>
      <w:r w:rsidRPr="000E374C">
        <w:rPr>
          <w:rFonts w:ascii="Times New Roman" w:hAnsi="Times New Roman"/>
          <w:i/>
          <w:color w:val="000000"/>
          <w:sz w:val="28"/>
          <w:szCs w:val="28"/>
          <w:shd w:val="clear" w:color="auto" w:fill="FFFFFF"/>
          <w:lang w:eastAsia="ru-RU"/>
        </w:rPr>
        <w:t>Wats</w:t>
      </w:r>
      <w:proofErr w:type="spellEnd"/>
      <w:r w:rsidRPr="000E374C">
        <w:rPr>
          <w:rFonts w:ascii="Times New Roman" w:hAnsi="Times New Roman"/>
          <w:i/>
          <w:color w:val="000000"/>
          <w:sz w:val="28"/>
          <w:szCs w:val="28"/>
          <w:shd w:val="clear" w:color="auto" w:fill="FFFFFF"/>
          <w:lang w:val="en-US" w:eastAsia="ru-RU"/>
        </w:rPr>
        <w:t>A</w:t>
      </w:r>
      <w:proofErr w:type="spellStart"/>
      <w:r w:rsidRPr="000E374C">
        <w:rPr>
          <w:rFonts w:ascii="Times New Roman" w:hAnsi="Times New Roman"/>
          <w:i/>
          <w:color w:val="000000"/>
          <w:sz w:val="28"/>
          <w:szCs w:val="28"/>
          <w:shd w:val="clear" w:color="auto" w:fill="FFFFFF"/>
          <w:lang w:eastAsia="ru-RU"/>
        </w:rPr>
        <w:t>pp</w:t>
      </w:r>
      <w:proofErr w:type="spellEnd"/>
      <w:r w:rsidRPr="000E374C">
        <w:rPr>
          <w:rFonts w:ascii="Times New Roman" w:hAnsi="Times New Roman"/>
          <w:i/>
          <w:color w:val="000000"/>
          <w:sz w:val="28"/>
          <w:szCs w:val="28"/>
          <w:shd w:val="clear" w:color="auto" w:fill="FFFFFF"/>
          <w:lang w:eastAsia="ru-RU"/>
        </w:rPr>
        <w:t xml:space="preserve"> (принадлежит </w:t>
      </w:r>
      <w:proofErr w:type="spellStart"/>
      <w:r w:rsidRPr="000E374C">
        <w:rPr>
          <w:rFonts w:ascii="Times New Roman" w:hAnsi="Times New Roman"/>
          <w:i/>
          <w:color w:val="000000"/>
          <w:sz w:val="28"/>
          <w:szCs w:val="28"/>
          <w:shd w:val="clear" w:color="auto" w:fill="FFFFFF"/>
          <w:lang w:eastAsia="ru-RU"/>
        </w:rPr>
        <w:t>Meta</w:t>
      </w:r>
      <w:proofErr w:type="spellEnd"/>
      <w:r w:rsidRPr="000E374C">
        <w:rPr>
          <w:rFonts w:ascii="Times New Roman" w:hAnsi="Times New Roman"/>
          <w:i/>
          <w:color w:val="000000"/>
          <w:sz w:val="28"/>
          <w:szCs w:val="28"/>
          <w:shd w:val="clear" w:color="auto" w:fill="FFFFFF"/>
          <w:lang w:eastAsia="ru-RU"/>
        </w:rPr>
        <w:t xml:space="preserve"> — организация признана экстремистской и запрещена в России) ответа приходится ожидать порой в течении 2-х дней»</w:t>
      </w:r>
      <w:r w:rsidRPr="000E374C">
        <w:rPr>
          <w:rFonts w:ascii="Times New Roman" w:hAnsi="Times New Roman"/>
          <w:i/>
          <w:color w:val="000000"/>
          <w:sz w:val="24"/>
          <w:szCs w:val="28"/>
          <w:shd w:val="clear" w:color="auto" w:fill="FFFFFF"/>
          <w:vertAlign w:val="superscript"/>
          <w:lang w:eastAsia="ru-RU"/>
        </w:rPr>
        <w:t xml:space="preserve"> </w:t>
      </w:r>
      <w:r w:rsidRPr="000E374C">
        <w:rPr>
          <w:rFonts w:ascii="Times New Roman" w:hAnsi="Times New Roman"/>
          <w:i/>
          <w:color w:val="000000"/>
          <w:sz w:val="24"/>
          <w:szCs w:val="28"/>
          <w:shd w:val="clear" w:color="auto" w:fill="FFFFFF"/>
          <w:vertAlign w:val="superscript"/>
          <w:lang w:eastAsia="ru-RU"/>
        </w:rPr>
        <w:footnoteReference w:id="11"/>
      </w:r>
      <w:r w:rsidRPr="000E374C">
        <w:rPr>
          <w:rFonts w:ascii="Times New Roman" w:hAnsi="Times New Roman"/>
          <w:i/>
          <w:color w:val="000000"/>
          <w:sz w:val="28"/>
          <w:szCs w:val="28"/>
          <w:shd w:val="clear" w:color="auto" w:fill="FFFFFF"/>
          <w:lang w:eastAsia="ru-RU"/>
        </w:rPr>
        <w:t>;</w:t>
      </w:r>
    </w:p>
    <w:p w:rsidR="000E374C" w:rsidRPr="000E374C" w:rsidRDefault="000E374C" w:rsidP="000E374C">
      <w:pPr>
        <w:numPr>
          <w:ilvl w:val="0"/>
          <w:numId w:val="16"/>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16 отзывов о том, что не развита инфраструктура около самого ТЛТ, пример:</w:t>
      </w:r>
    </w:p>
    <w:p w:rsidR="00E133DD" w:rsidRDefault="000E374C" w:rsidP="00E133DD">
      <w:pPr>
        <w:spacing w:after="0" w:line="240" w:lineRule="auto"/>
        <w:ind w:firstLine="709"/>
        <w:contextualSpacing/>
        <w:jc w:val="both"/>
        <w:rPr>
          <w:rFonts w:ascii="Times New Roman" w:hAnsi="Times New Roman"/>
          <w:i/>
          <w:color w:val="000000"/>
          <w:sz w:val="28"/>
          <w:szCs w:val="28"/>
          <w:lang w:eastAsia="ru-RU"/>
        </w:rPr>
      </w:pPr>
      <w:r w:rsidRPr="000E374C">
        <w:rPr>
          <w:rFonts w:ascii="Times New Roman" w:hAnsi="Times New Roman"/>
          <w:i/>
          <w:color w:val="000000"/>
          <w:sz w:val="28"/>
          <w:szCs w:val="28"/>
          <w:lang w:eastAsia="ru-RU"/>
        </w:rPr>
        <w:t>«</w:t>
      </w:r>
      <w:r w:rsidRPr="000E374C">
        <w:rPr>
          <w:rFonts w:ascii="Times New Roman" w:hAnsi="Times New Roman"/>
          <w:i/>
          <w:color w:val="000000"/>
          <w:sz w:val="28"/>
          <w:szCs w:val="28"/>
          <w:shd w:val="clear" w:color="auto" w:fill="FFFFFF"/>
          <w:lang w:eastAsia="ru-RU"/>
        </w:rPr>
        <w:t>Ни стоянки, ни туалета, ни душа. Люди стоят в ожидание погрузки неделями</w:t>
      </w:r>
      <w:r w:rsidRPr="000E374C">
        <w:rPr>
          <w:rFonts w:ascii="Times New Roman" w:hAnsi="Times New Roman"/>
          <w:i/>
          <w:color w:val="000000"/>
          <w:sz w:val="28"/>
          <w:szCs w:val="28"/>
          <w:lang w:eastAsia="ru-RU"/>
        </w:rPr>
        <w:t>»</w:t>
      </w:r>
      <w:r w:rsidRPr="000E374C">
        <w:rPr>
          <w:rFonts w:ascii="Times New Roman" w:hAnsi="Times New Roman"/>
          <w:i/>
          <w:color w:val="000000"/>
          <w:sz w:val="24"/>
          <w:szCs w:val="28"/>
          <w:vertAlign w:val="superscript"/>
          <w:lang w:eastAsia="ru-RU"/>
        </w:rPr>
        <w:footnoteReference w:id="12"/>
      </w:r>
      <w:r w:rsidRPr="000E374C">
        <w:rPr>
          <w:rFonts w:ascii="Times New Roman" w:hAnsi="Times New Roman"/>
          <w:i/>
          <w:color w:val="000000"/>
          <w:sz w:val="28"/>
          <w:szCs w:val="28"/>
          <w:lang w:eastAsia="ru-RU"/>
        </w:rPr>
        <w:t xml:space="preserve">; </w:t>
      </w:r>
    </w:p>
    <w:p w:rsidR="000E374C" w:rsidRPr="000E374C" w:rsidRDefault="000E374C" w:rsidP="00E133DD">
      <w:pPr>
        <w:spacing w:after="0" w:line="240" w:lineRule="auto"/>
        <w:ind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lastRenderedPageBreak/>
        <w:t xml:space="preserve">8 </w:t>
      </w:r>
      <w:r w:rsidRPr="000E374C">
        <w:rPr>
          <w:rFonts w:ascii="Times New Roman" w:hAnsi="Times New Roman"/>
          <w:sz w:val="28"/>
          <w:szCs w:val="28"/>
          <w:lang w:eastAsia="ru-RU"/>
        </w:rPr>
        <w:t xml:space="preserve">отзывов свидетельствует о том, что идет медленная и не организованная работа </w:t>
      </w:r>
      <w:r w:rsidRPr="000E374C">
        <w:rPr>
          <w:rFonts w:ascii="Times New Roman" w:hAnsi="Times New Roman"/>
          <w:color w:val="000000"/>
          <w:sz w:val="28"/>
          <w:szCs w:val="28"/>
          <w:lang w:eastAsia="ru-RU"/>
        </w:rPr>
        <w:t xml:space="preserve">сотрудников склада, люди стоят в ожидании погрузки и разгрузки неделями, примеры: </w:t>
      </w:r>
    </w:p>
    <w:p w:rsidR="000E374C" w:rsidRPr="000E374C" w:rsidRDefault="000E374C" w:rsidP="000E374C">
      <w:pPr>
        <w:spacing w:after="0" w:line="240" w:lineRule="auto"/>
        <w:ind w:firstLine="709"/>
        <w:contextualSpacing/>
        <w:jc w:val="both"/>
        <w:rPr>
          <w:rFonts w:ascii="Times New Roman" w:hAnsi="Times New Roman"/>
          <w:i/>
          <w:color w:val="000000"/>
          <w:sz w:val="28"/>
          <w:szCs w:val="28"/>
          <w:lang w:eastAsia="ru-RU"/>
        </w:rPr>
      </w:pPr>
      <w:r w:rsidRPr="000E374C">
        <w:rPr>
          <w:rFonts w:ascii="Times New Roman" w:hAnsi="Times New Roman"/>
          <w:i/>
          <w:color w:val="000000"/>
          <w:sz w:val="28"/>
          <w:szCs w:val="28"/>
          <w:lang w:eastAsia="ru-RU"/>
        </w:rPr>
        <w:t>«</w:t>
      </w:r>
      <w:r w:rsidRPr="000E374C">
        <w:rPr>
          <w:rFonts w:ascii="Times New Roman" w:hAnsi="Times New Roman"/>
          <w:i/>
          <w:color w:val="000000"/>
          <w:sz w:val="28"/>
          <w:szCs w:val="28"/>
          <w:shd w:val="clear" w:color="auto" w:fill="FFFFFF"/>
          <w:lang w:eastAsia="ru-RU"/>
        </w:rPr>
        <w:t>Нехватка инспекторов склада временного хранения»</w:t>
      </w:r>
      <w:r w:rsidRPr="000E374C">
        <w:rPr>
          <w:rFonts w:ascii="Times New Roman" w:hAnsi="Times New Roman"/>
          <w:i/>
          <w:color w:val="000000"/>
          <w:sz w:val="24"/>
          <w:szCs w:val="28"/>
          <w:shd w:val="clear" w:color="auto" w:fill="FFFFFF"/>
          <w:vertAlign w:val="superscript"/>
          <w:lang w:eastAsia="ru-RU"/>
        </w:rPr>
        <w:footnoteReference w:id="13"/>
      </w:r>
      <w:r w:rsidRPr="000E374C">
        <w:rPr>
          <w:rFonts w:ascii="Times New Roman" w:hAnsi="Times New Roman"/>
          <w:i/>
          <w:color w:val="000000"/>
          <w:sz w:val="28"/>
          <w:szCs w:val="28"/>
          <w:shd w:val="clear" w:color="auto" w:fill="FFFFFF"/>
          <w:lang w:eastAsia="ru-RU"/>
        </w:rPr>
        <w:t>;</w:t>
      </w:r>
    </w:p>
    <w:p w:rsidR="000E374C" w:rsidRPr="000E374C" w:rsidRDefault="000E374C" w:rsidP="000E374C">
      <w:pPr>
        <w:spacing w:after="0" w:line="240" w:lineRule="auto"/>
        <w:ind w:firstLine="709"/>
        <w:contextualSpacing/>
        <w:jc w:val="both"/>
        <w:rPr>
          <w:rFonts w:ascii="Times New Roman" w:hAnsi="Times New Roman"/>
          <w:i/>
          <w:color w:val="000000"/>
          <w:sz w:val="28"/>
          <w:szCs w:val="28"/>
          <w:shd w:val="clear" w:color="auto" w:fill="FFFFFF"/>
          <w:lang w:eastAsia="ru-RU"/>
        </w:rPr>
      </w:pPr>
      <w:r w:rsidRPr="000E374C">
        <w:rPr>
          <w:rFonts w:ascii="Times New Roman" w:hAnsi="Times New Roman"/>
          <w:i/>
          <w:color w:val="000000"/>
          <w:sz w:val="28"/>
          <w:szCs w:val="28"/>
          <w:shd w:val="clear" w:color="auto" w:fill="FFFFFF"/>
          <w:lang w:eastAsia="ru-RU"/>
        </w:rPr>
        <w:t>«Очень часто возникают проблемы с погрузкой. Во-первых, территория маленькая контейнеров стоит очень много порой очень много нужно переставить чтобы добраться до нужного контейнера. Не организовано»</w:t>
      </w:r>
      <w:r w:rsidRPr="000E374C">
        <w:rPr>
          <w:rFonts w:ascii="Times New Roman" w:hAnsi="Times New Roman"/>
          <w:i/>
          <w:color w:val="000000"/>
          <w:sz w:val="24"/>
          <w:szCs w:val="28"/>
          <w:shd w:val="clear" w:color="auto" w:fill="FFFFFF"/>
          <w:vertAlign w:val="superscript"/>
          <w:lang w:eastAsia="ru-RU"/>
        </w:rPr>
        <w:footnoteReference w:id="14"/>
      </w:r>
      <w:r w:rsidRPr="000E374C">
        <w:rPr>
          <w:rFonts w:ascii="Times New Roman" w:hAnsi="Times New Roman"/>
          <w:i/>
          <w:color w:val="000000"/>
          <w:sz w:val="28"/>
          <w:szCs w:val="28"/>
          <w:shd w:val="clear" w:color="auto" w:fill="FFFFFF"/>
          <w:lang w:eastAsia="ru-RU"/>
        </w:rPr>
        <w:t>;</w:t>
      </w:r>
    </w:p>
    <w:p w:rsidR="000E374C" w:rsidRPr="000E374C" w:rsidRDefault="000E374C" w:rsidP="000E374C">
      <w:pPr>
        <w:spacing w:after="0" w:line="240" w:lineRule="auto"/>
        <w:ind w:firstLine="709"/>
        <w:contextualSpacing/>
        <w:jc w:val="both"/>
        <w:rPr>
          <w:rFonts w:ascii="Times New Roman" w:hAnsi="Times New Roman"/>
          <w:i/>
          <w:color w:val="000000"/>
          <w:sz w:val="28"/>
          <w:szCs w:val="28"/>
          <w:shd w:val="clear" w:color="auto" w:fill="FFFFFF"/>
          <w:lang w:eastAsia="ru-RU"/>
        </w:rPr>
      </w:pPr>
      <w:r w:rsidRPr="000E374C">
        <w:rPr>
          <w:rFonts w:ascii="Times New Roman" w:hAnsi="Times New Roman"/>
          <w:i/>
          <w:color w:val="000000"/>
          <w:sz w:val="28"/>
          <w:szCs w:val="28"/>
          <w:shd w:val="clear" w:color="auto" w:fill="FFFFFF"/>
          <w:lang w:eastAsia="ru-RU"/>
        </w:rPr>
        <w:t>«</w:t>
      </w:r>
      <w:r w:rsidRPr="000E374C">
        <w:rPr>
          <w:rFonts w:ascii="Times New Roman" w:hAnsi="Times New Roman"/>
          <w:i/>
          <w:sz w:val="28"/>
          <w:szCs w:val="28"/>
          <w:lang w:eastAsia="ru-RU"/>
        </w:rPr>
        <w:t>Очень медленно и долго принимают, причем без груза, 2 часа простоял»</w:t>
      </w:r>
      <w:r w:rsidRPr="000E374C">
        <w:rPr>
          <w:rFonts w:ascii="Times New Roman" w:hAnsi="Times New Roman"/>
          <w:i/>
          <w:sz w:val="24"/>
          <w:szCs w:val="28"/>
          <w:vertAlign w:val="superscript"/>
          <w:lang w:eastAsia="ru-RU"/>
        </w:rPr>
        <w:footnoteReference w:id="15"/>
      </w:r>
      <w:r w:rsidRPr="000E374C">
        <w:rPr>
          <w:rFonts w:ascii="Times New Roman" w:hAnsi="Times New Roman"/>
          <w:i/>
          <w:sz w:val="28"/>
          <w:szCs w:val="28"/>
          <w:lang w:eastAsia="ru-RU"/>
        </w:rPr>
        <w:t>.</w:t>
      </w:r>
    </w:p>
    <w:p w:rsidR="000E374C" w:rsidRPr="000E374C" w:rsidRDefault="000E374C" w:rsidP="000E374C">
      <w:pPr>
        <w:spacing w:after="0" w:line="240" w:lineRule="auto"/>
        <w:ind w:firstLine="709"/>
        <w:jc w:val="both"/>
        <w:rPr>
          <w:rFonts w:ascii="Times New Roman" w:hAnsi="Times New Roman"/>
          <w:b/>
          <w:bCs/>
          <w:color w:val="000000"/>
          <w:sz w:val="28"/>
          <w:szCs w:val="28"/>
          <w:lang w:eastAsia="ru-RU"/>
        </w:rPr>
      </w:pPr>
      <w:r w:rsidRPr="000E374C">
        <w:rPr>
          <w:rFonts w:ascii="Times New Roman" w:hAnsi="Times New Roman"/>
          <w:color w:val="000000"/>
          <w:sz w:val="28"/>
          <w:szCs w:val="28"/>
          <w:shd w:val="clear" w:color="auto" w:fill="FFFFFF"/>
          <w:lang w:eastAsia="ru-RU"/>
        </w:rPr>
        <w:t xml:space="preserve">Для выявления всех причин, лежащих в основе такой неприглядной работы СВХ необходимо было </w:t>
      </w:r>
      <w:r w:rsidRPr="000E374C">
        <w:rPr>
          <w:rFonts w:ascii="Times New Roman" w:hAnsi="Times New Roman"/>
          <w:b/>
          <w:bCs/>
          <w:color w:val="000000"/>
          <w:sz w:val="28"/>
          <w:szCs w:val="28"/>
          <w:lang w:eastAsia="ru-RU"/>
        </w:rPr>
        <w:t>понять обстоятельства и события, повлиявшие на это с помощью построения дерева причин.</w:t>
      </w:r>
    </w:p>
    <w:p w:rsidR="000E374C" w:rsidRPr="000E374C" w:rsidRDefault="000E374C" w:rsidP="000E374C">
      <w:pPr>
        <w:spacing w:after="0" w:line="240" w:lineRule="auto"/>
        <w:rPr>
          <w:rFonts w:ascii="Roboto" w:hAnsi="Roboto"/>
          <w:color w:val="707A88"/>
          <w:sz w:val="24"/>
          <w:szCs w:val="24"/>
          <w:shd w:val="clear" w:color="auto" w:fill="FFFFFF"/>
          <w:lang w:eastAsia="ru-RU"/>
        </w:rPr>
      </w:pPr>
      <w:r w:rsidRPr="000E374C">
        <w:rPr>
          <w:rFonts w:ascii="Roboto" w:hAnsi="Roboto"/>
          <w:noProof/>
          <w:color w:val="707A88"/>
          <w:sz w:val="24"/>
          <w:szCs w:val="24"/>
          <w:shd w:val="clear" w:color="auto" w:fill="FFFFFF"/>
          <w:lang w:eastAsia="ru-RU"/>
        </w:rPr>
        <w:drawing>
          <wp:inline distT="0" distB="0" distL="0" distR="0" wp14:anchorId="3CF0AB67" wp14:editId="77EC74EB">
            <wp:extent cx="5822899" cy="4220871"/>
            <wp:effectExtent l="0" t="0" r="0" b="0"/>
            <wp:docPr id="3"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E374C" w:rsidRPr="000E374C" w:rsidRDefault="000E374C" w:rsidP="000E374C">
      <w:pPr>
        <w:spacing w:after="0" w:line="240" w:lineRule="auto"/>
        <w:ind w:firstLine="709"/>
        <w:jc w:val="center"/>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Рис. 1. Дерево причин слабой удовлетворенности клиентов от работы ТЛТ </w:t>
      </w:r>
      <w:proofErr w:type="spellStart"/>
      <w:r w:rsidRPr="000E374C">
        <w:rPr>
          <w:rFonts w:ascii="Times New Roman" w:hAnsi="Times New Roman"/>
          <w:color w:val="000000"/>
          <w:sz w:val="28"/>
          <w:szCs w:val="28"/>
          <w:lang w:eastAsia="ru-RU"/>
        </w:rPr>
        <w:t>Кани</w:t>
      </w:r>
      <w:proofErr w:type="spellEnd"/>
      <w:r w:rsidRPr="000E374C">
        <w:rPr>
          <w:rFonts w:ascii="Times New Roman" w:hAnsi="Times New Roman"/>
          <w:color w:val="000000"/>
          <w:sz w:val="28"/>
          <w:szCs w:val="28"/>
          <w:lang w:eastAsia="ru-RU"/>
        </w:rPr>
        <w:t>-Курган</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p>
    <w:p w:rsidR="000E374C" w:rsidRPr="000E374C" w:rsidRDefault="000E374C" w:rsidP="000E374C">
      <w:pPr>
        <w:spacing w:after="0" w:line="240" w:lineRule="auto"/>
        <w:ind w:firstLine="709"/>
        <w:jc w:val="both"/>
        <w:rPr>
          <w:rFonts w:ascii="Times New Roman" w:hAnsi="Times New Roman"/>
          <w:b/>
          <w:bCs/>
          <w:color w:val="000000"/>
          <w:sz w:val="28"/>
          <w:szCs w:val="28"/>
          <w:lang w:eastAsia="ru-RU"/>
        </w:rPr>
      </w:pPr>
      <w:r w:rsidRPr="000E374C">
        <w:rPr>
          <w:rFonts w:ascii="Times New Roman" w:hAnsi="Times New Roman"/>
          <w:color w:val="000000"/>
          <w:sz w:val="28"/>
          <w:szCs w:val="28"/>
          <w:lang w:eastAsia="ru-RU"/>
        </w:rPr>
        <w:t xml:space="preserve">Данное дерево </w:t>
      </w:r>
      <w:r w:rsidRPr="000E374C">
        <w:rPr>
          <w:rFonts w:ascii="Times New Roman" w:hAnsi="Times New Roman"/>
          <w:b/>
          <w:bCs/>
          <w:color w:val="000000"/>
          <w:sz w:val="28"/>
          <w:szCs w:val="28"/>
          <w:lang w:eastAsia="ru-RU"/>
        </w:rPr>
        <w:t>облегчает анализ причин</w:t>
      </w:r>
      <w:r w:rsidRPr="000E374C">
        <w:rPr>
          <w:rFonts w:ascii="Times New Roman" w:hAnsi="Times New Roman"/>
          <w:color w:val="000000"/>
          <w:sz w:val="28"/>
          <w:szCs w:val="28"/>
          <w:lang w:eastAsia="ru-RU"/>
        </w:rPr>
        <w:t> и позволяет принять эффективные меры, а также предлагает объективную основу, для понимания заинтересованным сторонам ситуации.</w:t>
      </w:r>
      <w:r w:rsidRPr="000E374C">
        <w:rPr>
          <w:rFonts w:ascii="Times New Roman" w:hAnsi="Times New Roman"/>
          <w:b/>
          <w:bCs/>
          <w:color w:val="000000"/>
          <w:sz w:val="28"/>
          <w:szCs w:val="28"/>
          <w:lang w:eastAsia="ru-RU"/>
        </w:rPr>
        <w:t xml:space="preserve"> </w:t>
      </w:r>
    </w:p>
    <w:p w:rsidR="000E374C" w:rsidRPr="000E374C" w:rsidRDefault="000E374C" w:rsidP="000E374C">
      <w:pPr>
        <w:spacing w:after="0" w:line="240" w:lineRule="auto"/>
        <w:ind w:firstLine="709"/>
        <w:jc w:val="both"/>
        <w:rPr>
          <w:rFonts w:ascii="Times New Roman" w:hAnsi="Times New Roman"/>
          <w:color w:val="000000"/>
          <w:sz w:val="28"/>
          <w:szCs w:val="28"/>
          <w:shd w:val="clear" w:color="auto" w:fill="FFFFFF"/>
          <w:lang w:eastAsia="ru-RU"/>
        </w:rPr>
      </w:pPr>
      <w:r w:rsidRPr="000E374C">
        <w:rPr>
          <w:rFonts w:ascii="Times New Roman" w:hAnsi="Times New Roman"/>
          <w:color w:val="000000"/>
          <w:sz w:val="28"/>
          <w:szCs w:val="28"/>
          <w:lang w:eastAsia="ru-RU"/>
        </w:rPr>
        <w:t>Уровень вовлеченности и влияния тех самых заинтересованных сторон (</w:t>
      </w:r>
      <w:proofErr w:type="spellStart"/>
      <w:r w:rsidRPr="000E374C">
        <w:rPr>
          <w:rFonts w:ascii="Times New Roman" w:hAnsi="Times New Roman"/>
          <w:color w:val="000000"/>
          <w:sz w:val="28"/>
          <w:szCs w:val="28"/>
          <w:lang w:eastAsia="ru-RU"/>
        </w:rPr>
        <w:t>стейкхолдеров</w:t>
      </w:r>
      <w:proofErr w:type="spellEnd"/>
      <w:r w:rsidRPr="000E374C">
        <w:rPr>
          <w:rFonts w:ascii="Times New Roman" w:hAnsi="Times New Roman"/>
          <w:color w:val="000000"/>
          <w:sz w:val="28"/>
          <w:szCs w:val="28"/>
          <w:lang w:eastAsia="ru-RU"/>
        </w:rPr>
        <w:t>) на ход данного проекта</w:t>
      </w:r>
      <w:r w:rsidRPr="000E374C">
        <w:rPr>
          <w:rFonts w:ascii="Times New Roman" w:hAnsi="Times New Roman"/>
          <w:color w:val="000000"/>
          <w:sz w:val="28"/>
          <w:szCs w:val="28"/>
          <w:shd w:val="clear" w:color="auto" w:fill="FFFFFF"/>
          <w:lang w:eastAsia="ru-RU"/>
        </w:rPr>
        <w:t>, например, на возможность менять объем и характер инвестирования, способность менять поведение людей, принимающих решения по ключевым вопросам, отображен в луковичной диаграмме.</w:t>
      </w:r>
    </w:p>
    <w:p w:rsidR="000E374C" w:rsidRPr="000E374C" w:rsidRDefault="000E374C" w:rsidP="000E374C">
      <w:pPr>
        <w:spacing w:after="0" w:line="240" w:lineRule="auto"/>
        <w:jc w:val="both"/>
        <w:rPr>
          <w:rFonts w:ascii="Times New Roman" w:hAnsi="Times New Roman"/>
          <w:color w:val="000000"/>
          <w:sz w:val="28"/>
          <w:szCs w:val="28"/>
          <w:lang w:eastAsia="ru-RU"/>
        </w:rPr>
      </w:pPr>
      <w:r w:rsidRPr="000E374C">
        <w:rPr>
          <w:rFonts w:ascii="Times New Roman" w:eastAsia="Calibri" w:hAnsi="Times New Roman"/>
          <w:noProof/>
          <w:color w:val="000000"/>
          <w:sz w:val="28"/>
          <w:szCs w:val="28"/>
          <w:lang w:eastAsia="ru-RU"/>
        </w:rPr>
        <w:drawing>
          <wp:inline distT="0" distB="0" distL="0" distR="0" wp14:anchorId="454E47CB" wp14:editId="67250A4A">
            <wp:extent cx="6230348" cy="4598035"/>
            <wp:effectExtent l="0" t="38100" r="0" b="0"/>
            <wp:docPr id="4"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E374C" w:rsidRPr="000E374C" w:rsidRDefault="000E374C" w:rsidP="000E374C">
      <w:pPr>
        <w:spacing w:after="0" w:line="240" w:lineRule="auto"/>
        <w:ind w:firstLine="709"/>
        <w:jc w:val="center"/>
        <w:rPr>
          <w:rFonts w:ascii="Times New Roman" w:hAnsi="Times New Roman"/>
          <w:color w:val="000000"/>
          <w:sz w:val="28"/>
          <w:szCs w:val="28"/>
          <w:shd w:val="clear" w:color="auto" w:fill="FFFFFF"/>
          <w:lang w:eastAsia="ru-RU"/>
        </w:rPr>
      </w:pPr>
      <w:r w:rsidRPr="000E374C">
        <w:rPr>
          <w:rFonts w:ascii="Times New Roman" w:hAnsi="Times New Roman"/>
          <w:color w:val="000000"/>
          <w:sz w:val="28"/>
          <w:szCs w:val="28"/>
          <w:shd w:val="clear" w:color="auto" w:fill="FFFFFF"/>
          <w:lang w:eastAsia="ru-RU"/>
        </w:rPr>
        <w:t xml:space="preserve">Рис. 2 Луковичная диаграмма </w:t>
      </w:r>
      <w:proofErr w:type="spellStart"/>
      <w:r w:rsidRPr="000E374C">
        <w:rPr>
          <w:rFonts w:ascii="Times New Roman" w:hAnsi="Times New Roman"/>
          <w:color w:val="000000"/>
          <w:sz w:val="28"/>
          <w:szCs w:val="28"/>
          <w:shd w:val="clear" w:color="auto" w:fill="FFFFFF"/>
          <w:lang w:eastAsia="ru-RU"/>
        </w:rPr>
        <w:t>стейкхолдеров</w:t>
      </w:r>
      <w:proofErr w:type="spellEnd"/>
      <w:r w:rsidRPr="000E374C">
        <w:rPr>
          <w:rFonts w:ascii="Times New Roman" w:hAnsi="Times New Roman"/>
          <w:color w:val="000000"/>
          <w:sz w:val="28"/>
          <w:szCs w:val="28"/>
          <w:shd w:val="clear" w:color="auto" w:fill="FFFFFF"/>
          <w:lang w:eastAsia="ru-RU"/>
        </w:rPr>
        <w:t xml:space="preserve"> данного проекта</w:t>
      </w:r>
    </w:p>
    <w:p w:rsidR="000E374C" w:rsidRPr="000E374C" w:rsidRDefault="000E374C" w:rsidP="000E374C">
      <w:pPr>
        <w:spacing w:after="0" w:line="240" w:lineRule="auto"/>
        <w:ind w:firstLine="709"/>
        <w:jc w:val="both"/>
        <w:rPr>
          <w:rFonts w:ascii="Times New Roman" w:hAnsi="Times New Roman"/>
          <w:color w:val="000000"/>
          <w:sz w:val="28"/>
          <w:szCs w:val="28"/>
          <w:shd w:val="clear" w:color="auto" w:fill="FFFFFF"/>
          <w:lang w:eastAsia="ru-RU"/>
        </w:rPr>
      </w:pPr>
    </w:p>
    <w:p w:rsidR="000E374C" w:rsidRPr="000E374C" w:rsidRDefault="000E374C" w:rsidP="000E374C">
      <w:pPr>
        <w:spacing w:after="0" w:line="240" w:lineRule="auto"/>
        <w:ind w:firstLine="709"/>
        <w:jc w:val="both"/>
        <w:rPr>
          <w:rFonts w:ascii="Times New Roman" w:hAnsi="Times New Roman"/>
          <w:color w:val="000000"/>
          <w:sz w:val="28"/>
          <w:szCs w:val="28"/>
          <w:shd w:val="clear" w:color="auto" w:fill="FFFFFF"/>
          <w:lang w:eastAsia="ru-RU"/>
        </w:rPr>
      </w:pPr>
      <w:r w:rsidRPr="000E374C">
        <w:rPr>
          <w:rFonts w:ascii="Times New Roman" w:hAnsi="Times New Roman"/>
          <w:color w:val="000000"/>
          <w:sz w:val="28"/>
          <w:szCs w:val="28"/>
          <w:shd w:val="clear" w:color="auto" w:fill="FFFFFF"/>
          <w:lang w:eastAsia="ru-RU"/>
        </w:rPr>
        <w:t xml:space="preserve">В центре располагаются те, кто взаимодействует с продуктом напрямую. В следующих слоях по мере удаления от сердцевины находятся </w:t>
      </w:r>
      <w:proofErr w:type="spellStart"/>
      <w:r w:rsidRPr="000E374C">
        <w:rPr>
          <w:rFonts w:ascii="Times New Roman" w:hAnsi="Times New Roman"/>
          <w:color w:val="000000"/>
          <w:sz w:val="28"/>
          <w:szCs w:val="28"/>
          <w:shd w:val="clear" w:color="auto" w:fill="FFFFFF"/>
          <w:lang w:eastAsia="ru-RU"/>
        </w:rPr>
        <w:t>стейкхолдеры</w:t>
      </w:r>
      <w:proofErr w:type="spellEnd"/>
      <w:r w:rsidRPr="000E374C">
        <w:rPr>
          <w:rFonts w:ascii="Times New Roman" w:hAnsi="Times New Roman"/>
          <w:color w:val="000000"/>
          <w:sz w:val="28"/>
          <w:szCs w:val="28"/>
          <w:shd w:val="clear" w:color="auto" w:fill="FFFFFF"/>
          <w:lang w:eastAsia="ru-RU"/>
        </w:rPr>
        <w:t>, которые являются частью более крупной организации, такие как спонсор проекта, или вообще находятся за ее пределами.</w:t>
      </w:r>
      <w:r w:rsidRPr="000E374C">
        <w:rPr>
          <w:rFonts w:ascii="Times New Roman" w:hAnsi="Times New Roman"/>
          <w:color w:val="000000"/>
          <w:sz w:val="24"/>
          <w:szCs w:val="28"/>
          <w:shd w:val="clear" w:color="auto" w:fill="FFFFFF"/>
          <w:vertAlign w:val="superscript"/>
          <w:lang w:eastAsia="ru-RU"/>
        </w:rPr>
        <w:footnoteReference w:id="16"/>
      </w:r>
    </w:p>
    <w:p w:rsidR="000E374C" w:rsidRPr="000E374C" w:rsidRDefault="000E374C" w:rsidP="000E374C">
      <w:pPr>
        <w:spacing w:after="0" w:line="240" w:lineRule="auto"/>
        <w:ind w:firstLine="709"/>
        <w:jc w:val="both"/>
        <w:rPr>
          <w:rFonts w:ascii="Times New Roman" w:hAnsi="Times New Roman"/>
          <w:color w:val="000000"/>
          <w:sz w:val="28"/>
          <w:szCs w:val="28"/>
          <w:shd w:val="clear" w:color="auto" w:fill="FFFFFF"/>
          <w:lang w:eastAsia="ru-RU"/>
        </w:rPr>
      </w:pPr>
      <w:r w:rsidRPr="000E374C">
        <w:rPr>
          <w:rFonts w:ascii="Times New Roman" w:hAnsi="Times New Roman"/>
          <w:color w:val="222222"/>
          <w:sz w:val="28"/>
          <w:szCs w:val="28"/>
          <w:shd w:val="clear" w:color="auto" w:fill="FFFFFF"/>
          <w:lang w:eastAsia="ru-RU"/>
        </w:rPr>
        <w:t xml:space="preserve">Для полного </w:t>
      </w:r>
      <w:r w:rsidRPr="000E374C">
        <w:rPr>
          <w:rFonts w:ascii="Times New Roman" w:hAnsi="Times New Roman"/>
          <w:color w:val="000000"/>
          <w:sz w:val="28"/>
          <w:szCs w:val="28"/>
          <w:shd w:val="clear" w:color="auto" w:fill="FFFFFF"/>
          <w:lang w:eastAsia="ru-RU"/>
        </w:rPr>
        <w:t>понимания процессов разработки данного проекта, предлагается применить таблицу гипотез - хорошим инструментом, чтобы формулировать задачи к изменениям</w:t>
      </w:r>
      <w:r w:rsidRPr="000E374C">
        <w:rPr>
          <w:rFonts w:ascii="Times New Roman" w:hAnsi="Times New Roman"/>
          <w:color w:val="000000"/>
          <w:sz w:val="24"/>
          <w:szCs w:val="28"/>
          <w:shd w:val="clear" w:color="auto" w:fill="FFFFFF"/>
          <w:vertAlign w:val="superscript"/>
          <w:lang w:eastAsia="ru-RU"/>
        </w:rPr>
        <w:footnoteReference w:id="17"/>
      </w:r>
      <w:r w:rsidRPr="000E374C">
        <w:rPr>
          <w:rFonts w:ascii="Times New Roman" w:hAnsi="Times New Roman"/>
          <w:color w:val="000000"/>
          <w:sz w:val="28"/>
          <w:szCs w:val="28"/>
          <w:shd w:val="clear" w:color="auto" w:fill="FFFFFF"/>
          <w:lang w:eastAsia="ru-RU"/>
        </w:rPr>
        <w:t xml:space="preserve">. Наша таблица также используется, чтобы структурировать идеи и выбрать те, которые дадут максимальный результат. </w:t>
      </w:r>
    </w:p>
    <w:p w:rsidR="000E374C" w:rsidRPr="000E374C" w:rsidRDefault="000E374C" w:rsidP="000E374C">
      <w:pPr>
        <w:spacing w:after="0" w:line="240" w:lineRule="auto"/>
        <w:ind w:firstLine="709"/>
        <w:jc w:val="both"/>
        <w:rPr>
          <w:rFonts w:ascii="Times New Roman" w:hAnsi="Times New Roman"/>
          <w:color w:val="000000"/>
          <w:sz w:val="28"/>
          <w:szCs w:val="28"/>
          <w:shd w:val="clear" w:color="auto" w:fill="FFFFFF"/>
          <w:lang w:eastAsia="ru-RU"/>
        </w:rPr>
      </w:pPr>
    </w:p>
    <w:p w:rsidR="000E374C" w:rsidRPr="000E374C" w:rsidRDefault="000E374C" w:rsidP="000E374C">
      <w:pPr>
        <w:spacing w:after="0" w:line="240" w:lineRule="auto"/>
        <w:ind w:firstLine="709"/>
        <w:jc w:val="right"/>
        <w:rPr>
          <w:rFonts w:ascii="Times New Roman" w:hAnsi="Times New Roman"/>
          <w:color w:val="000000"/>
          <w:sz w:val="28"/>
          <w:szCs w:val="28"/>
          <w:shd w:val="clear" w:color="auto" w:fill="FFFFFF"/>
          <w:lang w:eastAsia="ru-RU"/>
        </w:rPr>
      </w:pPr>
      <w:r w:rsidRPr="000E374C">
        <w:rPr>
          <w:rFonts w:ascii="Times New Roman" w:hAnsi="Times New Roman"/>
          <w:color w:val="000000"/>
          <w:sz w:val="28"/>
          <w:szCs w:val="28"/>
          <w:shd w:val="clear" w:color="auto" w:fill="FFFFFF"/>
          <w:lang w:eastAsia="ru-RU"/>
        </w:rPr>
        <w:t>Таблица 1</w:t>
      </w:r>
    </w:p>
    <w:p w:rsidR="000E374C" w:rsidRPr="000E374C" w:rsidRDefault="000E374C" w:rsidP="000E374C">
      <w:pPr>
        <w:spacing w:after="0" w:line="240" w:lineRule="auto"/>
        <w:ind w:firstLine="709"/>
        <w:jc w:val="both"/>
        <w:rPr>
          <w:rFonts w:ascii="Times New Roman" w:hAnsi="Times New Roman"/>
          <w:color w:val="222222"/>
          <w:sz w:val="28"/>
          <w:szCs w:val="28"/>
          <w:shd w:val="clear" w:color="auto" w:fill="FFFFFF"/>
          <w:lang w:eastAsia="ru-RU"/>
        </w:rPr>
      </w:pPr>
      <w:r w:rsidRPr="000E374C">
        <w:rPr>
          <w:rFonts w:ascii="Times New Roman" w:hAnsi="Times New Roman"/>
          <w:color w:val="000000"/>
          <w:sz w:val="28"/>
          <w:szCs w:val="28"/>
          <w:shd w:val="clear" w:color="auto" w:fill="FFFFFF"/>
          <w:lang w:eastAsia="ru-RU"/>
        </w:rPr>
        <w:t>Таблица гипотез необходимости улучшения работы ТЛТ «</w:t>
      </w:r>
      <w:proofErr w:type="spellStart"/>
      <w:r w:rsidRPr="000E374C">
        <w:rPr>
          <w:rFonts w:ascii="Times New Roman" w:hAnsi="Times New Roman"/>
          <w:color w:val="000000"/>
          <w:sz w:val="28"/>
          <w:szCs w:val="28"/>
          <w:shd w:val="clear" w:color="auto" w:fill="FFFFFF"/>
          <w:lang w:eastAsia="ru-RU"/>
        </w:rPr>
        <w:t>Кани</w:t>
      </w:r>
      <w:proofErr w:type="spellEnd"/>
      <w:r w:rsidRPr="000E374C">
        <w:rPr>
          <w:rFonts w:ascii="Times New Roman" w:hAnsi="Times New Roman"/>
          <w:color w:val="000000"/>
          <w:sz w:val="28"/>
          <w:szCs w:val="28"/>
          <w:shd w:val="clear" w:color="auto" w:fill="FFFFFF"/>
          <w:lang w:eastAsia="ru-RU"/>
        </w:rPr>
        <w:t>-Курган»</w:t>
      </w:r>
    </w:p>
    <w:tbl>
      <w:tblPr>
        <w:tblStyle w:val="1"/>
        <w:tblW w:w="0" w:type="auto"/>
        <w:tblLook w:val="04A0" w:firstRow="1" w:lastRow="0" w:firstColumn="1" w:lastColumn="0" w:noHBand="0" w:noVBand="1"/>
      </w:tblPr>
      <w:tblGrid>
        <w:gridCol w:w="3190"/>
        <w:gridCol w:w="3190"/>
        <w:gridCol w:w="3191"/>
      </w:tblGrid>
      <w:tr w:rsidR="000E374C" w:rsidRPr="000E374C" w:rsidTr="002E5195">
        <w:tc>
          <w:tcPr>
            <w:tcW w:w="3190" w:type="dxa"/>
          </w:tcPr>
          <w:p w:rsidR="000E374C" w:rsidRPr="000E374C" w:rsidRDefault="000E374C" w:rsidP="000E374C">
            <w:pPr>
              <w:jc w:val="both"/>
              <w:rPr>
                <w:rFonts w:ascii="Times New Roman" w:eastAsia="Calibri" w:hAnsi="Times New Roman"/>
                <w:b/>
                <w:sz w:val="28"/>
                <w:szCs w:val="28"/>
                <w:lang w:eastAsia="ru-RU"/>
              </w:rPr>
            </w:pPr>
            <w:r w:rsidRPr="000E374C">
              <w:rPr>
                <w:rFonts w:ascii="Times New Roman" w:eastAsia="Calibri" w:hAnsi="Times New Roman"/>
                <w:b/>
                <w:sz w:val="28"/>
                <w:szCs w:val="28"/>
                <w:lang w:eastAsia="ru-RU"/>
              </w:rPr>
              <w:t>1. План разработки</w:t>
            </w:r>
          </w:p>
          <w:p w:rsidR="000E374C" w:rsidRPr="000E374C" w:rsidRDefault="000E374C" w:rsidP="000E374C">
            <w:pPr>
              <w:jc w:val="both"/>
              <w:rPr>
                <w:rFonts w:ascii="Times New Roman" w:eastAsia="Calibri" w:hAnsi="Times New Roman"/>
                <w:b/>
                <w:sz w:val="28"/>
                <w:szCs w:val="28"/>
                <w:lang w:eastAsia="ru-RU"/>
              </w:rPr>
            </w:pPr>
            <w:r w:rsidRPr="000E374C">
              <w:rPr>
                <w:rFonts w:ascii="Times New Roman" w:eastAsia="Calibri" w:hAnsi="Times New Roman"/>
                <w:sz w:val="28"/>
                <w:szCs w:val="28"/>
                <w:lang w:eastAsia="ru-RU"/>
              </w:rPr>
              <w:t>- аренда или покупка нового оборудования;</w:t>
            </w:r>
          </w:p>
          <w:p w:rsidR="000E374C" w:rsidRPr="000E374C" w:rsidRDefault="000E374C" w:rsidP="000E374C">
            <w:pPr>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 внедрение программы электронных пропусков;</w:t>
            </w:r>
          </w:p>
          <w:p w:rsidR="000E374C" w:rsidRPr="000E374C" w:rsidRDefault="000E374C" w:rsidP="000E374C">
            <w:pPr>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 xml:space="preserve">- </w:t>
            </w:r>
            <w:proofErr w:type="spellStart"/>
            <w:r w:rsidRPr="000E374C">
              <w:rPr>
                <w:rFonts w:ascii="Times New Roman" w:eastAsia="Calibri" w:hAnsi="Times New Roman"/>
                <w:sz w:val="28"/>
                <w:szCs w:val="28"/>
                <w:lang w:eastAsia="ru-RU"/>
              </w:rPr>
              <w:t>укомплектовка</w:t>
            </w:r>
            <w:proofErr w:type="spellEnd"/>
            <w:r w:rsidRPr="000E374C">
              <w:rPr>
                <w:rFonts w:ascii="Times New Roman" w:eastAsia="Calibri" w:hAnsi="Times New Roman"/>
                <w:sz w:val="28"/>
                <w:szCs w:val="28"/>
                <w:lang w:eastAsia="ru-RU"/>
              </w:rPr>
              <w:t xml:space="preserve"> штатной численности сотрудников;</w:t>
            </w:r>
          </w:p>
          <w:p w:rsidR="000E374C" w:rsidRPr="000E374C" w:rsidRDefault="000E374C" w:rsidP="000E374C">
            <w:pPr>
              <w:jc w:val="both"/>
              <w:rPr>
                <w:rFonts w:ascii="Times New Roman" w:eastAsia="Calibri" w:hAnsi="Times New Roman"/>
                <w:bCs/>
                <w:sz w:val="28"/>
                <w:szCs w:val="28"/>
                <w:lang w:eastAsia="ru-RU"/>
              </w:rPr>
            </w:pPr>
            <w:r w:rsidRPr="000E374C">
              <w:rPr>
                <w:rFonts w:ascii="Times New Roman" w:eastAsia="Calibri" w:hAnsi="Times New Roman"/>
                <w:sz w:val="28"/>
                <w:szCs w:val="28"/>
                <w:lang w:eastAsia="ru-RU"/>
              </w:rPr>
              <w:t>-  постройка АЗС</w:t>
            </w:r>
          </w:p>
        </w:tc>
        <w:tc>
          <w:tcPr>
            <w:tcW w:w="3190" w:type="dxa"/>
          </w:tcPr>
          <w:p w:rsidR="000E374C" w:rsidRPr="000E374C" w:rsidRDefault="000E374C" w:rsidP="000E374C">
            <w:pPr>
              <w:rPr>
                <w:rFonts w:ascii="Times New Roman" w:eastAsia="Calibri" w:hAnsi="Times New Roman"/>
                <w:b/>
                <w:sz w:val="28"/>
                <w:szCs w:val="28"/>
                <w:lang w:eastAsia="ru-RU"/>
              </w:rPr>
            </w:pPr>
            <w:r w:rsidRPr="000E374C">
              <w:rPr>
                <w:rFonts w:ascii="Times New Roman" w:eastAsia="Calibri" w:hAnsi="Times New Roman"/>
                <w:b/>
                <w:sz w:val="28"/>
                <w:szCs w:val="28"/>
                <w:lang w:eastAsia="ru-RU"/>
              </w:rPr>
              <w:t>2. Целевая группа</w:t>
            </w:r>
          </w:p>
          <w:p w:rsidR="000E374C" w:rsidRPr="000E374C" w:rsidRDefault="000E374C" w:rsidP="000E374C">
            <w:pPr>
              <w:rPr>
                <w:rFonts w:ascii="Times New Roman" w:eastAsia="Calibri" w:hAnsi="Times New Roman"/>
                <w:bCs/>
                <w:sz w:val="28"/>
                <w:szCs w:val="28"/>
                <w:lang w:eastAsia="ru-RU"/>
              </w:rPr>
            </w:pPr>
            <w:r w:rsidRPr="000E374C">
              <w:rPr>
                <w:rFonts w:ascii="Times New Roman" w:eastAsia="Calibri" w:hAnsi="Times New Roman"/>
                <w:bCs/>
                <w:sz w:val="28"/>
                <w:szCs w:val="28"/>
                <w:lang w:eastAsia="ru-RU"/>
              </w:rPr>
              <w:t>- участники ВЭД</w:t>
            </w:r>
          </w:p>
          <w:p w:rsidR="000E374C" w:rsidRPr="000E374C" w:rsidRDefault="000E374C" w:rsidP="000E374C">
            <w:pPr>
              <w:rPr>
                <w:rFonts w:ascii="Times New Roman" w:eastAsia="Calibri" w:hAnsi="Times New Roman"/>
                <w:bCs/>
                <w:sz w:val="28"/>
                <w:szCs w:val="28"/>
                <w:lang w:eastAsia="ru-RU"/>
              </w:rPr>
            </w:pPr>
            <w:r w:rsidRPr="000E374C">
              <w:rPr>
                <w:rFonts w:ascii="Times New Roman" w:eastAsia="Calibri" w:hAnsi="Times New Roman"/>
                <w:bCs/>
                <w:sz w:val="28"/>
                <w:szCs w:val="28"/>
                <w:lang w:eastAsia="ru-RU"/>
              </w:rPr>
              <w:t>- сотрудники СВХ</w:t>
            </w:r>
          </w:p>
          <w:p w:rsidR="000E374C" w:rsidRPr="000E374C" w:rsidRDefault="000E374C" w:rsidP="000E374C">
            <w:pPr>
              <w:rPr>
                <w:rFonts w:ascii="Times New Roman" w:eastAsia="Calibri" w:hAnsi="Times New Roman"/>
                <w:b/>
                <w:sz w:val="28"/>
                <w:szCs w:val="28"/>
                <w:lang w:eastAsia="ru-RU"/>
              </w:rPr>
            </w:pPr>
            <w:r w:rsidRPr="000E374C">
              <w:rPr>
                <w:rFonts w:ascii="Times New Roman" w:eastAsia="Calibri" w:hAnsi="Times New Roman"/>
                <w:bCs/>
                <w:sz w:val="28"/>
                <w:szCs w:val="28"/>
                <w:lang w:eastAsia="ru-RU"/>
              </w:rPr>
              <w:t>- сотрудники АЗС</w:t>
            </w:r>
          </w:p>
        </w:tc>
        <w:tc>
          <w:tcPr>
            <w:tcW w:w="3191" w:type="dxa"/>
          </w:tcPr>
          <w:p w:rsidR="000E374C" w:rsidRPr="000E374C" w:rsidRDefault="000E374C" w:rsidP="000E374C">
            <w:pPr>
              <w:rPr>
                <w:rFonts w:ascii="Times New Roman" w:eastAsia="Calibri" w:hAnsi="Times New Roman"/>
                <w:b/>
                <w:sz w:val="28"/>
                <w:szCs w:val="28"/>
                <w:lang w:eastAsia="ru-RU"/>
              </w:rPr>
            </w:pPr>
            <w:r w:rsidRPr="000E374C">
              <w:rPr>
                <w:rFonts w:ascii="Times New Roman" w:eastAsia="Calibri" w:hAnsi="Times New Roman"/>
                <w:b/>
                <w:sz w:val="28"/>
                <w:szCs w:val="28"/>
                <w:lang w:eastAsia="ru-RU"/>
              </w:rPr>
              <w:t>3. Ожидаемый результат</w:t>
            </w:r>
          </w:p>
          <w:p w:rsidR="000E374C" w:rsidRPr="000E374C" w:rsidRDefault="000E374C" w:rsidP="000E374C">
            <w:pPr>
              <w:rPr>
                <w:rFonts w:ascii="Times New Roman" w:eastAsia="Calibri" w:hAnsi="Times New Roman"/>
                <w:bCs/>
                <w:sz w:val="28"/>
                <w:szCs w:val="28"/>
                <w:lang w:eastAsia="ru-RU"/>
              </w:rPr>
            </w:pPr>
            <w:r w:rsidRPr="000E374C">
              <w:rPr>
                <w:rFonts w:ascii="Times New Roman" w:eastAsia="Calibri" w:hAnsi="Times New Roman"/>
                <w:b/>
                <w:sz w:val="28"/>
                <w:szCs w:val="28"/>
                <w:lang w:eastAsia="ru-RU"/>
              </w:rPr>
              <w:t xml:space="preserve"> </w:t>
            </w:r>
            <w:r w:rsidRPr="000E374C">
              <w:rPr>
                <w:rFonts w:ascii="Times New Roman" w:eastAsia="Calibri" w:hAnsi="Times New Roman"/>
                <w:bCs/>
                <w:sz w:val="28"/>
                <w:szCs w:val="28"/>
                <w:lang w:eastAsia="ru-RU"/>
              </w:rPr>
              <w:t>Значительное улучшение инфраструктуры и организации деятельности СВХ</w:t>
            </w:r>
          </w:p>
          <w:p w:rsidR="000E374C" w:rsidRPr="000E374C" w:rsidRDefault="000E374C" w:rsidP="000E374C">
            <w:pPr>
              <w:rPr>
                <w:rFonts w:ascii="Times New Roman" w:eastAsia="Calibri" w:hAnsi="Times New Roman"/>
                <w:b/>
                <w:sz w:val="28"/>
                <w:szCs w:val="28"/>
                <w:lang w:eastAsia="ru-RU"/>
              </w:rPr>
            </w:pPr>
          </w:p>
          <w:p w:rsidR="000E374C" w:rsidRPr="000E374C" w:rsidRDefault="000E374C" w:rsidP="000E374C">
            <w:pPr>
              <w:rPr>
                <w:rFonts w:ascii="Times New Roman" w:eastAsia="Calibri" w:hAnsi="Times New Roman"/>
                <w:b/>
                <w:sz w:val="28"/>
                <w:szCs w:val="28"/>
                <w:lang w:eastAsia="ru-RU"/>
              </w:rPr>
            </w:pPr>
          </w:p>
        </w:tc>
      </w:tr>
      <w:tr w:rsidR="000E374C" w:rsidRPr="000E374C" w:rsidTr="002E5195">
        <w:tc>
          <w:tcPr>
            <w:tcW w:w="9571" w:type="dxa"/>
            <w:gridSpan w:val="3"/>
          </w:tcPr>
          <w:p w:rsidR="000E374C" w:rsidRPr="000E374C" w:rsidRDefault="000E374C" w:rsidP="000E374C">
            <w:pPr>
              <w:jc w:val="both"/>
              <w:rPr>
                <w:rFonts w:ascii="Times New Roman" w:eastAsia="Calibri" w:hAnsi="Times New Roman"/>
                <w:b/>
                <w:sz w:val="28"/>
                <w:szCs w:val="28"/>
                <w:lang w:eastAsia="ru-RU"/>
              </w:rPr>
            </w:pPr>
            <w:r w:rsidRPr="000E374C">
              <w:rPr>
                <w:rFonts w:ascii="Times New Roman" w:eastAsia="Calibri" w:hAnsi="Times New Roman"/>
                <w:b/>
                <w:sz w:val="28"/>
                <w:szCs w:val="28"/>
                <w:lang w:eastAsia="ru-RU"/>
              </w:rPr>
              <w:t>4. Ключевые показатели:</w:t>
            </w:r>
          </w:p>
          <w:p w:rsidR="000E374C" w:rsidRPr="000E374C" w:rsidRDefault="000E374C" w:rsidP="000E374C">
            <w:pPr>
              <w:jc w:val="both"/>
              <w:rPr>
                <w:rFonts w:ascii="Times New Roman" w:eastAsia="Calibri" w:hAnsi="Times New Roman"/>
                <w:bCs/>
                <w:sz w:val="28"/>
                <w:szCs w:val="28"/>
                <w:lang w:eastAsia="ru-RU"/>
              </w:rPr>
            </w:pPr>
            <w:r w:rsidRPr="000E374C">
              <w:rPr>
                <w:rFonts w:ascii="Times New Roman" w:eastAsia="Calibri" w:hAnsi="Times New Roman"/>
                <w:bCs/>
                <w:sz w:val="28"/>
                <w:szCs w:val="28"/>
                <w:lang w:eastAsia="ru-RU"/>
              </w:rPr>
              <w:t>- увеличение количества клиентов</w:t>
            </w:r>
          </w:p>
          <w:p w:rsidR="000E374C" w:rsidRPr="000E374C" w:rsidRDefault="000E374C" w:rsidP="000E374C">
            <w:pPr>
              <w:jc w:val="both"/>
              <w:rPr>
                <w:rFonts w:ascii="Times New Roman" w:eastAsia="Calibri" w:hAnsi="Times New Roman"/>
                <w:b/>
                <w:sz w:val="28"/>
                <w:szCs w:val="28"/>
                <w:lang w:eastAsia="ru-RU"/>
              </w:rPr>
            </w:pPr>
            <w:r w:rsidRPr="000E374C">
              <w:rPr>
                <w:rFonts w:ascii="Times New Roman" w:eastAsia="Calibri" w:hAnsi="Times New Roman"/>
                <w:bCs/>
                <w:sz w:val="28"/>
                <w:szCs w:val="28"/>
                <w:lang w:eastAsia="ru-RU"/>
              </w:rPr>
              <w:t>- увеличение прибыли</w:t>
            </w:r>
          </w:p>
        </w:tc>
      </w:tr>
      <w:tr w:rsidR="000E374C" w:rsidRPr="000E374C" w:rsidTr="002E5195">
        <w:tc>
          <w:tcPr>
            <w:tcW w:w="3190" w:type="dxa"/>
          </w:tcPr>
          <w:p w:rsidR="000E374C" w:rsidRPr="000E374C" w:rsidRDefault="000E374C" w:rsidP="000E374C">
            <w:pPr>
              <w:jc w:val="both"/>
              <w:rPr>
                <w:rFonts w:ascii="Times New Roman" w:eastAsia="Calibri" w:hAnsi="Times New Roman"/>
                <w:b/>
                <w:sz w:val="28"/>
                <w:szCs w:val="28"/>
                <w:lang w:eastAsia="ru-RU"/>
              </w:rPr>
            </w:pPr>
            <w:r w:rsidRPr="000E374C">
              <w:rPr>
                <w:rFonts w:ascii="Times New Roman" w:eastAsia="Calibri" w:hAnsi="Times New Roman"/>
                <w:b/>
                <w:sz w:val="28"/>
                <w:szCs w:val="28"/>
                <w:lang w:eastAsia="ru-RU"/>
              </w:rPr>
              <w:t>Положительное</w:t>
            </w:r>
          </w:p>
          <w:p w:rsidR="000E374C" w:rsidRPr="000E374C" w:rsidRDefault="000E374C" w:rsidP="000E374C">
            <w:pPr>
              <w:jc w:val="both"/>
              <w:rPr>
                <w:rFonts w:ascii="Times New Roman" w:eastAsia="Calibri" w:hAnsi="Times New Roman"/>
                <w:bCs/>
                <w:sz w:val="28"/>
                <w:szCs w:val="28"/>
                <w:lang w:eastAsia="ru-RU"/>
              </w:rPr>
            </w:pPr>
            <w:r w:rsidRPr="000E374C">
              <w:rPr>
                <w:rFonts w:ascii="Times New Roman" w:eastAsia="Calibri" w:hAnsi="Times New Roman"/>
                <w:bCs/>
                <w:sz w:val="28"/>
                <w:szCs w:val="28"/>
                <w:lang w:eastAsia="ru-RU"/>
              </w:rPr>
              <w:t>- улучшение качества обслуживания участников ВЭД</w:t>
            </w:r>
          </w:p>
          <w:p w:rsidR="000E374C" w:rsidRPr="000E374C" w:rsidRDefault="000E374C" w:rsidP="000E374C">
            <w:pPr>
              <w:jc w:val="both"/>
              <w:rPr>
                <w:rFonts w:ascii="Times New Roman" w:eastAsia="Calibri" w:hAnsi="Times New Roman"/>
                <w:b/>
                <w:sz w:val="28"/>
                <w:szCs w:val="28"/>
                <w:lang w:eastAsia="ru-RU"/>
              </w:rPr>
            </w:pPr>
          </w:p>
        </w:tc>
        <w:tc>
          <w:tcPr>
            <w:tcW w:w="3190" w:type="dxa"/>
          </w:tcPr>
          <w:p w:rsidR="000E374C" w:rsidRPr="000E374C" w:rsidRDefault="000E374C" w:rsidP="000E374C">
            <w:pPr>
              <w:rPr>
                <w:rFonts w:ascii="Times New Roman" w:eastAsia="Calibri" w:hAnsi="Times New Roman"/>
                <w:b/>
                <w:sz w:val="28"/>
                <w:szCs w:val="28"/>
                <w:lang w:eastAsia="ru-RU"/>
              </w:rPr>
            </w:pPr>
          </w:p>
          <w:p w:rsidR="000E374C" w:rsidRPr="000E374C" w:rsidRDefault="000E374C" w:rsidP="000E374C">
            <w:pPr>
              <w:jc w:val="center"/>
              <w:rPr>
                <w:rFonts w:ascii="Times New Roman" w:eastAsia="Calibri" w:hAnsi="Times New Roman"/>
                <w:b/>
                <w:sz w:val="28"/>
                <w:szCs w:val="28"/>
                <w:lang w:eastAsia="ru-RU"/>
              </w:rPr>
            </w:pPr>
          </w:p>
          <w:p w:rsidR="000E374C" w:rsidRPr="000E374C" w:rsidRDefault="000E374C" w:rsidP="000E374C">
            <w:pPr>
              <w:jc w:val="center"/>
              <w:rPr>
                <w:rFonts w:ascii="Times New Roman" w:eastAsia="Calibri" w:hAnsi="Times New Roman"/>
                <w:b/>
                <w:sz w:val="28"/>
                <w:szCs w:val="28"/>
                <w:lang w:val="en-US" w:eastAsia="ru-RU"/>
              </w:rPr>
            </w:pPr>
            <w:r w:rsidRPr="000E374C">
              <w:rPr>
                <w:rFonts w:ascii="Times New Roman" w:eastAsia="Calibri" w:hAnsi="Times New Roman"/>
                <w:b/>
                <w:sz w:val="28"/>
                <w:szCs w:val="28"/>
                <w:lang w:eastAsia="ru-RU"/>
              </w:rPr>
              <w:t>ВЛИЯНИЕ</w:t>
            </w:r>
          </w:p>
        </w:tc>
        <w:tc>
          <w:tcPr>
            <w:tcW w:w="3191" w:type="dxa"/>
          </w:tcPr>
          <w:p w:rsidR="000E374C" w:rsidRPr="000E374C" w:rsidRDefault="000E374C" w:rsidP="000E374C">
            <w:pPr>
              <w:jc w:val="both"/>
              <w:rPr>
                <w:rFonts w:ascii="Times New Roman" w:eastAsia="Calibri" w:hAnsi="Times New Roman"/>
                <w:b/>
                <w:sz w:val="28"/>
                <w:szCs w:val="28"/>
                <w:lang w:eastAsia="ru-RU"/>
              </w:rPr>
            </w:pPr>
            <w:r w:rsidRPr="000E374C">
              <w:rPr>
                <w:rFonts w:ascii="Times New Roman" w:eastAsia="Calibri" w:hAnsi="Times New Roman"/>
                <w:b/>
                <w:sz w:val="28"/>
                <w:szCs w:val="28"/>
                <w:lang w:eastAsia="ru-RU"/>
              </w:rPr>
              <w:t>Отрицательное</w:t>
            </w:r>
          </w:p>
          <w:p w:rsidR="000E374C" w:rsidRPr="000E374C" w:rsidRDefault="000E374C" w:rsidP="000E374C">
            <w:pPr>
              <w:jc w:val="both"/>
              <w:rPr>
                <w:rFonts w:ascii="Times New Roman" w:eastAsia="Calibri" w:hAnsi="Times New Roman"/>
                <w:bCs/>
                <w:sz w:val="28"/>
                <w:szCs w:val="28"/>
                <w:lang w:eastAsia="ru-RU"/>
              </w:rPr>
            </w:pPr>
            <w:r w:rsidRPr="000E374C">
              <w:rPr>
                <w:rFonts w:ascii="Times New Roman" w:eastAsia="Calibri" w:hAnsi="Times New Roman"/>
                <w:bCs/>
                <w:sz w:val="28"/>
                <w:szCs w:val="28"/>
                <w:lang w:eastAsia="ru-RU"/>
              </w:rPr>
              <w:t>- нехватка мест для груза</w:t>
            </w:r>
          </w:p>
          <w:p w:rsidR="000E374C" w:rsidRPr="000E374C" w:rsidRDefault="000E374C" w:rsidP="000E374C">
            <w:pPr>
              <w:jc w:val="both"/>
              <w:rPr>
                <w:rFonts w:ascii="Times New Roman" w:eastAsia="Calibri" w:hAnsi="Times New Roman"/>
                <w:bCs/>
                <w:sz w:val="28"/>
                <w:szCs w:val="28"/>
                <w:lang w:eastAsia="ru-RU"/>
              </w:rPr>
            </w:pPr>
            <w:r w:rsidRPr="000E374C">
              <w:rPr>
                <w:rFonts w:ascii="Times New Roman" w:eastAsia="Calibri" w:hAnsi="Times New Roman"/>
                <w:bCs/>
                <w:sz w:val="28"/>
                <w:szCs w:val="28"/>
                <w:lang w:eastAsia="ru-RU"/>
              </w:rPr>
              <w:t>- изначальные расходы</w:t>
            </w:r>
          </w:p>
        </w:tc>
      </w:tr>
    </w:tbl>
    <w:p w:rsidR="000E374C" w:rsidRPr="000E374C" w:rsidRDefault="000E374C" w:rsidP="000E374C">
      <w:pPr>
        <w:spacing w:after="0" w:line="240" w:lineRule="auto"/>
        <w:jc w:val="both"/>
        <w:rPr>
          <w:rFonts w:ascii="Times New Roman" w:hAnsi="Times New Roman"/>
          <w:iCs/>
          <w:sz w:val="28"/>
          <w:szCs w:val="28"/>
          <w:lang w:eastAsia="ru-RU"/>
        </w:rPr>
      </w:pPr>
    </w:p>
    <w:p w:rsidR="000E374C" w:rsidRPr="000E374C" w:rsidRDefault="000E374C" w:rsidP="000E374C">
      <w:pPr>
        <w:spacing w:after="0" w:line="240" w:lineRule="auto"/>
        <w:ind w:firstLine="709"/>
        <w:jc w:val="both"/>
        <w:rPr>
          <w:rFonts w:ascii="Times New Roman" w:hAnsi="Times New Roman"/>
          <w:iCs/>
          <w:sz w:val="28"/>
          <w:szCs w:val="28"/>
          <w:lang w:eastAsia="ru-RU"/>
        </w:rPr>
      </w:pPr>
      <w:r w:rsidRPr="000E374C">
        <w:rPr>
          <w:rFonts w:ascii="Times New Roman" w:hAnsi="Times New Roman"/>
          <w:iCs/>
          <w:sz w:val="28"/>
          <w:szCs w:val="28"/>
          <w:lang w:eastAsia="ru-RU"/>
        </w:rPr>
        <w:t>Проанализировав причины плохой деятельности ТЛТ «</w:t>
      </w:r>
      <w:proofErr w:type="spellStart"/>
      <w:r w:rsidRPr="000E374C">
        <w:rPr>
          <w:rFonts w:ascii="Times New Roman" w:hAnsi="Times New Roman"/>
          <w:iCs/>
          <w:sz w:val="28"/>
          <w:szCs w:val="28"/>
          <w:lang w:eastAsia="ru-RU"/>
        </w:rPr>
        <w:t>Кани</w:t>
      </w:r>
      <w:proofErr w:type="spellEnd"/>
      <w:r w:rsidRPr="000E374C">
        <w:rPr>
          <w:rFonts w:ascii="Times New Roman" w:hAnsi="Times New Roman"/>
          <w:iCs/>
          <w:sz w:val="28"/>
          <w:szCs w:val="28"/>
          <w:lang w:eastAsia="ru-RU"/>
        </w:rPr>
        <w:t>-Курган» были выявлены внутренние источники распространения его не компетентной деятельности, поэтому предлагаем рассмотреть пути решения данных проблем.</w:t>
      </w:r>
    </w:p>
    <w:p w:rsidR="000E374C" w:rsidRPr="000E374C" w:rsidRDefault="000E374C" w:rsidP="000E374C">
      <w:pPr>
        <w:spacing w:after="0" w:line="240" w:lineRule="auto"/>
        <w:ind w:firstLine="709"/>
        <w:jc w:val="both"/>
        <w:rPr>
          <w:rFonts w:ascii="Times New Roman" w:hAnsi="Times New Roman"/>
          <w:iCs/>
          <w:color w:val="FF0000"/>
          <w:sz w:val="28"/>
          <w:szCs w:val="28"/>
          <w:lang w:eastAsia="ru-RU"/>
        </w:rPr>
      </w:pP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br w:type="page"/>
      </w:r>
    </w:p>
    <w:p w:rsidR="000E374C" w:rsidRPr="000E374C" w:rsidRDefault="000E374C" w:rsidP="000E374C">
      <w:pPr>
        <w:spacing w:after="0" w:line="240" w:lineRule="auto"/>
        <w:contextualSpacing/>
        <w:jc w:val="center"/>
        <w:rPr>
          <w:rFonts w:ascii="Times New Roman" w:hAnsi="Times New Roman"/>
          <w:b/>
          <w:color w:val="000000"/>
          <w:sz w:val="28"/>
          <w:szCs w:val="28"/>
          <w:lang w:eastAsia="ru-RU"/>
        </w:rPr>
      </w:pPr>
      <w:r w:rsidRPr="000E374C">
        <w:rPr>
          <w:rFonts w:ascii="Times New Roman" w:hAnsi="Times New Roman"/>
          <w:b/>
          <w:color w:val="000000"/>
          <w:sz w:val="28"/>
          <w:szCs w:val="28"/>
          <w:lang w:eastAsia="ru-RU"/>
        </w:rPr>
        <w:lastRenderedPageBreak/>
        <w:t>ГЛАВА 3. ОБОСНОВАНИЕ ПУТЕЙ РЕШЕНИЯ ПРОБЛЕМ В РАБОТЕ ТЛТ «КАНИ-КУРГАН»</w:t>
      </w:r>
    </w:p>
    <w:p w:rsidR="000E374C" w:rsidRPr="000E374C" w:rsidRDefault="000E374C" w:rsidP="000E374C">
      <w:pPr>
        <w:spacing w:after="0" w:line="240" w:lineRule="auto"/>
        <w:contextualSpacing/>
        <w:jc w:val="center"/>
        <w:rPr>
          <w:rFonts w:ascii="Times New Roman" w:hAnsi="Times New Roman"/>
          <w:b/>
          <w:color w:val="000000"/>
          <w:sz w:val="28"/>
          <w:szCs w:val="28"/>
          <w:lang w:eastAsia="ru-RU"/>
        </w:rPr>
      </w:pPr>
    </w:p>
    <w:p w:rsidR="000E374C" w:rsidRPr="000E374C" w:rsidRDefault="000E374C" w:rsidP="000E374C">
      <w:pPr>
        <w:spacing w:after="0" w:line="240" w:lineRule="auto"/>
        <w:ind w:firstLine="709"/>
        <w:jc w:val="center"/>
        <w:rPr>
          <w:rFonts w:ascii="Times New Roman" w:hAnsi="Times New Roman"/>
          <w:b/>
          <w:color w:val="000000"/>
          <w:sz w:val="28"/>
          <w:szCs w:val="28"/>
          <w:lang w:eastAsia="ru-RU"/>
        </w:rPr>
      </w:pPr>
      <w:r w:rsidRPr="000E374C">
        <w:rPr>
          <w:rFonts w:ascii="Times New Roman" w:hAnsi="Times New Roman"/>
          <w:b/>
          <w:color w:val="000000"/>
          <w:sz w:val="28"/>
          <w:szCs w:val="28"/>
          <w:lang w:eastAsia="ru-RU"/>
        </w:rPr>
        <w:t>3.1. Пути решения проблем</w:t>
      </w:r>
    </w:p>
    <w:p w:rsidR="000E374C" w:rsidRPr="000E374C" w:rsidRDefault="000E374C" w:rsidP="000E374C">
      <w:pPr>
        <w:spacing w:after="0" w:line="240" w:lineRule="auto"/>
        <w:ind w:firstLine="709"/>
        <w:jc w:val="center"/>
        <w:rPr>
          <w:rFonts w:ascii="Times New Roman" w:hAnsi="Times New Roman"/>
          <w:b/>
          <w:color w:val="000000"/>
          <w:sz w:val="28"/>
          <w:szCs w:val="28"/>
          <w:lang w:eastAsia="ru-RU"/>
        </w:rPr>
      </w:pP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В связи с вышеприведенным анализом предлагаем следующие пути решения проблем для ТЛТ </w:t>
      </w:r>
      <w:proofErr w:type="spellStart"/>
      <w:r w:rsidRPr="000E374C">
        <w:rPr>
          <w:rFonts w:ascii="Times New Roman" w:hAnsi="Times New Roman"/>
          <w:color w:val="000000"/>
          <w:sz w:val="28"/>
          <w:szCs w:val="28"/>
          <w:lang w:eastAsia="ru-RU"/>
        </w:rPr>
        <w:t>Кани</w:t>
      </w:r>
      <w:proofErr w:type="spellEnd"/>
      <w:r w:rsidRPr="000E374C">
        <w:rPr>
          <w:rFonts w:ascii="Times New Roman" w:hAnsi="Times New Roman"/>
          <w:color w:val="000000"/>
          <w:sz w:val="28"/>
          <w:szCs w:val="28"/>
          <w:lang w:eastAsia="ru-RU"/>
        </w:rPr>
        <w:t>-Курган:</w:t>
      </w:r>
    </w:p>
    <w:p w:rsidR="000E374C" w:rsidRPr="000E374C" w:rsidRDefault="000E374C" w:rsidP="000E374C">
      <w:pPr>
        <w:numPr>
          <w:ilvl w:val="0"/>
          <w:numId w:val="17"/>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Для решения проблем с техническим оборудованием нельзя обойтись без его замены, поэтому мы проанализировали рыночные цены и привели среднее значение суммы для покупки нового оборудования:</w:t>
      </w:r>
    </w:p>
    <w:p w:rsidR="000E374C" w:rsidRPr="000E374C" w:rsidRDefault="000E374C" w:rsidP="000E374C">
      <w:pPr>
        <w:numPr>
          <w:ilvl w:val="0"/>
          <w:numId w:val="18"/>
        </w:numPr>
        <w:spacing w:after="0" w:line="240" w:lineRule="auto"/>
        <w:ind w:left="0" w:firstLine="709"/>
        <w:contextualSpacing/>
        <w:jc w:val="both"/>
        <w:rPr>
          <w:rFonts w:ascii="Times New Roman" w:hAnsi="Times New Roman"/>
          <w:sz w:val="28"/>
          <w:szCs w:val="28"/>
          <w:lang w:eastAsia="ru-RU"/>
        </w:rPr>
      </w:pPr>
      <w:proofErr w:type="spellStart"/>
      <w:r w:rsidRPr="000E374C">
        <w:rPr>
          <w:rFonts w:ascii="Times New Roman" w:hAnsi="Times New Roman"/>
          <w:sz w:val="28"/>
          <w:szCs w:val="28"/>
          <w:lang w:eastAsia="ru-RU"/>
        </w:rPr>
        <w:t>ричстакер</w:t>
      </w:r>
      <w:proofErr w:type="spellEnd"/>
      <w:r w:rsidRPr="000E374C">
        <w:rPr>
          <w:rFonts w:ascii="Times New Roman" w:hAnsi="Times New Roman"/>
          <w:sz w:val="28"/>
          <w:szCs w:val="28"/>
          <w:lang w:eastAsia="ru-RU"/>
        </w:rPr>
        <w:t xml:space="preserve"> – 23 964 333 руб.;</w:t>
      </w:r>
      <w:r w:rsidRPr="000E374C">
        <w:rPr>
          <w:rFonts w:ascii="Times New Roman" w:hAnsi="Times New Roman"/>
          <w:sz w:val="24"/>
          <w:szCs w:val="28"/>
          <w:vertAlign w:val="superscript"/>
          <w:lang w:eastAsia="ru-RU"/>
        </w:rPr>
        <w:footnoteReference w:id="18"/>
      </w:r>
      <w:r w:rsidRPr="000E374C">
        <w:rPr>
          <w:rFonts w:ascii="Times New Roman" w:hAnsi="Times New Roman"/>
          <w:sz w:val="28"/>
          <w:szCs w:val="28"/>
          <w:lang w:eastAsia="ru-RU"/>
        </w:rPr>
        <w:t xml:space="preserve"> </w:t>
      </w:r>
    </w:p>
    <w:p w:rsidR="000E374C" w:rsidRPr="000E374C" w:rsidRDefault="000E374C" w:rsidP="000E374C">
      <w:pPr>
        <w:numPr>
          <w:ilvl w:val="0"/>
          <w:numId w:val="18"/>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sz w:val="28"/>
          <w:szCs w:val="28"/>
          <w:lang w:eastAsia="ru-RU"/>
        </w:rPr>
        <w:t>весы грузовые монолитные – 1 849 780 руб. (установка 125 000 руб.).</w:t>
      </w:r>
      <w:r w:rsidRPr="000E374C">
        <w:rPr>
          <w:rFonts w:ascii="Times New Roman" w:hAnsi="Times New Roman"/>
          <w:sz w:val="24"/>
          <w:szCs w:val="28"/>
          <w:vertAlign w:val="superscript"/>
          <w:lang w:eastAsia="ru-RU"/>
        </w:rPr>
        <w:footnoteReference w:id="19"/>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По данным ценам видно, что оборудование не дешевое, но данное ТЛТ может его приобрести, так как за 2022 год общая выручка организации составила 167 млн. руб., а чистая прибыль 74,2 млн. руб. </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Рассчитав предварительную окупаемость вышеназванного оборудования, можно сказать, что грузовые весы окупятся за 1 месяц по расчетам чистой прибыли ТЛТ за один месяц они получают 6 млн. руб. </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Если покупать новый </w:t>
      </w:r>
      <w:proofErr w:type="spellStart"/>
      <w:r w:rsidRPr="000E374C">
        <w:rPr>
          <w:rFonts w:ascii="Times New Roman" w:hAnsi="Times New Roman"/>
          <w:color w:val="000000"/>
          <w:sz w:val="28"/>
          <w:szCs w:val="28"/>
          <w:lang w:eastAsia="ru-RU"/>
        </w:rPr>
        <w:t>ричстакер</w:t>
      </w:r>
      <w:proofErr w:type="spellEnd"/>
      <w:r w:rsidRPr="000E374C">
        <w:rPr>
          <w:rFonts w:ascii="Times New Roman" w:hAnsi="Times New Roman"/>
          <w:color w:val="000000"/>
          <w:sz w:val="28"/>
          <w:szCs w:val="28"/>
          <w:lang w:eastAsia="ru-RU"/>
        </w:rPr>
        <w:t>, то его окупаемость займет 1 год и 8 месяцев. Средства, которые помогут вернуть ТЛТ затраты после приобретения пойдут из их услуг для выгрузки контейнера, которые стоят в зависимости от веса контейнера: 18 000 руб. (20т) и 30 000 руб. (30т).</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Рассмотрим расчетную таблицу 2 выручки ТЛТ </w:t>
      </w:r>
      <w:proofErr w:type="spellStart"/>
      <w:r w:rsidRPr="000E374C">
        <w:rPr>
          <w:rFonts w:ascii="Times New Roman" w:hAnsi="Times New Roman"/>
          <w:color w:val="000000"/>
          <w:sz w:val="28"/>
          <w:szCs w:val="28"/>
          <w:lang w:eastAsia="ru-RU"/>
        </w:rPr>
        <w:t>Кани</w:t>
      </w:r>
      <w:proofErr w:type="spellEnd"/>
      <w:r w:rsidRPr="000E374C">
        <w:rPr>
          <w:rFonts w:ascii="Times New Roman" w:hAnsi="Times New Roman"/>
          <w:color w:val="000000"/>
          <w:sz w:val="28"/>
          <w:szCs w:val="28"/>
          <w:lang w:eastAsia="ru-RU"/>
        </w:rPr>
        <w:t>-Курган за месяц по предварительным данным:</w:t>
      </w:r>
    </w:p>
    <w:p w:rsidR="000E374C" w:rsidRPr="000E374C" w:rsidRDefault="000E374C" w:rsidP="000E374C">
      <w:pPr>
        <w:spacing w:after="0" w:line="240" w:lineRule="auto"/>
        <w:ind w:firstLine="709"/>
        <w:jc w:val="right"/>
        <w:rPr>
          <w:rFonts w:ascii="Times New Roman" w:hAnsi="Times New Roman"/>
          <w:color w:val="000000"/>
          <w:sz w:val="28"/>
          <w:szCs w:val="28"/>
          <w:lang w:eastAsia="ru-RU"/>
        </w:rPr>
      </w:pPr>
    </w:p>
    <w:p w:rsidR="000E374C" w:rsidRPr="000E374C" w:rsidRDefault="000E374C" w:rsidP="000E374C">
      <w:pPr>
        <w:spacing w:after="0" w:line="240" w:lineRule="auto"/>
        <w:ind w:firstLine="709"/>
        <w:jc w:val="right"/>
        <w:rPr>
          <w:rFonts w:ascii="Times New Roman" w:hAnsi="Times New Roman"/>
          <w:color w:val="000000"/>
          <w:sz w:val="28"/>
          <w:szCs w:val="28"/>
          <w:lang w:eastAsia="ru-RU"/>
        </w:rPr>
      </w:pPr>
      <w:r w:rsidRPr="000E374C">
        <w:rPr>
          <w:rFonts w:ascii="Times New Roman" w:hAnsi="Times New Roman"/>
          <w:color w:val="000000"/>
          <w:sz w:val="28"/>
          <w:szCs w:val="28"/>
          <w:lang w:eastAsia="ru-RU"/>
        </w:rPr>
        <w:t>Таблица 2</w:t>
      </w:r>
    </w:p>
    <w:p w:rsidR="000E374C" w:rsidRPr="000E374C" w:rsidRDefault="000E374C" w:rsidP="000E374C">
      <w:pPr>
        <w:spacing w:after="0" w:line="240" w:lineRule="auto"/>
        <w:ind w:firstLine="709"/>
        <w:jc w:val="center"/>
        <w:rPr>
          <w:rFonts w:ascii="Times New Roman" w:hAnsi="Times New Roman"/>
          <w:color w:val="000000"/>
          <w:sz w:val="28"/>
          <w:szCs w:val="28"/>
          <w:lang w:eastAsia="ru-RU"/>
        </w:rPr>
      </w:pPr>
      <w:r w:rsidRPr="000E374C">
        <w:rPr>
          <w:rFonts w:ascii="Times New Roman" w:hAnsi="Times New Roman"/>
          <w:color w:val="000000"/>
          <w:sz w:val="28"/>
          <w:szCs w:val="28"/>
          <w:lang w:eastAsia="ru-RU"/>
        </w:rPr>
        <w:t>Расчетная таблица выручки ТЛТ «</w:t>
      </w:r>
      <w:proofErr w:type="spellStart"/>
      <w:r w:rsidRPr="000E374C">
        <w:rPr>
          <w:rFonts w:ascii="Times New Roman" w:hAnsi="Times New Roman"/>
          <w:color w:val="000000"/>
          <w:sz w:val="28"/>
          <w:szCs w:val="28"/>
          <w:lang w:eastAsia="ru-RU"/>
        </w:rPr>
        <w:t>Кани</w:t>
      </w:r>
      <w:proofErr w:type="spellEnd"/>
      <w:r w:rsidRPr="000E374C">
        <w:rPr>
          <w:rFonts w:ascii="Times New Roman" w:hAnsi="Times New Roman"/>
          <w:color w:val="000000"/>
          <w:sz w:val="28"/>
          <w:szCs w:val="28"/>
          <w:lang w:eastAsia="ru-RU"/>
        </w:rPr>
        <w:t>-Курган», за месяц</w:t>
      </w:r>
    </w:p>
    <w:tbl>
      <w:tblPr>
        <w:tblStyle w:val="1"/>
        <w:tblW w:w="5000" w:type="pct"/>
        <w:tblLook w:val="04A0" w:firstRow="1" w:lastRow="0" w:firstColumn="1" w:lastColumn="0" w:noHBand="0" w:noVBand="1"/>
      </w:tblPr>
      <w:tblGrid>
        <w:gridCol w:w="1911"/>
        <w:gridCol w:w="1910"/>
        <w:gridCol w:w="1926"/>
        <w:gridCol w:w="1912"/>
        <w:gridCol w:w="1912"/>
      </w:tblGrid>
      <w:tr w:rsidR="000E374C" w:rsidRPr="000E374C" w:rsidTr="002E5195">
        <w:tc>
          <w:tcPr>
            <w:tcW w:w="99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B8CCE4" w:themeFill="accent1" w:themeFillTint="66"/>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Прайс</w:t>
            </w:r>
          </w:p>
        </w:tc>
        <w:tc>
          <w:tcPr>
            <w:tcW w:w="99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B8CCE4" w:themeFill="accent1" w:themeFillTint="66"/>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Пропускная способность</w:t>
            </w:r>
          </w:p>
        </w:tc>
        <w:tc>
          <w:tcPr>
            <w:tcW w:w="1006"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B8CCE4" w:themeFill="accent1" w:themeFillTint="66"/>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Кол-во контейнеров с одного клиента</w:t>
            </w:r>
          </w:p>
        </w:tc>
        <w:tc>
          <w:tcPr>
            <w:tcW w:w="999"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B8CCE4" w:themeFill="accent1" w:themeFillTint="66"/>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 xml:space="preserve">Итог </w:t>
            </w:r>
          </w:p>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в месяц</w:t>
            </w:r>
          </w:p>
        </w:tc>
        <w:tc>
          <w:tcPr>
            <w:tcW w:w="999"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E5B8B7" w:themeFill="accent2" w:themeFillTint="66"/>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В год</w:t>
            </w:r>
          </w:p>
          <w:p w:rsidR="000E374C" w:rsidRPr="000E374C" w:rsidRDefault="000E374C" w:rsidP="000E374C">
            <w:pPr>
              <w:jc w:val="center"/>
              <w:rPr>
                <w:rFonts w:ascii="Times New Roman" w:hAnsi="Times New Roman"/>
                <w:sz w:val="24"/>
                <w:szCs w:val="24"/>
                <w:lang w:eastAsia="ru-RU"/>
              </w:rPr>
            </w:pPr>
          </w:p>
        </w:tc>
      </w:tr>
      <w:tr w:rsidR="000E374C" w:rsidRPr="000E374C" w:rsidTr="002E5195">
        <w:tc>
          <w:tcPr>
            <w:tcW w:w="998" w:type="pct"/>
            <w:tcBorders>
              <w:top w:val="single" w:sz="12" w:space="0" w:color="4BACC6" w:themeColor="accent5"/>
              <w:left w:val="single" w:sz="12" w:space="0" w:color="4BACC6" w:themeColor="accent5"/>
              <w:bottom w:val="single" w:sz="12" w:space="0" w:color="4BACC6" w:themeColor="accent5"/>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18 000</w:t>
            </w:r>
          </w:p>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 xml:space="preserve">руб./1 </w:t>
            </w:r>
            <w:proofErr w:type="spellStart"/>
            <w:r w:rsidRPr="000E374C">
              <w:rPr>
                <w:rFonts w:ascii="Times New Roman" w:hAnsi="Times New Roman"/>
                <w:sz w:val="24"/>
                <w:szCs w:val="24"/>
                <w:lang w:eastAsia="ru-RU"/>
              </w:rPr>
              <w:t>шт</w:t>
            </w:r>
            <w:proofErr w:type="spellEnd"/>
          </w:p>
        </w:tc>
        <w:tc>
          <w:tcPr>
            <w:tcW w:w="998" w:type="pct"/>
            <w:tcBorders>
              <w:top w:val="single" w:sz="12" w:space="0" w:color="4BACC6" w:themeColor="accent5"/>
              <w:bottom w:val="single" w:sz="12" w:space="0" w:color="4BACC6" w:themeColor="accent5"/>
              <w:right w:val="single" w:sz="12" w:space="0" w:color="4472C4"/>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7 чел./</w:t>
            </w:r>
            <w:proofErr w:type="spellStart"/>
            <w:r w:rsidRPr="000E374C">
              <w:rPr>
                <w:rFonts w:ascii="Times New Roman" w:hAnsi="Times New Roman"/>
                <w:sz w:val="24"/>
                <w:szCs w:val="24"/>
                <w:lang w:eastAsia="ru-RU"/>
              </w:rPr>
              <w:t>мес</w:t>
            </w:r>
            <w:proofErr w:type="spellEnd"/>
          </w:p>
        </w:tc>
        <w:tc>
          <w:tcPr>
            <w:tcW w:w="1006" w:type="pct"/>
            <w:tcBorders>
              <w:top w:val="single" w:sz="12" w:space="0" w:color="4BACC6" w:themeColor="accent5"/>
              <w:left w:val="single" w:sz="12" w:space="0" w:color="4472C4"/>
              <w:bottom w:val="single" w:sz="12" w:space="0" w:color="4472C4"/>
              <w:right w:val="single" w:sz="12" w:space="0" w:color="4BACC6" w:themeColor="accent5"/>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5</w:t>
            </w:r>
          </w:p>
        </w:tc>
        <w:tc>
          <w:tcPr>
            <w:tcW w:w="999" w:type="pct"/>
            <w:tcBorders>
              <w:top w:val="single" w:sz="12" w:space="0" w:color="4BACC6" w:themeColor="accent5"/>
              <w:left w:val="single" w:sz="12" w:space="0" w:color="4BACC6" w:themeColor="accent5"/>
              <w:bottom w:val="single" w:sz="12" w:space="0" w:color="4472C4"/>
              <w:right w:val="single" w:sz="12" w:space="0" w:color="4BACC6" w:themeColor="accent5"/>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630 000 руб.</w:t>
            </w:r>
          </w:p>
        </w:tc>
        <w:tc>
          <w:tcPr>
            <w:tcW w:w="999" w:type="pct"/>
            <w:vMerge w:val="restart"/>
            <w:tcBorders>
              <w:top w:val="single" w:sz="12" w:space="0" w:color="4BACC6" w:themeColor="accent5"/>
              <w:left w:val="single" w:sz="12" w:space="0" w:color="4BACC6" w:themeColor="accent5"/>
              <w:right w:val="single" w:sz="12" w:space="0" w:color="4BACC6" w:themeColor="accent5"/>
            </w:tcBorders>
            <w:shd w:val="clear" w:color="auto" w:fill="E5B8B7" w:themeFill="accent2" w:themeFillTint="66"/>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14 760 000 руб./год</w:t>
            </w:r>
          </w:p>
        </w:tc>
      </w:tr>
      <w:tr w:rsidR="000E374C" w:rsidRPr="000E374C" w:rsidTr="002E5195">
        <w:tc>
          <w:tcPr>
            <w:tcW w:w="998" w:type="pct"/>
            <w:tcBorders>
              <w:top w:val="single" w:sz="12" w:space="0" w:color="4BACC6" w:themeColor="accent5"/>
              <w:left w:val="single" w:sz="12" w:space="0" w:color="4BACC6" w:themeColor="accent5"/>
              <w:bottom w:val="single" w:sz="12" w:space="0" w:color="4BACC6" w:themeColor="accent5"/>
            </w:tcBorders>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 xml:space="preserve">30 000 </w:t>
            </w:r>
          </w:p>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 xml:space="preserve">руб./1 </w:t>
            </w:r>
            <w:proofErr w:type="spellStart"/>
            <w:r w:rsidRPr="000E374C">
              <w:rPr>
                <w:rFonts w:ascii="Times New Roman" w:hAnsi="Times New Roman"/>
                <w:sz w:val="24"/>
                <w:szCs w:val="24"/>
                <w:lang w:eastAsia="ru-RU"/>
              </w:rPr>
              <w:t>шт</w:t>
            </w:r>
            <w:proofErr w:type="spellEnd"/>
          </w:p>
        </w:tc>
        <w:tc>
          <w:tcPr>
            <w:tcW w:w="998" w:type="pct"/>
            <w:tcBorders>
              <w:top w:val="single" w:sz="12" w:space="0" w:color="4BACC6" w:themeColor="accent5"/>
              <w:bottom w:val="single" w:sz="12" w:space="0" w:color="4BACC6" w:themeColor="accent5"/>
              <w:right w:val="single" w:sz="12" w:space="0" w:color="4472C4"/>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5 чел./</w:t>
            </w:r>
            <w:proofErr w:type="spellStart"/>
            <w:r w:rsidRPr="000E374C">
              <w:rPr>
                <w:rFonts w:ascii="Times New Roman" w:hAnsi="Times New Roman"/>
                <w:sz w:val="24"/>
                <w:szCs w:val="24"/>
                <w:lang w:eastAsia="ru-RU"/>
              </w:rPr>
              <w:t>мес</w:t>
            </w:r>
            <w:proofErr w:type="spellEnd"/>
          </w:p>
        </w:tc>
        <w:tc>
          <w:tcPr>
            <w:tcW w:w="1006" w:type="pct"/>
            <w:tcBorders>
              <w:top w:val="single" w:sz="12" w:space="0" w:color="4472C4"/>
              <w:left w:val="single" w:sz="12" w:space="0" w:color="4472C4"/>
              <w:bottom w:val="single" w:sz="12" w:space="0" w:color="4472C4"/>
              <w:right w:val="single" w:sz="12" w:space="0" w:color="4472C4"/>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4</w:t>
            </w:r>
          </w:p>
        </w:tc>
        <w:tc>
          <w:tcPr>
            <w:tcW w:w="999" w:type="pct"/>
            <w:tcBorders>
              <w:top w:val="single" w:sz="12" w:space="0" w:color="4472C4"/>
              <w:left w:val="single" w:sz="12" w:space="0" w:color="4472C4"/>
              <w:bottom w:val="single" w:sz="12" w:space="0" w:color="4472C4"/>
              <w:right w:val="single" w:sz="12" w:space="0" w:color="4BACC6" w:themeColor="accent5"/>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600 000 руб.</w:t>
            </w:r>
          </w:p>
        </w:tc>
        <w:tc>
          <w:tcPr>
            <w:tcW w:w="999" w:type="pct"/>
            <w:vMerge/>
            <w:tcBorders>
              <w:left w:val="single" w:sz="12" w:space="0" w:color="4BACC6" w:themeColor="accent5"/>
              <w:right w:val="single" w:sz="12" w:space="0" w:color="4BACC6" w:themeColor="accent5"/>
            </w:tcBorders>
            <w:shd w:val="clear" w:color="auto" w:fill="E5B8B7" w:themeFill="accent2" w:themeFillTint="66"/>
          </w:tcPr>
          <w:p w:rsidR="000E374C" w:rsidRPr="000E374C" w:rsidRDefault="000E374C" w:rsidP="000E374C">
            <w:pPr>
              <w:jc w:val="center"/>
              <w:rPr>
                <w:rFonts w:ascii="Times New Roman" w:hAnsi="Times New Roman"/>
                <w:sz w:val="24"/>
                <w:szCs w:val="24"/>
                <w:lang w:eastAsia="ru-RU"/>
              </w:rPr>
            </w:pPr>
          </w:p>
        </w:tc>
      </w:tr>
      <w:tr w:rsidR="000E374C" w:rsidRPr="000E374C" w:rsidTr="002E5195">
        <w:tc>
          <w:tcPr>
            <w:tcW w:w="3002" w:type="pct"/>
            <w:gridSpan w:val="3"/>
            <w:tcBorders>
              <w:top w:val="single" w:sz="12" w:space="0" w:color="4BACC6" w:themeColor="accent5"/>
              <w:left w:val="single" w:sz="12" w:space="0" w:color="4BACC6" w:themeColor="accent5"/>
              <w:bottom w:val="single" w:sz="12" w:space="0" w:color="4BACC6" w:themeColor="accent5"/>
              <w:right w:val="single" w:sz="12" w:space="0" w:color="4472C4"/>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caps/>
                <w:sz w:val="24"/>
                <w:szCs w:val="24"/>
                <w:lang w:eastAsia="ru-RU"/>
              </w:rPr>
              <w:t>Всего</w:t>
            </w:r>
            <w:r w:rsidRPr="000E374C">
              <w:rPr>
                <w:rFonts w:ascii="Times New Roman" w:hAnsi="Times New Roman"/>
                <w:sz w:val="24"/>
                <w:szCs w:val="24"/>
                <w:lang w:eastAsia="ru-RU"/>
              </w:rPr>
              <w:t>:</w:t>
            </w:r>
          </w:p>
        </w:tc>
        <w:tc>
          <w:tcPr>
            <w:tcW w:w="999" w:type="pct"/>
            <w:tcBorders>
              <w:top w:val="single" w:sz="12" w:space="0" w:color="4472C4"/>
              <w:left w:val="single" w:sz="12" w:space="0" w:color="4472C4"/>
              <w:bottom w:val="single" w:sz="12" w:space="0" w:color="4472C4"/>
              <w:right w:val="single" w:sz="12" w:space="0" w:color="4BACC6" w:themeColor="accent5"/>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1 230 000 руб./</w:t>
            </w:r>
            <w:proofErr w:type="spellStart"/>
            <w:r w:rsidRPr="000E374C">
              <w:rPr>
                <w:rFonts w:ascii="Times New Roman" w:hAnsi="Times New Roman"/>
                <w:sz w:val="24"/>
                <w:szCs w:val="24"/>
                <w:lang w:eastAsia="ru-RU"/>
              </w:rPr>
              <w:t>мес</w:t>
            </w:r>
            <w:proofErr w:type="spellEnd"/>
          </w:p>
        </w:tc>
        <w:tc>
          <w:tcPr>
            <w:tcW w:w="999" w:type="pct"/>
            <w:vMerge/>
            <w:tcBorders>
              <w:left w:val="single" w:sz="12" w:space="0" w:color="4BACC6" w:themeColor="accent5"/>
              <w:bottom w:val="single" w:sz="12" w:space="0" w:color="4472C4"/>
              <w:right w:val="single" w:sz="12" w:space="0" w:color="4BACC6" w:themeColor="accent5"/>
            </w:tcBorders>
            <w:shd w:val="clear" w:color="auto" w:fill="E5B8B7" w:themeFill="accent2" w:themeFillTint="66"/>
          </w:tcPr>
          <w:p w:rsidR="000E374C" w:rsidRPr="000E374C" w:rsidRDefault="000E374C" w:rsidP="000E374C">
            <w:pPr>
              <w:jc w:val="center"/>
              <w:rPr>
                <w:rFonts w:ascii="Times New Roman" w:hAnsi="Times New Roman"/>
                <w:sz w:val="24"/>
                <w:szCs w:val="24"/>
                <w:lang w:eastAsia="ru-RU"/>
              </w:rPr>
            </w:pPr>
          </w:p>
        </w:tc>
      </w:tr>
    </w:tbl>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 Из этого следует, что общая окупаемость технического оборудования займет 2 года. </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Данный расчет актуален на 2023 год, если же значения будут изменены, то потребуется новый расчет окупаемости оборудования.</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lastRenderedPageBreak/>
        <w:t xml:space="preserve">В целях понимания необходимости данных улучшений представлен </w:t>
      </w:r>
      <w:r w:rsidRPr="000E374C">
        <w:rPr>
          <w:rFonts w:ascii="Times New Roman" w:hAnsi="Times New Roman"/>
          <w:sz w:val="28"/>
          <w:szCs w:val="28"/>
          <w:lang w:val="en-US" w:eastAsia="ru-RU"/>
        </w:rPr>
        <w:t>HADI</w:t>
      </w:r>
      <w:r w:rsidRPr="000E374C">
        <w:rPr>
          <w:rFonts w:ascii="Times New Roman" w:hAnsi="Times New Roman"/>
          <w:sz w:val="28"/>
          <w:szCs w:val="28"/>
          <w:lang w:eastAsia="ru-RU"/>
        </w:rPr>
        <w:t>-цикл</w:t>
      </w:r>
      <w:r w:rsidRPr="000E374C">
        <w:rPr>
          <w:rFonts w:ascii="Times New Roman" w:hAnsi="Times New Roman"/>
          <w:sz w:val="24"/>
          <w:szCs w:val="28"/>
          <w:vertAlign w:val="superscript"/>
          <w:lang w:eastAsia="ru-RU"/>
        </w:rPr>
        <w:footnoteReference w:id="20"/>
      </w:r>
      <w:r w:rsidRPr="000E374C">
        <w:rPr>
          <w:rFonts w:ascii="Times New Roman" w:hAnsi="Times New Roman"/>
          <w:sz w:val="28"/>
          <w:szCs w:val="28"/>
          <w:lang w:eastAsia="ru-RU"/>
        </w:rPr>
        <w:t>.</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p>
    <w:p w:rsidR="000E374C" w:rsidRPr="000E374C" w:rsidRDefault="000E374C" w:rsidP="000E374C">
      <w:pPr>
        <w:spacing w:after="0" w:line="240" w:lineRule="auto"/>
        <w:jc w:val="center"/>
        <w:rPr>
          <w:rFonts w:ascii="Times New Roman" w:hAnsi="Times New Roman"/>
          <w:color w:val="000000"/>
          <w:sz w:val="28"/>
          <w:szCs w:val="28"/>
          <w:lang w:eastAsia="ru-RU"/>
        </w:rPr>
      </w:pPr>
      <w:r w:rsidRPr="000E374C">
        <w:rPr>
          <w:rFonts w:ascii="Times New Roman" w:hAnsi="Times New Roman"/>
          <w:iCs/>
          <w:noProof/>
          <w:color w:val="000000"/>
          <w:sz w:val="28"/>
          <w:szCs w:val="28"/>
          <w:lang w:eastAsia="ru-RU"/>
        </w:rPr>
        <w:drawing>
          <wp:inline distT="0" distB="0" distL="0" distR="0" wp14:anchorId="1308A708" wp14:editId="4DFC91D5">
            <wp:extent cx="5486400" cy="3200400"/>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0E374C" w:rsidRPr="000E374C" w:rsidRDefault="000E374C" w:rsidP="000E374C">
      <w:pPr>
        <w:spacing w:after="0" w:line="240" w:lineRule="auto"/>
        <w:jc w:val="center"/>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Рис. 4. </w:t>
      </w:r>
      <w:r w:rsidRPr="000E374C">
        <w:rPr>
          <w:rFonts w:ascii="Times New Roman" w:hAnsi="Times New Roman"/>
          <w:color w:val="000000"/>
          <w:sz w:val="28"/>
          <w:szCs w:val="28"/>
          <w:lang w:val="en-US" w:eastAsia="ru-RU"/>
        </w:rPr>
        <w:t>HADI</w:t>
      </w:r>
      <w:r w:rsidRPr="000E374C">
        <w:rPr>
          <w:rFonts w:ascii="Times New Roman" w:hAnsi="Times New Roman"/>
          <w:color w:val="000000"/>
          <w:sz w:val="28"/>
          <w:szCs w:val="28"/>
          <w:lang w:eastAsia="ru-RU"/>
        </w:rPr>
        <w:t>-цикл решения проблемы с техническим оборудованием</w:t>
      </w:r>
    </w:p>
    <w:p w:rsidR="000E374C" w:rsidRPr="000E374C" w:rsidRDefault="000E374C" w:rsidP="000E374C">
      <w:pPr>
        <w:spacing w:after="0" w:line="240" w:lineRule="auto"/>
        <w:jc w:val="center"/>
        <w:rPr>
          <w:rFonts w:ascii="Times New Roman" w:hAnsi="Times New Roman"/>
          <w:color w:val="000000"/>
          <w:sz w:val="28"/>
          <w:szCs w:val="28"/>
          <w:lang w:eastAsia="ru-RU"/>
        </w:rPr>
      </w:pPr>
    </w:p>
    <w:p w:rsidR="000E374C" w:rsidRPr="000E374C" w:rsidRDefault="000E374C" w:rsidP="000E374C">
      <w:pPr>
        <w:numPr>
          <w:ilvl w:val="0"/>
          <w:numId w:val="17"/>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Адекватным решением проблемы с неудовлетворительной организацией оформления документов будет выступать создание электронных пропусков, которые можно получить заблаговременно. Для этого необходимо приобрести отдельную программу. На сегодняшний день такая разработка в среднем обойдется:</w:t>
      </w:r>
    </w:p>
    <w:p w:rsidR="000E374C" w:rsidRPr="000E374C" w:rsidRDefault="000E374C" w:rsidP="000E374C">
      <w:pPr>
        <w:numPr>
          <w:ilvl w:val="0"/>
          <w:numId w:val="21"/>
        </w:numPr>
        <w:spacing w:after="0" w:line="240" w:lineRule="auto"/>
        <w:ind w:left="0"/>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если сразу полностью оплачивать программу в 44800 рублей</w:t>
      </w:r>
      <w:r w:rsidRPr="000E374C">
        <w:rPr>
          <w:rFonts w:ascii="Times New Roman" w:hAnsi="Times New Roman"/>
          <w:color w:val="000000"/>
          <w:sz w:val="24"/>
          <w:szCs w:val="28"/>
          <w:vertAlign w:val="superscript"/>
          <w:lang w:eastAsia="ru-RU"/>
        </w:rPr>
        <w:footnoteReference w:id="21"/>
      </w:r>
      <w:r w:rsidRPr="000E374C">
        <w:rPr>
          <w:rFonts w:ascii="Times New Roman" w:hAnsi="Times New Roman"/>
          <w:color w:val="000000"/>
          <w:sz w:val="28"/>
          <w:szCs w:val="28"/>
          <w:lang w:eastAsia="ru-RU"/>
        </w:rPr>
        <w:t>;</w:t>
      </w:r>
    </w:p>
    <w:p w:rsidR="000E374C" w:rsidRPr="000E374C" w:rsidRDefault="000E374C" w:rsidP="000E374C">
      <w:pPr>
        <w:numPr>
          <w:ilvl w:val="0"/>
          <w:numId w:val="21"/>
        </w:numPr>
        <w:spacing w:after="0" w:line="240" w:lineRule="auto"/>
        <w:ind w:left="0"/>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если брать программу в «аренду», то сумма уплаты ежемесячно будет составлять от 10990 </w:t>
      </w:r>
      <w:proofErr w:type="spellStart"/>
      <w:r w:rsidRPr="000E374C">
        <w:rPr>
          <w:rFonts w:ascii="Times New Roman" w:hAnsi="Times New Roman"/>
          <w:color w:val="000000"/>
          <w:sz w:val="28"/>
          <w:szCs w:val="28"/>
          <w:lang w:eastAsia="ru-RU"/>
        </w:rPr>
        <w:t>руб</w:t>
      </w:r>
      <w:proofErr w:type="spellEnd"/>
      <w:r w:rsidRPr="000E374C">
        <w:rPr>
          <w:rFonts w:ascii="Times New Roman" w:hAnsi="Times New Roman"/>
          <w:color w:val="000000"/>
          <w:sz w:val="24"/>
          <w:szCs w:val="28"/>
          <w:vertAlign w:val="superscript"/>
          <w:lang w:eastAsia="ru-RU"/>
        </w:rPr>
        <w:footnoteReference w:id="22"/>
      </w:r>
      <w:r w:rsidRPr="000E374C">
        <w:rPr>
          <w:rFonts w:ascii="Times New Roman" w:hAnsi="Times New Roman"/>
          <w:color w:val="000000"/>
          <w:sz w:val="28"/>
          <w:szCs w:val="28"/>
          <w:lang w:eastAsia="ru-RU"/>
        </w:rPr>
        <w:t>.</w:t>
      </w:r>
    </w:p>
    <w:p w:rsidR="000E374C" w:rsidRPr="000E374C" w:rsidRDefault="000E374C" w:rsidP="000E374C">
      <w:pPr>
        <w:spacing w:after="0" w:line="240" w:lineRule="auto"/>
        <w:ind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Если брать программу помесячно, то в сумме за год выйдет 131880 рублей, что почти в три раза больше, чем купить программу сразу, соответственно будет выгоднее оплатить полностью.</w:t>
      </w:r>
    </w:p>
    <w:p w:rsidR="000E374C" w:rsidRPr="000E374C" w:rsidRDefault="000E374C" w:rsidP="000E374C">
      <w:pPr>
        <w:spacing w:after="0" w:line="240" w:lineRule="auto"/>
        <w:ind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Данная программа будет запрашивать первоначальный взнос, составляющий 100 рублей. Соответственно программа окупится, как только 448 клиентов решат сэкономить время за счет электронных пропусков. Если брать из расчета того, что каждый десятый человек решит внести сумму, а пропускная способность 400 грузовых транспортных средств в сутки, то данная программа окупится уже за 12 дней.</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Для наглядности значимости данного решения проблемы представлен </w:t>
      </w:r>
      <w:r w:rsidRPr="000E374C">
        <w:rPr>
          <w:rFonts w:ascii="Times New Roman" w:hAnsi="Times New Roman"/>
          <w:sz w:val="28"/>
          <w:szCs w:val="28"/>
          <w:lang w:val="en-US" w:eastAsia="ru-RU"/>
        </w:rPr>
        <w:t>HADI</w:t>
      </w:r>
      <w:r w:rsidRPr="000E374C">
        <w:rPr>
          <w:rFonts w:ascii="Times New Roman" w:hAnsi="Times New Roman"/>
          <w:sz w:val="28"/>
          <w:szCs w:val="28"/>
          <w:lang w:eastAsia="ru-RU"/>
        </w:rPr>
        <w:t>-цикл</w:t>
      </w:r>
      <w:r w:rsidRPr="000E374C">
        <w:rPr>
          <w:rFonts w:ascii="Times New Roman" w:hAnsi="Times New Roman"/>
          <w:sz w:val="24"/>
          <w:szCs w:val="28"/>
          <w:vertAlign w:val="superscript"/>
          <w:lang w:eastAsia="ru-RU"/>
        </w:rPr>
        <w:footnoteReference w:id="23"/>
      </w:r>
      <w:r w:rsidRPr="000E374C">
        <w:rPr>
          <w:rFonts w:ascii="Times New Roman" w:hAnsi="Times New Roman"/>
          <w:sz w:val="28"/>
          <w:szCs w:val="28"/>
          <w:lang w:eastAsia="ru-RU"/>
        </w:rPr>
        <w:t>.</w:t>
      </w:r>
    </w:p>
    <w:p w:rsidR="000E374C" w:rsidRPr="000E374C" w:rsidRDefault="000E374C" w:rsidP="000E374C">
      <w:pPr>
        <w:spacing w:after="0" w:line="240" w:lineRule="auto"/>
        <w:ind w:firstLine="709"/>
        <w:contextualSpacing/>
        <w:jc w:val="both"/>
        <w:rPr>
          <w:rFonts w:ascii="Times New Roman" w:hAnsi="Times New Roman"/>
          <w:color w:val="000000"/>
          <w:sz w:val="28"/>
          <w:szCs w:val="28"/>
          <w:lang w:eastAsia="ru-RU"/>
        </w:rPr>
      </w:pPr>
    </w:p>
    <w:p w:rsidR="000E374C" w:rsidRPr="000E374C" w:rsidRDefault="000E374C" w:rsidP="000E374C">
      <w:pPr>
        <w:spacing w:after="0" w:line="240" w:lineRule="auto"/>
        <w:jc w:val="center"/>
        <w:rPr>
          <w:rFonts w:ascii="Times New Roman" w:hAnsi="Times New Roman"/>
          <w:color w:val="000000"/>
          <w:sz w:val="28"/>
          <w:szCs w:val="28"/>
          <w:lang w:eastAsia="ru-RU"/>
        </w:rPr>
      </w:pPr>
      <w:r w:rsidRPr="000E374C">
        <w:rPr>
          <w:rFonts w:ascii="Times New Roman" w:hAnsi="Times New Roman"/>
          <w:noProof/>
          <w:sz w:val="24"/>
          <w:szCs w:val="24"/>
          <w:lang w:eastAsia="ru-RU"/>
        </w:rPr>
        <w:lastRenderedPageBreak/>
        <w:drawing>
          <wp:inline distT="0" distB="0" distL="0" distR="0" wp14:anchorId="6D736D7F" wp14:editId="003C882B">
            <wp:extent cx="5486400" cy="3200400"/>
            <wp:effectExtent l="0" t="0" r="0" b="0"/>
            <wp:docPr id="6"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0E374C" w:rsidRPr="000E374C" w:rsidRDefault="000E374C" w:rsidP="000E374C">
      <w:pPr>
        <w:spacing w:after="0" w:line="240" w:lineRule="auto"/>
        <w:jc w:val="center"/>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Рис. 5 </w:t>
      </w:r>
      <w:r w:rsidRPr="000E374C">
        <w:rPr>
          <w:rFonts w:ascii="Times New Roman" w:hAnsi="Times New Roman"/>
          <w:color w:val="000000"/>
          <w:sz w:val="28"/>
          <w:szCs w:val="28"/>
          <w:lang w:val="en-US" w:eastAsia="ru-RU"/>
        </w:rPr>
        <w:t>HADI</w:t>
      </w:r>
      <w:r w:rsidRPr="000E374C">
        <w:rPr>
          <w:rFonts w:ascii="Times New Roman" w:hAnsi="Times New Roman"/>
          <w:color w:val="000000"/>
          <w:sz w:val="28"/>
          <w:szCs w:val="28"/>
          <w:lang w:eastAsia="ru-RU"/>
        </w:rPr>
        <w:t>-цикл решения проблемы с неудовлетворительной организацией оформления документов</w:t>
      </w:r>
    </w:p>
    <w:p w:rsidR="000E374C" w:rsidRPr="000E374C" w:rsidRDefault="000E374C" w:rsidP="000E374C">
      <w:pPr>
        <w:numPr>
          <w:ilvl w:val="0"/>
          <w:numId w:val="17"/>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Проблема с инфраструктурой является не менее важной. В связи с тем, что все процессы достаточно долгие, людям, ожидающим свою очередь, необходимо удовлетворять свои физиологические потребности.</w:t>
      </w:r>
      <w:r w:rsidRPr="000E374C">
        <w:rPr>
          <w:rFonts w:ascii="Times New Roman" w:hAnsi="Times New Roman"/>
          <w:color w:val="000000"/>
          <w:sz w:val="28"/>
          <w:szCs w:val="28"/>
          <w:lang w:eastAsia="ru-RU"/>
        </w:rPr>
        <w:br/>
        <w:t>После изучения отзывов, был составлен минимальный список необходимых сооружений:</w:t>
      </w:r>
    </w:p>
    <w:p w:rsidR="000E374C" w:rsidRPr="000E374C" w:rsidRDefault="000E374C" w:rsidP="00E133DD">
      <w:pPr>
        <w:numPr>
          <w:ilvl w:val="0"/>
          <w:numId w:val="22"/>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туалет;</w:t>
      </w:r>
    </w:p>
    <w:p w:rsidR="000E374C" w:rsidRPr="000E374C" w:rsidRDefault="000E374C" w:rsidP="00E133DD">
      <w:pPr>
        <w:numPr>
          <w:ilvl w:val="0"/>
          <w:numId w:val="22"/>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кафе;</w:t>
      </w:r>
    </w:p>
    <w:p w:rsidR="000E374C" w:rsidRPr="000E374C" w:rsidRDefault="000E374C" w:rsidP="00E133DD">
      <w:pPr>
        <w:numPr>
          <w:ilvl w:val="0"/>
          <w:numId w:val="22"/>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душ;</w:t>
      </w:r>
    </w:p>
    <w:p w:rsidR="000E374C" w:rsidRPr="000E374C" w:rsidRDefault="000E374C" w:rsidP="00E133DD">
      <w:pPr>
        <w:numPr>
          <w:ilvl w:val="0"/>
          <w:numId w:val="22"/>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заправка.</w:t>
      </w:r>
    </w:p>
    <w:p w:rsidR="000E374C" w:rsidRPr="000E374C" w:rsidRDefault="000E374C" w:rsidP="000E374C">
      <w:pPr>
        <w:spacing w:after="0" w:line="240" w:lineRule="auto"/>
        <w:ind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Так как отдельно все эти сооружения обойдутся дороже, предлагается построить заправку, включающую в себя все необходимое. Однако такая постройка достаточна дорогостоящая – почти 47 миллионов рублей</w:t>
      </w:r>
      <w:r w:rsidRPr="000E374C">
        <w:rPr>
          <w:rFonts w:ascii="Times New Roman" w:hAnsi="Times New Roman"/>
          <w:color w:val="000000"/>
          <w:sz w:val="24"/>
          <w:szCs w:val="28"/>
          <w:vertAlign w:val="superscript"/>
          <w:lang w:eastAsia="ru-RU"/>
        </w:rPr>
        <w:footnoteReference w:id="24"/>
      </w:r>
      <w:r w:rsidRPr="000E374C">
        <w:rPr>
          <w:rFonts w:ascii="Times New Roman" w:hAnsi="Times New Roman"/>
          <w:color w:val="000000"/>
          <w:sz w:val="28"/>
          <w:szCs w:val="28"/>
          <w:lang w:eastAsia="ru-RU"/>
        </w:rPr>
        <w:t>, поэтому предлагается привлечь популярную нефтегазовую компанию в регионе расположения ТЛТ, такую как сеть АЗС «Независимая Нефтегазовая Компания». Она является крупнейшей на Дальнем Востоке (223 АЗС находятся в Амурской области и 18 из них в районе Благовещенска). Эта компания постоянно развивается и ведет работу по совершенствованию своих АЗС. В ближайшее время у них как раз запланировано открытие новых заправок, и модернизация технологического оборудования.</w:t>
      </w:r>
    </w:p>
    <w:p w:rsidR="000E374C" w:rsidRPr="000E374C" w:rsidRDefault="000E374C" w:rsidP="000E374C">
      <w:pPr>
        <w:spacing w:after="0" w:line="240" w:lineRule="auto"/>
        <w:ind w:firstLine="709"/>
        <w:contextualSpacing/>
        <w:jc w:val="both"/>
        <w:rPr>
          <w:rFonts w:ascii="Times New Roman" w:hAnsi="Times New Roman"/>
          <w:color w:val="000000"/>
          <w:sz w:val="28"/>
          <w:szCs w:val="28"/>
          <w:shd w:val="clear" w:color="auto" w:fill="FFFFFF"/>
          <w:lang w:eastAsia="ru-RU"/>
        </w:rPr>
      </w:pPr>
      <w:r w:rsidRPr="000E374C">
        <w:rPr>
          <w:rFonts w:ascii="Times New Roman" w:hAnsi="Times New Roman"/>
          <w:color w:val="000000"/>
          <w:sz w:val="28"/>
          <w:szCs w:val="28"/>
          <w:shd w:val="clear" w:color="auto" w:fill="FFFFFF"/>
          <w:lang w:eastAsia="ru-RU"/>
        </w:rPr>
        <w:t>Теперь об окупаемости - для подобной АЗС в соответствии с бизнес-планом</w:t>
      </w:r>
      <w:r w:rsidRPr="000E374C">
        <w:rPr>
          <w:rFonts w:ascii="Times New Roman" w:hAnsi="Times New Roman"/>
          <w:color w:val="000000"/>
          <w:sz w:val="24"/>
          <w:szCs w:val="28"/>
          <w:shd w:val="clear" w:color="auto" w:fill="FFFFFF"/>
          <w:vertAlign w:val="superscript"/>
          <w:lang w:eastAsia="ru-RU"/>
        </w:rPr>
        <w:footnoteReference w:id="25"/>
      </w:r>
      <w:r w:rsidRPr="000E374C">
        <w:rPr>
          <w:rFonts w:ascii="Times New Roman" w:hAnsi="Times New Roman"/>
          <w:color w:val="000000"/>
          <w:sz w:val="28"/>
          <w:szCs w:val="28"/>
          <w:shd w:val="clear" w:color="auto" w:fill="FFFFFF"/>
          <w:lang w:eastAsia="ru-RU"/>
        </w:rPr>
        <w:t xml:space="preserve"> рассмотрим рисунок 6, где чистый дисконтированный доход будет следующим:</w:t>
      </w:r>
    </w:p>
    <w:p w:rsidR="000E374C" w:rsidRPr="000E374C" w:rsidRDefault="000E374C" w:rsidP="000E374C">
      <w:pPr>
        <w:spacing w:after="0" w:line="240" w:lineRule="auto"/>
        <w:ind w:firstLine="709"/>
        <w:contextualSpacing/>
        <w:jc w:val="both"/>
        <w:rPr>
          <w:rFonts w:ascii="Times New Roman" w:hAnsi="Times New Roman"/>
          <w:color w:val="000000"/>
          <w:sz w:val="28"/>
          <w:szCs w:val="28"/>
          <w:shd w:val="clear" w:color="auto" w:fill="FFFFFF"/>
          <w:lang w:eastAsia="ru-RU"/>
        </w:rPr>
      </w:pPr>
    </w:p>
    <w:p w:rsidR="000E374C" w:rsidRPr="000E374C" w:rsidRDefault="000E374C" w:rsidP="000E374C">
      <w:pPr>
        <w:spacing w:after="0" w:line="240" w:lineRule="auto"/>
        <w:ind w:firstLine="709"/>
        <w:contextualSpacing/>
        <w:jc w:val="both"/>
        <w:rPr>
          <w:rFonts w:ascii="Times New Roman" w:hAnsi="Times New Roman"/>
          <w:color w:val="000000"/>
          <w:sz w:val="28"/>
          <w:szCs w:val="28"/>
          <w:shd w:val="clear" w:color="auto" w:fill="FFFFFF"/>
          <w:lang w:eastAsia="ru-RU"/>
        </w:rPr>
      </w:pPr>
      <w:r w:rsidRPr="000E374C">
        <w:rPr>
          <w:rFonts w:ascii="Times New Roman" w:hAnsi="Times New Roman"/>
          <w:noProof/>
          <w:color w:val="000000"/>
          <w:sz w:val="28"/>
          <w:szCs w:val="28"/>
          <w:shd w:val="clear" w:color="auto" w:fill="FFFFFF"/>
          <w:lang w:eastAsia="ru-RU"/>
        </w:rPr>
        <w:lastRenderedPageBreak/>
        <w:drawing>
          <wp:inline distT="0" distB="0" distL="0" distR="0" wp14:anchorId="2D4083CF" wp14:editId="1F0D59CB">
            <wp:extent cx="5219700" cy="2848517"/>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96546" name="Рисунок 1884496546"/>
                    <pic:cNvPicPr/>
                  </pic:nvPicPr>
                  <pic:blipFill rotWithShape="1">
                    <a:blip r:embed="rId29">
                      <a:extLst>
                        <a:ext uri="{28A0092B-C50C-407E-A947-70E740481C1C}">
                          <a14:useLocalDpi xmlns:a14="http://schemas.microsoft.com/office/drawing/2010/main" val="0"/>
                        </a:ext>
                      </a:extLst>
                    </a:blip>
                    <a:srcRect t="9560"/>
                    <a:stretch/>
                  </pic:blipFill>
                  <pic:spPr bwMode="auto">
                    <a:xfrm>
                      <a:off x="0" y="0"/>
                      <a:ext cx="5219700" cy="2848517"/>
                    </a:xfrm>
                    <a:prstGeom prst="rect">
                      <a:avLst/>
                    </a:prstGeom>
                    <a:ln>
                      <a:noFill/>
                    </a:ln>
                    <a:extLst>
                      <a:ext uri="{53640926-AAD7-44D8-BBD7-CCE9431645EC}">
                        <a14:shadowObscured xmlns:a14="http://schemas.microsoft.com/office/drawing/2010/main"/>
                      </a:ext>
                    </a:extLst>
                  </pic:spPr>
                </pic:pic>
              </a:graphicData>
            </a:graphic>
          </wp:inline>
        </w:drawing>
      </w:r>
    </w:p>
    <w:p w:rsidR="000E374C" w:rsidRDefault="000E374C" w:rsidP="000E374C">
      <w:pPr>
        <w:spacing w:after="0" w:line="240" w:lineRule="auto"/>
        <w:ind w:firstLine="709"/>
        <w:contextualSpacing/>
        <w:jc w:val="both"/>
        <w:rPr>
          <w:rFonts w:ascii="Times New Roman" w:hAnsi="Times New Roman"/>
          <w:sz w:val="28"/>
          <w:szCs w:val="28"/>
          <w:lang w:eastAsia="ru-RU"/>
        </w:rPr>
      </w:pPr>
      <w:r w:rsidRPr="000E374C">
        <w:rPr>
          <w:rFonts w:ascii="Times New Roman" w:hAnsi="Times New Roman"/>
          <w:color w:val="000000"/>
          <w:sz w:val="28"/>
          <w:szCs w:val="28"/>
          <w:shd w:val="clear" w:color="auto" w:fill="FFFFFF"/>
          <w:lang w:eastAsia="ru-RU"/>
        </w:rPr>
        <w:t xml:space="preserve">Рис.6. </w:t>
      </w:r>
      <w:r w:rsidRPr="000E374C">
        <w:rPr>
          <w:rFonts w:ascii="Times New Roman" w:hAnsi="Times New Roman"/>
          <w:sz w:val="28"/>
          <w:szCs w:val="28"/>
          <w:lang w:eastAsia="ru-RU"/>
        </w:rPr>
        <w:t>Динамика изменения величины чистого дисконтированного дохода.</w:t>
      </w:r>
    </w:p>
    <w:p w:rsidR="00E133DD" w:rsidRPr="000E374C" w:rsidRDefault="00E133DD" w:rsidP="000E374C">
      <w:pPr>
        <w:spacing w:after="0" w:line="240" w:lineRule="auto"/>
        <w:ind w:firstLine="709"/>
        <w:contextualSpacing/>
        <w:jc w:val="both"/>
        <w:rPr>
          <w:rFonts w:ascii="Times New Roman" w:hAnsi="Times New Roman"/>
          <w:color w:val="000000"/>
          <w:sz w:val="28"/>
          <w:szCs w:val="28"/>
          <w:shd w:val="clear" w:color="auto" w:fill="FFFFFF"/>
          <w:lang w:eastAsia="ru-RU"/>
        </w:rPr>
      </w:pP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На графике хорошо видно динамику изменения величины чистого дисконтированного дохода с учетом инфляции. Соответственно срок окупаемости составит 3,25 года (13 кварталов). Это свидетельствует о том, что реализация подобного проекта вызовет заинтересованность «Независимой Нефтегазовой Компании». </w:t>
      </w:r>
    </w:p>
    <w:p w:rsid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Для наилучшего понимания необходимости решения данной проблемы представлен </w:t>
      </w:r>
      <w:r w:rsidRPr="000E374C">
        <w:rPr>
          <w:rFonts w:ascii="Times New Roman" w:hAnsi="Times New Roman"/>
          <w:sz w:val="28"/>
          <w:szCs w:val="28"/>
          <w:lang w:val="en-US" w:eastAsia="ru-RU"/>
        </w:rPr>
        <w:t>HADI</w:t>
      </w:r>
      <w:r w:rsidRPr="000E374C">
        <w:rPr>
          <w:rFonts w:ascii="Times New Roman" w:hAnsi="Times New Roman"/>
          <w:sz w:val="28"/>
          <w:szCs w:val="28"/>
          <w:lang w:eastAsia="ru-RU"/>
        </w:rPr>
        <w:t>-цикл</w:t>
      </w:r>
      <w:r w:rsidRPr="000E374C">
        <w:rPr>
          <w:rFonts w:ascii="Times New Roman" w:hAnsi="Times New Roman"/>
          <w:sz w:val="24"/>
          <w:szCs w:val="28"/>
          <w:vertAlign w:val="superscript"/>
          <w:lang w:eastAsia="ru-RU"/>
        </w:rPr>
        <w:footnoteReference w:id="26"/>
      </w:r>
      <w:r w:rsidRPr="000E374C">
        <w:rPr>
          <w:rFonts w:ascii="Times New Roman" w:hAnsi="Times New Roman"/>
          <w:sz w:val="28"/>
          <w:szCs w:val="28"/>
          <w:lang w:eastAsia="ru-RU"/>
        </w:rPr>
        <w:t>.</w:t>
      </w:r>
    </w:p>
    <w:p w:rsidR="00E133DD" w:rsidRPr="000E374C" w:rsidRDefault="00E133DD" w:rsidP="000E374C">
      <w:pPr>
        <w:spacing w:after="0" w:line="240" w:lineRule="auto"/>
        <w:ind w:firstLine="709"/>
        <w:jc w:val="both"/>
        <w:rPr>
          <w:rFonts w:ascii="Times New Roman" w:hAnsi="Times New Roman"/>
          <w:sz w:val="28"/>
          <w:szCs w:val="28"/>
          <w:lang w:eastAsia="ru-RU"/>
        </w:rPr>
      </w:pPr>
    </w:p>
    <w:p w:rsidR="000E374C" w:rsidRPr="000E374C" w:rsidRDefault="000E374C" w:rsidP="000E374C">
      <w:pPr>
        <w:spacing w:after="0" w:line="240" w:lineRule="auto"/>
        <w:jc w:val="center"/>
        <w:rPr>
          <w:rFonts w:ascii="Times New Roman" w:hAnsi="Times New Roman"/>
          <w:color w:val="000000"/>
          <w:sz w:val="28"/>
          <w:szCs w:val="28"/>
          <w:lang w:eastAsia="ru-RU"/>
        </w:rPr>
      </w:pPr>
      <w:r w:rsidRPr="000E374C">
        <w:rPr>
          <w:rFonts w:ascii="Times New Roman" w:hAnsi="Times New Roman"/>
          <w:noProof/>
          <w:sz w:val="24"/>
          <w:szCs w:val="24"/>
          <w:lang w:eastAsia="ru-RU"/>
        </w:rPr>
        <w:drawing>
          <wp:inline distT="0" distB="0" distL="0" distR="0" wp14:anchorId="5E3A8E72" wp14:editId="0777931E">
            <wp:extent cx="5486400" cy="3200400"/>
            <wp:effectExtent l="0" t="0" r="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0E374C" w:rsidRPr="000E374C" w:rsidRDefault="000E374C" w:rsidP="000E374C">
      <w:pPr>
        <w:spacing w:after="0" w:line="240" w:lineRule="auto"/>
        <w:jc w:val="center"/>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Рис. 7. </w:t>
      </w:r>
      <w:r w:rsidRPr="000E374C">
        <w:rPr>
          <w:rFonts w:ascii="Times New Roman" w:hAnsi="Times New Roman"/>
          <w:color w:val="000000"/>
          <w:sz w:val="28"/>
          <w:szCs w:val="28"/>
          <w:lang w:val="en-US" w:eastAsia="ru-RU"/>
        </w:rPr>
        <w:t>HADI</w:t>
      </w:r>
      <w:r w:rsidRPr="000E374C">
        <w:rPr>
          <w:rFonts w:ascii="Times New Roman" w:hAnsi="Times New Roman"/>
          <w:color w:val="000000"/>
          <w:sz w:val="28"/>
          <w:szCs w:val="28"/>
          <w:lang w:eastAsia="ru-RU"/>
        </w:rPr>
        <w:t>-цикл решения проблемы неразвитой инфраструктурой</w:t>
      </w:r>
    </w:p>
    <w:p w:rsidR="000E374C" w:rsidRPr="000E374C" w:rsidRDefault="000E374C" w:rsidP="000E374C">
      <w:pPr>
        <w:spacing w:after="0" w:line="240" w:lineRule="auto"/>
        <w:jc w:val="center"/>
        <w:rPr>
          <w:rFonts w:ascii="Times New Roman" w:hAnsi="Times New Roman"/>
          <w:color w:val="000000"/>
          <w:sz w:val="28"/>
          <w:szCs w:val="28"/>
          <w:lang w:eastAsia="ru-RU"/>
        </w:rPr>
      </w:pPr>
    </w:p>
    <w:p w:rsidR="000E374C" w:rsidRPr="000E374C" w:rsidRDefault="000E374C" w:rsidP="000E374C">
      <w:pPr>
        <w:numPr>
          <w:ilvl w:val="0"/>
          <w:numId w:val="17"/>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lastRenderedPageBreak/>
        <w:t xml:space="preserve">Медленная работа сотрудников склада является большой проблемой. </w:t>
      </w:r>
      <w:r w:rsidRPr="000E374C">
        <w:rPr>
          <w:rFonts w:ascii="Times New Roman" w:hAnsi="Times New Roman"/>
          <w:color w:val="222222"/>
          <w:sz w:val="28"/>
          <w:szCs w:val="28"/>
          <w:shd w:val="clear" w:color="auto" w:fill="FFFFFF"/>
          <w:lang w:eastAsia="ru-RU"/>
        </w:rPr>
        <w:t xml:space="preserve">Среднесписочная численность работников по данным ФНС за 2022 год - </w:t>
      </w:r>
      <w:r w:rsidRPr="000E374C">
        <w:rPr>
          <w:rFonts w:ascii="Times New Roman" w:hAnsi="Times New Roman"/>
          <w:color w:val="222222"/>
          <w:sz w:val="28"/>
          <w:szCs w:val="28"/>
          <w:lang w:eastAsia="ru-RU"/>
        </w:rPr>
        <w:t>27</w:t>
      </w:r>
      <w:r w:rsidRPr="000E374C">
        <w:rPr>
          <w:rFonts w:ascii="Times New Roman" w:hAnsi="Times New Roman"/>
          <w:color w:val="222222"/>
          <w:sz w:val="28"/>
          <w:szCs w:val="28"/>
          <w:shd w:val="clear" w:color="auto" w:fill="FFFFFF"/>
          <w:lang w:eastAsia="ru-RU"/>
        </w:rPr>
        <w:t xml:space="preserve"> человек и, </w:t>
      </w:r>
      <w:r w:rsidRPr="000E374C">
        <w:rPr>
          <w:rFonts w:ascii="Times New Roman" w:hAnsi="Times New Roman"/>
          <w:color w:val="000000"/>
          <w:sz w:val="28"/>
          <w:szCs w:val="28"/>
          <w:lang w:eastAsia="ru-RU"/>
        </w:rPr>
        <w:t xml:space="preserve">судя по отзывам клиентов, их там не хватает. </w:t>
      </w:r>
    </w:p>
    <w:p w:rsidR="000E374C" w:rsidRPr="000E374C" w:rsidRDefault="000E374C" w:rsidP="000E374C">
      <w:pPr>
        <w:spacing w:after="0" w:line="240" w:lineRule="auto"/>
        <w:ind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Соответственно самым простым решением проблемы является принятие на работу дополнительных сотрудников, однако это будет большим увеличением расходов, связанных с выплатами заработных плат. Чтоб расходы увеличились на меньшую сумму, чем полная зарплата, можно:</w:t>
      </w:r>
    </w:p>
    <w:p w:rsidR="000E374C" w:rsidRPr="000E374C" w:rsidRDefault="000E374C" w:rsidP="000E374C">
      <w:pPr>
        <w:numPr>
          <w:ilvl w:val="0"/>
          <w:numId w:val="23"/>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увеличить круг должностных обязанностей некоторых сотрудников, соответственно с не таким большим увеличением их заработка;</w:t>
      </w:r>
    </w:p>
    <w:p w:rsidR="000E374C" w:rsidRPr="000E374C" w:rsidRDefault="000E374C" w:rsidP="000E374C">
      <w:pPr>
        <w:numPr>
          <w:ilvl w:val="0"/>
          <w:numId w:val="23"/>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нанимать сотрудников на определенный период, перед этим просчитав в какие дни больший наплыв клиентов.</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По первому варианту полагаясь на данные с сайта </w:t>
      </w:r>
      <w:proofErr w:type="spellStart"/>
      <w:r w:rsidRPr="000E374C">
        <w:rPr>
          <w:rFonts w:ascii="Times New Roman" w:hAnsi="Times New Roman"/>
          <w:color w:val="000000"/>
          <w:sz w:val="28"/>
          <w:szCs w:val="28"/>
          <w:shd w:val="clear" w:color="auto" w:fill="FFFFFF"/>
          <w:lang w:eastAsia="ru-RU"/>
        </w:rPr>
        <w:t>HeadHunte</w:t>
      </w:r>
      <w:proofErr w:type="spellEnd"/>
      <w:r w:rsidRPr="000E374C">
        <w:rPr>
          <w:rFonts w:ascii="Times New Roman" w:hAnsi="Times New Roman"/>
          <w:color w:val="000000"/>
          <w:sz w:val="28"/>
          <w:szCs w:val="28"/>
          <w:shd w:val="clear" w:color="auto" w:fill="FFFFFF"/>
          <w:lang w:val="en-US" w:eastAsia="ru-RU"/>
        </w:rPr>
        <w:t>r</w:t>
      </w:r>
      <w:r w:rsidRPr="000E374C">
        <w:rPr>
          <w:rFonts w:ascii="Times New Roman" w:hAnsi="Times New Roman"/>
          <w:color w:val="000000"/>
          <w:sz w:val="28"/>
          <w:szCs w:val="28"/>
          <w:lang w:eastAsia="ru-RU"/>
        </w:rPr>
        <w:t xml:space="preserve"> предлагается расширить полномочия:</w:t>
      </w:r>
    </w:p>
    <w:p w:rsidR="000E374C" w:rsidRPr="000E374C" w:rsidRDefault="000E374C" w:rsidP="000E374C">
      <w:pPr>
        <w:numPr>
          <w:ilvl w:val="0"/>
          <w:numId w:val="20"/>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hAnsi="Times New Roman"/>
          <w:color w:val="000000"/>
          <w:sz w:val="28"/>
          <w:szCs w:val="28"/>
          <w:lang w:eastAsia="ru-RU"/>
        </w:rPr>
        <w:t>г</w:t>
      </w:r>
      <w:r w:rsidRPr="000E374C">
        <w:rPr>
          <w:rFonts w:ascii="Times New Roman" w:eastAsia="Calibri" w:hAnsi="Times New Roman"/>
          <w:sz w:val="28"/>
          <w:szCs w:val="28"/>
          <w:lang w:eastAsia="ru-RU"/>
        </w:rPr>
        <w:t>лавного заведующего складом, а точнее добавить ему обязанности оператора системы управления складом (WMS). Заработная плата оператора составляет 60000 рублей</w:t>
      </w:r>
      <w:r w:rsidRPr="000E374C">
        <w:rPr>
          <w:rFonts w:ascii="Times New Roman" w:eastAsia="Calibri" w:hAnsi="Times New Roman"/>
          <w:sz w:val="24"/>
          <w:szCs w:val="28"/>
          <w:vertAlign w:val="superscript"/>
          <w:lang w:eastAsia="ru-RU"/>
        </w:rPr>
        <w:footnoteReference w:id="27"/>
      </w:r>
      <w:r w:rsidRPr="000E374C">
        <w:rPr>
          <w:rFonts w:ascii="Times New Roman" w:eastAsia="Calibri" w:hAnsi="Times New Roman"/>
          <w:sz w:val="28"/>
          <w:szCs w:val="28"/>
          <w:lang w:eastAsia="ru-RU"/>
        </w:rPr>
        <w:t>, а главного заведующего 80000 рублей</w:t>
      </w:r>
      <w:r w:rsidRPr="000E374C">
        <w:rPr>
          <w:rFonts w:ascii="Times New Roman" w:eastAsia="Calibri" w:hAnsi="Times New Roman"/>
          <w:sz w:val="24"/>
          <w:szCs w:val="28"/>
          <w:vertAlign w:val="superscript"/>
          <w:lang w:eastAsia="ru-RU"/>
        </w:rPr>
        <w:footnoteReference w:id="28"/>
      </w:r>
      <w:r w:rsidRPr="000E374C">
        <w:rPr>
          <w:rFonts w:ascii="Times New Roman" w:eastAsia="Calibri" w:hAnsi="Times New Roman"/>
          <w:sz w:val="28"/>
          <w:szCs w:val="28"/>
          <w:lang w:eastAsia="ru-RU"/>
        </w:rPr>
        <w:t>. Соответственно можно поднять заработную плату заведующего на 25%, в пересчете на рубли – 20000;</w:t>
      </w:r>
    </w:p>
    <w:p w:rsidR="000E374C" w:rsidRPr="000E374C" w:rsidRDefault="000E374C" w:rsidP="000E374C">
      <w:pPr>
        <w:numPr>
          <w:ilvl w:val="0"/>
          <w:numId w:val="20"/>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hAnsi="Times New Roman"/>
          <w:color w:val="000000"/>
          <w:sz w:val="28"/>
          <w:szCs w:val="28"/>
          <w:lang w:eastAsia="ru-RU"/>
        </w:rPr>
        <w:t>так как зачастую есть необходимость одновременного использования разных видов погрузчиков, то предлагается объединить вакансии водителя вилочного погрузчика</w:t>
      </w:r>
      <w:r w:rsidRPr="000E374C">
        <w:rPr>
          <w:rFonts w:ascii="Times New Roman" w:hAnsi="Times New Roman"/>
          <w:color w:val="000000"/>
          <w:sz w:val="24"/>
          <w:szCs w:val="28"/>
          <w:vertAlign w:val="superscript"/>
          <w:lang w:eastAsia="ru-RU"/>
        </w:rPr>
        <w:footnoteReference w:id="29"/>
      </w:r>
      <w:r w:rsidRPr="000E374C">
        <w:rPr>
          <w:rFonts w:ascii="Times New Roman" w:hAnsi="Times New Roman"/>
          <w:color w:val="000000"/>
          <w:sz w:val="28"/>
          <w:szCs w:val="28"/>
          <w:lang w:eastAsia="ru-RU"/>
        </w:rPr>
        <w:t xml:space="preserve"> и водителя погрузчика/</w:t>
      </w:r>
      <w:proofErr w:type="spellStart"/>
      <w:r w:rsidRPr="000E374C">
        <w:rPr>
          <w:rFonts w:ascii="Times New Roman" w:hAnsi="Times New Roman"/>
          <w:color w:val="000000"/>
          <w:sz w:val="28"/>
          <w:szCs w:val="28"/>
          <w:lang w:eastAsia="ru-RU"/>
        </w:rPr>
        <w:t>ричстакера</w:t>
      </w:r>
      <w:proofErr w:type="spellEnd"/>
      <w:r w:rsidRPr="000E374C">
        <w:rPr>
          <w:rFonts w:ascii="Times New Roman" w:hAnsi="Times New Roman"/>
          <w:color w:val="000000"/>
          <w:sz w:val="28"/>
          <w:szCs w:val="28"/>
          <w:lang w:eastAsia="ru-RU"/>
        </w:rPr>
        <w:t xml:space="preserve">  с зарплатой в 65000</w:t>
      </w:r>
      <w:r w:rsidRPr="000E374C">
        <w:rPr>
          <w:rFonts w:ascii="Times New Roman" w:hAnsi="Times New Roman"/>
          <w:color w:val="000000"/>
          <w:sz w:val="24"/>
          <w:szCs w:val="28"/>
          <w:vertAlign w:val="superscript"/>
          <w:lang w:eastAsia="ru-RU"/>
        </w:rPr>
        <w:footnoteReference w:id="30"/>
      </w:r>
      <w:r w:rsidRPr="000E374C">
        <w:rPr>
          <w:rFonts w:ascii="Times New Roman" w:hAnsi="Times New Roman"/>
          <w:color w:val="000000"/>
          <w:sz w:val="28"/>
          <w:szCs w:val="28"/>
          <w:lang w:eastAsia="ru-RU"/>
        </w:rPr>
        <w:t>, что на 30% больше заработной платы водителя вилочного погрузчика;</w:t>
      </w:r>
    </w:p>
    <w:p w:rsidR="000E374C" w:rsidRPr="000E374C" w:rsidRDefault="000E374C" w:rsidP="000E374C">
      <w:pPr>
        <w:numPr>
          <w:ilvl w:val="0"/>
          <w:numId w:val="20"/>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hAnsi="Times New Roman"/>
          <w:color w:val="000000"/>
          <w:sz w:val="28"/>
          <w:szCs w:val="28"/>
          <w:lang w:eastAsia="ru-RU"/>
        </w:rPr>
        <w:t>расширить полномочия автомеханика</w:t>
      </w:r>
      <w:r w:rsidRPr="000E374C">
        <w:rPr>
          <w:rFonts w:ascii="Times New Roman" w:hAnsi="Times New Roman"/>
          <w:color w:val="000000"/>
          <w:sz w:val="24"/>
          <w:szCs w:val="28"/>
          <w:vertAlign w:val="superscript"/>
          <w:lang w:eastAsia="ru-RU"/>
        </w:rPr>
        <w:footnoteReference w:id="31"/>
      </w:r>
      <w:r w:rsidRPr="000E374C">
        <w:rPr>
          <w:rFonts w:ascii="Times New Roman" w:hAnsi="Times New Roman"/>
          <w:color w:val="000000"/>
          <w:sz w:val="28"/>
          <w:szCs w:val="28"/>
          <w:lang w:eastAsia="ru-RU"/>
        </w:rPr>
        <w:t>, добавив обязанности обычного механика</w:t>
      </w:r>
      <w:r w:rsidRPr="000E374C">
        <w:rPr>
          <w:rFonts w:ascii="Times New Roman" w:hAnsi="Times New Roman"/>
          <w:color w:val="000000"/>
          <w:sz w:val="24"/>
          <w:szCs w:val="28"/>
          <w:vertAlign w:val="superscript"/>
          <w:lang w:eastAsia="ru-RU"/>
        </w:rPr>
        <w:footnoteReference w:id="32"/>
      </w:r>
      <w:r w:rsidRPr="000E374C">
        <w:rPr>
          <w:rFonts w:ascii="Times New Roman" w:hAnsi="Times New Roman"/>
          <w:color w:val="000000"/>
          <w:sz w:val="28"/>
          <w:szCs w:val="28"/>
          <w:lang w:eastAsia="ru-RU"/>
        </w:rPr>
        <w:t>, подняв заработную плату до 100000, что в сумме компании будет выходить выгоднее на 70%, чем выплачивать ЗП двум сотрудникам.</w:t>
      </w:r>
    </w:p>
    <w:p w:rsidR="000E374C" w:rsidRPr="000E374C" w:rsidRDefault="000E374C" w:rsidP="000E374C">
      <w:pPr>
        <w:spacing w:after="0" w:line="240" w:lineRule="auto"/>
        <w:ind w:firstLine="709"/>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Однако стоит учитывать то, что в фонд оплаты труда нужно будет заложить большую сумму, ведь туда входит не только оплата оклады работников, но и:</w:t>
      </w:r>
    </w:p>
    <w:p w:rsidR="000E374C" w:rsidRPr="000E374C" w:rsidRDefault="000E374C" w:rsidP="000E374C">
      <w:pPr>
        <w:spacing w:after="0" w:line="240" w:lineRule="auto"/>
        <w:ind w:firstLine="709"/>
        <w:jc w:val="both"/>
        <w:rPr>
          <w:rFonts w:ascii="Times New Roman" w:eastAsia="Calibri" w:hAnsi="Times New Roman"/>
          <w:color w:val="000000"/>
          <w:sz w:val="28"/>
          <w:szCs w:val="28"/>
          <w:lang w:eastAsia="ru-RU"/>
        </w:rPr>
      </w:pPr>
      <w:r w:rsidRPr="000E374C">
        <w:rPr>
          <w:rFonts w:ascii="Times New Roman" w:eastAsia="Calibri" w:hAnsi="Times New Roman"/>
          <w:color w:val="000000"/>
          <w:sz w:val="28"/>
          <w:szCs w:val="28"/>
          <w:lang w:eastAsia="ru-RU"/>
        </w:rPr>
        <w:t>- компенсационные выплаты;</w:t>
      </w:r>
    </w:p>
    <w:p w:rsidR="000E374C" w:rsidRPr="000E374C" w:rsidRDefault="000E374C" w:rsidP="000E374C">
      <w:pPr>
        <w:spacing w:after="0" w:line="240" w:lineRule="auto"/>
        <w:ind w:firstLine="709"/>
        <w:jc w:val="both"/>
        <w:rPr>
          <w:rFonts w:ascii="Times New Roman" w:eastAsia="Calibri" w:hAnsi="Times New Roman"/>
          <w:color w:val="000000"/>
          <w:sz w:val="28"/>
          <w:szCs w:val="28"/>
          <w:lang w:eastAsia="ru-RU"/>
        </w:rPr>
      </w:pPr>
      <w:r w:rsidRPr="000E374C">
        <w:rPr>
          <w:rFonts w:ascii="Times New Roman" w:eastAsia="Calibri" w:hAnsi="Times New Roman"/>
          <w:color w:val="000000"/>
          <w:sz w:val="28"/>
          <w:szCs w:val="28"/>
          <w:lang w:eastAsia="ru-RU"/>
        </w:rPr>
        <w:t>- стимулирующие выплаты.</w:t>
      </w:r>
    </w:p>
    <w:p w:rsidR="000E374C" w:rsidRPr="000E374C" w:rsidRDefault="000E374C" w:rsidP="000E374C">
      <w:pPr>
        <w:spacing w:after="0" w:line="240" w:lineRule="auto"/>
        <w:ind w:firstLine="709"/>
        <w:jc w:val="both"/>
        <w:rPr>
          <w:rFonts w:ascii="Times New Roman" w:eastAsia="Calibri" w:hAnsi="Times New Roman"/>
          <w:color w:val="000000"/>
          <w:sz w:val="28"/>
          <w:szCs w:val="28"/>
          <w:lang w:eastAsia="ru-RU"/>
        </w:rPr>
      </w:pPr>
    </w:p>
    <w:p w:rsidR="000E374C" w:rsidRPr="000E374C" w:rsidRDefault="000E374C" w:rsidP="000E374C">
      <w:pPr>
        <w:spacing w:after="0" w:line="240" w:lineRule="auto"/>
        <w:ind w:firstLine="709"/>
        <w:jc w:val="both"/>
        <w:rPr>
          <w:rFonts w:ascii="Times New Roman" w:hAnsi="Times New Roman"/>
          <w:sz w:val="24"/>
          <w:szCs w:val="24"/>
          <w:lang w:eastAsia="ru-RU"/>
        </w:rPr>
      </w:pPr>
      <w:r w:rsidRPr="000E374C">
        <w:rPr>
          <w:rFonts w:ascii="Times New Roman" w:hAnsi="Times New Roman"/>
          <w:noProof/>
          <w:sz w:val="24"/>
          <w:szCs w:val="24"/>
          <w:lang w:eastAsia="ru-RU"/>
        </w:rPr>
        <w:lastRenderedPageBreak/>
        <w:drawing>
          <wp:inline distT="0" distB="0" distL="0" distR="0" wp14:anchorId="1153A85D" wp14:editId="516EAFAE">
            <wp:extent cx="5486400" cy="3200400"/>
            <wp:effectExtent l="0" t="0" r="12700" b="12700"/>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E374C" w:rsidRPr="000E374C" w:rsidRDefault="000E374C" w:rsidP="000E374C">
      <w:pPr>
        <w:spacing w:after="0" w:line="240" w:lineRule="auto"/>
        <w:jc w:val="center"/>
        <w:rPr>
          <w:rFonts w:ascii="Times New Roman" w:hAnsi="Times New Roman"/>
          <w:sz w:val="28"/>
          <w:szCs w:val="28"/>
          <w:lang w:eastAsia="ru-RU"/>
        </w:rPr>
      </w:pPr>
      <w:r w:rsidRPr="000E374C">
        <w:rPr>
          <w:rFonts w:ascii="Times New Roman" w:hAnsi="Times New Roman"/>
          <w:sz w:val="28"/>
          <w:szCs w:val="28"/>
          <w:lang w:eastAsia="ru-RU"/>
        </w:rPr>
        <w:t>Рис. 8. Составляющие фонда оплаты труда</w:t>
      </w:r>
    </w:p>
    <w:p w:rsidR="000E374C" w:rsidRPr="000E374C" w:rsidRDefault="000E374C" w:rsidP="000E374C">
      <w:pPr>
        <w:spacing w:after="0" w:line="240" w:lineRule="auto"/>
        <w:jc w:val="center"/>
        <w:rPr>
          <w:rFonts w:ascii="Times New Roman" w:hAnsi="Times New Roman"/>
          <w:sz w:val="28"/>
          <w:szCs w:val="28"/>
          <w:lang w:eastAsia="ru-RU"/>
        </w:rPr>
      </w:pP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По приведенному выше рисунку отчетливо видно, что дополнительные платы составляют 28%, из чего следуют, что в перерасчете сумма, заложенная в месячный фонд оплаты труда, будет такой:</w:t>
      </w:r>
    </w:p>
    <w:p w:rsidR="000E374C" w:rsidRPr="000E374C" w:rsidRDefault="000E374C" w:rsidP="000E374C">
      <w:pPr>
        <w:numPr>
          <w:ilvl w:val="0"/>
          <w:numId w:val="25"/>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главного заведующего складом – 128000 рублей;</w:t>
      </w:r>
    </w:p>
    <w:p w:rsidR="000E374C" w:rsidRPr="000E374C" w:rsidRDefault="000E374C" w:rsidP="000E374C">
      <w:pPr>
        <w:numPr>
          <w:ilvl w:val="0"/>
          <w:numId w:val="25"/>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водителя погрузчика – 83200 рублей;</w:t>
      </w:r>
    </w:p>
    <w:p w:rsidR="000E374C" w:rsidRPr="000E374C" w:rsidRDefault="000E374C" w:rsidP="000E374C">
      <w:pPr>
        <w:numPr>
          <w:ilvl w:val="0"/>
          <w:numId w:val="25"/>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автомеханика – 128000 рублей.</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eastAsia="Calibri" w:hAnsi="Times New Roman"/>
          <w:sz w:val="28"/>
          <w:szCs w:val="28"/>
          <w:lang w:eastAsia="ru-RU"/>
        </w:rPr>
        <w:t xml:space="preserve">Это в свою очередь в сумме за год дает расходы равные </w:t>
      </w:r>
      <w:r w:rsidRPr="000E374C">
        <w:rPr>
          <w:rFonts w:ascii="Times New Roman" w:hAnsi="Times New Roman"/>
          <w:color w:val="000000"/>
          <w:sz w:val="28"/>
          <w:szCs w:val="28"/>
          <w:lang w:eastAsia="ru-RU"/>
        </w:rPr>
        <w:t>4070400 рублей.</w:t>
      </w:r>
    </w:p>
    <w:p w:rsidR="000E374C" w:rsidRPr="000E374C" w:rsidRDefault="000E374C" w:rsidP="000E374C">
      <w:pPr>
        <w:spacing w:after="0" w:line="240" w:lineRule="auto"/>
        <w:ind w:firstLine="709"/>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Второй вариант решения подразумевает под собой принятие на работу по паре дополнительных грузчиков</w:t>
      </w:r>
      <w:r w:rsidRPr="000E374C">
        <w:rPr>
          <w:rFonts w:ascii="Times New Roman" w:eastAsia="Calibri" w:hAnsi="Times New Roman"/>
          <w:sz w:val="24"/>
          <w:szCs w:val="28"/>
          <w:vertAlign w:val="superscript"/>
          <w:lang w:eastAsia="ru-RU"/>
        </w:rPr>
        <w:footnoteReference w:id="33"/>
      </w:r>
      <w:r w:rsidRPr="000E374C">
        <w:rPr>
          <w:rFonts w:ascii="Times New Roman" w:eastAsia="Calibri" w:hAnsi="Times New Roman"/>
          <w:sz w:val="28"/>
          <w:szCs w:val="28"/>
          <w:lang w:eastAsia="ru-RU"/>
        </w:rPr>
        <w:t>, водителей вилочных погрузчиков</w:t>
      </w:r>
      <w:r w:rsidRPr="000E374C">
        <w:rPr>
          <w:rFonts w:ascii="Times New Roman" w:eastAsia="Calibri" w:hAnsi="Times New Roman"/>
          <w:sz w:val="24"/>
          <w:szCs w:val="28"/>
          <w:vertAlign w:val="superscript"/>
          <w:lang w:eastAsia="ru-RU"/>
        </w:rPr>
        <w:footnoteReference w:id="34"/>
      </w:r>
      <w:r w:rsidRPr="000E374C">
        <w:rPr>
          <w:rFonts w:ascii="Times New Roman" w:eastAsia="Calibri" w:hAnsi="Times New Roman"/>
          <w:sz w:val="28"/>
          <w:szCs w:val="28"/>
          <w:lang w:eastAsia="ru-RU"/>
        </w:rPr>
        <w:t xml:space="preserve">, водителей </w:t>
      </w:r>
      <w:proofErr w:type="spellStart"/>
      <w:r w:rsidRPr="000E374C">
        <w:rPr>
          <w:rFonts w:ascii="Times New Roman" w:eastAsia="Calibri" w:hAnsi="Times New Roman"/>
          <w:sz w:val="28"/>
          <w:szCs w:val="28"/>
          <w:lang w:eastAsia="ru-RU"/>
        </w:rPr>
        <w:t>ричстакеров</w:t>
      </w:r>
      <w:proofErr w:type="spellEnd"/>
      <w:r w:rsidRPr="000E374C">
        <w:rPr>
          <w:rFonts w:ascii="Times New Roman" w:eastAsia="Calibri" w:hAnsi="Times New Roman"/>
          <w:sz w:val="24"/>
          <w:szCs w:val="28"/>
          <w:vertAlign w:val="superscript"/>
          <w:lang w:eastAsia="ru-RU"/>
        </w:rPr>
        <w:footnoteReference w:id="35"/>
      </w:r>
      <w:r w:rsidRPr="000E374C">
        <w:rPr>
          <w:rFonts w:ascii="Times New Roman" w:eastAsia="Calibri" w:hAnsi="Times New Roman"/>
          <w:sz w:val="28"/>
          <w:szCs w:val="28"/>
          <w:lang w:eastAsia="ru-RU"/>
        </w:rPr>
        <w:t xml:space="preserve"> и менеджеров по работе с клиентами</w:t>
      </w:r>
      <w:r w:rsidRPr="000E374C">
        <w:rPr>
          <w:rFonts w:ascii="Times New Roman" w:eastAsia="Calibri" w:hAnsi="Times New Roman"/>
          <w:sz w:val="24"/>
          <w:szCs w:val="28"/>
          <w:vertAlign w:val="superscript"/>
          <w:lang w:eastAsia="ru-RU"/>
        </w:rPr>
        <w:footnoteReference w:id="36"/>
      </w:r>
      <w:r w:rsidRPr="000E374C">
        <w:rPr>
          <w:rFonts w:ascii="Times New Roman" w:eastAsia="Calibri" w:hAnsi="Times New Roman"/>
          <w:sz w:val="28"/>
          <w:szCs w:val="28"/>
          <w:lang w:eastAsia="ru-RU"/>
        </w:rPr>
        <w:t xml:space="preserve"> на определенный срок по срочным договорам ГПХ. Расчет времени, связанный с нуждой в этих сотрудниках, производится в основном исходя из времени, затрачиваемого людьми на подготовку к государственным праздникам. Такими периодами, когда, наплыв товаров больше, как и нагрузка на склад, являются:</w:t>
      </w:r>
    </w:p>
    <w:p w:rsidR="000E374C" w:rsidRPr="000E374C" w:rsidRDefault="000E374C" w:rsidP="000E374C">
      <w:pPr>
        <w:numPr>
          <w:ilvl w:val="0"/>
          <w:numId w:val="24"/>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 xml:space="preserve">декабрь (новый год); </w:t>
      </w:r>
    </w:p>
    <w:p w:rsidR="000E374C" w:rsidRPr="000E374C" w:rsidRDefault="000E374C" w:rsidP="000E374C">
      <w:pPr>
        <w:numPr>
          <w:ilvl w:val="0"/>
          <w:numId w:val="24"/>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январь (23 февраля);</w:t>
      </w:r>
    </w:p>
    <w:p w:rsidR="000E374C" w:rsidRPr="000E374C" w:rsidRDefault="000E374C" w:rsidP="000E374C">
      <w:pPr>
        <w:numPr>
          <w:ilvl w:val="0"/>
          <w:numId w:val="24"/>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февраль (8 марта);</w:t>
      </w:r>
      <w:r w:rsidRPr="000E374C">
        <w:rPr>
          <w:rFonts w:ascii="Times New Roman" w:eastAsia="Calibri" w:hAnsi="Times New Roman"/>
          <w:sz w:val="28"/>
          <w:szCs w:val="28"/>
          <w:lang w:eastAsia="ru-RU"/>
        </w:rPr>
        <w:tab/>
      </w:r>
    </w:p>
    <w:p w:rsidR="000E374C" w:rsidRPr="000E374C" w:rsidRDefault="000E374C" w:rsidP="000E374C">
      <w:pPr>
        <w:numPr>
          <w:ilvl w:val="0"/>
          <w:numId w:val="24"/>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август (первое сентября).</w:t>
      </w:r>
    </w:p>
    <w:p w:rsidR="000E374C" w:rsidRPr="000E374C" w:rsidRDefault="000E374C" w:rsidP="000E374C">
      <w:pPr>
        <w:spacing w:after="0" w:line="240" w:lineRule="auto"/>
        <w:ind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Исходя из этого, становится ясно, что склад нуждается в дополнительных сотрудниках лишь 4 раза в году, три из которых идут </w:t>
      </w:r>
      <w:r w:rsidRPr="000E374C">
        <w:rPr>
          <w:rFonts w:ascii="Times New Roman" w:hAnsi="Times New Roman"/>
          <w:color w:val="000000"/>
          <w:sz w:val="28"/>
          <w:szCs w:val="28"/>
          <w:lang w:eastAsia="ru-RU"/>
        </w:rPr>
        <w:lastRenderedPageBreak/>
        <w:t xml:space="preserve">последовательно. При этом ежемесячно, исходя из их зарплат, закладывая в фонд оплаты труда на: </w:t>
      </w:r>
    </w:p>
    <w:p w:rsidR="000E374C" w:rsidRPr="000E374C" w:rsidRDefault="000E374C" w:rsidP="000E374C">
      <w:pPr>
        <w:numPr>
          <w:ilvl w:val="0"/>
          <w:numId w:val="16"/>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грузчиков – 70400 рублей;</w:t>
      </w:r>
    </w:p>
    <w:p w:rsidR="000E374C" w:rsidRPr="000E374C" w:rsidRDefault="000E374C" w:rsidP="000E374C">
      <w:pPr>
        <w:numPr>
          <w:ilvl w:val="0"/>
          <w:numId w:val="16"/>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eastAsia="Calibri" w:hAnsi="Times New Roman"/>
          <w:sz w:val="28"/>
          <w:szCs w:val="28"/>
          <w:lang w:eastAsia="ru-RU"/>
        </w:rPr>
        <w:t>водителей вилочных погрузчиков – 57600 рублей;</w:t>
      </w:r>
    </w:p>
    <w:p w:rsidR="000E374C" w:rsidRPr="000E374C" w:rsidRDefault="000E374C" w:rsidP="000E374C">
      <w:pPr>
        <w:numPr>
          <w:ilvl w:val="0"/>
          <w:numId w:val="16"/>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eastAsia="Calibri" w:hAnsi="Times New Roman"/>
          <w:sz w:val="28"/>
          <w:szCs w:val="28"/>
          <w:lang w:eastAsia="ru-RU"/>
        </w:rPr>
        <w:t xml:space="preserve">водителей </w:t>
      </w:r>
      <w:proofErr w:type="spellStart"/>
      <w:r w:rsidRPr="000E374C">
        <w:rPr>
          <w:rFonts w:ascii="Times New Roman" w:eastAsia="Calibri" w:hAnsi="Times New Roman"/>
          <w:sz w:val="28"/>
          <w:szCs w:val="28"/>
          <w:lang w:eastAsia="ru-RU"/>
        </w:rPr>
        <w:t>ричстакеров</w:t>
      </w:r>
      <w:proofErr w:type="spellEnd"/>
      <w:r w:rsidRPr="000E374C">
        <w:rPr>
          <w:rFonts w:ascii="Times New Roman" w:eastAsia="Calibri" w:hAnsi="Times New Roman"/>
          <w:sz w:val="28"/>
          <w:szCs w:val="28"/>
          <w:lang w:eastAsia="ru-RU"/>
        </w:rPr>
        <w:t xml:space="preserve"> – 83200 рублей;</w:t>
      </w:r>
    </w:p>
    <w:p w:rsidR="000E374C" w:rsidRPr="000E374C" w:rsidRDefault="000E374C" w:rsidP="000E374C">
      <w:pPr>
        <w:numPr>
          <w:ilvl w:val="0"/>
          <w:numId w:val="16"/>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eastAsia="Calibri" w:hAnsi="Times New Roman"/>
          <w:sz w:val="28"/>
          <w:szCs w:val="28"/>
          <w:lang w:eastAsia="ru-RU"/>
        </w:rPr>
        <w:t>менеджеров по работе с клиентами – 96000 рублей.</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В сумме за год на дополнительных работников уйдет 2457600 рублей, что гораздо выгоднее повышения заработной платы и так находящихся в штате сотрудников.</w:t>
      </w:r>
    </w:p>
    <w:p w:rsid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Для наилучшего понимания в необходимости решения данной проблемы представлен </w:t>
      </w:r>
      <w:r w:rsidRPr="000E374C">
        <w:rPr>
          <w:rFonts w:ascii="Times New Roman" w:hAnsi="Times New Roman"/>
          <w:sz w:val="28"/>
          <w:szCs w:val="28"/>
          <w:lang w:val="en-US" w:eastAsia="ru-RU"/>
        </w:rPr>
        <w:t>HADI</w:t>
      </w:r>
      <w:r w:rsidRPr="000E374C">
        <w:rPr>
          <w:rFonts w:ascii="Times New Roman" w:hAnsi="Times New Roman"/>
          <w:sz w:val="28"/>
          <w:szCs w:val="28"/>
          <w:lang w:eastAsia="ru-RU"/>
        </w:rPr>
        <w:t>-цикл</w:t>
      </w:r>
      <w:r w:rsidRPr="000E374C">
        <w:rPr>
          <w:rFonts w:ascii="Times New Roman" w:hAnsi="Times New Roman"/>
          <w:sz w:val="24"/>
          <w:szCs w:val="28"/>
          <w:vertAlign w:val="superscript"/>
          <w:lang w:eastAsia="ru-RU"/>
        </w:rPr>
        <w:footnoteReference w:id="37"/>
      </w:r>
      <w:r w:rsidRPr="000E374C">
        <w:rPr>
          <w:rFonts w:ascii="Times New Roman" w:hAnsi="Times New Roman"/>
          <w:sz w:val="28"/>
          <w:szCs w:val="28"/>
          <w:lang w:eastAsia="ru-RU"/>
        </w:rPr>
        <w:t>.</w:t>
      </w:r>
    </w:p>
    <w:p w:rsidR="00E133DD" w:rsidRPr="000E374C" w:rsidRDefault="00E133DD" w:rsidP="000E374C">
      <w:pPr>
        <w:spacing w:after="0" w:line="240" w:lineRule="auto"/>
        <w:ind w:firstLine="709"/>
        <w:jc w:val="both"/>
        <w:rPr>
          <w:rFonts w:ascii="Times New Roman" w:hAnsi="Times New Roman"/>
          <w:sz w:val="28"/>
          <w:szCs w:val="28"/>
          <w:lang w:eastAsia="ru-RU"/>
        </w:rPr>
      </w:pPr>
    </w:p>
    <w:p w:rsidR="000E374C" w:rsidRPr="000E374C" w:rsidRDefault="000E374C" w:rsidP="000E374C">
      <w:pPr>
        <w:spacing w:after="0" w:line="240" w:lineRule="auto"/>
        <w:jc w:val="center"/>
        <w:rPr>
          <w:rFonts w:ascii="Times New Roman" w:hAnsi="Times New Roman"/>
          <w:color w:val="000000"/>
          <w:sz w:val="28"/>
          <w:szCs w:val="28"/>
          <w:lang w:eastAsia="ru-RU"/>
        </w:rPr>
      </w:pPr>
      <w:r w:rsidRPr="000E374C">
        <w:rPr>
          <w:rFonts w:ascii="Times New Roman" w:hAnsi="Times New Roman"/>
          <w:noProof/>
          <w:sz w:val="24"/>
          <w:szCs w:val="24"/>
          <w:lang w:eastAsia="ru-RU"/>
        </w:rPr>
        <w:drawing>
          <wp:inline distT="0" distB="0" distL="0" distR="0" wp14:anchorId="1E569362" wp14:editId="7A60E306">
            <wp:extent cx="5486400" cy="3200400"/>
            <wp:effectExtent l="0" t="0" r="0"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0E374C" w:rsidRPr="000E374C" w:rsidRDefault="000E374C" w:rsidP="000E374C">
      <w:pPr>
        <w:spacing w:after="0" w:line="240" w:lineRule="auto"/>
        <w:ind w:firstLine="709"/>
        <w:contextualSpacing/>
        <w:jc w:val="center"/>
        <w:rPr>
          <w:rFonts w:ascii="Times New Roman" w:hAnsi="Times New Roman"/>
          <w:color w:val="000000"/>
          <w:sz w:val="28"/>
          <w:szCs w:val="28"/>
          <w:lang w:eastAsia="ru-RU"/>
        </w:rPr>
      </w:pPr>
      <w:r w:rsidRPr="000E374C">
        <w:rPr>
          <w:rFonts w:ascii="Times New Roman" w:eastAsia="Calibri" w:hAnsi="Times New Roman"/>
          <w:sz w:val="28"/>
          <w:szCs w:val="28"/>
          <w:lang w:eastAsia="ru-RU"/>
        </w:rPr>
        <w:t xml:space="preserve">Рис. 9. </w:t>
      </w:r>
      <w:r w:rsidRPr="000E374C">
        <w:rPr>
          <w:rFonts w:ascii="Times New Roman" w:hAnsi="Times New Roman"/>
          <w:color w:val="000000"/>
          <w:sz w:val="28"/>
          <w:szCs w:val="28"/>
          <w:lang w:val="en-US" w:eastAsia="ru-RU"/>
        </w:rPr>
        <w:t>HADI</w:t>
      </w:r>
      <w:r w:rsidRPr="000E374C">
        <w:rPr>
          <w:rFonts w:ascii="Times New Roman" w:hAnsi="Times New Roman"/>
          <w:color w:val="000000"/>
          <w:sz w:val="28"/>
          <w:szCs w:val="28"/>
          <w:lang w:eastAsia="ru-RU"/>
        </w:rPr>
        <w:t>-цикл решения проблемы с медленной работой сотрудников</w:t>
      </w:r>
    </w:p>
    <w:p w:rsidR="000E374C" w:rsidRPr="000E374C" w:rsidRDefault="000E374C" w:rsidP="000E374C">
      <w:pPr>
        <w:spacing w:after="0" w:line="240" w:lineRule="auto"/>
        <w:ind w:firstLine="709"/>
        <w:contextualSpacing/>
        <w:jc w:val="center"/>
        <w:rPr>
          <w:rFonts w:ascii="Times New Roman" w:hAnsi="Times New Roman"/>
          <w:color w:val="000000"/>
          <w:sz w:val="28"/>
          <w:szCs w:val="28"/>
          <w:lang w:eastAsia="ru-RU"/>
        </w:rPr>
      </w:pPr>
    </w:p>
    <w:p w:rsidR="000E374C" w:rsidRPr="000E374C" w:rsidRDefault="000E374C" w:rsidP="000E374C">
      <w:pPr>
        <w:numPr>
          <w:ilvl w:val="1"/>
          <w:numId w:val="25"/>
        </w:numPr>
        <w:spacing w:after="0" w:line="240" w:lineRule="auto"/>
        <w:ind w:left="0"/>
        <w:contextualSpacing/>
        <w:jc w:val="center"/>
        <w:rPr>
          <w:rFonts w:ascii="Times New Roman" w:eastAsia="Calibri" w:hAnsi="Times New Roman"/>
          <w:b/>
          <w:sz w:val="28"/>
          <w:szCs w:val="28"/>
          <w:lang w:eastAsia="ru-RU"/>
        </w:rPr>
      </w:pPr>
      <w:r w:rsidRPr="000E374C">
        <w:rPr>
          <w:rFonts w:ascii="Times New Roman" w:eastAsia="Calibri" w:hAnsi="Times New Roman"/>
          <w:b/>
          <w:sz w:val="28"/>
          <w:szCs w:val="28"/>
          <w:lang w:eastAsia="ru-RU"/>
        </w:rPr>
        <w:t>Этапы реализации предложенных рекомендаций на ТЛТ «</w:t>
      </w:r>
      <w:proofErr w:type="spellStart"/>
      <w:r w:rsidRPr="000E374C">
        <w:rPr>
          <w:rFonts w:ascii="Times New Roman" w:eastAsia="Calibri" w:hAnsi="Times New Roman"/>
          <w:b/>
          <w:sz w:val="28"/>
          <w:szCs w:val="28"/>
          <w:lang w:eastAsia="ru-RU"/>
        </w:rPr>
        <w:t>Кани</w:t>
      </w:r>
      <w:proofErr w:type="spellEnd"/>
      <w:r w:rsidRPr="000E374C">
        <w:rPr>
          <w:rFonts w:ascii="Times New Roman" w:eastAsia="Calibri" w:hAnsi="Times New Roman"/>
          <w:b/>
          <w:sz w:val="28"/>
          <w:szCs w:val="28"/>
          <w:lang w:eastAsia="ru-RU"/>
        </w:rPr>
        <w:t>-Курган»</w:t>
      </w:r>
    </w:p>
    <w:p w:rsidR="000E374C" w:rsidRPr="000E374C" w:rsidRDefault="000E374C" w:rsidP="000E374C">
      <w:pPr>
        <w:spacing w:after="0" w:line="240" w:lineRule="auto"/>
        <w:contextualSpacing/>
        <w:rPr>
          <w:rFonts w:ascii="Times New Roman" w:eastAsia="Calibri" w:hAnsi="Times New Roman"/>
          <w:b/>
          <w:sz w:val="28"/>
          <w:szCs w:val="28"/>
          <w:lang w:eastAsia="ru-RU"/>
        </w:rPr>
      </w:pPr>
    </w:p>
    <w:p w:rsidR="000E374C" w:rsidRPr="000E374C" w:rsidRDefault="000E374C" w:rsidP="000E374C">
      <w:pPr>
        <w:spacing w:after="0" w:line="240" w:lineRule="auto"/>
        <w:ind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Вышеперечисленные пути решения проблем, можно объединить в несколько этапов, чтобы данная организация не претерпела массовые убытки:</w:t>
      </w:r>
    </w:p>
    <w:p w:rsidR="000E374C" w:rsidRPr="000E374C" w:rsidRDefault="000E374C" w:rsidP="000E374C">
      <w:pPr>
        <w:spacing w:after="0" w:line="240" w:lineRule="auto"/>
        <w:ind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Этап 1.</w:t>
      </w:r>
    </w:p>
    <w:p w:rsidR="000E374C" w:rsidRPr="000E374C" w:rsidRDefault="000E374C" w:rsidP="000E374C">
      <w:pPr>
        <w:spacing w:after="0" w:line="240" w:lineRule="auto"/>
        <w:ind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Период 2023 – 2024 гг.</w:t>
      </w:r>
    </w:p>
    <w:p w:rsidR="000E374C" w:rsidRPr="000E374C" w:rsidRDefault="000E374C" w:rsidP="000E374C">
      <w:pPr>
        <w:spacing w:after="0" w:line="240" w:lineRule="auto"/>
        <w:ind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Если рассматривать с точки зрения затрат, которые в скором времени приведут к прибыли, то первыми шагами будет:</w:t>
      </w:r>
    </w:p>
    <w:p w:rsidR="000E374C" w:rsidRPr="000E374C" w:rsidRDefault="000E374C" w:rsidP="000E374C">
      <w:pPr>
        <w:numPr>
          <w:ilvl w:val="0"/>
          <w:numId w:val="19"/>
        </w:numPr>
        <w:spacing w:after="0" w:line="240" w:lineRule="auto"/>
        <w:ind w:left="0"/>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приобретение нового оборудования;</w:t>
      </w:r>
    </w:p>
    <w:p w:rsidR="000E374C" w:rsidRPr="000E374C" w:rsidRDefault="000E374C" w:rsidP="000E374C">
      <w:pPr>
        <w:numPr>
          <w:ilvl w:val="0"/>
          <w:numId w:val="19"/>
        </w:numPr>
        <w:spacing w:after="0" w:line="240" w:lineRule="auto"/>
        <w:ind w:left="0"/>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создание и реализация программы электронных пропусков;</w:t>
      </w:r>
    </w:p>
    <w:p w:rsidR="000E374C" w:rsidRPr="000E374C" w:rsidRDefault="000E374C" w:rsidP="000E374C">
      <w:pPr>
        <w:numPr>
          <w:ilvl w:val="0"/>
          <w:numId w:val="19"/>
        </w:numPr>
        <w:spacing w:after="0" w:line="240" w:lineRule="auto"/>
        <w:ind w:left="0"/>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укомплектовать штат;</w:t>
      </w:r>
    </w:p>
    <w:p w:rsidR="000E374C" w:rsidRPr="000E374C" w:rsidRDefault="000E374C" w:rsidP="000E374C">
      <w:pPr>
        <w:numPr>
          <w:ilvl w:val="0"/>
          <w:numId w:val="19"/>
        </w:numPr>
        <w:spacing w:after="0" w:line="240" w:lineRule="auto"/>
        <w:ind w:left="0"/>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lastRenderedPageBreak/>
        <w:t>найти бизнес партнеров по созданию АЗС.</w:t>
      </w:r>
    </w:p>
    <w:p w:rsidR="000E374C" w:rsidRPr="000E374C" w:rsidRDefault="000E374C" w:rsidP="000E374C">
      <w:pPr>
        <w:spacing w:after="0" w:line="240" w:lineRule="auto"/>
        <w:ind w:firstLine="709"/>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Этап 2.</w:t>
      </w:r>
    </w:p>
    <w:p w:rsidR="000E374C" w:rsidRPr="000E374C" w:rsidRDefault="000E374C" w:rsidP="000E374C">
      <w:pPr>
        <w:spacing w:after="0" w:line="240" w:lineRule="auto"/>
        <w:ind w:firstLine="709"/>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Период 2024 – 2027 гг.</w:t>
      </w:r>
    </w:p>
    <w:p w:rsidR="000E374C" w:rsidRPr="000E374C" w:rsidRDefault="000E374C" w:rsidP="000E374C">
      <w:pPr>
        <w:spacing w:after="0" w:line="240" w:lineRule="auto"/>
        <w:ind w:firstLine="709"/>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В этот промежуток времени предлагается реализовать бизнес-проект, а именно начать строительство АЗС.</w:t>
      </w:r>
    </w:p>
    <w:p w:rsidR="000E374C" w:rsidRPr="000E374C" w:rsidRDefault="000E374C" w:rsidP="000E374C">
      <w:pPr>
        <w:spacing w:after="0" w:line="240" w:lineRule="auto"/>
        <w:rPr>
          <w:rFonts w:ascii="Times New Roman" w:eastAsia="Calibri" w:hAnsi="Times New Roman"/>
          <w:b/>
          <w:sz w:val="28"/>
          <w:szCs w:val="28"/>
          <w:lang w:eastAsia="ru-RU"/>
        </w:rPr>
      </w:pPr>
      <w:r w:rsidRPr="000E374C">
        <w:rPr>
          <w:rFonts w:ascii="Times New Roman" w:eastAsia="Calibri" w:hAnsi="Times New Roman"/>
          <w:b/>
          <w:sz w:val="28"/>
          <w:szCs w:val="28"/>
          <w:lang w:eastAsia="ru-RU"/>
        </w:rPr>
        <w:br w:type="page"/>
      </w:r>
    </w:p>
    <w:p w:rsidR="000E374C" w:rsidRPr="000E374C" w:rsidRDefault="000E374C" w:rsidP="000E374C">
      <w:pPr>
        <w:spacing w:after="0" w:line="240" w:lineRule="auto"/>
        <w:ind w:firstLine="709"/>
        <w:jc w:val="center"/>
        <w:rPr>
          <w:rFonts w:ascii="Times New Roman" w:eastAsia="Calibri" w:hAnsi="Times New Roman"/>
          <w:b/>
          <w:sz w:val="28"/>
          <w:szCs w:val="28"/>
          <w:lang w:eastAsia="ru-RU"/>
        </w:rPr>
      </w:pPr>
      <w:r w:rsidRPr="000E374C">
        <w:rPr>
          <w:rFonts w:ascii="Times New Roman" w:eastAsia="Calibri" w:hAnsi="Times New Roman"/>
          <w:b/>
          <w:sz w:val="28"/>
          <w:szCs w:val="28"/>
          <w:lang w:eastAsia="ru-RU"/>
        </w:rPr>
        <w:lastRenderedPageBreak/>
        <w:t>ЗАКЛЮЧЕНИЕ</w:t>
      </w:r>
    </w:p>
    <w:p w:rsidR="000E374C" w:rsidRPr="000E374C" w:rsidRDefault="000E374C" w:rsidP="000E374C">
      <w:pPr>
        <w:spacing w:after="0" w:line="240" w:lineRule="auto"/>
        <w:jc w:val="both"/>
        <w:rPr>
          <w:rFonts w:ascii="Times New Roman" w:eastAsia="Calibri" w:hAnsi="Times New Roman"/>
          <w:sz w:val="28"/>
          <w:szCs w:val="28"/>
          <w:lang w:eastAsia="ru-RU"/>
        </w:rPr>
      </w:pPr>
    </w:p>
    <w:p w:rsidR="000E374C" w:rsidRPr="000E374C" w:rsidRDefault="000E374C" w:rsidP="000E374C">
      <w:pPr>
        <w:spacing w:after="0" w:line="240" w:lineRule="auto"/>
        <w:ind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Исходя из выше проведенного анализа можно отметить, что ООО ТЛТ «</w:t>
      </w:r>
      <w:proofErr w:type="spellStart"/>
      <w:r w:rsidRPr="000E374C">
        <w:rPr>
          <w:rFonts w:ascii="Times New Roman" w:eastAsia="Calibri" w:hAnsi="Times New Roman"/>
          <w:sz w:val="28"/>
          <w:szCs w:val="28"/>
          <w:lang w:eastAsia="ru-RU"/>
        </w:rPr>
        <w:t>Кани</w:t>
      </w:r>
      <w:proofErr w:type="spellEnd"/>
      <w:r w:rsidRPr="000E374C">
        <w:rPr>
          <w:rFonts w:ascii="Times New Roman" w:eastAsia="Calibri" w:hAnsi="Times New Roman"/>
          <w:sz w:val="28"/>
          <w:szCs w:val="28"/>
          <w:lang w:eastAsia="ru-RU"/>
        </w:rPr>
        <w:t xml:space="preserve">-Курган» занимает прибыльное место на границе с Китаем, но вот техническое оснащение ТЛТ оставляет желать лучшего, так </w:t>
      </w:r>
      <w:proofErr w:type="gramStart"/>
      <w:r w:rsidRPr="000E374C">
        <w:rPr>
          <w:rFonts w:ascii="Times New Roman" w:eastAsia="Calibri" w:hAnsi="Times New Roman"/>
          <w:sz w:val="28"/>
          <w:szCs w:val="28"/>
          <w:lang w:eastAsia="ru-RU"/>
        </w:rPr>
        <w:t>же</w:t>
      </w:r>
      <w:proofErr w:type="gramEnd"/>
      <w:r w:rsidRPr="000E374C">
        <w:rPr>
          <w:rFonts w:ascii="Times New Roman" w:eastAsia="Calibri" w:hAnsi="Times New Roman"/>
          <w:sz w:val="28"/>
          <w:szCs w:val="28"/>
          <w:lang w:eastAsia="ru-RU"/>
        </w:rPr>
        <w:t xml:space="preserve"> как и сама организация сотрудников, поэтому главной задачей проекта было – найти способы реорганизации ТЛТ «</w:t>
      </w:r>
      <w:proofErr w:type="spellStart"/>
      <w:r w:rsidRPr="000E374C">
        <w:rPr>
          <w:rFonts w:ascii="Times New Roman" w:eastAsia="Calibri" w:hAnsi="Times New Roman"/>
          <w:sz w:val="28"/>
          <w:szCs w:val="28"/>
          <w:lang w:eastAsia="ru-RU"/>
        </w:rPr>
        <w:t>Кани</w:t>
      </w:r>
      <w:proofErr w:type="spellEnd"/>
      <w:r w:rsidRPr="000E374C">
        <w:rPr>
          <w:rFonts w:ascii="Times New Roman" w:eastAsia="Calibri" w:hAnsi="Times New Roman"/>
          <w:sz w:val="28"/>
          <w:szCs w:val="28"/>
          <w:lang w:eastAsia="ru-RU"/>
        </w:rPr>
        <w:t xml:space="preserve">-Курган». </w:t>
      </w:r>
    </w:p>
    <w:p w:rsidR="000E374C" w:rsidRPr="000E374C" w:rsidRDefault="000E374C" w:rsidP="000E374C">
      <w:pPr>
        <w:spacing w:after="0" w:line="240" w:lineRule="auto"/>
        <w:ind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Рассмотрев проблемы данного склады, было разработано 4 шага для преобразования деятельности сотрудников склада. Из них следует отметить то, что многие можно быстро реализовать, после чего последует повышение поток оборота участников ВЭД, что принесет организации дополнительную выручку. Для лучшего эффекта мы подобрали 2 этапа, чтобы снизить затраты, но при этом помочь владельцу склада улучшить качество обслуживания.</w:t>
      </w:r>
    </w:p>
    <w:p w:rsidR="000E374C" w:rsidRPr="000E374C" w:rsidRDefault="000E374C" w:rsidP="000E374C">
      <w:pPr>
        <w:spacing w:after="0" w:line="240" w:lineRule="auto"/>
        <w:ind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Таким образом, ООО ТЛТ «</w:t>
      </w:r>
      <w:proofErr w:type="spellStart"/>
      <w:r w:rsidRPr="000E374C">
        <w:rPr>
          <w:rFonts w:ascii="Times New Roman" w:eastAsia="Calibri" w:hAnsi="Times New Roman"/>
          <w:sz w:val="28"/>
          <w:szCs w:val="28"/>
          <w:lang w:eastAsia="ru-RU"/>
        </w:rPr>
        <w:t>Кани</w:t>
      </w:r>
      <w:proofErr w:type="spellEnd"/>
      <w:r w:rsidRPr="000E374C">
        <w:rPr>
          <w:rFonts w:ascii="Times New Roman" w:eastAsia="Calibri" w:hAnsi="Times New Roman"/>
          <w:sz w:val="28"/>
          <w:szCs w:val="28"/>
          <w:lang w:eastAsia="ru-RU"/>
        </w:rPr>
        <w:t>-Курган» сможет выйти на более высокий уровень обслуживания участников ВЭД, что поспособствует увеличению прибыльности данного склада в 1,5 раза, и расширит список клиентуры.</w:t>
      </w:r>
    </w:p>
    <w:p w:rsidR="000E374C" w:rsidRPr="000E374C" w:rsidRDefault="000E374C" w:rsidP="000E374C">
      <w:pPr>
        <w:spacing w:after="0" w:line="240" w:lineRule="auto"/>
        <w:ind w:firstLine="709"/>
        <w:contextualSpacing/>
        <w:jc w:val="both"/>
        <w:rPr>
          <w:rFonts w:ascii="Times New Roman" w:eastAsia="Calibri" w:hAnsi="Times New Roman"/>
          <w:sz w:val="28"/>
          <w:szCs w:val="28"/>
          <w:lang w:eastAsia="ru-RU"/>
        </w:rPr>
      </w:pPr>
    </w:p>
    <w:p w:rsidR="000E374C" w:rsidRPr="000E374C" w:rsidRDefault="000E374C" w:rsidP="000E374C">
      <w:pPr>
        <w:spacing w:after="0" w:line="240" w:lineRule="auto"/>
        <w:rPr>
          <w:rFonts w:ascii="Times New Roman" w:eastAsia="Calibri" w:hAnsi="Times New Roman"/>
          <w:sz w:val="28"/>
          <w:szCs w:val="28"/>
          <w:highlight w:val="yellow"/>
          <w:lang w:eastAsia="ru-RU"/>
        </w:rPr>
      </w:pPr>
      <w:r w:rsidRPr="000E374C">
        <w:rPr>
          <w:rFonts w:ascii="Times New Roman" w:eastAsia="Calibri" w:hAnsi="Times New Roman"/>
          <w:sz w:val="28"/>
          <w:szCs w:val="28"/>
          <w:highlight w:val="yellow"/>
          <w:lang w:eastAsia="ru-RU"/>
        </w:rPr>
        <w:br w:type="page"/>
      </w:r>
    </w:p>
    <w:p w:rsidR="000E374C" w:rsidRPr="000E374C" w:rsidRDefault="000E374C" w:rsidP="000E374C">
      <w:pPr>
        <w:spacing w:after="0" w:line="240" w:lineRule="auto"/>
        <w:ind w:firstLine="709"/>
        <w:contextualSpacing/>
        <w:jc w:val="center"/>
        <w:rPr>
          <w:rFonts w:ascii="Times New Roman" w:eastAsia="Calibri" w:hAnsi="Times New Roman"/>
          <w:b/>
          <w:caps/>
          <w:sz w:val="28"/>
          <w:szCs w:val="28"/>
          <w:lang w:eastAsia="ru-RU"/>
        </w:rPr>
      </w:pPr>
      <w:r w:rsidRPr="000E374C">
        <w:rPr>
          <w:rFonts w:ascii="Times New Roman" w:eastAsia="Calibri" w:hAnsi="Times New Roman"/>
          <w:b/>
          <w:caps/>
          <w:sz w:val="28"/>
          <w:szCs w:val="28"/>
          <w:lang w:eastAsia="ru-RU"/>
        </w:rPr>
        <w:lastRenderedPageBreak/>
        <w:t>Список источников</w:t>
      </w:r>
    </w:p>
    <w:p w:rsidR="000E374C" w:rsidRPr="000E374C" w:rsidRDefault="000E374C" w:rsidP="000E374C">
      <w:pPr>
        <w:spacing w:after="0" w:line="240" w:lineRule="auto"/>
        <w:ind w:firstLine="709"/>
        <w:rPr>
          <w:rFonts w:ascii="Times New Roman" w:hAnsi="Times New Roman"/>
          <w:sz w:val="28"/>
          <w:szCs w:val="28"/>
          <w:lang w:eastAsia="ru-RU"/>
        </w:rPr>
      </w:pPr>
    </w:p>
    <w:p w:rsidR="000E374C" w:rsidRPr="000E374C" w:rsidRDefault="000E374C" w:rsidP="00E133DD">
      <w:pPr>
        <w:numPr>
          <w:ilvl w:val="0"/>
          <w:numId w:val="27"/>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Таможенный кодекс Евразийского экономического союза (приложение №1 к Договору о ТК ЕЭС) https://www.consultant.ru/document/cons_doc_LAW_215315/ приводится на 05.12.2023</w:t>
      </w:r>
    </w:p>
    <w:p w:rsidR="000E374C" w:rsidRPr="000E374C" w:rsidRDefault="000E374C" w:rsidP="00E133DD">
      <w:pPr>
        <w:numPr>
          <w:ilvl w:val="0"/>
          <w:numId w:val="27"/>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Федеральный закон «О таможенном регулировании в Российской Федерации» от 27.11.2010 N 311-ФЗ (последняя редакция) https://www.consultant.ru/document/cons_doc_LAW_107181/ / приводится на 05.12.2023</w:t>
      </w:r>
    </w:p>
    <w:p w:rsidR="000E374C" w:rsidRPr="000E374C" w:rsidRDefault="000E374C" w:rsidP="00E133DD">
      <w:pPr>
        <w:numPr>
          <w:ilvl w:val="0"/>
          <w:numId w:val="27"/>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Приказ ФТС России от 18.03.2019 № 444 «Об утверждении Порядка совершения таможенных операций при помещении товаров на склад временного хранения и иные места временного хранения, при хранении и выдаче товаров, порядка регистрации документов, представленных для помещения товаров на временное хранение и выдачи подтверждения о регистрации документов, порядка выдачи (отказа в выдаче) разрешения на проведение операций, указанных в пункте 2 статьи 102 Таможенного кодекса Евразийского экономического союза, определении Условий и Порядка выдачи (отмены) разрешения на временное хранение товаров в иных местах, Способа предоставления отчетности владельцами складов временного хранения и лицами, получившими разрешение на временное хранение в местах временного хранения товаров, форм отчетов, порядка их заполнения, а также порядка и сроков представления отчетности» </w:t>
      </w:r>
      <w:hyperlink r:id="rId41" w:history="1">
        <w:r w:rsidRPr="000E374C">
          <w:rPr>
            <w:rFonts w:ascii="Times New Roman" w:hAnsi="Times New Roman"/>
            <w:sz w:val="28"/>
            <w:szCs w:val="28"/>
            <w:lang w:eastAsia="ru-RU"/>
          </w:rPr>
          <w:t>https://www.alta.ru/tamdoc/19pr0444/</w:t>
        </w:r>
      </w:hyperlink>
      <w:r w:rsidRPr="000E374C">
        <w:rPr>
          <w:rFonts w:ascii="Times New Roman" w:hAnsi="Times New Roman"/>
          <w:sz w:val="28"/>
          <w:szCs w:val="28"/>
          <w:lang w:eastAsia="ru-RU"/>
        </w:rPr>
        <w:t xml:space="preserve">  приводится на 05.12.2023</w:t>
      </w:r>
    </w:p>
    <w:p w:rsidR="000E374C" w:rsidRPr="000E374C" w:rsidRDefault="000E374C" w:rsidP="00E133DD">
      <w:pPr>
        <w:numPr>
          <w:ilvl w:val="0"/>
          <w:numId w:val="27"/>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Приказ ФТС России от 17.01.2019 № 47 «Об утверждении Порядка учреждения и функционирования складов временного хранения, в том числе складов временного хранения таможенных органов» https://www.alta.ru/tamdoc/19pr0047/ приводится на 05.12.2023</w:t>
      </w:r>
    </w:p>
    <w:p w:rsidR="000E374C" w:rsidRPr="000E374C" w:rsidRDefault="000E374C" w:rsidP="00E133DD">
      <w:pPr>
        <w:numPr>
          <w:ilvl w:val="0"/>
          <w:numId w:val="27"/>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Приказ ФТС России от 27.03.2019 № 515 «Об утверждении требований к обустройству, оборудованию, месту нахождения склада временного хранения, оборудованного автоматизированной ячеечной системой хранения товаров, и прилегающей территории к нему, а также склада временного хранения и прилегающей территории к нему в случае расположения склада временного хранения в пункте пропуска или в месте, приближенном к Государственной границе Российской Федерации, в том числе исходя из специализации, пропускной способности и оборудования пункта пропуска, при соблюдении которых на территории склада временного хранения будет размещаться таможенный орган» https://www.alta.ru/tamdoc/19pr0515/ приводится на 05.12.2023</w:t>
      </w:r>
    </w:p>
    <w:p w:rsidR="000E374C" w:rsidRPr="000E374C" w:rsidRDefault="000E374C" w:rsidP="00E133DD">
      <w:pPr>
        <w:numPr>
          <w:ilvl w:val="0"/>
          <w:numId w:val="27"/>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Приказ ФТС России от 28.01.2019 № 103 «Об утверждении Административного регламента Федеральной таможенной службы по предоставлению таможенными органами государственной услуги ведения реестра владельцев складов временного хранения https://www.alta.ru/tamdoc/19pr0103/ приводится на 05.12.2023</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vertAlign w:val="superscript"/>
          <w:lang w:eastAsia="ru-RU"/>
        </w:rPr>
        <w:lastRenderedPageBreak/>
        <w:footnoteRef/>
      </w:r>
      <w:r w:rsidRPr="000E374C">
        <w:rPr>
          <w:rFonts w:ascii="Times New Roman" w:hAnsi="Times New Roman"/>
          <w:sz w:val="28"/>
          <w:szCs w:val="28"/>
          <w:lang w:eastAsia="ru-RU"/>
        </w:rPr>
        <w:t xml:space="preserve"> </w:t>
      </w:r>
      <w:r w:rsidRPr="000E374C">
        <w:rPr>
          <w:rFonts w:ascii="Times New Roman" w:hAnsi="Times New Roman"/>
          <w:color w:val="212529"/>
          <w:sz w:val="28"/>
          <w:szCs w:val="28"/>
          <w:lang w:eastAsia="ru-RU"/>
        </w:rPr>
        <w:t xml:space="preserve">Приказ </w:t>
      </w:r>
      <w:proofErr w:type="spellStart"/>
      <w:r w:rsidRPr="000E374C">
        <w:rPr>
          <w:rFonts w:ascii="Times New Roman" w:hAnsi="Times New Roman"/>
          <w:color w:val="212529"/>
          <w:sz w:val="28"/>
          <w:szCs w:val="28"/>
          <w:lang w:eastAsia="ru-RU"/>
        </w:rPr>
        <w:t>Роспотребнадзора</w:t>
      </w:r>
      <w:proofErr w:type="spellEnd"/>
      <w:r w:rsidRPr="000E374C">
        <w:rPr>
          <w:rFonts w:ascii="Times New Roman" w:hAnsi="Times New Roman"/>
          <w:color w:val="212529"/>
          <w:sz w:val="28"/>
          <w:szCs w:val="28"/>
          <w:lang w:eastAsia="ru-RU"/>
        </w:rPr>
        <w:t xml:space="preserve"> N 706, ФТС РФ N 1664 от 15.08.2011</w:t>
      </w:r>
      <w:r w:rsidRPr="000E374C">
        <w:rPr>
          <w:rFonts w:ascii="Times New Roman" w:hAnsi="Times New Roman"/>
          <w:color w:val="212529"/>
          <w:sz w:val="28"/>
          <w:szCs w:val="28"/>
          <w:lang w:eastAsia="ru-RU"/>
        </w:rPr>
        <w:br/>
        <w:t xml:space="preserve">«Об утверждении порядка информационного взаимодействия федеральной службы по надзору в сфере защиты прав потребителей и благополучия человека и федеральной таможенной службы при осуществлении </w:t>
      </w:r>
      <w:proofErr w:type="spellStart"/>
      <w:r w:rsidRPr="000E374C">
        <w:rPr>
          <w:rFonts w:ascii="Times New Roman" w:hAnsi="Times New Roman"/>
          <w:color w:val="212529"/>
          <w:sz w:val="28"/>
          <w:szCs w:val="28"/>
          <w:lang w:eastAsia="ru-RU"/>
        </w:rPr>
        <w:t>санитарно</w:t>
      </w:r>
      <w:proofErr w:type="spellEnd"/>
      <w:r w:rsidRPr="000E374C">
        <w:rPr>
          <w:rFonts w:ascii="Times New Roman" w:hAnsi="Times New Roman"/>
          <w:color w:val="212529"/>
          <w:sz w:val="28"/>
          <w:szCs w:val="28"/>
          <w:lang w:eastAsia="ru-RU"/>
        </w:rPr>
        <w:t xml:space="preserve"> - карантинного контроля в</w:t>
      </w:r>
      <w:r w:rsidRPr="000E374C">
        <w:rPr>
          <w:rFonts w:ascii="Times New Roman" w:hAnsi="Times New Roman"/>
          <w:color w:val="212529"/>
          <w:sz w:val="24"/>
          <w:szCs w:val="24"/>
          <w:lang w:eastAsia="ru-RU"/>
        </w:rPr>
        <w:t xml:space="preserve"> пунктах пропуска через государственную границу российской федерации» </w:t>
      </w:r>
      <w:hyperlink r:id="rId42" w:history="1">
        <w:r w:rsidRPr="000E374C">
          <w:rPr>
            <w:rFonts w:ascii="Times New Roman" w:hAnsi="Times New Roman"/>
            <w:sz w:val="24"/>
            <w:szCs w:val="24"/>
            <w:lang w:eastAsia="ru-RU"/>
          </w:rPr>
          <w:t>https://www.alta.ru/tamdoc/11pr1664/</w:t>
        </w:r>
      </w:hyperlink>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proofErr w:type="spellStart"/>
      <w:r w:rsidRPr="000E374C">
        <w:rPr>
          <w:rFonts w:ascii="Times New Roman" w:hAnsi="Times New Roman"/>
          <w:sz w:val="28"/>
          <w:szCs w:val="28"/>
          <w:lang w:eastAsia="ru-RU"/>
        </w:rPr>
        <w:t>Гогаладзе</w:t>
      </w:r>
      <w:proofErr w:type="spellEnd"/>
      <w:r w:rsidRPr="000E374C">
        <w:rPr>
          <w:rFonts w:ascii="Times New Roman" w:hAnsi="Times New Roman"/>
          <w:sz w:val="28"/>
          <w:szCs w:val="28"/>
          <w:lang w:eastAsia="ru-RU"/>
        </w:rPr>
        <w:t xml:space="preserve"> О. «Что экспортирует и импортирует Россия?» Режим доступа: https://dzen.ru/a/Y2OEY4wmHQFgbW3L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«Таможенно-логистический терминал </w:t>
      </w:r>
      <w:proofErr w:type="spellStart"/>
      <w:r w:rsidRPr="000E374C">
        <w:rPr>
          <w:rFonts w:ascii="Times New Roman" w:hAnsi="Times New Roman"/>
          <w:sz w:val="28"/>
          <w:szCs w:val="28"/>
          <w:lang w:eastAsia="ru-RU"/>
        </w:rPr>
        <w:t>Каникурган</w:t>
      </w:r>
      <w:proofErr w:type="spellEnd"/>
      <w:r w:rsidRPr="000E374C">
        <w:rPr>
          <w:rFonts w:ascii="Times New Roman" w:hAnsi="Times New Roman"/>
          <w:sz w:val="28"/>
          <w:szCs w:val="28"/>
          <w:lang w:eastAsia="ru-RU"/>
        </w:rPr>
        <w:t xml:space="preserve">» Режим доступа: </w:t>
      </w:r>
      <w:hyperlink r:id="rId43" w:history="1">
        <w:r w:rsidRPr="000E374C">
          <w:rPr>
            <w:rFonts w:ascii="Times New Roman" w:hAnsi="Times New Roman"/>
            <w:sz w:val="28"/>
            <w:szCs w:val="28"/>
            <w:lang w:eastAsia="ru-RU"/>
          </w:rPr>
          <w:t>https://yandex.ru/maps/org/tamozhenno_logisticheskiy_terminal_kanikurgan/175421584652/?ll=127.685038%2C50.220499&amp;mode=search&amp;sll=127.685038%2C50.220499&amp;source=serp_navig&amp;text=%D1%82%D0%BF%D1%82%20%D0%BA%D0%B0%D0%BD%D0%B8%20%D0%BA%D1%83%D1%80%D0%B3%D0%B0%D0%BD&amp;z=16</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hAnsi="Times New Roman"/>
          <w:sz w:val="28"/>
          <w:szCs w:val="28"/>
          <w:lang w:eastAsia="ru-RU"/>
        </w:rPr>
      </w:pPr>
      <w:r w:rsidRPr="000E374C">
        <w:rPr>
          <w:rFonts w:ascii="Times New Roman" w:hAnsi="Times New Roman"/>
          <w:sz w:val="28"/>
          <w:szCs w:val="28"/>
          <w:lang w:eastAsia="ru-RU"/>
        </w:rPr>
        <w:t xml:space="preserve">«Отзывы о ТЛТ </w:t>
      </w:r>
      <w:proofErr w:type="spellStart"/>
      <w:r w:rsidRPr="000E374C">
        <w:rPr>
          <w:rFonts w:ascii="Times New Roman" w:hAnsi="Times New Roman"/>
          <w:sz w:val="28"/>
          <w:szCs w:val="28"/>
          <w:lang w:eastAsia="ru-RU"/>
        </w:rPr>
        <w:t>Кани</w:t>
      </w:r>
      <w:proofErr w:type="spellEnd"/>
      <w:r w:rsidRPr="000E374C">
        <w:rPr>
          <w:rFonts w:ascii="Times New Roman" w:hAnsi="Times New Roman"/>
          <w:sz w:val="28"/>
          <w:szCs w:val="28"/>
          <w:lang w:eastAsia="ru-RU"/>
        </w:rPr>
        <w:t xml:space="preserve">-курган в </w:t>
      </w:r>
      <w:proofErr w:type="spellStart"/>
      <w:r w:rsidRPr="000E374C">
        <w:rPr>
          <w:rFonts w:ascii="Times New Roman" w:hAnsi="Times New Roman"/>
          <w:sz w:val="28"/>
          <w:szCs w:val="28"/>
          <w:lang w:eastAsia="ru-RU"/>
        </w:rPr>
        <w:t>Благовещенскe</w:t>
      </w:r>
      <w:proofErr w:type="spellEnd"/>
      <w:r w:rsidRPr="000E374C">
        <w:rPr>
          <w:rFonts w:ascii="Times New Roman" w:hAnsi="Times New Roman"/>
          <w:sz w:val="28"/>
          <w:szCs w:val="28"/>
          <w:lang w:eastAsia="ru-RU"/>
        </w:rPr>
        <w:t xml:space="preserve">» Режим доступа: </w:t>
      </w:r>
      <w:hyperlink r:id="rId44" w:history="1">
        <w:r w:rsidRPr="000E374C">
          <w:rPr>
            <w:rFonts w:ascii="Times New Roman" w:hAnsi="Times New Roman"/>
            <w:color w:val="000000"/>
            <w:sz w:val="28"/>
            <w:szCs w:val="28"/>
            <w:lang w:eastAsia="ru-RU"/>
          </w:rPr>
          <w:t>https://blagoveschensk.cataloxy.ru/firms/tlt-kani-kurgan.4189673_c/comments.htm</w:t>
        </w:r>
      </w:hyperlink>
      <w:r w:rsidRPr="000E374C">
        <w:rPr>
          <w:rFonts w:ascii="Times New Roman" w:hAnsi="Times New Roman"/>
          <w:color w:val="000000"/>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proofErr w:type="spellStart"/>
      <w:r w:rsidRPr="000E374C">
        <w:rPr>
          <w:rFonts w:ascii="Times New Roman" w:hAnsi="Times New Roman"/>
          <w:sz w:val="28"/>
          <w:szCs w:val="28"/>
          <w:lang w:eastAsia="ru-RU"/>
        </w:rPr>
        <w:t>Вичугова</w:t>
      </w:r>
      <w:proofErr w:type="spellEnd"/>
      <w:r w:rsidRPr="000E374C">
        <w:rPr>
          <w:rFonts w:ascii="Times New Roman" w:hAnsi="Times New Roman"/>
          <w:sz w:val="28"/>
          <w:szCs w:val="28"/>
          <w:lang w:eastAsia="ru-RU"/>
        </w:rPr>
        <w:t xml:space="preserve"> А. 5 техник анализа </w:t>
      </w:r>
      <w:proofErr w:type="spellStart"/>
      <w:r w:rsidRPr="000E374C">
        <w:rPr>
          <w:rFonts w:ascii="Times New Roman" w:hAnsi="Times New Roman"/>
          <w:sz w:val="28"/>
          <w:szCs w:val="28"/>
          <w:lang w:eastAsia="ru-RU"/>
        </w:rPr>
        <w:t>стейкхолдеров</w:t>
      </w:r>
      <w:proofErr w:type="spellEnd"/>
      <w:r w:rsidRPr="000E374C">
        <w:rPr>
          <w:rFonts w:ascii="Times New Roman" w:hAnsi="Times New Roman"/>
          <w:sz w:val="28"/>
          <w:szCs w:val="28"/>
          <w:lang w:eastAsia="ru-RU"/>
        </w:rPr>
        <w:t xml:space="preserve">. Режим доступа: </w:t>
      </w:r>
      <w:hyperlink r:id="rId45" w:history="1">
        <w:r w:rsidRPr="000E374C">
          <w:rPr>
            <w:rFonts w:ascii="Times New Roman" w:hAnsi="Times New Roman"/>
            <w:sz w:val="28"/>
            <w:szCs w:val="28"/>
            <w:lang w:eastAsia="ru-RU"/>
          </w:rPr>
          <w:t>https://babok-school.ru/blogs/babok-techniques-to-analyze-with-stakeholders/</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proofErr w:type="spellStart"/>
      <w:r w:rsidRPr="000E374C">
        <w:rPr>
          <w:rFonts w:ascii="Times New Roman" w:hAnsi="Times New Roman"/>
          <w:sz w:val="28"/>
          <w:szCs w:val="28"/>
          <w:lang w:eastAsia="ru-RU"/>
        </w:rPr>
        <w:t>Подлужный</w:t>
      </w:r>
      <w:proofErr w:type="spellEnd"/>
      <w:r w:rsidRPr="000E374C">
        <w:rPr>
          <w:rFonts w:ascii="Times New Roman" w:hAnsi="Times New Roman"/>
          <w:sz w:val="28"/>
          <w:szCs w:val="28"/>
          <w:lang w:eastAsia="ru-RU"/>
        </w:rPr>
        <w:t xml:space="preserve"> Д. Шаблон для формулирования гипотез: 5 пунктов, чтобы оформить идею. Режим доступа: </w:t>
      </w:r>
      <w:hyperlink r:id="rId46" w:history="1">
        <w:r w:rsidRPr="000E374C">
          <w:rPr>
            <w:rFonts w:ascii="Times New Roman" w:hAnsi="Times New Roman"/>
            <w:sz w:val="28"/>
            <w:szCs w:val="28"/>
            <w:lang w:eastAsia="ru-RU"/>
          </w:rPr>
          <w:t>https://rb.ru/opinion/shablon-dlya-gipotez/</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Экскаватор </w:t>
      </w:r>
      <w:proofErr w:type="spellStart"/>
      <w:r w:rsidRPr="000E374C">
        <w:rPr>
          <w:rFonts w:ascii="Times New Roman" w:hAnsi="Times New Roman"/>
          <w:sz w:val="28"/>
          <w:szCs w:val="28"/>
          <w:lang w:eastAsia="ru-RU"/>
        </w:rPr>
        <w:t>Ру</w:t>
      </w:r>
      <w:proofErr w:type="spellEnd"/>
      <w:r w:rsidRPr="000E374C">
        <w:rPr>
          <w:rFonts w:ascii="Times New Roman" w:hAnsi="Times New Roman"/>
          <w:sz w:val="28"/>
          <w:szCs w:val="28"/>
          <w:lang w:eastAsia="ru-RU"/>
        </w:rPr>
        <w:t xml:space="preserve"> - техника и </w:t>
      </w:r>
      <w:proofErr w:type="spellStart"/>
      <w:r w:rsidRPr="000E374C">
        <w:rPr>
          <w:rFonts w:ascii="Times New Roman" w:hAnsi="Times New Roman"/>
          <w:sz w:val="28"/>
          <w:szCs w:val="28"/>
          <w:lang w:eastAsia="ru-RU"/>
        </w:rPr>
        <w:t>комтранс</w:t>
      </w:r>
      <w:proofErr w:type="spellEnd"/>
      <w:r w:rsidRPr="000E374C">
        <w:rPr>
          <w:rFonts w:ascii="Times New Roman" w:hAnsi="Times New Roman"/>
          <w:sz w:val="28"/>
          <w:szCs w:val="28"/>
          <w:lang w:eastAsia="ru-RU"/>
        </w:rPr>
        <w:t xml:space="preserve"> в России» режим доступа: </w:t>
      </w:r>
      <w:hyperlink r:id="rId47" w:history="1">
        <w:r w:rsidRPr="000E374C">
          <w:rPr>
            <w:rFonts w:ascii="Times New Roman" w:hAnsi="Times New Roman"/>
            <w:sz w:val="28"/>
            <w:szCs w:val="28"/>
            <w:lang w:eastAsia="ru-RU"/>
          </w:rPr>
          <w:t>https://exkavator.ru</w:t>
        </w:r>
      </w:hyperlink>
      <w:r w:rsidRPr="000E374C">
        <w:rPr>
          <w:rFonts w:ascii="Times New Roman" w:hAnsi="Times New Roman"/>
          <w:sz w:val="28"/>
          <w:szCs w:val="28"/>
          <w:lang w:eastAsia="ru-RU"/>
        </w:rPr>
        <w:t>.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Завод «</w:t>
      </w:r>
      <w:proofErr w:type="spellStart"/>
      <w:r w:rsidRPr="000E374C">
        <w:rPr>
          <w:rFonts w:ascii="Times New Roman" w:hAnsi="Times New Roman"/>
          <w:sz w:val="28"/>
          <w:szCs w:val="28"/>
          <w:lang w:eastAsia="ru-RU"/>
        </w:rPr>
        <w:t>ВесТэк</w:t>
      </w:r>
      <w:proofErr w:type="spellEnd"/>
      <w:r w:rsidRPr="000E374C">
        <w:rPr>
          <w:rFonts w:ascii="Times New Roman" w:hAnsi="Times New Roman"/>
          <w:sz w:val="28"/>
          <w:szCs w:val="28"/>
          <w:lang w:eastAsia="ru-RU"/>
        </w:rPr>
        <w:t xml:space="preserve"> - производство автомобильных и платформенных весов в Санкт-Петербурге» Режим доступа: </w:t>
      </w:r>
      <w:hyperlink r:id="rId48" w:history="1">
        <w:r w:rsidRPr="000E374C">
          <w:rPr>
            <w:rFonts w:ascii="Times New Roman" w:hAnsi="Times New Roman"/>
            <w:sz w:val="28"/>
            <w:szCs w:val="28"/>
            <w:lang w:eastAsia="ru-RU"/>
          </w:rPr>
          <w:t>https://zvtvestek.ru</w:t>
        </w:r>
      </w:hyperlink>
      <w:r w:rsidRPr="000E374C">
        <w:rPr>
          <w:rFonts w:ascii="Times New Roman" w:hAnsi="Times New Roman"/>
          <w:sz w:val="28"/>
          <w:szCs w:val="28"/>
          <w:lang w:eastAsia="ru-RU"/>
        </w:rPr>
        <w:t>.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Касьянов С. HADI-циклы: что это такое, зачем нужны и как использовать. Режим  доступа:  </w:t>
      </w:r>
      <w:hyperlink r:id="rId49" w:anchor="7" w:history="1">
        <w:r w:rsidRPr="000E374C">
          <w:rPr>
            <w:rFonts w:ascii="Times New Roman" w:hAnsi="Times New Roman"/>
            <w:sz w:val="28"/>
            <w:szCs w:val="28"/>
            <w:lang w:eastAsia="ru-RU"/>
          </w:rPr>
          <w:t>https://sales-generator.ru/blog/hadi-tsikly/</w:t>
        </w:r>
      </w:hyperlink>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 Модуль бюро пропусков </w:t>
      </w:r>
      <w:proofErr w:type="spellStart"/>
      <w:r w:rsidRPr="000E374C">
        <w:rPr>
          <w:rFonts w:ascii="Times New Roman" w:hAnsi="Times New Roman"/>
          <w:sz w:val="28"/>
          <w:szCs w:val="28"/>
          <w:lang w:eastAsia="ru-RU"/>
        </w:rPr>
        <w:t>PNSoft</w:t>
      </w:r>
      <w:proofErr w:type="spellEnd"/>
      <w:r w:rsidRPr="000E374C">
        <w:rPr>
          <w:rFonts w:ascii="Times New Roman" w:hAnsi="Times New Roman"/>
          <w:sz w:val="28"/>
          <w:szCs w:val="28"/>
          <w:lang w:eastAsia="ru-RU"/>
        </w:rPr>
        <w:t xml:space="preserve">-PO. Режим доступа: </w:t>
      </w:r>
      <w:hyperlink r:id="rId50" w:history="1">
        <w:r w:rsidRPr="000E374C">
          <w:rPr>
            <w:rFonts w:ascii="Times New Roman" w:hAnsi="Times New Roman"/>
            <w:sz w:val="28"/>
            <w:szCs w:val="28"/>
            <w:lang w:eastAsia="ru-RU"/>
          </w:rPr>
          <w:t>https://www.parsec.ru/products/parsecnet3-software/pnsoft-po/</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«PASS24.online – облачный сервис для автоматизации КПП и заказа пропусков. Режим доступа:  </w:t>
      </w:r>
      <w:hyperlink r:id="rId51" w:history="1">
        <w:r w:rsidRPr="000E374C">
          <w:rPr>
            <w:rFonts w:ascii="Times New Roman" w:hAnsi="Times New Roman"/>
            <w:sz w:val="28"/>
            <w:szCs w:val="28"/>
            <w:lang w:eastAsia="ru-RU"/>
          </w:rPr>
          <w:t>https://pass24online.ru/products/Mobil%27noe-byuro-propuskov</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Бизнес-план АЗС. Режим доступа: </w:t>
      </w:r>
      <w:hyperlink r:id="rId52" w:history="1">
        <w:r w:rsidRPr="000E374C">
          <w:rPr>
            <w:rFonts w:ascii="Times New Roman" w:hAnsi="Times New Roman"/>
            <w:sz w:val="28"/>
            <w:szCs w:val="28"/>
            <w:lang w:eastAsia="ru-RU"/>
          </w:rPr>
          <w:t>http://lider-bp.ru/prochie-uslugi/290-biznes-plan-azs</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Вакансия Оператор системы управления складом. Режим доступа: </w:t>
      </w:r>
      <w:hyperlink r:id="rId53" w:history="1">
        <w:r w:rsidRPr="000E374C">
          <w:rPr>
            <w:rFonts w:ascii="Times New Roman" w:hAnsi="Times New Roman"/>
            <w:sz w:val="28"/>
            <w:szCs w:val="28"/>
            <w:lang w:eastAsia="ru-RU"/>
          </w:rPr>
          <w:t>https://blagoveschensk.hh.ru/vacancy/82168702</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lastRenderedPageBreak/>
        <w:t xml:space="preserve"> Вакансия Главный заведующий складом. Режим доступа: https://blagoveschensk.hh.ru/vacancy/73804557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Вакансия Водитель вилочного погрузчика. Режим доступа: </w:t>
      </w:r>
      <w:hyperlink r:id="rId54" w:history="1">
        <w:r w:rsidRPr="000E374C">
          <w:rPr>
            <w:rFonts w:ascii="Times New Roman" w:hAnsi="Times New Roman"/>
            <w:sz w:val="28"/>
            <w:szCs w:val="28"/>
            <w:lang w:eastAsia="ru-RU"/>
          </w:rPr>
          <w:t>https://hh.ru/vacancy/70001535?utm_campaign=RU_paid_cpc_applicant_feed&amp;utm_medium=ppc&amp;utm_source=jobfilter.ru</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Вакансия Водитель погрузчика/</w:t>
      </w:r>
      <w:proofErr w:type="spellStart"/>
      <w:r w:rsidRPr="000E374C">
        <w:rPr>
          <w:rFonts w:ascii="Times New Roman" w:hAnsi="Times New Roman"/>
          <w:sz w:val="28"/>
          <w:szCs w:val="28"/>
          <w:lang w:eastAsia="ru-RU"/>
        </w:rPr>
        <w:t>ричстакера</w:t>
      </w:r>
      <w:proofErr w:type="spellEnd"/>
      <w:r w:rsidRPr="000E374C">
        <w:rPr>
          <w:rFonts w:ascii="Times New Roman" w:hAnsi="Times New Roman"/>
          <w:sz w:val="28"/>
          <w:szCs w:val="28"/>
          <w:lang w:eastAsia="ru-RU"/>
        </w:rPr>
        <w:t xml:space="preserve">. Режим доступа: </w:t>
      </w:r>
      <w:hyperlink r:id="rId55" w:history="1">
        <w:r w:rsidRPr="000E374C">
          <w:rPr>
            <w:rFonts w:ascii="Times New Roman" w:hAnsi="Times New Roman"/>
            <w:sz w:val="28"/>
            <w:szCs w:val="28"/>
            <w:lang w:eastAsia="ru-RU"/>
          </w:rPr>
          <w:t>https://hh.ru/vacancy/71745280?utm_campaign=RU_paid_cpc_applicant_feed&amp;utm_medium=ppc&amp;utm_source=jobfilter.ru</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proofErr w:type="gramStart"/>
      <w:r w:rsidRPr="000E374C">
        <w:rPr>
          <w:rFonts w:ascii="Times New Roman" w:hAnsi="Times New Roman"/>
          <w:sz w:val="28"/>
          <w:szCs w:val="28"/>
          <w:lang w:eastAsia="ru-RU"/>
        </w:rPr>
        <w:t>.Вакан</w:t>
      </w:r>
      <w:r w:rsidR="00E133DD">
        <w:rPr>
          <w:rFonts w:ascii="Times New Roman" w:hAnsi="Times New Roman"/>
          <w:sz w:val="28"/>
          <w:szCs w:val="28"/>
          <w:lang w:eastAsia="ru-RU"/>
        </w:rPr>
        <w:t>с</w:t>
      </w:r>
      <w:r w:rsidRPr="000E374C">
        <w:rPr>
          <w:rFonts w:ascii="Times New Roman" w:hAnsi="Times New Roman"/>
          <w:sz w:val="28"/>
          <w:szCs w:val="28"/>
          <w:lang w:eastAsia="ru-RU"/>
        </w:rPr>
        <w:t>ия</w:t>
      </w:r>
      <w:proofErr w:type="gramEnd"/>
      <w:r w:rsidRPr="000E374C">
        <w:rPr>
          <w:rFonts w:ascii="Times New Roman" w:hAnsi="Times New Roman"/>
          <w:sz w:val="28"/>
          <w:szCs w:val="28"/>
          <w:lang w:eastAsia="ru-RU"/>
        </w:rPr>
        <w:t xml:space="preserve"> Автомеханик». Режим доступа: </w:t>
      </w:r>
      <w:hyperlink r:id="rId56" w:history="1">
        <w:r w:rsidRPr="000E374C">
          <w:rPr>
            <w:rFonts w:ascii="Times New Roman" w:hAnsi="Times New Roman"/>
            <w:sz w:val="28"/>
            <w:szCs w:val="28"/>
            <w:lang w:eastAsia="ru-RU"/>
          </w:rPr>
          <w:t>https://hh.ru/vacancy/70000603?utm_campaign=RU_paid_cpc_applicant_feed&amp;utm_medium=ppc&amp;utm_source=jobfilter.ru</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Вакансия Механик. Режим доступа: </w:t>
      </w:r>
      <w:hyperlink r:id="rId57" w:history="1">
        <w:r w:rsidRPr="000E374C">
          <w:rPr>
            <w:rFonts w:ascii="Times New Roman" w:hAnsi="Times New Roman"/>
            <w:sz w:val="28"/>
            <w:szCs w:val="28"/>
            <w:lang w:eastAsia="ru-RU"/>
          </w:rPr>
          <w:t>https://hh.ru/vacancy/55879282?utm_campaign=RU_paid_cpc_applicant_feed&amp;utm_medium=ppc&amp;utm_source=jobfilter.r</w:t>
        </w:r>
      </w:hyperlink>
      <w:r w:rsidRPr="000E374C">
        <w:rPr>
          <w:rFonts w:ascii="Times New Roman" w:hAnsi="Times New Roman"/>
          <w:sz w:val="28"/>
          <w:szCs w:val="28"/>
          <w:lang w:eastAsia="ru-RU"/>
        </w:rPr>
        <w:t xml:space="preserve"> приводится по состоянию на 28.11.2023 г</w:t>
      </w:r>
    </w:p>
    <w:p w:rsidR="00E133DD"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eastAsia="Calibri" w:hAnsi="Times New Roman"/>
          <w:caps/>
          <w:sz w:val="28"/>
          <w:szCs w:val="28"/>
          <w:lang w:eastAsia="ru-RU"/>
        </w:rPr>
        <w:t>В</w:t>
      </w:r>
      <w:r w:rsidRPr="000E374C">
        <w:rPr>
          <w:rFonts w:ascii="Times New Roman" w:eastAsia="Calibri" w:hAnsi="Times New Roman"/>
          <w:sz w:val="28"/>
          <w:szCs w:val="28"/>
          <w:lang w:eastAsia="ru-RU"/>
        </w:rPr>
        <w:t>акансия Грузчик.</w:t>
      </w:r>
      <w:r w:rsidRPr="000E374C">
        <w:rPr>
          <w:rFonts w:ascii="Times New Roman" w:eastAsia="Calibri" w:hAnsi="Times New Roman"/>
          <w:caps/>
          <w:sz w:val="28"/>
          <w:szCs w:val="28"/>
          <w:lang w:eastAsia="ru-RU"/>
        </w:rPr>
        <w:t xml:space="preserve"> </w:t>
      </w:r>
      <w:r w:rsidRPr="000E374C">
        <w:rPr>
          <w:rFonts w:ascii="Times New Roman" w:eastAsia="Calibri" w:hAnsi="Times New Roman"/>
          <w:sz w:val="28"/>
          <w:szCs w:val="28"/>
          <w:lang w:eastAsia="ru-RU"/>
        </w:rPr>
        <w:t>Режим доступа</w:t>
      </w:r>
      <w:r w:rsidRPr="000E374C">
        <w:rPr>
          <w:rFonts w:ascii="Times New Roman" w:eastAsia="Calibri" w:hAnsi="Times New Roman"/>
          <w:caps/>
          <w:sz w:val="28"/>
          <w:szCs w:val="28"/>
          <w:lang w:eastAsia="ru-RU"/>
        </w:rPr>
        <w:t xml:space="preserve">:  </w:t>
      </w:r>
      <w:hyperlink r:id="rId58" w:history="1">
        <w:r w:rsidRPr="000E374C">
          <w:rPr>
            <w:rFonts w:ascii="Times New Roman" w:hAnsi="Times New Roman"/>
            <w:sz w:val="28"/>
            <w:szCs w:val="28"/>
            <w:lang w:eastAsia="ru-RU"/>
          </w:rPr>
          <w:t>https://blagoveschensk.hh.ru/vacancy/84999128?from=employer&amp;hhtmFrom=employer</w:t>
        </w:r>
      </w:hyperlink>
      <w:r w:rsidRPr="000E374C">
        <w:rPr>
          <w:rFonts w:ascii="Times New Roman" w:hAnsi="Times New Roman"/>
          <w:sz w:val="28"/>
          <w:szCs w:val="28"/>
          <w:lang w:eastAsia="ru-RU"/>
        </w:rPr>
        <w:t xml:space="preserve"> приводится по состоянию на 28.11.2023 г</w:t>
      </w:r>
    </w:p>
    <w:p w:rsidR="000E374C" w:rsidRPr="00E133DD"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E133DD">
        <w:rPr>
          <w:rFonts w:ascii="Times New Roman" w:hAnsi="Times New Roman"/>
          <w:sz w:val="28"/>
          <w:szCs w:val="28"/>
          <w:lang w:eastAsia="ru-RU"/>
        </w:rPr>
        <w:t xml:space="preserve">Вакансия Менеджер по работе с клиентами. Режим доступа: https://blagoveschensk.hh.ru/vacancy/90007015?from=employer&amp;hhtmFrom=employer приводится по состоянию на 28.11.2023 </w:t>
      </w:r>
      <w:proofErr w:type="gramStart"/>
      <w:r w:rsidRPr="00E133DD">
        <w:rPr>
          <w:rFonts w:ascii="Times New Roman" w:hAnsi="Times New Roman"/>
          <w:sz w:val="28"/>
          <w:szCs w:val="28"/>
          <w:lang w:eastAsia="ru-RU"/>
        </w:rPr>
        <w:t>г</w:t>
      </w:r>
      <w:r w:rsidR="00E133DD" w:rsidRPr="00E133DD">
        <w:rPr>
          <w:rFonts w:ascii="Times New Roman" w:hAnsi="Times New Roman"/>
          <w:sz w:val="28"/>
          <w:szCs w:val="28"/>
          <w:lang w:eastAsia="ru-RU"/>
        </w:rPr>
        <w:t>.</w:t>
      </w:r>
      <w:r w:rsidRPr="00E133DD">
        <w:rPr>
          <w:rFonts w:ascii="Times New Roman" w:eastAsia="Calibri" w:hAnsi="Times New Roman"/>
          <w:caps/>
          <w:sz w:val="28"/>
          <w:szCs w:val="28"/>
          <w:lang w:val="en-US" w:eastAsia="ru-RU"/>
        </w:rPr>
        <w:t>https</w:t>
      </w:r>
      <w:r w:rsidRPr="00E133DD">
        <w:rPr>
          <w:rFonts w:ascii="Times New Roman" w:eastAsia="Calibri" w:hAnsi="Times New Roman"/>
          <w:caps/>
          <w:sz w:val="28"/>
          <w:szCs w:val="28"/>
          <w:lang w:eastAsia="ru-RU"/>
        </w:rPr>
        <w:t>://</w:t>
      </w:r>
      <w:r w:rsidRPr="00E133DD">
        <w:rPr>
          <w:rFonts w:ascii="Times New Roman" w:eastAsia="Calibri" w:hAnsi="Times New Roman"/>
          <w:caps/>
          <w:sz w:val="28"/>
          <w:szCs w:val="28"/>
          <w:lang w:val="en-US" w:eastAsia="ru-RU"/>
        </w:rPr>
        <w:t>www</w:t>
      </w:r>
      <w:r w:rsidRPr="00E133DD">
        <w:rPr>
          <w:rFonts w:ascii="Times New Roman" w:eastAsia="Calibri" w:hAnsi="Times New Roman"/>
          <w:caps/>
          <w:sz w:val="28"/>
          <w:szCs w:val="28"/>
          <w:lang w:eastAsia="ru-RU"/>
        </w:rPr>
        <w:t>.</w:t>
      </w:r>
      <w:r w:rsidRPr="00E133DD">
        <w:rPr>
          <w:rFonts w:ascii="Times New Roman" w:eastAsia="Calibri" w:hAnsi="Times New Roman"/>
          <w:caps/>
          <w:sz w:val="28"/>
          <w:szCs w:val="28"/>
          <w:lang w:val="en-US" w:eastAsia="ru-RU"/>
        </w:rPr>
        <w:t>consultant</w:t>
      </w:r>
      <w:r w:rsidRPr="00E133DD">
        <w:rPr>
          <w:rFonts w:ascii="Times New Roman" w:eastAsia="Calibri" w:hAnsi="Times New Roman"/>
          <w:caps/>
          <w:sz w:val="28"/>
          <w:szCs w:val="28"/>
          <w:lang w:eastAsia="ru-RU"/>
        </w:rPr>
        <w:t>.</w:t>
      </w:r>
      <w:r w:rsidRPr="00E133DD">
        <w:rPr>
          <w:rFonts w:ascii="Times New Roman" w:eastAsia="Calibri" w:hAnsi="Times New Roman"/>
          <w:caps/>
          <w:sz w:val="28"/>
          <w:szCs w:val="28"/>
          <w:lang w:val="en-US" w:eastAsia="ru-RU"/>
        </w:rPr>
        <w:t>ru</w:t>
      </w:r>
      <w:r w:rsidRPr="00E133DD">
        <w:rPr>
          <w:rFonts w:ascii="Times New Roman" w:eastAsia="Calibri" w:hAnsi="Times New Roman"/>
          <w:caps/>
          <w:sz w:val="28"/>
          <w:szCs w:val="28"/>
          <w:lang w:eastAsia="ru-RU"/>
        </w:rPr>
        <w:t>/</w:t>
      </w:r>
      <w:r w:rsidRPr="00E133DD">
        <w:rPr>
          <w:rFonts w:ascii="Times New Roman" w:eastAsia="Calibri" w:hAnsi="Times New Roman"/>
          <w:caps/>
          <w:sz w:val="28"/>
          <w:szCs w:val="28"/>
          <w:lang w:val="en-US" w:eastAsia="ru-RU"/>
        </w:rPr>
        <w:t>document</w:t>
      </w:r>
      <w:r w:rsidRPr="00E133DD">
        <w:rPr>
          <w:rFonts w:ascii="Times New Roman" w:eastAsia="Calibri" w:hAnsi="Times New Roman"/>
          <w:caps/>
          <w:sz w:val="28"/>
          <w:szCs w:val="28"/>
          <w:lang w:eastAsia="ru-RU"/>
        </w:rPr>
        <w:t>/</w:t>
      </w:r>
      <w:r w:rsidRPr="00E133DD">
        <w:rPr>
          <w:rFonts w:ascii="Times New Roman" w:eastAsia="Calibri" w:hAnsi="Times New Roman"/>
          <w:caps/>
          <w:sz w:val="28"/>
          <w:szCs w:val="28"/>
          <w:lang w:val="en-US" w:eastAsia="ru-RU"/>
        </w:rPr>
        <w:t>cons</w:t>
      </w:r>
      <w:r w:rsidRPr="00E133DD">
        <w:rPr>
          <w:rFonts w:ascii="Times New Roman" w:eastAsia="Calibri" w:hAnsi="Times New Roman"/>
          <w:caps/>
          <w:sz w:val="28"/>
          <w:szCs w:val="28"/>
          <w:lang w:eastAsia="ru-RU"/>
        </w:rPr>
        <w:t>_</w:t>
      </w:r>
      <w:r w:rsidRPr="00E133DD">
        <w:rPr>
          <w:rFonts w:ascii="Times New Roman" w:eastAsia="Calibri" w:hAnsi="Times New Roman"/>
          <w:caps/>
          <w:sz w:val="28"/>
          <w:szCs w:val="28"/>
          <w:lang w:val="en-US" w:eastAsia="ru-RU"/>
        </w:rPr>
        <w:t>doc</w:t>
      </w:r>
      <w:r w:rsidRPr="00E133DD">
        <w:rPr>
          <w:rFonts w:ascii="Times New Roman" w:eastAsia="Calibri" w:hAnsi="Times New Roman"/>
          <w:caps/>
          <w:sz w:val="28"/>
          <w:szCs w:val="28"/>
          <w:lang w:eastAsia="ru-RU"/>
        </w:rPr>
        <w:t>_</w:t>
      </w:r>
      <w:r w:rsidRPr="00E133DD">
        <w:rPr>
          <w:rFonts w:ascii="Times New Roman" w:eastAsia="Calibri" w:hAnsi="Times New Roman"/>
          <w:caps/>
          <w:sz w:val="28"/>
          <w:szCs w:val="28"/>
          <w:lang w:val="en-US" w:eastAsia="ru-RU"/>
        </w:rPr>
        <w:t>LAW</w:t>
      </w:r>
      <w:r w:rsidRPr="00E133DD">
        <w:rPr>
          <w:rFonts w:ascii="Times New Roman" w:eastAsia="Calibri" w:hAnsi="Times New Roman"/>
          <w:caps/>
          <w:sz w:val="28"/>
          <w:szCs w:val="28"/>
          <w:lang w:eastAsia="ru-RU"/>
        </w:rPr>
        <w:t>_215315/</w:t>
      </w:r>
      <w:proofErr w:type="gramEnd"/>
    </w:p>
    <w:p w:rsidR="00D6263F" w:rsidRDefault="00D6263F">
      <w:pPr>
        <w:rPr>
          <w:rFonts w:ascii="Times New Roman" w:hAnsi="Times New Roman"/>
          <w:iCs/>
          <w:sz w:val="28"/>
          <w:szCs w:val="28"/>
        </w:rPr>
      </w:pPr>
    </w:p>
    <w:sectPr w:rsidR="00D6263F" w:rsidSect="00864F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1C1" w:rsidRDefault="008701C1" w:rsidP="000E374C">
      <w:pPr>
        <w:spacing w:after="0" w:line="240" w:lineRule="auto"/>
      </w:pPr>
      <w:r>
        <w:separator/>
      </w:r>
    </w:p>
  </w:endnote>
  <w:endnote w:type="continuationSeparator" w:id="0">
    <w:p w:rsidR="008701C1" w:rsidRDefault="008701C1" w:rsidP="000E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1C1" w:rsidRDefault="008701C1" w:rsidP="000E374C">
      <w:pPr>
        <w:spacing w:after="0" w:line="240" w:lineRule="auto"/>
      </w:pPr>
      <w:r>
        <w:separator/>
      </w:r>
    </w:p>
  </w:footnote>
  <w:footnote w:type="continuationSeparator" w:id="0">
    <w:p w:rsidR="008701C1" w:rsidRDefault="008701C1" w:rsidP="000E374C">
      <w:pPr>
        <w:spacing w:after="0" w:line="240" w:lineRule="auto"/>
      </w:pPr>
      <w:r>
        <w:continuationSeparator/>
      </w:r>
    </w:p>
  </w:footnote>
  <w:footnote w:id="1">
    <w:p w:rsidR="00D26060" w:rsidRPr="00E133DD" w:rsidRDefault="00D26060" w:rsidP="000E374C">
      <w:pPr>
        <w:pStyle w:val="ac"/>
      </w:pPr>
      <w:r w:rsidRPr="00E133DD">
        <w:rPr>
          <w:rStyle w:val="ae"/>
        </w:rPr>
        <w:footnoteRef/>
      </w:r>
      <w:r w:rsidRPr="00E133DD">
        <w:t xml:space="preserve"> https://dzen.ru/a/Y2OEY4wmHQFgbW3L</w:t>
      </w:r>
    </w:p>
  </w:footnote>
  <w:footnote w:id="2">
    <w:p w:rsidR="00D26060" w:rsidRPr="00E133DD" w:rsidRDefault="00D26060" w:rsidP="00E133DD">
      <w:pPr>
        <w:pStyle w:val="ac"/>
        <w:ind w:firstLine="709"/>
      </w:pPr>
      <w:r w:rsidRPr="00E133DD">
        <w:rPr>
          <w:rStyle w:val="ae"/>
        </w:rPr>
        <w:footnoteRef/>
      </w:r>
      <w:r w:rsidRPr="00E133DD">
        <w:t xml:space="preserve"> Таможенный кодекс Евразийского экономического союза (приложение №1 к Договору о ТК ЕЭС) https://www.consultant.ru/document/cons_doc_LAW_215315/ приводится на 05.12.2023</w:t>
      </w:r>
    </w:p>
  </w:footnote>
  <w:footnote w:id="3">
    <w:p w:rsidR="00D26060" w:rsidRPr="00E133DD" w:rsidRDefault="00D26060" w:rsidP="00E133DD">
      <w:pPr>
        <w:pStyle w:val="ac"/>
        <w:ind w:firstLine="709"/>
      </w:pPr>
      <w:r w:rsidRPr="00E133DD">
        <w:rPr>
          <w:rStyle w:val="ae"/>
        </w:rPr>
        <w:footnoteRef/>
      </w:r>
      <w:r w:rsidRPr="00E133DD">
        <w:t xml:space="preserve"> Федеральный закон «О таможенном регулировании в Российской Федерации» от 27.11.2010 N 311-ФЗ (последняя редакция) https://www.consultant.ru/document/cons_doc_LAW_107181/ / приводится на 05.12.2023</w:t>
      </w:r>
    </w:p>
    <w:p w:rsidR="00D26060" w:rsidRPr="00E133DD" w:rsidRDefault="00D26060" w:rsidP="000E374C">
      <w:pPr>
        <w:pStyle w:val="ac"/>
      </w:pPr>
    </w:p>
  </w:footnote>
  <w:footnote w:id="4">
    <w:p w:rsidR="00D26060" w:rsidRPr="00E133DD" w:rsidRDefault="00D26060" w:rsidP="002E5195">
      <w:pPr>
        <w:pStyle w:val="ac"/>
        <w:ind w:firstLine="709"/>
        <w:jc w:val="both"/>
      </w:pPr>
      <w:r w:rsidRPr="00E133DD">
        <w:rPr>
          <w:rStyle w:val="ae"/>
        </w:rPr>
        <w:footnoteRef/>
      </w:r>
      <w:r w:rsidRPr="00E133DD">
        <w:t xml:space="preserve"> Приказ ФТС России от 18.03.2019 № 444 «Об утверждении Порядка совершения таможенных операций при помещении товаров на склад временного хранения и иные места временного хранения, при хранении и выдаче товаров, порядка регистрации документов, представленных для помещения товаров на временное хранение и выдачи подтверждения о регистрации документов, порядка выдачи (отказа в выдаче) разрешения на проведение операций, указанных в пункте 2 статьи 102 Таможенного кодекса Евразийского экономического союза, определении Условий и Порядка выдачи (отмены) разрешения на временное хранение товаров в иных местах, Способа предоставления отчетности владельцами складов временного хранения и лицами, получившими разрешение на временное хранение в местах временного хранения товаров, форм отчетов, порядка их заполнения, а также порядка и сроков представления отчетности» </w:t>
      </w:r>
      <w:hyperlink r:id="rId1" w:history="1">
        <w:r w:rsidRPr="00E133DD">
          <w:rPr>
            <w:rStyle w:val="10"/>
          </w:rPr>
          <w:t>https://www.alta.ru/tamdoc/19pr0444/</w:t>
        </w:r>
      </w:hyperlink>
      <w:r w:rsidRPr="00E133DD">
        <w:t xml:space="preserve">  приводится на 05.12.2023</w:t>
      </w:r>
    </w:p>
  </w:footnote>
  <w:footnote w:id="5">
    <w:p w:rsidR="00D26060" w:rsidRPr="00E133DD" w:rsidRDefault="00D26060" w:rsidP="002E5195">
      <w:pPr>
        <w:pStyle w:val="ac"/>
        <w:ind w:firstLine="709"/>
        <w:jc w:val="both"/>
      </w:pPr>
      <w:r w:rsidRPr="00E133DD">
        <w:rPr>
          <w:rStyle w:val="ae"/>
        </w:rPr>
        <w:footnoteRef/>
      </w:r>
      <w:r w:rsidRPr="00E133DD">
        <w:t xml:space="preserve"> Приказ ФТС России от 17.01.2019 № 47 «Об утверждении Порядка учреждения и функционирования складов временного хранения, в том числе складов временного хранения таможенных органов» https://www.alta.ru/tamdoc/19pr0047/ приводится на 05.12.2023</w:t>
      </w:r>
    </w:p>
  </w:footnote>
  <w:footnote w:id="6">
    <w:p w:rsidR="00D26060" w:rsidRPr="00E133DD" w:rsidRDefault="00D26060" w:rsidP="002E5195">
      <w:pPr>
        <w:pStyle w:val="ac"/>
        <w:ind w:firstLine="709"/>
        <w:jc w:val="both"/>
      </w:pPr>
      <w:r w:rsidRPr="00E133DD">
        <w:rPr>
          <w:rStyle w:val="ae"/>
        </w:rPr>
        <w:footnoteRef/>
      </w:r>
      <w:r w:rsidRPr="00E133DD">
        <w:t xml:space="preserve"> Приказ ФТС России от 27.03.2019 № 515 «Об утверждении требований к обустройству, оборудованию, месту нахождения склада временного хранения, оборудованного автоматизированной ячеечной системой хранения товаров, и прилегающей территории к нему, а также склада временного хранения и прилегающей территории к нему в случае расположения склада временного хранения в пункте пропуска или в месте, приближенном к Государственной границе Российской Федерации, в том числе исходя из специализации, пропускной способности и оборудования пункта пропуска, при соблюдении которых на территории склада временного хранения будет размещаться таможенный орган» https://www.alta.ru/tamdoc/19pr0515/ приводится на 05.12.2023</w:t>
      </w:r>
    </w:p>
  </w:footnote>
  <w:footnote w:id="7">
    <w:p w:rsidR="00D26060" w:rsidRPr="00E133DD" w:rsidRDefault="00D26060" w:rsidP="002E5195">
      <w:pPr>
        <w:pStyle w:val="ac"/>
        <w:ind w:firstLine="709"/>
        <w:jc w:val="both"/>
      </w:pPr>
      <w:r w:rsidRPr="00E133DD">
        <w:rPr>
          <w:rStyle w:val="ae"/>
        </w:rPr>
        <w:footnoteRef/>
      </w:r>
      <w:r w:rsidRPr="00E133DD">
        <w:t xml:space="preserve"> Приказ ФТС России от 28.01.2019 № 103 «Об утверждении Административного регламента Федеральной таможенной службы по предоставлению таможенными органами государственной услуги ведения реестра владельцев складов временного хранения https://www.alta.ru/tamdoc/19pr0103/ приводится на 05.12.2023</w:t>
      </w:r>
    </w:p>
  </w:footnote>
  <w:footnote w:id="8">
    <w:p w:rsidR="00D26060" w:rsidRPr="00E133DD" w:rsidRDefault="00D26060" w:rsidP="002E5195">
      <w:pPr>
        <w:pStyle w:val="ac"/>
        <w:ind w:firstLine="709"/>
        <w:jc w:val="both"/>
      </w:pPr>
      <w:r w:rsidRPr="00E133DD">
        <w:rPr>
          <w:rStyle w:val="ae"/>
        </w:rPr>
        <w:footnoteRef/>
      </w:r>
      <w:r w:rsidRPr="00E133DD">
        <w:t xml:space="preserve"> </w:t>
      </w:r>
      <w:r w:rsidRPr="00E133DD">
        <w:rPr>
          <w:color w:val="212529"/>
        </w:rPr>
        <w:t xml:space="preserve">Приказ </w:t>
      </w:r>
      <w:proofErr w:type="spellStart"/>
      <w:r w:rsidRPr="00E133DD">
        <w:rPr>
          <w:color w:val="212529"/>
        </w:rPr>
        <w:t>Роспотребнадзора</w:t>
      </w:r>
      <w:proofErr w:type="spellEnd"/>
      <w:r w:rsidRPr="00E133DD">
        <w:rPr>
          <w:color w:val="212529"/>
        </w:rPr>
        <w:t xml:space="preserve"> N 706, ФТС РФ N 1664 от 15.08.2011</w:t>
      </w:r>
      <w:r w:rsidRPr="00E133DD">
        <w:rPr>
          <w:color w:val="212529"/>
        </w:rPr>
        <w:br/>
        <w:t xml:space="preserve">«Об утверждении порядка информационного взаимодействия федеральной службы по надзору в сфере защиты прав потребителей и благополучия человека и федеральной таможенной службы при осуществлении </w:t>
      </w:r>
      <w:proofErr w:type="spellStart"/>
      <w:r w:rsidRPr="00E133DD">
        <w:rPr>
          <w:color w:val="212529"/>
        </w:rPr>
        <w:t>санитарно</w:t>
      </w:r>
      <w:proofErr w:type="spellEnd"/>
      <w:r w:rsidRPr="00E133DD">
        <w:rPr>
          <w:color w:val="212529"/>
        </w:rPr>
        <w:t xml:space="preserve"> - карантинного контроля в пунктах пропуска через государственную границу российской федерации» </w:t>
      </w:r>
      <w:hyperlink r:id="rId2" w:history="1">
        <w:r w:rsidRPr="00E133DD">
          <w:rPr>
            <w:rStyle w:val="10"/>
          </w:rPr>
          <w:t>https://www.alta.ru/tamdoc/11pr1664/</w:t>
        </w:r>
      </w:hyperlink>
      <w:r w:rsidRPr="00E133DD">
        <w:t xml:space="preserve"> приводится на 05.12.2023</w:t>
      </w:r>
    </w:p>
  </w:footnote>
  <w:footnote w:id="9">
    <w:p w:rsidR="00D26060" w:rsidRPr="00E133DD" w:rsidRDefault="00D26060" w:rsidP="000E374C">
      <w:pPr>
        <w:pStyle w:val="ac"/>
      </w:pPr>
      <w:r w:rsidRPr="00E133DD">
        <w:rPr>
          <w:rStyle w:val="ae"/>
        </w:rPr>
        <w:footnoteRef/>
      </w:r>
      <w:hyperlink r:id="rId3" w:history="1">
        <w:r w:rsidRPr="00E133DD">
          <w:rPr>
            <w:rStyle w:val="10"/>
            <w:color w:val="000000" w:themeColor="text1"/>
          </w:rPr>
          <w:t>https://yandex.ru/maps/org/tamozhenno_logisticheskiy_terminal_kanikurgan/175421584652/?ll=127.685038%2C50.220499&amp;mode=search&amp;sll=127.685038%2C50.220499&amp;source=serp_navig&amp;text=%D1%82%D0%BF%D1%82%20%D0%BA%D0%B0%D0%BD%D0%B8%20%D0%BA%D1%83%D1%80%D0%B3%D0%B0%D0%BD&amp;z=16</w:t>
        </w:r>
      </w:hyperlink>
      <w:r w:rsidRPr="00E133DD">
        <w:rPr>
          <w:color w:val="000000" w:themeColor="text1"/>
        </w:rPr>
        <w:t xml:space="preserve"> </w:t>
      </w:r>
      <w:r w:rsidRPr="00E133DD">
        <w:t>приводится по состоянию на 28.11.2023 г.</w:t>
      </w:r>
    </w:p>
  </w:footnote>
  <w:footnote w:id="10">
    <w:p w:rsidR="00D26060" w:rsidRPr="00E133DD" w:rsidRDefault="00D26060" w:rsidP="000E374C">
      <w:pPr>
        <w:pStyle w:val="ac"/>
      </w:pPr>
      <w:r w:rsidRPr="00E133DD">
        <w:rPr>
          <w:rStyle w:val="ae"/>
        </w:rPr>
        <w:footnoteRef/>
      </w:r>
      <w:hyperlink r:id="rId4" w:history="1">
        <w:r w:rsidRPr="00E133DD">
          <w:rPr>
            <w:rStyle w:val="10"/>
            <w:color w:val="000000" w:themeColor="text1"/>
          </w:rPr>
          <w:t>https://yandex.ru/maps/org/tamozhenno_logisticheskiy_terminal_kanikurgan/175421584652/?ll=127.685038%2C50.220499&amp;mode=search&amp;sll=127.685038%2C50.220499&amp;source=serp_navig&amp;text=%D1%82%D0%BF%D1%82%20%D0%BA%D0%B0%D0%BD%D0%B8%20%D0%BA%D1%83%D1%80%D0%B3%D0%B0%D0%BD&amp;z=16</w:t>
        </w:r>
      </w:hyperlink>
      <w:r w:rsidRPr="00E133DD">
        <w:t xml:space="preserve"> приводится по состоянию на 28.11.2023 г. </w:t>
      </w:r>
    </w:p>
  </w:footnote>
  <w:footnote w:id="11">
    <w:p w:rsidR="00D26060" w:rsidRPr="00E133DD" w:rsidRDefault="00D26060" w:rsidP="000E374C">
      <w:pPr>
        <w:pStyle w:val="ac"/>
        <w:rPr>
          <w:color w:val="000000" w:themeColor="text1"/>
        </w:rPr>
      </w:pPr>
      <w:r w:rsidRPr="00E133DD">
        <w:rPr>
          <w:rStyle w:val="ae"/>
        </w:rPr>
        <w:footnoteRef/>
      </w:r>
      <w:r w:rsidRPr="00E133DD">
        <w:t xml:space="preserve"> </w:t>
      </w:r>
      <w:hyperlink r:id="rId5" w:history="1">
        <w:r w:rsidRPr="00E133DD">
          <w:rPr>
            <w:rStyle w:val="10"/>
            <w:color w:val="000000" w:themeColor="text1"/>
          </w:rPr>
          <w:t>https://blagoveschensk.cataloxy.ru/firms/tlt-kani-kurgan.4189673_c/comments.htm</w:t>
        </w:r>
      </w:hyperlink>
      <w:r w:rsidRPr="00E133DD">
        <w:rPr>
          <w:color w:val="000000" w:themeColor="text1"/>
        </w:rPr>
        <w:t xml:space="preserve"> приводится по состоянию на 28.11.2023 г.</w:t>
      </w:r>
    </w:p>
  </w:footnote>
  <w:footnote w:id="12">
    <w:p w:rsidR="00D26060" w:rsidRPr="00E133DD" w:rsidRDefault="00D26060" w:rsidP="000E374C">
      <w:pPr>
        <w:pStyle w:val="ac"/>
        <w:rPr>
          <w:color w:val="000000" w:themeColor="text1"/>
        </w:rPr>
      </w:pPr>
      <w:r w:rsidRPr="00E133DD">
        <w:rPr>
          <w:rStyle w:val="ae"/>
          <w:color w:val="000000" w:themeColor="text1"/>
        </w:rPr>
        <w:footnoteRef/>
      </w:r>
      <w:r w:rsidRPr="00E133DD">
        <w:rPr>
          <w:color w:val="000000" w:themeColor="text1"/>
        </w:rPr>
        <w:t xml:space="preserve"> </w:t>
      </w:r>
      <w:hyperlink r:id="rId6" w:history="1">
        <w:r w:rsidRPr="00E133DD">
          <w:rPr>
            <w:rStyle w:val="af"/>
          </w:rPr>
          <w:t>https://yandex.ru/maps/org/tamozhenno_logisticheskiy_terminal_kanikurgan/175421584652/?ll=127.685038%2C50.220499&amp;mode=search&amp;sll=127.685038%2C50.220499&amp;source=serp_navig&amp;text=%D1%82%D0%BF%D1%82%20%D0%BA%D0%B0%D0%BD%D0%B8%20%D0%BA%D1%83%D1%80%D0%B3%D0%B0%D0%BD&amp;z=16</w:t>
        </w:r>
      </w:hyperlink>
      <w:r w:rsidRPr="00E133DD">
        <w:rPr>
          <w:color w:val="000000" w:themeColor="text1"/>
        </w:rPr>
        <w:t xml:space="preserve"> приводится по состоянию на 28.11.2023 г.</w:t>
      </w:r>
    </w:p>
  </w:footnote>
  <w:footnote w:id="13">
    <w:p w:rsidR="00D26060" w:rsidRPr="00E133DD" w:rsidRDefault="00D26060" w:rsidP="000E374C">
      <w:pPr>
        <w:pStyle w:val="ac"/>
        <w:rPr>
          <w:color w:val="000000" w:themeColor="text1"/>
        </w:rPr>
      </w:pPr>
      <w:r w:rsidRPr="00E133DD">
        <w:rPr>
          <w:rStyle w:val="ae"/>
          <w:color w:val="000000" w:themeColor="text1"/>
        </w:rPr>
        <w:footnoteRef/>
      </w:r>
      <w:r w:rsidRPr="00E133DD">
        <w:rPr>
          <w:color w:val="000000" w:themeColor="text1"/>
        </w:rPr>
        <w:t xml:space="preserve"> </w:t>
      </w:r>
      <w:hyperlink r:id="rId7" w:history="1">
        <w:r w:rsidRPr="00E133DD">
          <w:rPr>
            <w:rStyle w:val="10"/>
            <w:color w:val="000000" w:themeColor="text1"/>
          </w:rPr>
          <w:t>https://yandex.ru/maps/org/tamozhenno_logisticheskiy_terminal_kanikurgan/175421584652/?ll=127.685038%2C50.220499&amp;mode=search&amp;sll=127.685038%2C50.220499&amp;source=serp_navig&amp;text=%D1%82%D0%BF%D1%82%20%D0%BA%D0%B0%D0%BD%D0%B8%20%D0%BA%D1%83%D1%80%D0%B3%D0%B0%D0%BD&amp;z=16</w:t>
        </w:r>
      </w:hyperlink>
      <w:r w:rsidRPr="00E133DD">
        <w:rPr>
          <w:color w:val="000000" w:themeColor="text1"/>
        </w:rPr>
        <w:t xml:space="preserve"> приводится по состоянию на 28.11.2023 г.</w:t>
      </w:r>
    </w:p>
  </w:footnote>
  <w:footnote w:id="14">
    <w:p w:rsidR="00D26060" w:rsidRPr="00E133DD" w:rsidRDefault="00D26060" w:rsidP="000E374C">
      <w:pPr>
        <w:pStyle w:val="ac"/>
      </w:pPr>
      <w:r w:rsidRPr="00E133DD">
        <w:rPr>
          <w:rStyle w:val="ae"/>
          <w:color w:val="000000" w:themeColor="text1"/>
        </w:rPr>
        <w:footnoteRef/>
      </w:r>
      <w:r w:rsidRPr="00E133DD">
        <w:rPr>
          <w:color w:val="000000" w:themeColor="text1"/>
        </w:rPr>
        <w:t xml:space="preserve"> </w:t>
      </w:r>
      <w:hyperlink r:id="rId8" w:history="1">
        <w:r w:rsidRPr="00E133DD">
          <w:rPr>
            <w:rStyle w:val="10"/>
            <w:color w:val="000000" w:themeColor="text1"/>
          </w:rPr>
          <w:t>https://yandex.ru/maps/org/tamozhenno_logisticheskiy_terminal_kanikurgan/175421584652/?ll=127.685038%2C50.220499&amp;mode=search&amp;sll=127.685038%2C50.220499&amp;source=serp_navig&amp;text=%D1%82%D0%BF%D1%82%20%D0%BA%D0%B0%D0%BD%D0%B8%20%D0%BA%D1%83%D1%80%D0%B3%D0%B0%D0%BD&amp;z=16</w:t>
        </w:r>
      </w:hyperlink>
      <w:r w:rsidRPr="00E133DD">
        <w:t xml:space="preserve"> приводится по состоянию на 28.11.2023 г.</w:t>
      </w:r>
    </w:p>
  </w:footnote>
  <w:footnote w:id="15">
    <w:p w:rsidR="00D26060" w:rsidRPr="00E133DD" w:rsidRDefault="00D26060" w:rsidP="000E374C">
      <w:pPr>
        <w:pStyle w:val="ac"/>
      </w:pPr>
      <w:r w:rsidRPr="00E133DD">
        <w:rPr>
          <w:rStyle w:val="ae"/>
        </w:rPr>
        <w:footnoteRef/>
      </w:r>
      <w:r w:rsidRPr="00E133DD">
        <w:t xml:space="preserve"> https://2gis.ru/firm/70000001063019023/tab/reviews</w:t>
      </w:r>
    </w:p>
  </w:footnote>
  <w:footnote w:id="16">
    <w:p w:rsidR="00D26060" w:rsidRPr="00E133DD" w:rsidRDefault="00D26060" w:rsidP="000E374C">
      <w:pPr>
        <w:pStyle w:val="ac"/>
      </w:pPr>
      <w:r w:rsidRPr="00E133DD">
        <w:rPr>
          <w:rStyle w:val="ae"/>
        </w:rPr>
        <w:footnoteRef/>
      </w:r>
      <w:r w:rsidRPr="00E133DD">
        <w:t xml:space="preserve"> https://babok-school.ru/blogs/babok-techniques-to-analyze-with-stakeholders/</w:t>
      </w:r>
    </w:p>
  </w:footnote>
  <w:footnote w:id="17">
    <w:p w:rsidR="00D26060" w:rsidRPr="00E133DD" w:rsidRDefault="00D26060" w:rsidP="000E374C">
      <w:pPr>
        <w:pStyle w:val="ac"/>
      </w:pPr>
      <w:r w:rsidRPr="00E133DD">
        <w:rPr>
          <w:rStyle w:val="ae"/>
        </w:rPr>
        <w:footnoteRef/>
      </w:r>
      <w:r w:rsidRPr="00E133DD">
        <w:t xml:space="preserve"> https://rb.ru/opinion/shablon-dlya-gipotez/</w:t>
      </w:r>
    </w:p>
  </w:footnote>
  <w:footnote w:id="18">
    <w:p w:rsidR="00D26060" w:rsidRPr="00E133DD" w:rsidRDefault="00D26060" w:rsidP="000E374C">
      <w:pPr>
        <w:pStyle w:val="ac"/>
      </w:pPr>
      <w:r w:rsidRPr="00E133DD">
        <w:rPr>
          <w:rStyle w:val="ae"/>
        </w:rPr>
        <w:footnoteRef/>
      </w:r>
      <w:r w:rsidRPr="00E133DD">
        <w:t xml:space="preserve"> Источник: https://exkavator.ru.</w:t>
      </w:r>
    </w:p>
  </w:footnote>
  <w:footnote w:id="19">
    <w:p w:rsidR="00D26060" w:rsidRPr="00E133DD" w:rsidRDefault="00D26060" w:rsidP="000E374C">
      <w:pPr>
        <w:pStyle w:val="ac"/>
      </w:pPr>
      <w:r w:rsidRPr="00E133DD">
        <w:rPr>
          <w:rStyle w:val="ae"/>
        </w:rPr>
        <w:footnoteRef/>
      </w:r>
      <w:r w:rsidRPr="00E133DD">
        <w:t xml:space="preserve"> Источник: https://zvtvestek.ru.</w:t>
      </w:r>
    </w:p>
  </w:footnote>
  <w:footnote w:id="20">
    <w:p w:rsidR="00D26060" w:rsidRPr="00E133DD" w:rsidRDefault="00D26060" w:rsidP="000E374C">
      <w:pPr>
        <w:pStyle w:val="ac"/>
      </w:pPr>
      <w:r w:rsidRPr="00E133DD">
        <w:rPr>
          <w:rStyle w:val="ae"/>
        </w:rPr>
        <w:footnoteRef/>
      </w:r>
      <w:proofErr w:type="gramStart"/>
      <w:r w:rsidRPr="00E133DD">
        <w:t>Источник:  https://sales-generator.ru/blog/hadi-tsikly/#7</w:t>
      </w:r>
      <w:proofErr w:type="gramEnd"/>
    </w:p>
  </w:footnote>
  <w:footnote w:id="21">
    <w:p w:rsidR="00D26060" w:rsidRPr="00E133DD" w:rsidRDefault="00D26060" w:rsidP="000E374C">
      <w:pPr>
        <w:pStyle w:val="ac"/>
      </w:pPr>
      <w:r w:rsidRPr="00E133DD">
        <w:rPr>
          <w:rStyle w:val="ae"/>
        </w:rPr>
        <w:footnoteRef/>
      </w:r>
      <w:r w:rsidRPr="00E133DD">
        <w:t xml:space="preserve"> Источник: https://www.parsec.ru/products/parsecnet3-software/pnsoft-po/</w:t>
      </w:r>
    </w:p>
  </w:footnote>
  <w:footnote w:id="22">
    <w:p w:rsidR="00D26060" w:rsidRPr="00E133DD" w:rsidRDefault="00D26060" w:rsidP="000E374C">
      <w:pPr>
        <w:pStyle w:val="ac"/>
      </w:pPr>
      <w:r w:rsidRPr="00E133DD">
        <w:rPr>
          <w:rStyle w:val="ae"/>
        </w:rPr>
        <w:footnoteRef/>
      </w:r>
      <w:r w:rsidRPr="00E133DD">
        <w:t xml:space="preserve"> Источник: https://pass24online.ru/products/Mobil%27noe-byuro-propuskov</w:t>
      </w:r>
    </w:p>
  </w:footnote>
  <w:footnote w:id="23">
    <w:p w:rsidR="00D26060" w:rsidRPr="00E133DD" w:rsidRDefault="00D26060" w:rsidP="000E374C">
      <w:pPr>
        <w:pStyle w:val="ac"/>
      </w:pPr>
      <w:r w:rsidRPr="00E133DD">
        <w:rPr>
          <w:rStyle w:val="ae"/>
        </w:rPr>
        <w:footnoteRef/>
      </w:r>
      <w:r w:rsidRPr="00E133DD">
        <w:t xml:space="preserve"> Источник: https://sales-generator.ru/blog/hadi-tsikly/#7</w:t>
      </w:r>
    </w:p>
  </w:footnote>
  <w:footnote w:id="24">
    <w:p w:rsidR="00D26060" w:rsidRPr="00E133DD" w:rsidRDefault="00D26060" w:rsidP="000E374C">
      <w:pPr>
        <w:pStyle w:val="ac"/>
      </w:pPr>
      <w:r w:rsidRPr="00E133DD">
        <w:rPr>
          <w:rStyle w:val="ae"/>
        </w:rPr>
        <w:footnoteRef/>
      </w:r>
      <w:r w:rsidRPr="00E133DD">
        <w:t xml:space="preserve"> Источник: http://lider-bp.ru/prochie-uslugi/290-biznes-plan-azs</w:t>
      </w:r>
    </w:p>
  </w:footnote>
  <w:footnote w:id="25">
    <w:p w:rsidR="00D26060" w:rsidRPr="00E133DD" w:rsidRDefault="00D26060" w:rsidP="000E374C">
      <w:pPr>
        <w:pStyle w:val="ac"/>
      </w:pPr>
      <w:r w:rsidRPr="00E133DD">
        <w:rPr>
          <w:rStyle w:val="ae"/>
        </w:rPr>
        <w:footnoteRef/>
      </w:r>
      <w:r w:rsidRPr="00E133DD">
        <w:t xml:space="preserve"> Источник: http://lider-bp.ru/prochie-uslugi/290-biznes-plan-azs</w:t>
      </w:r>
    </w:p>
  </w:footnote>
  <w:footnote w:id="26">
    <w:p w:rsidR="00D26060" w:rsidRPr="00E133DD" w:rsidRDefault="00D26060" w:rsidP="000E374C">
      <w:pPr>
        <w:pStyle w:val="ac"/>
      </w:pPr>
      <w:r w:rsidRPr="00E133DD">
        <w:rPr>
          <w:rStyle w:val="ae"/>
        </w:rPr>
        <w:footnoteRef/>
      </w:r>
      <w:r w:rsidRPr="00E133DD">
        <w:t xml:space="preserve"> Источник: https://sales-generator.ru/blog/hadi-tsikly/</w:t>
      </w:r>
    </w:p>
  </w:footnote>
  <w:footnote w:id="27">
    <w:p w:rsidR="00D26060" w:rsidRPr="00E133DD" w:rsidRDefault="00D26060" w:rsidP="000E374C">
      <w:pPr>
        <w:pStyle w:val="ac"/>
      </w:pPr>
      <w:r w:rsidRPr="00E133DD">
        <w:rPr>
          <w:rStyle w:val="ae"/>
        </w:rPr>
        <w:footnoteRef/>
      </w:r>
      <w:r w:rsidRPr="00E133DD">
        <w:t xml:space="preserve"> https://blagoveschensk.hh.ru/vacancy/82168702</w:t>
      </w:r>
    </w:p>
  </w:footnote>
  <w:footnote w:id="28">
    <w:p w:rsidR="00D26060" w:rsidRPr="00E133DD" w:rsidRDefault="00D26060" w:rsidP="000E374C">
      <w:pPr>
        <w:pStyle w:val="ac"/>
      </w:pPr>
      <w:r w:rsidRPr="00E133DD">
        <w:rPr>
          <w:rStyle w:val="ae"/>
        </w:rPr>
        <w:footnoteRef/>
      </w:r>
      <w:r w:rsidRPr="00E133DD">
        <w:t xml:space="preserve"> https://blagoveschensk.hh.ru/vacancy/73804557</w:t>
      </w:r>
    </w:p>
  </w:footnote>
  <w:footnote w:id="29">
    <w:p w:rsidR="00D26060" w:rsidRPr="00E133DD" w:rsidRDefault="00D26060" w:rsidP="000E374C">
      <w:pPr>
        <w:pStyle w:val="ac"/>
      </w:pPr>
      <w:r w:rsidRPr="00E133DD">
        <w:rPr>
          <w:rStyle w:val="ae"/>
        </w:rPr>
        <w:footnoteRef/>
      </w:r>
      <w:r w:rsidRPr="00E133DD">
        <w:t>https://hh.ru/vacancy/70001535?utm_campaign=RU_paid_cpc_applicant_feed&amp;utm_medium=ppc&amp;utm_source=jobfilter.ru</w:t>
      </w:r>
    </w:p>
  </w:footnote>
  <w:footnote w:id="30">
    <w:p w:rsidR="00D26060" w:rsidRPr="00E133DD" w:rsidRDefault="00D26060" w:rsidP="000E374C">
      <w:pPr>
        <w:pStyle w:val="ac"/>
        <w:rPr>
          <w:color w:val="000000" w:themeColor="text1"/>
        </w:rPr>
      </w:pPr>
      <w:r w:rsidRPr="00E133DD">
        <w:rPr>
          <w:rStyle w:val="ae"/>
        </w:rPr>
        <w:footnoteRef/>
      </w:r>
      <w:hyperlink r:id="rId9" w:history="1">
        <w:r w:rsidRPr="00E133DD">
          <w:rPr>
            <w:rStyle w:val="10"/>
            <w:color w:val="000000" w:themeColor="text1"/>
          </w:rPr>
          <w:t>https://hh.ru/vacancy/71745280?utm_campaign=RU_paid_cpc_applicant_feed&amp;utm_medium=ppc&amp;utm_source=jobfilter.ru</w:t>
        </w:r>
      </w:hyperlink>
    </w:p>
    <w:p w:rsidR="00D26060" w:rsidRPr="00E133DD" w:rsidRDefault="00D26060" w:rsidP="000E374C">
      <w:pPr>
        <w:pStyle w:val="ac"/>
      </w:pPr>
    </w:p>
  </w:footnote>
  <w:footnote w:id="31">
    <w:p w:rsidR="00D26060" w:rsidRPr="00E133DD" w:rsidRDefault="00D26060" w:rsidP="000E374C">
      <w:pPr>
        <w:pStyle w:val="ac"/>
      </w:pPr>
      <w:r w:rsidRPr="00E133DD">
        <w:rPr>
          <w:rStyle w:val="ae"/>
        </w:rPr>
        <w:footnoteRef/>
      </w:r>
      <w:r w:rsidRPr="00E133DD">
        <w:t>https://hh.ru/vacancy/70000603?utm_campaign=RU_paid_cpc_applicant_feed&amp;utm_medium=ppc&amp;utm_source=jobfilter.ru</w:t>
      </w:r>
    </w:p>
  </w:footnote>
  <w:footnote w:id="32">
    <w:p w:rsidR="00D26060" w:rsidRPr="00E133DD" w:rsidRDefault="00D26060" w:rsidP="000E374C">
      <w:pPr>
        <w:pStyle w:val="ac"/>
      </w:pPr>
      <w:r w:rsidRPr="00E133DD">
        <w:rPr>
          <w:rStyle w:val="ae"/>
        </w:rPr>
        <w:footnoteRef/>
      </w:r>
      <w:r w:rsidRPr="00E133DD">
        <w:t>https://hh.ru/vacancy/55879282?utm_campaign=RU_paid_cpc_applicant_feed&amp;utm_medium=ppc&amp;utm_source=jobfilter.ru</w:t>
      </w:r>
    </w:p>
  </w:footnote>
  <w:footnote w:id="33">
    <w:p w:rsidR="00D26060" w:rsidRPr="00E133DD" w:rsidRDefault="00D26060" w:rsidP="000E374C">
      <w:pPr>
        <w:pStyle w:val="ac"/>
      </w:pPr>
      <w:r w:rsidRPr="00E133DD">
        <w:rPr>
          <w:rStyle w:val="ae"/>
        </w:rPr>
        <w:footnoteRef/>
      </w:r>
      <w:r w:rsidRPr="00E133DD">
        <w:t xml:space="preserve"> https://blagoveschensk.hh.ru/vacancy/84999128?from=employer&amp;hhtmFrom=employer</w:t>
      </w:r>
    </w:p>
  </w:footnote>
  <w:footnote w:id="34">
    <w:p w:rsidR="00D26060" w:rsidRPr="00E133DD" w:rsidRDefault="00D26060" w:rsidP="000E374C">
      <w:pPr>
        <w:pStyle w:val="ac"/>
      </w:pPr>
      <w:r w:rsidRPr="00E133DD">
        <w:rPr>
          <w:rStyle w:val="ae"/>
        </w:rPr>
        <w:footnoteRef/>
      </w:r>
      <w:r w:rsidRPr="00E133DD">
        <w:t>https://hh.ru/vacancy/70001535?utm_campaign=RU_paid_cpc_applicant_feed&amp;utm_medium=ppc&amp;utm_source=jobfilter.ru</w:t>
      </w:r>
    </w:p>
  </w:footnote>
  <w:footnote w:id="35">
    <w:p w:rsidR="00D26060" w:rsidRPr="00E133DD" w:rsidRDefault="00D26060" w:rsidP="000E374C">
      <w:pPr>
        <w:pStyle w:val="ac"/>
      </w:pPr>
      <w:r w:rsidRPr="00E133DD">
        <w:rPr>
          <w:rStyle w:val="ae"/>
        </w:rPr>
        <w:footnoteRef/>
      </w:r>
      <w:hyperlink r:id="rId10" w:history="1">
        <w:r w:rsidRPr="00E133DD">
          <w:rPr>
            <w:rStyle w:val="10"/>
          </w:rPr>
          <w:t>https://hh.ru/vacancy/71745280?utm_campaign=RU_paid_cpc_applicant_feed&amp;utm_medium=ppc&amp;utm_source=jobfilter.ru</w:t>
        </w:r>
      </w:hyperlink>
    </w:p>
  </w:footnote>
  <w:footnote w:id="36">
    <w:p w:rsidR="00D26060" w:rsidRPr="00E133DD" w:rsidRDefault="00D26060" w:rsidP="000E374C">
      <w:pPr>
        <w:pStyle w:val="ac"/>
      </w:pPr>
      <w:r w:rsidRPr="00E133DD">
        <w:rPr>
          <w:rStyle w:val="ae"/>
        </w:rPr>
        <w:footnoteRef/>
      </w:r>
      <w:r w:rsidRPr="00E133DD">
        <w:t xml:space="preserve"> https://blagoveschensk.hh.ru/vacancy/90007015?from=employer&amp;hhtmFrom=employer</w:t>
      </w:r>
    </w:p>
  </w:footnote>
  <w:footnote w:id="37">
    <w:p w:rsidR="00D26060" w:rsidRPr="00E133DD" w:rsidRDefault="00D26060" w:rsidP="000E374C">
      <w:pPr>
        <w:pStyle w:val="ac"/>
      </w:pPr>
      <w:r w:rsidRPr="00E133DD">
        <w:rPr>
          <w:rStyle w:val="ae"/>
        </w:rPr>
        <w:footnoteRef/>
      </w:r>
      <w:r w:rsidRPr="00E133DD">
        <w:t xml:space="preserve"> Источник: https://sales-generator.ru/blog/hadi-tsikly/#7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70CE"/>
    <w:multiLevelType w:val="multilevel"/>
    <w:tmpl w:val="C3B8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C41BE"/>
    <w:multiLevelType w:val="hybridMultilevel"/>
    <w:tmpl w:val="FF76179C"/>
    <w:lvl w:ilvl="0" w:tplc="6F3493C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08E14DE3"/>
    <w:multiLevelType w:val="multilevel"/>
    <w:tmpl w:val="873A37CE"/>
    <w:lvl w:ilvl="0">
      <w:start w:val="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 w15:restartNumberingAfterBreak="0">
    <w:nsid w:val="0930161A"/>
    <w:multiLevelType w:val="hybridMultilevel"/>
    <w:tmpl w:val="0DEA198E"/>
    <w:lvl w:ilvl="0" w:tplc="6F3493C8">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4"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1815CD"/>
    <w:multiLevelType w:val="multilevel"/>
    <w:tmpl w:val="164A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A2F61"/>
    <w:multiLevelType w:val="hybridMultilevel"/>
    <w:tmpl w:val="B852D01E"/>
    <w:lvl w:ilvl="0" w:tplc="6F3493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2E434B3"/>
    <w:multiLevelType w:val="hybridMultilevel"/>
    <w:tmpl w:val="F07E97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E858C3"/>
    <w:multiLevelType w:val="hybridMultilevel"/>
    <w:tmpl w:val="631A4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EA567D"/>
    <w:multiLevelType w:val="hybridMultilevel"/>
    <w:tmpl w:val="666244D4"/>
    <w:lvl w:ilvl="0" w:tplc="6F3493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BAE7870"/>
    <w:multiLevelType w:val="hybridMultilevel"/>
    <w:tmpl w:val="4CE67AC0"/>
    <w:lvl w:ilvl="0" w:tplc="6F3493C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D3441B"/>
    <w:multiLevelType w:val="hybridMultilevel"/>
    <w:tmpl w:val="0D862836"/>
    <w:lvl w:ilvl="0" w:tplc="6F3493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11226C"/>
    <w:multiLevelType w:val="multilevel"/>
    <w:tmpl w:val="6F70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C5306A"/>
    <w:multiLevelType w:val="hybridMultilevel"/>
    <w:tmpl w:val="4F5E5586"/>
    <w:lvl w:ilvl="0" w:tplc="5B785F4C">
      <w:start w:val="1"/>
      <w:numFmt w:val="decimal"/>
      <w:lvlText w:val="%1)"/>
      <w:lvlJc w:val="left"/>
      <w:pPr>
        <w:ind w:left="1080" w:hanging="720"/>
      </w:pPr>
      <w:rPr>
        <w:rFonts w:eastAsiaTheme="minorHAnsi"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1B0244"/>
    <w:multiLevelType w:val="multilevel"/>
    <w:tmpl w:val="259A0B68"/>
    <w:lvl w:ilvl="0">
      <w:start w:val="1"/>
      <w:numFmt w:val="decimal"/>
      <w:lvlText w:val="%1."/>
      <w:lvlJc w:val="left"/>
      <w:pPr>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F0E306B"/>
    <w:multiLevelType w:val="multilevel"/>
    <w:tmpl w:val="AC8E4544"/>
    <w:lvl w:ilvl="0">
      <w:start w:val="1"/>
      <w:numFmt w:val="decimal"/>
      <w:lvlText w:val="%1."/>
      <w:lvlJc w:val="left"/>
      <w:pPr>
        <w:ind w:left="720" w:hanging="360"/>
      </w:p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468643E9"/>
    <w:multiLevelType w:val="hybridMultilevel"/>
    <w:tmpl w:val="ADFE7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EBF40C9"/>
    <w:multiLevelType w:val="hybridMultilevel"/>
    <w:tmpl w:val="E9B68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7278A2"/>
    <w:multiLevelType w:val="hybridMultilevel"/>
    <w:tmpl w:val="238860CC"/>
    <w:lvl w:ilvl="0" w:tplc="DE701E9A">
      <w:start w:val="1"/>
      <w:numFmt w:val="decimal"/>
      <w:lvlText w:val="%1)"/>
      <w:lvlJc w:val="left"/>
      <w:pPr>
        <w:ind w:left="360"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440A7A"/>
    <w:multiLevelType w:val="hybridMultilevel"/>
    <w:tmpl w:val="14DEFE4E"/>
    <w:lvl w:ilvl="0" w:tplc="97922A36">
      <w:start w:val="1"/>
      <w:numFmt w:val="decimal"/>
      <w:lvlText w:val="%1)"/>
      <w:lvlJc w:val="left"/>
      <w:pPr>
        <w:ind w:left="1429" w:hanging="360"/>
      </w:pPr>
      <w:rPr>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ABF2299"/>
    <w:multiLevelType w:val="hybridMultilevel"/>
    <w:tmpl w:val="1B8ACFC4"/>
    <w:lvl w:ilvl="0" w:tplc="5C84D05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97266B"/>
    <w:multiLevelType w:val="hybridMultilevel"/>
    <w:tmpl w:val="46A489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7027E6D"/>
    <w:multiLevelType w:val="hybridMultilevel"/>
    <w:tmpl w:val="3322261A"/>
    <w:lvl w:ilvl="0" w:tplc="1CB49F90">
      <w:start w:val="1"/>
      <w:numFmt w:val="decimal"/>
      <w:lvlText w:val="%1)"/>
      <w:lvlJc w:val="left"/>
      <w:pPr>
        <w:ind w:left="1429" w:hanging="360"/>
      </w:pPr>
      <w:rPr>
        <w:sz w:val="32"/>
        <w:szCs w:val="3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81A00B3"/>
    <w:multiLevelType w:val="multilevel"/>
    <w:tmpl w:val="F13A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444CFC"/>
    <w:multiLevelType w:val="hybridMultilevel"/>
    <w:tmpl w:val="B0543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25"/>
  </w:num>
  <w:num w:numId="4">
    <w:abstractNumId w:val="20"/>
  </w:num>
  <w:num w:numId="5">
    <w:abstractNumId w:val="24"/>
  </w:num>
  <w:num w:numId="6">
    <w:abstractNumId w:val="11"/>
  </w:num>
  <w:num w:numId="7">
    <w:abstractNumId w:val="14"/>
  </w:num>
  <w:num w:numId="8">
    <w:abstractNumId w:val="21"/>
  </w:num>
  <w:num w:numId="9">
    <w:abstractNumId w:val="27"/>
  </w:num>
  <w:num w:numId="10">
    <w:abstractNumId w:val="19"/>
  </w:num>
  <w:num w:numId="11">
    <w:abstractNumId w:val="0"/>
  </w:num>
  <w:num w:numId="12">
    <w:abstractNumId w:val="13"/>
  </w:num>
  <w:num w:numId="13">
    <w:abstractNumId w:val="5"/>
  </w:num>
  <w:num w:numId="14">
    <w:abstractNumId w:val="28"/>
  </w:num>
  <w:num w:numId="15">
    <w:abstractNumId w:val="17"/>
  </w:num>
  <w:num w:numId="16">
    <w:abstractNumId w:val="29"/>
  </w:num>
  <w:num w:numId="17">
    <w:abstractNumId w:val="8"/>
  </w:num>
  <w:num w:numId="18">
    <w:abstractNumId w:val="10"/>
  </w:num>
  <w:num w:numId="19">
    <w:abstractNumId w:val="3"/>
  </w:num>
  <w:num w:numId="20">
    <w:abstractNumId w:val="7"/>
  </w:num>
  <w:num w:numId="21">
    <w:abstractNumId w:val="1"/>
  </w:num>
  <w:num w:numId="22">
    <w:abstractNumId w:val="6"/>
  </w:num>
  <w:num w:numId="23">
    <w:abstractNumId w:val="12"/>
  </w:num>
  <w:num w:numId="24">
    <w:abstractNumId w:val="9"/>
  </w:num>
  <w:num w:numId="25">
    <w:abstractNumId w:val="16"/>
  </w:num>
  <w:num w:numId="26">
    <w:abstractNumId w:val="2"/>
  </w:num>
  <w:num w:numId="27">
    <w:abstractNumId w:val="18"/>
  </w:num>
  <w:num w:numId="28">
    <w:abstractNumId w:val="26"/>
  </w:num>
  <w:num w:numId="29">
    <w:abstractNumId w:val="2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3311"/>
    <w:rsid w:val="000877FF"/>
    <w:rsid w:val="000A34A0"/>
    <w:rsid w:val="000B1720"/>
    <w:rsid w:val="000B1F83"/>
    <w:rsid w:val="000C3473"/>
    <w:rsid w:val="000C5768"/>
    <w:rsid w:val="000C7143"/>
    <w:rsid w:val="000E374C"/>
    <w:rsid w:val="00175D46"/>
    <w:rsid w:val="001D75D9"/>
    <w:rsid w:val="001F737F"/>
    <w:rsid w:val="00202C6E"/>
    <w:rsid w:val="00203FAD"/>
    <w:rsid w:val="00235773"/>
    <w:rsid w:val="002569E4"/>
    <w:rsid w:val="00273FE8"/>
    <w:rsid w:val="002872A2"/>
    <w:rsid w:val="00296C52"/>
    <w:rsid w:val="002B66F7"/>
    <w:rsid w:val="002D5DAA"/>
    <w:rsid w:val="002E2D7F"/>
    <w:rsid w:val="002E5195"/>
    <w:rsid w:val="002E58D7"/>
    <w:rsid w:val="003336C3"/>
    <w:rsid w:val="00345D46"/>
    <w:rsid w:val="00354926"/>
    <w:rsid w:val="00364CAC"/>
    <w:rsid w:val="003A50D0"/>
    <w:rsid w:val="003B0F37"/>
    <w:rsid w:val="003B63AC"/>
    <w:rsid w:val="003D0D30"/>
    <w:rsid w:val="00436903"/>
    <w:rsid w:val="005610FC"/>
    <w:rsid w:val="005611E1"/>
    <w:rsid w:val="00564A43"/>
    <w:rsid w:val="005949D5"/>
    <w:rsid w:val="005A2642"/>
    <w:rsid w:val="005D2A4F"/>
    <w:rsid w:val="00666081"/>
    <w:rsid w:val="006E00B9"/>
    <w:rsid w:val="006E37FF"/>
    <w:rsid w:val="00715445"/>
    <w:rsid w:val="00742E58"/>
    <w:rsid w:val="007A42C9"/>
    <w:rsid w:val="007A5550"/>
    <w:rsid w:val="00803311"/>
    <w:rsid w:val="0083494E"/>
    <w:rsid w:val="00857C46"/>
    <w:rsid w:val="00864F62"/>
    <w:rsid w:val="008701C1"/>
    <w:rsid w:val="008D0E8B"/>
    <w:rsid w:val="0090030B"/>
    <w:rsid w:val="009714E4"/>
    <w:rsid w:val="009724D5"/>
    <w:rsid w:val="009C405D"/>
    <w:rsid w:val="00A30F40"/>
    <w:rsid w:val="00A74EDB"/>
    <w:rsid w:val="00AA3F74"/>
    <w:rsid w:val="00AB15D0"/>
    <w:rsid w:val="00AC75C2"/>
    <w:rsid w:val="00B22455"/>
    <w:rsid w:val="00B312A5"/>
    <w:rsid w:val="00B7265B"/>
    <w:rsid w:val="00BC27FB"/>
    <w:rsid w:val="00CC3B42"/>
    <w:rsid w:val="00CE3885"/>
    <w:rsid w:val="00D21C0A"/>
    <w:rsid w:val="00D26060"/>
    <w:rsid w:val="00D354DA"/>
    <w:rsid w:val="00D6263F"/>
    <w:rsid w:val="00D90126"/>
    <w:rsid w:val="00DF1680"/>
    <w:rsid w:val="00E112BF"/>
    <w:rsid w:val="00E133DD"/>
    <w:rsid w:val="00E332A8"/>
    <w:rsid w:val="00EA6DFA"/>
    <w:rsid w:val="00EB599E"/>
    <w:rsid w:val="00ED1675"/>
    <w:rsid w:val="00EE122E"/>
    <w:rsid w:val="00EF2479"/>
    <w:rsid w:val="00F8701C"/>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C413"/>
  <w15:docId w15:val="{8398AD1E-9067-4312-8751-5700FEDF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C0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table" w:customStyle="1" w:styleId="1">
    <w:name w:val="Сетка таблицы1"/>
    <w:basedOn w:val="a1"/>
    <w:next w:val="a4"/>
    <w:uiPriority w:val="39"/>
    <w:rsid w:val="000E3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unhideWhenUsed/>
    <w:rsid w:val="000E374C"/>
    <w:pPr>
      <w:spacing w:after="0" w:line="240" w:lineRule="auto"/>
    </w:pPr>
    <w:rPr>
      <w:rFonts w:ascii="Times New Roman" w:hAnsi="Times New Roman"/>
      <w:sz w:val="20"/>
      <w:szCs w:val="20"/>
      <w:lang w:eastAsia="ru-RU"/>
    </w:rPr>
  </w:style>
  <w:style w:type="character" w:customStyle="1" w:styleId="ad">
    <w:name w:val="Текст сноски Знак"/>
    <w:basedOn w:val="a0"/>
    <w:link w:val="ac"/>
    <w:uiPriority w:val="99"/>
    <w:rsid w:val="000E374C"/>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0E374C"/>
    <w:rPr>
      <w:vertAlign w:val="superscript"/>
    </w:rPr>
  </w:style>
  <w:style w:type="character" w:customStyle="1" w:styleId="10">
    <w:name w:val="Гиперссылка1"/>
    <w:basedOn w:val="a0"/>
    <w:uiPriority w:val="99"/>
    <w:unhideWhenUsed/>
    <w:rsid w:val="000E374C"/>
    <w:rPr>
      <w:color w:val="0563C1"/>
      <w:u w:val="single"/>
    </w:rPr>
  </w:style>
  <w:style w:type="character" w:styleId="af">
    <w:name w:val="Hyperlink"/>
    <w:basedOn w:val="a0"/>
    <w:uiPriority w:val="99"/>
    <w:unhideWhenUsed/>
    <w:rsid w:val="000E37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diagramColors" Target="diagrams/colors6.xml"/><Relationship Id="rId21" Type="http://schemas.openxmlformats.org/officeDocument/2006/relationships/diagramQuickStyle" Target="diagrams/quickStyle3.xml"/><Relationship Id="rId34" Type="http://schemas.microsoft.com/office/2007/relationships/diagramDrawing" Target="diagrams/drawing5.xml"/><Relationship Id="rId42" Type="http://schemas.openxmlformats.org/officeDocument/2006/relationships/hyperlink" Target="https://www.alta.ru/tamdoc/11pr1664/" TargetMode="External"/><Relationship Id="rId47" Type="http://schemas.openxmlformats.org/officeDocument/2006/relationships/hyperlink" Target="https://exkavator.ru" TargetMode="External"/><Relationship Id="rId50" Type="http://schemas.openxmlformats.org/officeDocument/2006/relationships/hyperlink" Target="https://www.parsec.ru/products/parsecnet3-software/pnsoft-po/" TargetMode="External"/><Relationship Id="rId55" Type="http://schemas.openxmlformats.org/officeDocument/2006/relationships/hyperlink" Target="https://hh.ru/vacancy/71745280?utm_campaign=RU_paid_cpc_applicant_feed&amp;utm_medium=ppc&amp;utm_source=jobfilter.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image" Target="media/image2.png"/><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QuickStyle" Target="diagrams/quickStyle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hyperlink" Target="https://babok-school.ru/blogs/babok-techniques-to-analyze-with-stakeholders/" TargetMode="External"/><Relationship Id="rId53" Type="http://schemas.openxmlformats.org/officeDocument/2006/relationships/hyperlink" Target="https://blagoveschensk.hh.ru/vacancy/82168702" TargetMode="External"/><Relationship Id="rId58" Type="http://schemas.openxmlformats.org/officeDocument/2006/relationships/hyperlink" Target="https://blagoveschensk.hh.ru/vacancy/84999128?from=employer&amp;hhtmFrom=employer" TargetMode="External"/><Relationship Id="rId5" Type="http://schemas.openxmlformats.org/officeDocument/2006/relationships/webSettings" Target="webSettings.xml"/><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Data" Target="diagrams/data5.xml"/><Relationship Id="rId35" Type="http://schemas.openxmlformats.org/officeDocument/2006/relationships/chart" Target="charts/chart1.xml"/><Relationship Id="rId43" Type="http://schemas.openxmlformats.org/officeDocument/2006/relationships/hyperlink" Target="https://yandex.ru/maps/org/tamozhenno_logisticheskiy_terminal_kanikurgan/175421584652/?ll=127.685038%2C50.220499&amp;mode=search&amp;sll=127.685038%2C50.220499&amp;source=serp_navig&amp;text=%D1%82%D0%BF%D1%82%20%D0%BA%D0%B0%D0%BD%D0%B8%20%D0%BA%D1%83%D1%80%D0%B3%D0%B0%D0%BD&amp;z=16" TargetMode="External"/><Relationship Id="rId48" Type="http://schemas.openxmlformats.org/officeDocument/2006/relationships/hyperlink" Target="https://zvtvestek.ru" TargetMode="External"/><Relationship Id="rId56" Type="http://schemas.openxmlformats.org/officeDocument/2006/relationships/hyperlink" Target="https://hh.ru/vacancy/70000603?utm_campaign=RU_paid_cpc_applicant_feed&amp;utm_medium=ppc&amp;utm_source=jobfilter.ru" TargetMode="External"/><Relationship Id="rId8" Type="http://schemas.openxmlformats.org/officeDocument/2006/relationships/image" Target="media/image1.png"/><Relationship Id="rId51" Type="http://schemas.openxmlformats.org/officeDocument/2006/relationships/hyperlink" Target="https://pass24online.ru/products/Mobil%27noe-byuro-propuskov"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diagramColors" Target="diagrams/colors5.xml"/><Relationship Id="rId38" Type="http://schemas.openxmlformats.org/officeDocument/2006/relationships/diagramQuickStyle" Target="diagrams/quickStyle6.xml"/><Relationship Id="rId46" Type="http://schemas.openxmlformats.org/officeDocument/2006/relationships/hyperlink" Target="https://rb.ru/opinion/shablon-dlya-gipotez/" TargetMode="External"/><Relationship Id="rId59" Type="http://schemas.openxmlformats.org/officeDocument/2006/relationships/fontTable" Target="fontTable.xml"/><Relationship Id="rId20" Type="http://schemas.openxmlformats.org/officeDocument/2006/relationships/diagramLayout" Target="diagrams/layout3.xml"/><Relationship Id="rId41" Type="http://schemas.openxmlformats.org/officeDocument/2006/relationships/hyperlink" Target="https://www.alta.ru/tamdoc/19pr0444/" TargetMode="External"/><Relationship Id="rId54" Type="http://schemas.openxmlformats.org/officeDocument/2006/relationships/hyperlink" Target="https://hh.ru/vacancy/70001535?utm_campaign=RU_paid_cpc_applicant_feed&amp;utm_medium=ppc&amp;utm_source=jobfilter.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Data" Target="diagrams/data6.xml"/><Relationship Id="rId49" Type="http://schemas.openxmlformats.org/officeDocument/2006/relationships/hyperlink" Target="https://sales-generator.ru/blog/hadi-tsikly/" TargetMode="External"/><Relationship Id="rId57" Type="http://schemas.openxmlformats.org/officeDocument/2006/relationships/hyperlink" Target="https://hh.ru/vacancy/55879282?utm_campaign=RU_paid_cpc_applicant_feed&amp;utm_medium=ppc&amp;utm_source=jobfilter.r" TargetMode="External"/><Relationship Id="rId10" Type="http://schemas.openxmlformats.org/officeDocument/2006/relationships/diagramLayout" Target="diagrams/layout1.xml"/><Relationship Id="rId31" Type="http://schemas.openxmlformats.org/officeDocument/2006/relationships/diagramLayout" Target="diagrams/layout5.xml"/><Relationship Id="rId44" Type="http://schemas.openxmlformats.org/officeDocument/2006/relationships/hyperlink" Target="https://blagoveschensk.cataloxy.ru/firms/tlt-kani-kurgan.4189673_c/comments.htm" TargetMode="External"/><Relationship Id="rId52" Type="http://schemas.openxmlformats.org/officeDocument/2006/relationships/hyperlink" Target="http://lider-bp.ru/prochie-uslugi/290-biznes-plan-azs"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yandex.ru/maps/org/tamozhenno_logisticheskiy_terminal_kanikurgan/175421584652/?ll=127.685038%2C50.220499&amp;mode=search&amp;sll=127.685038%2C50.220499&amp;source=serp_navig&amp;text=%D1%82%D0%BF%D1%82%20%D0%BA%D0%B0%D0%BD%D0%B8%20%D0%BA%D1%83%D1%80%D0%B3%D0%B0%D0%BD&amp;z=16" TargetMode="External"/><Relationship Id="rId3" Type="http://schemas.openxmlformats.org/officeDocument/2006/relationships/hyperlink" Target="https://yandex.ru/maps/org/tamozhenno_logisticheskiy_terminal_kanikurgan/175421584652/?ll=127.685038%2C50.220499&amp;mode=search&amp;sll=127.685038%2C50.220499&amp;source=serp_navig&amp;text=%D1%82%D0%BF%D1%82%20%D0%BA%D0%B0%D0%BD%D0%B8%20%D0%BA%D1%83%D1%80%D0%B3%D0%B0%D0%BD&amp;z=16" TargetMode="External"/><Relationship Id="rId7" Type="http://schemas.openxmlformats.org/officeDocument/2006/relationships/hyperlink" Target="https://yandex.ru/maps/org/tamozhenno_logisticheskiy_terminal_kanikurgan/175421584652/?ll=127.685038%2C50.220499&amp;mode=search&amp;sll=127.685038%2C50.220499&amp;source=serp_navig&amp;text=%D1%82%D0%BF%D1%82%20%D0%BA%D0%B0%D0%BD%D0%B8%20%D0%BA%D1%83%D1%80%D0%B3%D0%B0%D0%BD&amp;z=16" TargetMode="External"/><Relationship Id="rId2" Type="http://schemas.openxmlformats.org/officeDocument/2006/relationships/hyperlink" Target="https://www.alta.ru/tamdoc/11pr1664/" TargetMode="External"/><Relationship Id="rId1" Type="http://schemas.openxmlformats.org/officeDocument/2006/relationships/hyperlink" Target="https://www.alta.ru/tamdoc/19pr0444/" TargetMode="External"/><Relationship Id="rId6" Type="http://schemas.openxmlformats.org/officeDocument/2006/relationships/hyperlink" Target="https://yandex.ru/maps/org/tamozhenno_logisticheskiy_terminal_kanikurgan/175421584652/?ll=127.685038%2C50.220499&amp;mode=search&amp;sll=127.685038%2C50.220499&amp;source=serp_navig&amp;text=%D1%82%D0%BF%D1%82%20%D0%BA%D0%B0%D0%BD%D0%B8%20%D0%BA%D1%83%D1%80%D0%B3%D0%B0%D0%BD&amp;z=16" TargetMode="External"/><Relationship Id="rId5" Type="http://schemas.openxmlformats.org/officeDocument/2006/relationships/hyperlink" Target="https://blagoveschensk.cataloxy.ru/firms/tlt-kani-kurgan.4189673_c/comments.htm" TargetMode="External"/><Relationship Id="rId10" Type="http://schemas.openxmlformats.org/officeDocument/2006/relationships/hyperlink" Target="https://hh.ru/vacancy/71745280?utm_campaign=RU_paid_cpc_applicant_feed&amp;utm_medium=ppc&amp;utm_source=jobfilter.ru" TargetMode="External"/><Relationship Id="rId4" Type="http://schemas.openxmlformats.org/officeDocument/2006/relationships/hyperlink" Target="https://yandex.ru/maps/org/tamozhenno_logisticheskiy_terminal_kanikurgan/175421584652/?ll=127.685038%2C50.220499&amp;mode=search&amp;sll=127.685038%2C50.220499&amp;source=serp_navig&amp;text=%D1%82%D0%BF%D1%82%20%D0%BA%D0%B0%D0%BD%D0%B8%20%D0%BA%D1%83%D1%80%D0%B3%D0%B0%D0%BD&amp;z=16" TargetMode="External"/><Relationship Id="rId9" Type="http://schemas.openxmlformats.org/officeDocument/2006/relationships/hyperlink" Target="https://hh.ru/vacancy/71745280?utm_campaign=RU_paid_cpc_applicant_feed&amp;utm_medium=ppc&amp;utm_source=jobfilter.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ru-RU">
                <a:solidFill>
                  <a:schemeClr val="tx1"/>
                </a:solidFill>
              </a:rPr>
              <a:t>Фонд</a:t>
            </a:r>
            <a:r>
              <a:rPr lang="ru-RU" baseline="0">
                <a:solidFill>
                  <a:schemeClr val="tx1"/>
                </a:solidFill>
              </a:rPr>
              <a:t> оплаты труда "Кани-Курган"</a:t>
            </a:r>
            <a:endParaRPr lang="ru-RU">
              <a:solidFill>
                <a:schemeClr val="tx1"/>
              </a:solidFill>
            </a:endParaRP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8A7-484F-878B-D3F175CE7ED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8A7-484F-878B-D3F175CE7ED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8A7-484F-878B-D3F175CE7ED4}"/>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Оклад (72%)</c:v>
                </c:pt>
                <c:pt idx="1">
                  <c:v>Компенсационные вылаты (12%)</c:v>
                </c:pt>
                <c:pt idx="2">
                  <c:v>Стимулирующие выплаты (16%)</c:v>
                </c:pt>
              </c:strCache>
            </c:strRef>
          </c:cat>
          <c:val>
            <c:numRef>
              <c:f>Лист1!$B$2:$B$4</c:f>
              <c:numCache>
                <c:formatCode>General</c:formatCode>
                <c:ptCount val="3"/>
                <c:pt idx="0">
                  <c:v>72</c:v>
                </c:pt>
                <c:pt idx="1">
                  <c:v>12</c:v>
                </c:pt>
                <c:pt idx="2">
                  <c:v>16</c:v>
                </c:pt>
              </c:numCache>
            </c:numRef>
          </c:val>
          <c:extLst>
            <c:ext xmlns:c16="http://schemas.microsoft.com/office/drawing/2014/chart" uri="{C3380CC4-5D6E-409C-BE32-E72D297353CC}">
              <c16:uniqueId val="{00000006-38A7-484F-878B-D3F175CE7ED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0E484B-38F4-7644-A848-DE7D559504BA}" type="doc">
      <dgm:prSet loTypeId="urn:microsoft.com/office/officeart/2005/8/layout/hierarchy1" loCatId="" qsTypeId="urn:microsoft.com/office/officeart/2005/8/quickstyle/simple1" qsCatId="simple" csTypeId="urn:microsoft.com/office/officeart/2005/8/colors/accent3_3" csCatId="accent3" phldr="1"/>
      <dgm:spPr/>
      <dgm:t>
        <a:bodyPr/>
        <a:lstStyle/>
        <a:p>
          <a:endParaRPr lang="ru-RU"/>
        </a:p>
      </dgm:t>
    </dgm:pt>
    <dgm:pt modelId="{A42E4C97-F378-CD4F-9559-1DFF7F236B96}">
      <dgm:prSet phldrT="[Текст]"/>
      <dgm:spPr>
        <a:xfrm>
          <a:off x="2371377" y="225213"/>
          <a:ext cx="1218687" cy="773866"/>
        </a:xfrm>
        <a:solidFill>
          <a:sysClr val="window" lastClr="FFFFFF">
            <a:alpha val="90000"/>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Низкая удовлетворенность клиентов</a:t>
          </a:r>
        </a:p>
      </dgm:t>
    </dgm:pt>
    <dgm:pt modelId="{0D4AB8FC-E2FE-D84D-A1D3-9D50E68D13C4}" type="parTrans" cxnId="{6B9F3456-5C3A-BD49-82A4-586C856ACBD2}">
      <dgm:prSet/>
      <dgm:spPr/>
      <dgm:t>
        <a:bodyPr/>
        <a:lstStyle/>
        <a:p>
          <a:endParaRPr lang="ru-RU"/>
        </a:p>
      </dgm:t>
    </dgm:pt>
    <dgm:pt modelId="{4F4A750A-6ABB-F54E-B77F-6CDEF2819EEE}" type="sibTrans" cxnId="{6B9F3456-5C3A-BD49-82A4-586C856ACBD2}">
      <dgm:prSet/>
      <dgm:spPr/>
      <dgm:t>
        <a:bodyPr/>
        <a:lstStyle/>
        <a:p>
          <a:endParaRPr lang="ru-RU"/>
        </a:p>
      </dgm:t>
    </dgm:pt>
    <dgm:pt modelId="{B8FFF676-4075-6841-9495-B39217E04A92}">
      <dgm:prSet phldrT="[Текст]"/>
      <dgm:spPr>
        <a:xfrm>
          <a:off x="881870" y="1353515"/>
          <a:ext cx="1218687" cy="773866"/>
        </a:xfr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Низкий уровень оказваемых услуг</a:t>
          </a:r>
        </a:p>
      </dgm:t>
    </dgm:pt>
    <dgm:pt modelId="{4F3CCD39-0E2B-7644-B868-3E3BD1724068}" type="parTrans" cxnId="{10066AF5-CE3A-8C4B-B511-17968D8B993A}">
      <dgm:prSet/>
      <dgm:spPr>
        <a:xfrm>
          <a:off x="1355804" y="870440"/>
          <a:ext cx="1489507" cy="354435"/>
        </a:xfrm>
        <a:noFill/>
        <a:ln w="12700" cap="flat" cmpd="sng" algn="ctr">
          <a:solidFill>
            <a:srgbClr val="A5A5A5">
              <a:tint val="99000"/>
              <a:hueOff val="0"/>
              <a:satOff val="0"/>
              <a:lumOff val="0"/>
              <a:alphaOff val="0"/>
            </a:srgbClr>
          </a:solidFill>
          <a:prstDash val="solid"/>
          <a:miter lim="800000"/>
        </a:ln>
        <a:effectLst/>
      </dgm:spPr>
      <dgm:t>
        <a:bodyPr/>
        <a:lstStyle/>
        <a:p>
          <a:endParaRPr lang="ru-RU"/>
        </a:p>
      </dgm:t>
    </dgm:pt>
    <dgm:pt modelId="{4C682C4A-5DFA-5C41-A313-431C8C21FF83}" type="sibTrans" cxnId="{10066AF5-CE3A-8C4B-B511-17968D8B993A}">
      <dgm:prSet/>
      <dgm:spPr/>
      <dgm:t>
        <a:bodyPr/>
        <a:lstStyle/>
        <a:p>
          <a:endParaRPr lang="ru-RU"/>
        </a:p>
      </dgm:t>
    </dgm:pt>
    <dgm:pt modelId="{8273FEAE-DC59-AF45-9AED-62F58A419FA0}">
      <dgm:prSet phldrT="[Текст]"/>
      <dgm:spPr>
        <a:xfrm>
          <a:off x="137116" y="2481817"/>
          <a:ext cx="1218687" cy="773866"/>
        </a:xfr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Плохое обслуживание</a:t>
          </a:r>
        </a:p>
      </dgm:t>
    </dgm:pt>
    <dgm:pt modelId="{704D8F20-7B29-9547-9F31-9819080359D6}" type="parTrans" cxnId="{166523D3-C406-004A-B830-1DFAC9385AAC}">
      <dgm:prSet/>
      <dgm:spPr>
        <a:xfrm>
          <a:off x="611050" y="1998742"/>
          <a:ext cx="744753" cy="354435"/>
        </a:xfrm>
        <a:noFill/>
        <a:ln w="12700" cap="flat" cmpd="sng" algn="ctr">
          <a:solidFill>
            <a:srgbClr val="A5A5A5">
              <a:tint val="80000"/>
              <a:hueOff val="0"/>
              <a:satOff val="0"/>
              <a:lumOff val="0"/>
              <a:alphaOff val="0"/>
            </a:srgbClr>
          </a:solidFill>
          <a:prstDash val="solid"/>
          <a:miter lim="800000"/>
        </a:ln>
        <a:effectLst/>
      </dgm:spPr>
      <dgm:t>
        <a:bodyPr/>
        <a:lstStyle/>
        <a:p>
          <a:endParaRPr lang="ru-RU"/>
        </a:p>
      </dgm:t>
    </dgm:pt>
    <dgm:pt modelId="{D039CA3D-9226-A141-950B-FD1D798985D5}" type="sibTrans" cxnId="{166523D3-C406-004A-B830-1DFAC9385AAC}">
      <dgm:prSet/>
      <dgm:spPr/>
      <dgm:t>
        <a:bodyPr/>
        <a:lstStyle/>
        <a:p>
          <a:endParaRPr lang="ru-RU"/>
        </a:p>
      </dgm:t>
    </dgm:pt>
    <dgm:pt modelId="{7F6E2355-AF74-E146-901E-1B40ED6BB4E5}">
      <dgm:prSet phldrT="[Текст]"/>
      <dgm:spPr>
        <a:xfrm>
          <a:off x="1626624" y="2481817"/>
          <a:ext cx="1218687" cy="773866"/>
        </a:xfr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Неудовлетворительная организация</a:t>
          </a:r>
        </a:p>
      </dgm:t>
    </dgm:pt>
    <dgm:pt modelId="{AC993777-6A89-B043-81D3-722715B08545}" type="parTrans" cxnId="{DE603AD3-2C89-2C42-B154-E5EE052FA2CC}">
      <dgm:prSet/>
      <dgm:spPr>
        <a:xfrm>
          <a:off x="1355804" y="1998742"/>
          <a:ext cx="744753" cy="354435"/>
        </a:xfrm>
        <a:noFill/>
        <a:ln w="12700" cap="flat" cmpd="sng" algn="ctr">
          <a:solidFill>
            <a:srgbClr val="A5A5A5">
              <a:tint val="80000"/>
              <a:hueOff val="0"/>
              <a:satOff val="0"/>
              <a:lumOff val="0"/>
              <a:alphaOff val="0"/>
            </a:srgbClr>
          </a:solidFill>
          <a:prstDash val="solid"/>
          <a:miter lim="800000"/>
        </a:ln>
        <a:effectLst/>
      </dgm:spPr>
      <dgm:t>
        <a:bodyPr/>
        <a:lstStyle/>
        <a:p>
          <a:endParaRPr lang="ru-RU"/>
        </a:p>
      </dgm:t>
    </dgm:pt>
    <dgm:pt modelId="{9829A107-81E3-6940-BB62-508CCF2B6402}" type="sibTrans" cxnId="{DE603AD3-2C89-2C42-B154-E5EE052FA2CC}">
      <dgm:prSet/>
      <dgm:spPr/>
      <dgm:t>
        <a:bodyPr/>
        <a:lstStyle/>
        <a:p>
          <a:endParaRPr lang="ru-RU"/>
        </a:p>
      </dgm:t>
    </dgm:pt>
    <dgm:pt modelId="{778077F1-AFE5-B948-A32F-B7B7AE28F641}">
      <dgm:prSet phldrT="[Текст]"/>
      <dgm:spPr>
        <a:xfrm>
          <a:off x="3860885" y="1353515"/>
          <a:ext cx="1218687" cy="773866"/>
        </a:xfr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Большое время ожидания</a:t>
          </a:r>
        </a:p>
      </dgm:t>
    </dgm:pt>
    <dgm:pt modelId="{8E806580-A0F8-124D-928E-5A9CA5952142}" type="parTrans" cxnId="{894E8A10-8D3B-DF4C-8020-17E6979E910E}">
      <dgm:prSet/>
      <dgm:spPr>
        <a:xfrm>
          <a:off x="2845312" y="870440"/>
          <a:ext cx="1489507" cy="354435"/>
        </a:xfrm>
        <a:noFill/>
        <a:ln w="12700" cap="flat" cmpd="sng" algn="ctr">
          <a:solidFill>
            <a:srgbClr val="A5A5A5">
              <a:tint val="99000"/>
              <a:hueOff val="0"/>
              <a:satOff val="0"/>
              <a:lumOff val="0"/>
              <a:alphaOff val="0"/>
            </a:srgbClr>
          </a:solidFill>
          <a:prstDash val="solid"/>
          <a:miter lim="800000"/>
        </a:ln>
        <a:effectLst/>
      </dgm:spPr>
      <dgm:t>
        <a:bodyPr/>
        <a:lstStyle/>
        <a:p>
          <a:endParaRPr lang="ru-RU"/>
        </a:p>
      </dgm:t>
    </dgm:pt>
    <dgm:pt modelId="{CFD1A98B-E2C0-E749-AAD2-6F78914689E6}" type="sibTrans" cxnId="{894E8A10-8D3B-DF4C-8020-17E6979E910E}">
      <dgm:prSet/>
      <dgm:spPr/>
      <dgm:t>
        <a:bodyPr/>
        <a:lstStyle/>
        <a:p>
          <a:endParaRPr lang="ru-RU"/>
        </a:p>
      </dgm:t>
    </dgm:pt>
    <dgm:pt modelId="{315D88BB-E346-4342-8368-FD34ADC2E8FB}">
      <dgm:prSet phldrT="[Текст]"/>
      <dgm:spPr>
        <a:xfrm>
          <a:off x="4605639" y="2481817"/>
          <a:ext cx="1218687" cy="773866"/>
        </a:xfr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Остутствие инфраструктуры</a:t>
          </a:r>
        </a:p>
      </dgm:t>
    </dgm:pt>
    <dgm:pt modelId="{BDA77C71-EED9-104D-9E09-A7D0F4870EB4}" type="parTrans" cxnId="{43BDC845-FFD4-824C-BC23-2F674667FE3C}">
      <dgm:prSet/>
      <dgm:spPr>
        <a:xfrm>
          <a:off x="4334819" y="1998742"/>
          <a:ext cx="744753" cy="354435"/>
        </a:xfrm>
        <a:noFill/>
        <a:ln w="12700" cap="flat" cmpd="sng" algn="ctr">
          <a:solidFill>
            <a:srgbClr val="A5A5A5">
              <a:tint val="80000"/>
              <a:hueOff val="0"/>
              <a:satOff val="0"/>
              <a:lumOff val="0"/>
              <a:alphaOff val="0"/>
            </a:srgbClr>
          </a:solidFill>
          <a:prstDash val="solid"/>
          <a:miter lim="800000"/>
        </a:ln>
        <a:effectLst/>
      </dgm:spPr>
      <dgm:t>
        <a:bodyPr/>
        <a:lstStyle/>
        <a:p>
          <a:endParaRPr lang="ru-RU"/>
        </a:p>
      </dgm:t>
    </dgm:pt>
    <dgm:pt modelId="{6098D53E-50D5-6B45-9C84-CE1AA0F48D31}" type="sibTrans" cxnId="{43BDC845-FFD4-824C-BC23-2F674667FE3C}">
      <dgm:prSet/>
      <dgm:spPr/>
      <dgm:t>
        <a:bodyPr/>
        <a:lstStyle/>
        <a:p>
          <a:endParaRPr lang="ru-RU"/>
        </a:p>
      </dgm:t>
    </dgm:pt>
    <dgm:pt modelId="{2281744D-B18E-804C-B3F0-430DB4DD0096}">
      <dgm:prSet/>
      <dgm:spPr>
        <a:xfrm>
          <a:off x="137116" y="3610119"/>
          <a:ext cx="1218687" cy="773866"/>
        </a:xfr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Нехватка персонала</a:t>
          </a:r>
        </a:p>
      </dgm:t>
    </dgm:pt>
    <dgm:pt modelId="{CD2405E5-F922-7648-B6C8-E714C53631DC}" type="parTrans" cxnId="{1BCAD885-9265-9445-AEA9-F3C0B7D63E3A}">
      <dgm:prSet/>
      <dgm:spPr>
        <a:xfrm>
          <a:off x="565330" y="3127044"/>
          <a:ext cx="91440" cy="354435"/>
        </a:xfrm>
        <a:noFill/>
        <a:ln w="12700" cap="flat" cmpd="sng" algn="ctr">
          <a:solidFill>
            <a:srgbClr val="A5A5A5">
              <a:tint val="70000"/>
              <a:hueOff val="0"/>
              <a:satOff val="0"/>
              <a:lumOff val="0"/>
              <a:alphaOff val="0"/>
            </a:srgbClr>
          </a:solidFill>
          <a:prstDash val="solid"/>
          <a:miter lim="800000"/>
        </a:ln>
        <a:effectLst/>
      </dgm:spPr>
      <dgm:t>
        <a:bodyPr/>
        <a:lstStyle/>
        <a:p>
          <a:endParaRPr lang="ru-RU"/>
        </a:p>
      </dgm:t>
    </dgm:pt>
    <dgm:pt modelId="{0F8F40A5-6ABD-034A-9E04-24895DD25DA4}" type="sibTrans" cxnId="{1BCAD885-9265-9445-AEA9-F3C0B7D63E3A}">
      <dgm:prSet/>
      <dgm:spPr/>
      <dgm:t>
        <a:bodyPr/>
        <a:lstStyle/>
        <a:p>
          <a:endParaRPr lang="ru-RU"/>
        </a:p>
      </dgm:t>
    </dgm:pt>
    <dgm:pt modelId="{1C109BE2-BF8D-3648-AA66-105CE0CB2FFE}">
      <dgm:prSet/>
      <dgm:spPr>
        <a:xfrm>
          <a:off x="3116131" y="2481817"/>
          <a:ext cx="1218687" cy="773866"/>
        </a:xfr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Устаревшее и пришедшее в негодность оборудование</a:t>
          </a:r>
        </a:p>
      </dgm:t>
    </dgm:pt>
    <dgm:pt modelId="{5EFBA163-DE60-124F-BB3F-235EF01637AE}" type="parTrans" cxnId="{53E107A4-EC99-1546-89CE-D9165E5BFB55}">
      <dgm:prSet/>
      <dgm:spPr>
        <a:xfrm>
          <a:off x="3590065" y="1998742"/>
          <a:ext cx="744753" cy="354435"/>
        </a:xfrm>
        <a:noFill/>
        <a:ln w="12700" cap="flat" cmpd="sng" algn="ctr">
          <a:solidFill>
            <a:srgbClr val="A5A5A5">
              <a:tint val="80000"/>
              <a:hueOff val="0"/>
              <a:satOff val="0"/>
              <a:lumOff val="0"/>
              <a:alphaOff val="0"/>
            </a:srgbClr>
          </a:solidFill>
          <a:prstDash val="solid"/>
          <a:miter lim="800000"/>
        </a:ln>
        <a:effectLst/>
      </dgm:spPr>
      <dgm:t>
        <a:bodyPr/>
        <a:lstStyle/>
        <a:p>
          <a:endParaRPr lang="ru-RU"/>
        </a:p>
      </dgm:t>
    </dgm:pt>
    <dgm:pt modelId="{6B7B69AB-458C-3A46-9B54-16338366AAE2}" type="sibTrans" cxnId="{53E107A4-EC99-1546-89CE-D9165E5BFB55}">
      <dgm:prSet/>
      <dgm:spPr/>
      <dgm:t>
        <a:bodyPr/>
        <a:lstStyle/>
        <a:p>
          <a:endParaRPr lang="ru-RU"/>
        </a:p>
      </dgm:t>
    </dgm:pt>
    <dgm:pt modelId="{E03423F1-0998-E04F-9400-B202E81085E2}" type="pres">
      <dgm:prSet presAssocID="{9A0E484B-38F4-7644-A848-DE7D559504BA}" presName="hierChild1" presStyleCnt="0">
        <dgm:presLayoutVars>
          <dgm:chPref val="1"/>
          <dgm:dir/>
          <dgm:animOne val="branch"/>
          <dgm:animLvl val="lvl"/>
          <dgm:resizeHandles/>
        </dgm:presLayoutVars>
      </dgm:prSet>
      <dgm:spPr/>
      <dgm:t>
        <a:bodyPr/>
        <a:lstStyle/>
        <a:p>
          <a:endParaRPr lang="ru-RU"/>
        </a:p>
      </dgm:t>
    </dgm:pt>
    <dgm:pt modelId="{84E685B2-E835-1143-B0C2-DFAF9AECA229}" type="pres">
      <dgm:prSet presAssocID="{A42E4C97-F378-CD4F-9559-1DFF7F236B96}" presName="hierRoot1" presStyleCnt="0"/>
      <dgm:spPr/>
    </dgm:pt>
    <dgm:pt modelId="{B46449CE-6F00-D547-85AA-8E8CE63FF091}" type="pres">
      <dgm:prSet presAssocID="{A42E4C97-F378-CD4F-9559-1DFF7F236B96}" presName="composite" presStyleCnt="0"/>
      <dgm:spPr/>
    </dgm:pt>
    <dgm:pt modelId="{0FD728F5-F63E-CA42-9FB4-0F1692E3687F}" type="pres">
      <dgm:prSet presAssocID="{A42E4C97-F378-CD4F-9559-1DFF7F236B96}" presName="background" presStyleLbl="node0" presStyleIdx="0" presStyleCnt="1"/>
      <dgm:spPr>
        <a:xfrm>
          <a:off x="2235968" y="96574"/>
          <a:ext cx="1218687" cy="773866"/>
        </a:xfrm>
        <a:prstGeom prst="roundRect">
          <a:avLst>
            <a:gd name="adj" fmla="val 10000"/>
          </a:avLst>
        </a:prstGeom>
        <a:solidFill>
          <a:srgbClr val="A5A5A5">
            <a:shade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B77395BE-E618-1245-BF92-E700AB676B54}" type="pres">
      <dgm:prSet presAssocID="{A42E4C97-F378-CD4F-9559-1DFF7F236B96}" presName="text" presStyleLbl="fgAcc0" presStyleIdx="0" presStyleCnt="1">
        <dgm:presLayoutVars>
          <dgm:chPref val="3"/>
        </dgm:presLayoutVars>
      </dgm:prSet>
      <dgm:spPr>
        <a:prstGeom prst="roundRect">
          <a:avLst>
            <a:gd name="adj" fmla="val 10000"/>
          </a:avLst>
        </a:prstGeom>
      </dgm:spPr>
      <dgm:t>
        <a:bodyPr/>
        <a:lstStyle/>
        <a:p>
          <a:endParaRPr lang="ru-RU"/>
        </a:p>
      </dgm:t>
    </dgm:pt>
    <dgm:pt modelId="{46F4F407-86DA-B848-A17D-582E43A3B433}" type="pres">
      <dgm:prSet presAssocID="{A42E4C97-F378-CD4F-9559-1DFF7F236B96}" presName="hierChild2" presStyleCnt="0"/>
      <dgm:spPr/>
    </dgm:pt>
    <dgm:pt modelId="{A215956B-F2EA-DA4B-B445-5AFC4A0EA898}" type="pres">
      <dgm:prSet presAssocID="{4F3CCD39-0E2B-7644-B868-3E3BD1724068}" presName="Name10" presStyleLbl="parChTrans1D2" presStyleIdx="0" presStyleCnt="2"/>
      <dgm:spPr>
        <a:custGeom>
          <a:avLst/>
          <a:gdLst/>
          <a:ahLst/>
          <a:cxnLst/>
          <a:rect l="0" t="0" r="0" b="0"/>
          <a:pathLst>
            <a:path>
              <a:moveTo>
                <a:pt x="1489507" y="0"/>
              </a:moveTo>
              <a:lnTo>
                <a:pt x="1489507" y="241537"/>
              </a:lnTo>
              <a:lnTo>
                <a:pt x="0" y="241537"/>
              </a:lnTo>
              <a:lnTo>
                <a:pt x="0" y="354435"/>
              </a:lnTo>
            </a:path>
          </a:pathLst>
        </a:custGeom>
      </dgm:spPr>
      <dgm:t>
        <a:bodyPr/>
        <a:lstStyle/>
        <a:p>
          <a:endParaRPr lang="ru-RU"/>
        </a:p>
      </dgm:t>
    </dgm:pt>
    <dgm:pt modelId="{D66BD87D-E1D1-AD48-A887-B0DDEB2B6023}" type="pres">
      <dgm:prSet presAssocID="{B8FFF676-4075-6841-9495-B39217E04A92}" presName="hierRoot2" presStyleCnt="0"/>
      <dgm:spPr/>
    </dgm:pt>
    <dgm:pt modelId="{9C69013B-B962-604F-9C03-703C3CEC5A3A}" type="pres">
      <dgm:prSet presAssocID="{B8FFF676-4075-6841-9495-B39217E04A92}" presName="composite2" presStyleCnt="0"/>
      <dgm:spPr/>
    </dgm:pt>
    <dgm:pt modelId="{82096060-DC44-3546-AFE9-B242F714DFF9}" type="pres">
      <dgm:prSet presAssocID="{B8FFF676-4075-6841-9495-B39217E04A92}" presName="background2" presStyleLbl="node2" presStyleIdx="0" presStyleCnt="2"/>
      <dgm:spPr>
        <a:xfrm>
          <a:off x="746460" y="1224875"/>
          <a:ext cx="1218687" cy="773866"/>
        </a:xfrm>
        <a:prstGeom prst="roundRect">
          <a:avLst>
            <a:gd name="adj" fmla="val 10000"/>
          </a:avLst>
        </a:prstGeom>
        <a:solidFill>
          <a:srgbClr val="A5A5A5">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3327E9FC-D25C-074E-A6EA-5D2CBC7479E4}" type="pres">
      <dgm:prSet presAssocID="{B8FFF676-4075-6841-9495-B39217E04A92}" presName="text2" presStyleLbl="fgAcc2" presStyleIdx="0" presStyleCnt="2">
        <dgm:presLayoutVars>
          <dgm:chPref val="3"/>
        </dgm:presLayoutVars>
      </dgm:prSet>
      <dgm:spPr>
        <a:prstGeom prst="roundRect">
          <a:avLst>
            <a:gd name="adj" fmla="val 10000"/>
          </a:avLst>
        </a:prstGeom>
      </dgm:spPr>
      <dgm:t>
        <a:bodyPr/>
        <a:lstStyle/>
        <a:p>
          <a:endParaRPr lang="ru-RU"/>
        </a:p>
      </dgm:t>
    </dgm:pt>
    <dgm:pt modelId="{2CDD0B31-951E-A940-A716-2F1339234364}" type="pres">
      <dgm:prSet presAssocID="{B8FFF676-4075-6841-9495-B39217E04A92}" presName="hierChild3" presStyleCnt="0"/>
      <dgm:spPr/>
    </dgm:pt>
    <dgm:pt modelId="{80FECD16-1586-B147-942A-7585F1235F93}" type="pres">
      <dgm:prSet presAssocID="{704D8F20-7B29-9547-9F31-9819080359D6}" presName="Name17" presStyleLbl="parChTrans1D3" presStyleIdx="0" presStyleCnt="4"/>
      <dgm:spPr>
        <a:custGeom>
          <a:avLst/>
          <a:gdLst/>
          <a:ahLst/>
          <a:cxnLst/>
          <a:rect l="0" t="0" r="0" b="0"/>
          <a:pathLst>
            <a:path>
              <a:moveTo>
                <a:pt x="744753" y="0"/>
              </a:moveTo>
              <a:lnTo>
                <a:pt x="744753" y="241537"/>
              </a:lnTo>
              <a:lnTo>
                <a:pt x="0" y="241537"/>
              </a:lnTo>
              <a:lnTo>
                <a:pt x="0" y="354435"/>
              </a:lnTo>
            </a:path>
          </a:pathLst>
        </a:custGeom>
      </dgm:spPr>
      <dgm:t>
        <a:bodyPr/>
        <a:lstStyle/>
        <a:p>
          <a:endParaRPr lang="ru-RU"/>
        </a:p>
      </dgm:t>
    </dgm:pt>
    <dgm:pt modelId="{75C0EA04-3803-684A-841F-4C3FA8BA864E}" type="pres">
      <dgm:prSet presAssocID="{8273FEAE-DC59-AF45-9AED-62F58A419FA0}" presName="hierRoot3" presStyleCnt="0"/>
      <dgm:spPr/>
    </dgm:pt>
    <dgm:pt modelId="{F2D4F9BE-40FA-214B-AB1B-C016081D68F3}" type="pres">
      <dgm:prSet presAssocID="{8273FEAE-DC59-AF45-9AED-62F58A419FA0}" presName="composite3" presStyleCnt="0"/>
      <dgm:spPr/>
    </dgm:pt>
    <dgm:pt modelId="{0748604A-F833-7742-8416-10AA8511D7C8}" type="pres">
      <dgm:prSet presAssocID="{8273FEAE-DC59-AF45-9AED-62F58A419FA0}" presName="background3" presStyleLbl="node3" presStyleIdx="0" presStyleCnt="4"/>
      <dgm:spPr>
        <a:xfrm>
          <a:off x="1706" y="2353177"/>
          <a:ext cx="1218687" cy="773866"/>
        </a:xfrm>
        <a:prstGeom prst="roundRect">
          <a:avLst>
            <a:gd name="adj" fmla="val 10000"/>
          </a:avLst>
        </a:prstGeom>
        <a:solidFill>
          <a:srgbClr val="A5A5A5">
            <a:tint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AD599B64-13F6-884D-AA76-80FED69A7EA5}" type="pres">
      <dgm:prSet presAssocID="{8273FEAE-DC59-AF45-9AED-62F58A419FA0}" presName="text3" presStyleLbl="fgAcc3" presStyleIdx="0" presStyleCnt="4">
        <dgm:presLayoutVars>
          <dgm:chPref val="3"/>
        </dgm:presLayoutVars>
      </dgm:prSet>
      <dgm:spPr>
        <a:prstGeom prst="roundRect">
          <a:avLst>
            <a:gd name="adj" fmla="val 10000"/>
          </a:avLst>
        </a:prstGeom>
      </dgm:spPr>
      <dgm:t>
        <a:bodyPr/>
        <a:lstStyle/>
        <a:p>
          <a:endParaRPr lang="ru-RU"/>
        </a:p>
      </dgm:t>
    </dgm:pt>
    <dgm:pt modelId="{2B536EF9-5B21-604A-B1E9-96F319E1C4F7}" type="pres">
      <dgm:prSet presAssocID="{8273FEAE-DC59-AF45-9AED-62F58A419FA0}" presName="hierChild4" presStyleCnt="0"/>
      <dgm:spPr/>
    </dgm:pt>
    <dgm:pt modelId="{95D9FF4A-C2BF-5B45-874A-4680BC412957}" type="pres">
      <dgm:prSet presAssocID="{CD2405E5-F922-7648-B6C8-E714C53631DC}" presName="Name23" presStyleLbl="parChTrans1D4" presStyleIdx="0" presStyleCnt="1"/>
      <dgm:spPr>
        <a:custGeom>
          <a:avLst/>
          <a:gdLst/>
          <a:ahLst/>
          <a:cxnLst/>
          <a:rect l="0" t="0" r="0" b="0"/>
          <a:pathLst>
            <a:path>
              <a:moveTo>
                <a:pt x="45720" y="0"/>
              </a:moveTo>
              <a:lnTo>
                <a:pt x="45720" y="354435"/>
              </a:lnTo>
            </a:path>
          </a:pathLst>
        </a:custGeom>
      </dgm:spPr>
      <dgm:t>
        <a:bodyPr/>
        <a:lstStyle/>
        <a:p>
          <a:endParaRPr lang="ru-RU"/>
        </a:p>
      </dgm:t>
    </dgm:pt>
    <dgm:pt modelId="{C0798298-B830-D748-BE68-38B79C8E31C4}" type="pres">
      <dgm:prSet presAssocID="{2281744D-B18E-804C-B3F0-430DB4DD0096}" presName="hierRoot4" presStyleCnt="0"/>
      <dgm:spPr/>
    </dgm:pt>
    <dgm:pt modelId="{0A568F84-F8BB-A141-B70A-28D443E6B162}" type="pres">
      <dgm:prSet presAssocID="{2281744D-B18E-804C-B3F0-430DB4DD0096}" presName="composite4" presStyleCnt="0"/>
      <dgm:spPr/>
    </dgm:pt>
    <dgm:pt modelId="{D3915584-4921-C841-9757-1133D40385BA}" type="pres">
      <dgm:prSet presAssocID="{2281744D-B18E-804C-B3F0-430DB4DD0096}" presName="background4" presStyleLbl="node4" presStyleIdx="0" presStyleCnt="1"/>
      <dgm:spPr>
        <a:xfrm>
          <a:off x="1706" y="3481479"/>
          <a:ext cx="1218687" cy="773866"/>
        </a:xfrm>
        <a:prstGeom prst="roundRect">
          <a:avLst>
            <a:gd name="adj" fmla="val 10000"/>
          </a:avLst>
        </a:prstGeom>
        <a:solidFill>
          <a:srgbClr val="A5A5A5">
            <a:tint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D9570CA3-4801-3440-8297-F2FD4205D5BB}" type="pres">
      <dgm:prSet presAssocID="{2281744D-B18E-804C-B3F0-430DB4DD0096}" presName="text4" presStyleLbl="fgAcc4" presStyleIdx="0" presStyleCnt="1">
        <dgm:presLayoutVars>
          <dgm:chPref val="3"/>
        </dgm:presLayoutVars>
      </dgm:prSet>
      <dgm:spPr>
        <a:prstGeom prst="roundRect">
          <a:avLst>
            <a:gd name="adj" fmla="val 10000"/>
          </a:avLst>
        </a:prstGeom>
      </dgm:spPr>
      <dgm:t>
        <a:bodyPr/>
        <a:lstStyle/>
        <a:p>
          <a:endParaRPr lang="ru-RU"/>
        </a:p>
      </dgm:t>
    </dgm:pt>
    <dgm:pt modelId="{ED2223B2-26A2-1049-9B24-E1449EF54AEB}" type="pres">
      <dgm:prSet presAssocID="{2281744D-B18E-804C-B3F0-430DB4DD0096}" presName="hierChild5" presStyleCnt="0"/>
      <dgm:spPr/>
    </dgm:pt>
    <dgm:pt modelId="{ACEA79D8-9B99-9E49-8855-A6B696732B2F}" type="pres">
      <dgm:prSet presAssocID="{AC993777-6A89-B043-81D3-722715B08545}" presName="Name17" presStyleLbl="parChTrans1D3" presStyleIdx="1" presStyleCnt="4"/>
      <dgm:spPr>
        <a:custGeom>
          <a:avLst/>
          <a:gdLst/>
          <a:ahLst/>
          <a:cxnLst/>
          <a:rect l="0" t="0" r="0" b="0"/>
          <a:pathLst>
            <a:path>
              <a:moveTo>
                <a:pt x="0" y="0"/>
              </a:moveTo>
              <a:lnTo>
                <a:pt x="0" y="241537"/>
              </a:lnTo>
              <a:lnTo>
                <a:pt x="744753" y="241537"/>
              </a:lnTo>
              <a:lnTo>
                <a:pt x="744753" y="354435"/>
              </a:lnTo>
            </a:path>
          </a:pathLst>
        </a:custGeom>
      </dgm:spPr>
      <dgm:t>
        <a:bodyPr/>
        <a:lstStyle/>
        <a:p>
          <a:endParaRPr lang="ru-RU"/>
        </a:p>
      </dgm:t>
    </dgm:pt>
    <dgm:pt modelId="{BAA46B50-5C4E-8548-80C0-27392372F1AF}" type="pres">
      <dgm:prSet presAssocID="{7F6E2355-AF74-E146-901E-1B40ED6BB4E5}" presName="hierRoot3" presStyleCnt="0"/>
      <dgm:spPr/>
    </dgm:pt>
    <dgm:pt modelId="{2375BECC-9C4E-0A4E-898F-6AC892D616B4}" type="pres">
      <dgm:prSet presAssocID="{7F6E2355-AF74-E146-901E-1B40ED6BB4E5}" presName="composite3" presStyleCnt="0"/>
      <dgm:spPr/>
    </dgm:pt>
    <dgm:pt modelId="{F684D6F9-3DA3-4A43-86D5-29CC03C966DA}" type="pres">
      <dgm:prSet presAssocID="{7F6E2355-AF74-E146-901E-1B40ED6BB4E5}" presName="background3" presStyleLbl="node3" presStyleIdx="1" presStyleCnt="4"/>
      <dgm:spPr>
        <a:xfrm>
          <a:off x="1491214" y="2353177"/>
          <a:ext cx="1218687" cy="773866"/>
        </a:xfrm>
        <a:prstGeom prst="roundRect">
          <a:avLst>
            <a:gd name="adj" fmla="val 10000"/>
          </a:avLst>
        </a:prstGeom>
        <a:solidFill>
          <a:srgbClr val="A5A5A5">
            <a:tint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2EE85254-C987-7441-94CD-0891A1C3C6C7}" type="pres">
      <dgm:prSet presAssocID="{7F6E2355-AF74-E146-901E-1B40ED6BB4E5}" presName="text3" presStyleLbl="fgAcc3" presStyleIdx="1" presStyleCnt="4">
        <dgm:presLayoutVars>
          <dgm:chPref val="3"/>
        </dgm:presLayoutVars>
      </dgm:prSet>
      <dgm:spPr>
        <a:prstGeom prst="roundRect">
          <a:avLst>
            <a:gd name="adj" fmla="val 10000"/>
          </a:avLst>
        </a:prstGeom>
      </dgm:spPr>
      <dgm:t>
        <a:bodyPr/>
        <a:lstStyle/>
        <a:p>
          <a:endParaRPr lang="ru-RU"/>
        </a:p>
      </dgm:t>
    </dgm:pt>
    <dgm:pt modelId="{4907524B-E08A-684C-8F01-0EB92FDD1D96}" type="pres">
      <dgm:prSet presAssocID="{7F6E2355-AF74-E146-901E-1B40ED6BB4E5}" presName="hierChild4" presStyleCnt="0"/>
      <dgm:spPr/>
    </dgm:pt>
    <dgm:pt modelId="{0F09CAB8-0A2E-7A4F-BA2B-8F87488BD5AA}" type="pres">
      <dgm:prSet presAssocID="{8E806580-A0F8-124D-928E-5A9CA5952142}" presName="Name10" presStyleLbl="parChTrans1D2" presStyleIdx="1" presStyleCnt="2"/>
      <dgm:spPr>
        <a:custGeom>
          <a:avLst/>
          <a:gdLst/>
          <a:ahLst/>
          <a:cxnLst/>
          <a:rect l="0" t="0" r="0" b="0"/>
          <a:pathLst>
            <a:path>
              <a:moveTo>
                <a:pt x="0" y="0"/>
              </a:moveTo>
              <a:lnTo>
                <a:pt x="0" y="241537"/>
              </a:lnTo>
              <a:lnTo>
                <a:pt x="1489507" y="241537"/>
              </a:lnTo>
              <a:lnTo>
                <a:pt x="1489507" y="354435"/>
              </a:lnTo>
            </a:path>
          </a:pathLst>
        </a:custGeom>
      </dgm:spPr>
      <dgm:t>
        <a:bodyPr/>
        <a:lstStyle/>
        <a:p>
          <a:endParaRPr lang="ru-RU"/>
        </a:p>
      </dgm:t>
    </dgm:pt>
    <dgm:pt modelId="{47E2B70C-39E2-0C4D-BA57-477165A969CF}" type="pres">
      <dgm:prSet presAssocID="{778077F1-AFE5-B948-A32F-B7B7AE28F641}" presName="hierRoot2" presStyleCnt="0"/>
      <dgm:spPr/>
    </dgm:pt>
    <dgm:pt modelId="{9AE1320E-7572-0D45-A862-C5FB0A9656FC}" type="pres">
      <dgm:prSet presAssocID="{778077F1-AFE5-B948-A32F-B7B7AE28F641}" presName="composite2" presStyleCnt="0"/>
      <dgm:spPr/>
    </dgm:pt>
    <dgm:pt modelId="{3A6D4A54-05FB-C64F-8BCC-B34156EB7AD5}" type="pres">
      <dgm:prSet presAssocID="{778077F1-AFE5-B948-A32F-B7B7AE28F641}" presName="background2" presStyleLbl="node2" presStyleIdx="1" presStyleCnt="2"/>
      <dgm:spPr>
        <a:xfrm>
          <a:off x="3725475" y="1224875"/>
          <a:ext cx="1218687" cy="773866"/>
        </a:xfrm>
        <a:prstGeom prst="roundRect">
          <a:avLst>
            <a:gd name="adj" fmla="val 10000"/>
          </a:avLst>
        </a:prstGeom>
        <a:solidFill>
          <a:srgbClr val="A5A5A5">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70DB3493-E2EF-E147-9ED8-FD732EF59EE0}" type="pres">
      <dgm:prSet presAssocID="{778077F1-AFE5-B948-A32F-B7B7AE28F641}" presName="text2" presStyleLbl="fgAcc2" presStyleIdx="1" presStyleCnt="2">
        <dgm:presLayoutVars>
          <dgm:chPref val="3"/>
        </dgm:presLayoutVars>
      </dgm:prSet>
      <dgm:spPr>
        <a:prstGeom prst="roundRect">
          <a:avLst>
            <a:gd name="adj" fmla="val 10000"/>
          </a:avLst>
        </a:prstGeom>
      </dgm:spPr>
      <dgm:t>
        <a:bodyPr/>
        <a:lstStyle/>
        <a:p>
          <a:endParaRPr lang="ru-RU"/>
        </a:p>
      </dgm:t>
    </dgm:pt>
    <dgm:pt modelId="{30029782-D537-4247-A6C5-DAC5DE81BE58}" type="pres">
      <dgm:prSet presAssocID="{778077F1-AFE5-B948-A32F-B7B7AE28F641}" presName="hierChild3" presStyleCnt="0"/>
      <dgm:spPr/>
    </dgm:pt>
    <dgm:pt modelId="{05E40251-8FF0-4B4B-94A7-C8CA9235097E}" type="pres">
      <dgm:prSet presAssocID="{5EFBA163-DE60-124F-BB3F-235EF01637AE}" presName="Name17" presStyleLbl="parChTrans1D3" presStyleIdx="2" presStyleCnt="4"/>
      <dgm:spPr>
        <a:custGeom>
          <a:avLst/>
          <a:gdLst/>
          <a:ahLst/>
          <a:cxnLst/>
          <a:rect l="0" t="0" r="0" b="0"/>
          <a:pathLst>
            <a:path>
              <a:moveTo>
                <a:pt x="744753" y="0"/>
              </a:moveTo>
              <a:lnTo>
                <a:pt x="744753" y="241537"/>
              </a:lnTo>
              <a:lnTo>
                <a:pt x="0" y="241537"/>
              </a:lnTo>
              <a:lnTo>
                <a:pt x="0" y="354435"/>
              </a:lnTo>
            </a:path>
          </a:pathLst>
        </a:custGeom>
      </dgm:spPr>
      <dgm:t>
        <a:bodyPr/>
        <a:lstStyle/>
        <a:p>
          <a:endParaRPr lang="ru-RU"/>
        </a:p>
      </dgm:t>
    </dgm:pt>
    <dgm:pt modelId="{5536B216-65B2-5143-9B3A-CD4D267A01F9}" type="pres">
      <dgm:prSet presAssocID="{1C109BE2-BF8D-3648-AA66-105CE0CB2FFE}" presName="hierRoot3" presStyleCnt="0"/>
      <dgm:spPr/>
    </dgm:pt>
    <dgm:pt modelId="{FEC8985A-2DD3-4748-B293-F63C43A8550B}" type="pres">
      <dgm:prSet presAssocID="{1C109BE2-BF8D-3648-AA66-105CE0CB2FFE}" presName="composite3" presStyleCnt="0"/>
      <dgm:spPr/>
    </dgm:pt>
    <dgm:pt modelId="{835B529E-134A-0143-9640-0C1A5170C6D7}" type="pres">
      <dgm:prSet presAssocID="{1C109BE2-BF8D-3648-AA66-105CE0CB2FFE}" presName="background3" presStyleLbl="node3" presStyleIdx="2" presStyleCnt="4"/>
      <dgm:spPr>
        <a:xfrm>
          <a:off x="2980721" y="2353177"/>
          <a:ext cx="1218687" cy="773866"/>
        </a:xfrm>
        <a:prstGeom prst="roundRect">
          <a:avLst>
            <a:gd name="adj" fmla="val 10000"/>
          </a:avLst>
        </a:prstGeom>
        <a:solidFill>
          <a:srgbClr val="A5A5A5">
            <a:tint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3D5605F0-ECB8-6548-A6B4-366C990BEA7E}" type="pres">
      <dgm:prSet presAssocID="{1C109BE2-BF8D-3648-AA66-105CE0CB2FFE}" presName="text3" presStyleLbl="fgAcc3" presStyleIdx="2" presStyleCnt="4">
        <dgm:presLayoutVars>
          <dgm:chPref val="3"/>
        </dgm:presLayoutVars>
      </dgm:prSet>
      <dgm:spPr>
        <a:prstGeom prst="roundRect">
          <a:avLst>
            <a:gd name="adj" fmla="val 10000"/>
          </a:avLst>
        </a:prstGeom>
      </dgm:spPr>
      <dgm:t>
        <a:bodyPr/>
        <a:lstStyle/>
        <a:p>
          <a:endParaRPr lang="ru-RU"/>
        </a:p>
      </dgm:t>
    </dgm:pt>
    <dgm:pt modelId="{0302F8E6-DD86-7E4B-813C-DF7A19C5E5DC}" type="pres">
      <dgm:prSet presAssocID="{1C109BE2-BF8D-3648-AA66-105CE0CB2FFE}" presName="hierChild4" presStyleCnt="0"/>
      <dgm:spPr/>
    </dgm:pt>
    <dgm:pt modelId="{01A829C1-ED38-844B-9937-F3137DDEBC92}" type="pres">
      <dgm:prSet presAssocID="{BDA77C71-EED9-104D-9E09-A7D0F4870EB4}" presName="Name17" presStyleLbl="parChTrans1D3" presStyleIdx="3" presStyleCnt="4"/>
      <dgm:spPr>
        <a:custGeom>
          <a:avLst/>
          <a:gdLst/>
          <a:ahLst/>
          <a:cxnLst/>
          <a:rect l="0" t="0" r="0" b="0"/>
          <a:pathLst>
            <a:path>
              <a:moveTo>
                <a:pt x="0" y="0"/>
              </a:moveTo>
              <a:lnTo>
                <a:pt x="0" y="241537"/>
              </a:lnTo>
              <a:lnTo>
                <a:pt x="744753" y="241537"/>
              </a:lnTo>
              <a:lnTo>
                <a:pt x="744753" y="354435"/>
              </a:lnTo>
            </a:path>
          </a:pathLst>
        </a:custGeom>
      </dgm:spPr>
      <dgm:t>
        <a:bodyPr/>
        <a:lstStyle/>
        <a:p>
          <a:endParaRPr lang="ru-RU"/>
        </a:p>
      </dgm:t>
    </dgm:pt>
    <dgm:pt modelId="{9F07584A-1E5A-BA46-A859-55282B949953}" type="pres">
      <dgm:prSet presAssocID="{315D88BB-E346-4342-8368-FD34ADC2E8FB}" presName="hierRoot3" presStyleCnt="0"/>
      <dgm:spPr/>
    </dgm:pt>
    <dgm:pt modelId="{4B236A38-2DAA-A445-BB99-E917A3C2D33B}" type="pres">
      <dgm:prSet presAssocID="{315D88BB-E346-4342-8368-FD34ADC2E8FB}" presName="composite3" presStyleCnt="0"/>
      <dgm:spPr/>
    </dgm:pt>
    <dgm:pt modelId="{35F72818-A0A8-8C48-A8C4-95F2178D1E45}" type="pres">
      <dgm:prSet presAssocID="{315D88BB-E346-4342-8368-FD34ADC2E8FB}" presName="background3" presStyleLbl="node3" presStyleIdx="3" presStyleCnt="4"/>
      <dgm:spPr>
        <a:xfrm>
          <a:off x="4470229" y="2353177"/>
          <a:ext cx="1218687" cy="773866"/>
        </a:xfrm>
        <a:prstGeom prst="roundRect">
          <a:avLst>
            <a:gd name="adj" fmla="val 10000"/>
          </a:avLst>
        </a:prstGeom>
        <a:solidFill>
          <a:srgbClr val="A5A5A5">
            <a:tint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D9E1EBF8-182D-3747-BA6B-46C2295F4B70}" type="pres">
      <dgm:prSet presAssocID="{315D88BB-E346-4342-8368-FD34ADC2E8FB}" presName="text3" presStyleLbl="fgAcc3" presStyleIdx="3" presStyleCnt="4">
        <dgm:presLayoutVars>
          <dgm:chPref val="3"/>
        </dgm:presLayoutVars>
      </dgm:prSet>
      <dgm:spPr>
        <a:prstGeom prst="roundRect">
          <a:avLst>
            <a:gd name="adj" fmla="val 10000"/>
          </a:avLst>
        </a:prstGeom>
      </dgm:spPr>
      <dgm:t>
        <a:bodyPr/>
        <a:lstStyle/>
        <a:p>
          <a:endParaRPr lang="ru-RU"/>
        </a:p>
      </dgm:t>
    </dgm:pt>
    <dgm:pt modelId="{2E1C2BF9-E0BD-6047-A4F7-A05C0E9803A6}" type="pres">
      <dgm:prSet presAssocID="{315D88BB-E346-4342-8368-FD34ADC2E8FB}" presName="hierChild4" presStyleCnt="0"/>
      <dgm:spPr/>
    </dgm:pt>
  </dgm:ptLst>
  <dgm:cxnLst>
    <dgm:cxn modelId="{41B50315-E0E6-4D36-BD26-52C9DE3628B8}" type="presOf" srcId="{5EFBA163-DE60-124F-BB3F-235EF01637AE}" destId="{05E40251-8FF0-4B4B-94A7-C8CA9235097E}" srcOrd="0" destOrd="0" presId="urn:microsoft.com/office/officeart/2005/8/layout/hierarchy1"/>
    <dgm:cxn modelId="{1B83C6BB-8A05-4B18-BDC9-46D335A04EE8}" type="presOf" srcId="{AC993777-6A89-B043-81D3-722715B08545}" destId="{ACEA79D8-9B99-9E49-8855-A6B696732B2F}" srcOrd="0" destOrd="0" presId="urn:microsoft.com/office/officeart/2005/8/layout/hierarchy1"/>
    <dgm:cxn modelId="{29B6B6A2-B658-4845-B460-95EA03B91B63}" type="presOf" srcId="{A42E4C97-F378-CD4F-9559-1DFF7F236B96}" destId="{B77395BE-E618-1245-BF92-E700AB676B54}" srcOrd="0" destOrd="0" presId="urn:microsoft.com/office/officeart/2005/8/layout/hierarchy1"/>
    <dgm:cxn modelId="{1BCAD885-9265-9445-AEA9-F3C0B7D63E3A}" srcId="{8273FEAE-DC59-AF45-9AED-62F58A419FA0}" destId="{2281744D-B18E-804C-B3F0-430DB4DD0096}" srcOrd="0" destOrd="0" parTransId="{CD2405E5-F922-7648-B6C8-E714C53631DC}" sibTransId="{0F8F40A5-6ABD-034A-9E04-24895DD25DA4}"/>
    <dgm:cxn modelId="{7A3B1D78-4CDE-4C1A-A447-18C458397830}" type="presOf" srcId="{B8FFF676-4075-6841-9495-B39217E04A92}" destId="{3327E9FC-D25C-074E-A6EA-5D2CBC7479E4}" srcOrd="0" destOrd="0" presId="urn:microsoft.com/office/officeart/2005/8/layout/hierarchy1"/>
    <dgm:cxn modelId="{2EA66791-8B08-4A30-8DB0-7179536204E6}" type="presOf" srcId="{778077F1-AFE5-B948-A32F-B7B7AE28F641}" destId="{70DB3493-E2EF-E147-9ED8-FD732EF59EE0}" srcOrd="0" destOrd="0" presId="urn:microsoft.com/office/officeart/2005/8/layout/hierarchy1"/>
    <dgm:cxn modelId="{10066AF5-CE3A-8C4B-B511-17968D8B993A}" srcId="{A42E4C97-F378-CD4F-9559-1DFF7F236B96}" destId="{B8FFF676-4075-6841-9495-B39217E04A92}" srcOrd="0" destOrd="0" parTransId="{4F3CCD39-0E2B-7644-B868-3E3BD1724068}" sibTransId="{4C682C4A-5DFA-5C41-A313-431C8C21FF83}"/>
    <dgm:cxn modelId="{25666A72-94D0-4B9D-B24F-AADCD3EDDD08}" type="presOf" srcId="{8273FEAE-DC59-AF45-9AED-62F58A419FA0}" destId="{AD599B64-13F6-884D-AA76-80FED69A7EA5}" srcOrd="0" destOrd="0" presId="urn:microsoft.com/office/officeart/2005/8/layout/hierarchy1"/>
    <dgm:cxn modelId="{F2ABFA4F-BBDE-412F-ABD1-E4286123D569}" type="presOf" srcId="{704D8F20-7B29-9547-9F31-9819080359D6}" destId="{80FECD16-1586-B147-942A-7585F1235F93}" srcOrd="0" destOrd="0" presId="urn:microsoft.com/office/officeart/2005/8/layout/hierarchy1"/>
    <dgm:cxn modelId="{6B9F3456-5C3A-BD49-82A4-586C856ACBD2}" srcId="{9A0E484B-38F4-7644-A848-DE7D559504BA}" destId="{A42E4C97-F378-CD4F-9559-1DFF7F236B96}" srcOrd="0" destOrd="0" parTransId="{0D4AB8FC-E2FE-D84D-A1D3-9D50E68D13C4}" sibTransId="{4F4A750A-6ABB-F54E-B77F-6CDEF2819EEE}"/>
    <dgm:cxn modelId="{88C0598E-0D36-4305-AD89-96C49D89401F}" type="presOf" srcId="{8E806580-A0F8-124D-928E-5A9CA5952142}" destId="{0F09CAB8-0A2E-7A4F-BA2B-8F87488BD5AA}" srcOrd="0" destOrd="0" presId="urn:microsoft.com/office/officeart/2005/8/layout/hierarchy1"/>
    <dgm:cxn modelId="{43BDC845-FFD4-824C-BC23-2F674667FE3C}" srcId="{778077F1-AFE5-B948-A32F-B7B7AE28F641}" destId="{315D88BB-E346-4342-8368-FD34ADC2E8FB}" srcOrd="1" destOrd="0" parTransId="{BDA77C71-EED9-104D-9E09-A7D0F4870EB4}" sibTransId="{6098D53E-50D5-6B45-9C84-CE1AA0F48D31}"/>
    <dgm:cxn modelId="{894E8A10-8D3B-DF4C-8020-17E6979E910E}" srcId="{A42E4C97-F378-CD4F-9559-1DFF7F236B96}" destId="{778077F1-AFE5-B948-A32F-B7B7AE28F641}" srcOrd="1" destOrd="0" parTransId="{8E806580-A0F8-124D-928E-5A9CA5952142}" sibTransId="{CFD1A98B-E2C0-E749-AAD2-6F78914689E6}"/>
    <dgm:cxn modelId="{95348EF5-BBBB-41EE-9ABF-3F61299079C2}" type="presOf" srcId="{CD2405E5-F922-7648-B6C8-E714C53631DC}" destId="{95D9FF4A-C2BF-5B45-874A-4680BC412957}" srcOrd="0" destOrd="0" presId="urn:microsoft.com/office/officeart/2005/8/layout/hierarchy1"/>
    <dgm:cxn modelId="{DE603AD3-2C89-2C42-B154-E5EE052FA2CC}" srcId="{B8FFF676-4075-6841-9495-B39217E04A92}" destId="{7F6E2355-AF74-E146-901E-1B40ED6BB4E5}" srcOrd="1" destOrd="0" parTransId="{AC993777-6A89-B043-81D3-722715B08545}" sibTransId="{9829A107-81E3-6940-BB62-508CCF2B6402}"/>
    <dgm:cxn modelId="{CCC324D2-0289-4781-9CB5-296F39332EFD}" type="presOf" srcId="{9A0E484B-38F4-7644-A848-DE7D559504BA}" destId="{E03423F1-0998-E04F-9400-B202E81085E2}" srcOrd="0" destOrd="0" presId="urn:microsoft.com/office/officeart/2005/8/layout/hierarchy1"/>
    <dgm:cxn modelId="{53E107A4-EC99-1546-89CE-D9165E5BFB55}" srcId="{778077F1-AFE5-B948-A32F-B7B7AE28F641}" destId="{1C109BE2-BF8D-3648-AA66-105CE0CB2FFE}" srcOrd="0" destOrd="0" parTransId="{5EFBA163-DE60-124F-BB3F-235EF01637AE}" sibTransId="{6B7B69AB-458C-3A46-9B54-16338366AAE2}"/>
    <dgm:cxn modelId="{1F90EF18-A42F-4D97-99B0-4C9AAF9F9694}" type="presOf" srcId="{BDA77C71-EED9-104D-9E09-A7D0F4870EB4}" destId="{01A829C1-ED38-844B-9937-F3137DDEBC92}" srcOrd="0" destOrd="0" presId="urn:microsoft.com/office/officeart/2005/8/layout/hierarchy1"/>
    <dgm:cxn modelId="{FEB4CB13-7921-403F-94F7-DCFDDEB13001}" type="presOf" srcId="{7F6E2355-AF74-E146-901E-1B40ED6BB4E5}" destId="{2EE85254-C987-7441-94CD-0891A1C3C6C7}" srcOrd="0" destOrd="0" presId="urn:microsoft.com/office/officeart/2005/8/layout/hierarchy1"/>
    <dgm:cxn modelId="{22310D65-C350-4ED4-A760-EDEB242B1EFA}" type="presOf" srcId="{4F3CCD39-0E2B-7644-B868-3E3BD1724068}" destId="{A215956B-F2EA-DA4B-B445-5AFC4A0EA898}" srcOrd="0" destOrd="0" presId="urn:microsoft.com/office/officeart/2005/8/layout/hierarchy1"/>
    <dgm:cxn modelId="{166523D3-C406-004A-B830-1DFAC9385AAC}" srcId="{B8FFF676-4075-6841-9495-B39217E04A92}" destId="{8273FEAE-DC59-AF45-9AED-62F58A419FA0}" srcOrd="0" destOrd="0" parTransId="{704D8F20-7B29-9547-9F31-9819080359D6}" sibTransId="{D039CA3D-9226-A141-950B-FD1D798985D5}"/>
    <dgm:cxn modelId="{839A3D15-06D4-4E04-85CF-061CA8D563BC}" type="presOf" srcId="{2281744D-B18E-804C-B3F0-430DB4DD0096}" destId="{D9570CA3-4801-3440-8297-F2FD4205D5BB}" srcOrd="0" destOrd="0" presId="urn:microsoft.com/office/officeart/2005/8/layout/hierarchy1"/>
    <dgm:cxn modelId="{764B6B63-ED1E-4A9F-A3E4-C3C1308BE6BB}" type="presOf" srcId="{1C109BE2-BF8D-3648-AA66-105CE0CB2FFE}" destId="{3D5605F0-ECB8-6548-A6B4-366C990BEA7E}" srcOrd="0" destOrd="0" presId="urn:microsoft.com/office/officeart/2005/8/layout/hierarchy1"/>
    <dgm:cxn modelId="{136D8AD3-A4C0-4265-8716-3527FE272061}" type="presOf" srcId="{315D88BB-E346-4342-8368-FD34ADC2E8FB}" destId="{D9E1EBF8-182D-3747-BA6B-46C2295F4B70}" srcOrd="0" destOrd="0" presId="urn:microsoft.com/office/officeart/2005/8/layout/hierarchy1"/>
    <dgm:cxn modelId="{AA4B4509-9897-4849-BA32-B48DA4FC7BBA}" type="presParOf" srcId="{E03423F1-0998-E04F-9400-B202E81085E2}" destId="{84E685B2-E835-1143-B0C2-DFAF9AECA229}" srcOrd="0" destOrd="0" presId="urn:microsoft.com/office/officeart/2005/8/layout/hierarchy1"/>
    <dgm:cxn modelId="{74EC8910-DD65-4555-85E0-251CB456C5CC}" type="presParOf" srcId="{84E685B2-E835-1143-B0C2-DFAF9AECA229}" destId="{B46449CE-6F00-D547-85AA-8E8CE63FF091}" srcOrd="0" destOrd="0" presId="urn:microsoft.com/office/officeart/2005/8/layout/hierarchy1"/>
    <dgm:cxn modelId="{5210F454-4D1B-4D3B-ACC2-0C4352E5322B}" type="presParOf" srcId="{B46449CE-6F00-D547-85AA-8E8CE63FF091}" destId="{0FD728F5-F63E-CA42-9FB4-0F1692E3687F}" srcOrd="0" destOrd="0" presId="urn:microsoft.com/office/officeart/2005/8/layout/hierarchy1"/>
    <dgm:cxn modelId="{7358FEEE-A399-4466-9214-4C654F734AFA}" type="presParOf" srcId="{B46449CE-6F00-D547-85AA-8E8CE63FF091}" destId="{B77395BE-E618-1245-BF92-E700AB676B54}" srcOrd="1" destOrd="0" presId="urn:microsoft.com/office/officeart/2005/8/layout/hierarchy1"/>
    <dgm:cxn modelId="{C3DA59D9-997C-47D0-85AB-C6E36027EBEA}" type="presParOf" srcId="{84E685B2-E835-1143-B0C2-DFAF9AECA229}" destId="{46F4F407-86DA-B848-A17D-582E43A3B433}" srcOrd="1" destOrd="0" presId="urn:microsoft.com/office/officeart/2005/8/layout/hierarchy1"/>
    <dgm:cxn modelId="{FF21F545-B7BF-44BC-8C0F-DE7FFE73C287}" type="presParOf" srcId="{46F4F407-86DA-B848-A17D-582E43A3B433}" destId="{A215956B-F2EA-DA4B-B445-5AFC4A0EA898}" srcOrd="0" destOrd="0" presId="urn:microsoft.com/office/officeart/2005/8/layout/hierarchy1"/>
    <dgm:cxn modelId="{F0FE73E8-1BBE-4598-8376-B53016627F66}" type="presParOf" srcId="{46F4F407-86DA-B848-A17D-582E43A3B433}" destId="{D66BD87D-E1D1-AD48-A887-B0DDEB2B6023}" srcOrd="1" destOrd="0" presId="urn:microsoft.com/office/officeart/2005/8/layout/hierarchy1"/>
    <dgm:cxn modelId="{3EADFEB5-DE26-41EE-A967-DD2F07531FCB}" type="presParOf" srcId="{D66BD87D-E1D1-AD48-A887-B0DDEB2B6023}" destId="{9C69013B-B962-604F-9C03-703C3CEC5A3A}" srcOrd="0" destOrd="0" presId="urn:microsoft.com/office/officeart/2005/8/layout/hierarchy1"/>
    <dgm:cxn modelId="{E6C57CF7-D0A3-4A65-8002-4F62BC2F516C}" type="presParOf" srcId="{9C69013B-B962-604F-9C03-703C3CEC5A3A}" destId="{82096060-DC44-3546-AFE9-B242F714DFF9}" srcOrd="0" destOrd="0" presId="urn:microsoft.com/office/officeart/2005/8/layout/hierarchy1"/>
    <dgm:cxn modelId="{9559B05D-416E-4546-B0CD-06A320419354}" type="presParOf" srcId="{9C69013B-B962-604F-9C03-703C3CEC5A3A}" destId="{3327E9FC-D25C-074E-A6EA-5D2CBC7479E4}" srcOrd="1" destOrd="0" presId="urn:microsoft.com/office/officeart/2005/8/layout/hierarchy1"/>
    <dgm:cxn modelId="{7C0C87FF-7862-4118-AE96-A636B56F513F}" type="presParOf" srcId="{D66BD87D-E1D1-AD48-A887-B0DDEB2B6023}" destId="{2CDD0B31-951E-A940-A716-2F1339234364}" srcOrd="1" destOrd="0" presId="urn:microsoft.com/office/officeart/2005/8/layout/hierarchy1"/>
    <dgm:cxn modelId="{09237B6C-0383-45A3-9E63-CF54EB532BD0}" type="presParOf" srcId="{2CDD0B31-951E-A940-A716-2F1339234364}" destId="{80FECD16-1586-B147-942A-7585F1235F93}" srcOrd="0" destOrd="0" presId="urn:microsoft.com/office/officeart/2005/8/layout/hierarchy1"/>
    <dgm:cxn modelId="{08E0BE6B-ADF1-45E4-AC4A-1BE576C8F885}" type="presParOf" srcId="{2CDD0B31-951E-A940-A716-2F1339234364}" destId="{75C0EA04-3803-684A-841F-4C3FA8BA864E}" srcOrd="1" destOrd="0" presId="urn:microsoft.com/office/officeart/2005/8/layout/hierarchy1"/>
    <dgm:cxn modelId="{9D923766-0B50-4B38-83FD-F5E7CB06F44B}" type="presParOf" srcId="{75C0EA04-3803-684A-841F-4C3FA8BA864E}" destId="{F2D4F9BE-40FA-214B-AB1B-C016081D68F3}" srcOrd="0" destOrd="0" presId="urn:microsoft.com/office/officeart/2005/8/layout/hierarchy1"/>
    <dgm:cxn modelId="{8703FA1E-A996-4025-B5F8-0521BD4797BC}" type="presParOf" srcId="{F2D4F9BE-40FA-214B-AB1B-C016081D68F3}" destId="{0748604A-F833-7742-8416-10AA8511D7C8}" srcOrd="0" destOrd="0" presId="urn:microsoft.com/office/officeart/2005/8/layout/hierarchy1"/>
    <dgm:cxn modelId="{644F2B32-23DA-4C1F-AC2D-0B10B5A31B5C}" type="presParOf" srcId="{F2D4F9BE-40FA-214B-AB1B-C016081D68F3}" destId="{AD599B64-13F6-884D-AA76-80FED69A7EA5}" srcOrd="1" destOrd="0" presId="urn:microsoft.com/office/officeart/2005/8/layout/hierarchy1"/>
    <dgm:cxn modelId="{F960D5BD-E70B-4976-8C57-69C6DA2E89B9}" type="presParOf" srcId="{75C0EA04-3803-684A-841F-4C3FA8BA864E}" destId="{2B536EF9-5B21-604A-B1E9-96F319E1C4F7}" srcOrd="1" destOrd="0" presId="urn:microsoft.com/office/officeart/2005/8/layout/hierarchy1"/>
    <dgm:cxn modelId="{1C18CA65-A43E-4FC6-A728-DC19315F758A}" type="presParOf" srcId="{2B536EF9-5B21-604A-B1E9-96F319E1C4F7}" destId="{95D9FF4A-C2BF-5B45-874A-4680BC412957}" srcOrd="0" destOrd="0" presId="urn:microsoft.com/office/officeart/2005/8/layout/hierarchy1"/>
    <dgm:cxn modelId="{730771A5-ABB5-4E55-9FEB-738A7109F453}" type="presParOf" srcId="{2B536EF9-5B21-604A-B1E9-96F319E1C4F7}" destId="{C0798298-B830-D748-BE68-38B79C8E31C4}" srcOrd="1" destOrd="0" presId="urn:microsoft.com/office/officeart/2005/8/layout/hierarchy1"/>
    <dgm:cxn modelId="{4FD15E87-EDAE-467D-A096-FE5A2F56911A}" type="presParOf" srcId="{C0798298-B830-D748-BE68-38B79C8E31C4}" destId="{0A568F84-F8BB-A141-B70A-28D443E6B162}" srcOrd="0" destOrd="0" presId="urn:microsoft.com/office/officeart/2005/8/layout/hierarchy1"/>
    <dgm:cxn modelId="{50A03A8E-80FA-43AF-A102-C4D6158DC16A}" type="presParOf" srcId="{0A568F84-F8BB-A141-B70A-28D443E6B162}" destId="{D3915584-4921-C841-9757-1133D40385BA}" srcOrd="0" destOrd="0" presId="urn:microsoft.com/office/officeart/2005/8/layout/hierarchy1"/>
    <dgm:cxn modelId="{06F976BE-4C31-4C33-902C-23BEAC47DB25}" type="presParOf" srcId="{0A568F84-F8BB-A141-B70A-28D443E6B162}" destId="{D9570CA3-4801-3440-8297-F2FD4205D5BB}" srcOrd="1" destOrd="0" presId="urn:microsoft.com/office/officeart/2005/8/layout/hierarchy1"/>
    <dgm:cxn modelId="{D0EEDA3F-3B07-4651-AB1E-9B349D449063}" type="presParOf" srcId="{C0798298-B830-D748-BE68-38B79C8E31C4}" destId="{ED2223B2-26A2-1049-9B24-E1449EF54AEB}" srcOrd="1" destOrd="0" presId="urn:microsoft.com/office/officeart/2005/8/layout/hierarchy1"/>
    <dgm:cxn modelId="{590F9D43-D41D-48AE-B1DC-C11645482077}" type="presParOf" srcId="{2CDD0B31-951E-A940-A716-2F1339234364}" destId="{ACEA79D8-9B99-9E49-8855-A6B696732B2F}" srcOrd="2" destOrd="0" presId="urn:microsoft.com/office/officeart/2005/8/layout/hierarchy1"/>
    <dgm:cxn modelId="{F08EF193-7796-4118-A6DE-2BA27F88F20B}" type="presParOf" srcId="{2CDD0B31-951E-A940-A716-2F1339234364}" destId="{BAA46B50-5C4E-8548-80C0-27392372F1AF}" srcOrd="3" destOrd="0" presId="urn:microsoft.com/office/officeart/2005/8/layout/hierarchy1"/>
    <dgm:cxn modelId="{F0CC4891-CCE2-4476-9F97-505A54B8CBA4}" type="presParOf" srcId="{BAA46B50-5C4E-8548-80C0-27392372F1AF}" destId="{2375BECC-9C4E-0A4E-898F-6AC892D616B4}" srcOrd="0" destOrd="0" presId="urn:microsoft.com/office/officeart/2005/8/layout/hierarchy1"/>
    <dgm:cxn modelId="{D61B69CC-50D5-419A-B9FE-B75AA44E7291}" type="presParOf" srcId="{2375BECC-9C4E-0A4E-898F-6AC892D616B4}" destId="{F684D6F9-3DA3-4A43-86D5-29CC03C966DA}" srcOrd="0" destOrd="0" presId="urn:microsoft.com/office/officeart/2005/8/layout/hierarchy1"/>
    <dgm:cxn modelId="{CDECB141-5086-4614-82C4-CE0FDEAE5519}" type="presParOf" srcId="{2375BECC-9C4E-0A4E-898F-6AC892D616B4}" destId="{2EE85254-C987-7441-94CD-0891A1C3C6C7}" srcOrd="1" destOrd="0" presId="urn:microsoft.com/office/officeart/2005/8/layout/hierarchy1"/>
    <dgm:cxn modelId="{BDA5405A-694F-4159-88B3-4375DEECD369}" type="presParOf" srcId="{BAA46B50-5C4E-8548-80C0-27392372F1AF}" destId="{4907524B-E08A-684C-8F01-0EB92FDD1D96}" srcOrd="1" destOrd="0" presId="urn:microsoft.com/office/officeart/2005/8/layout/hierarchy1"/>
    <dgm:cxn modelId="{7ECB5396-52FD-47CF-8361-82D11C887E13}" type="presParOf" srcId="{46F4F407-86DA-B848-A17D-582E43A3B433}" destId="{0F09CAB8-0A2E-7A4F-BA2B-8F87488BD5AA}" srcOrd="2" destOrd="0" presId="urn:microsoft.com/office/officeart/2005/8/layout/hierarchy1"/>
    <dgm:cxn modelId="{E3E26CB3-7430-4D4C-BAD8-4AB6C23426D7}" type="presParOf" srcId="{46F4F407-86DA-B848-A17D-582E43A3B433}" destId="{47E2B70C-39E2-0C4D-BA57-477165A969CF}" srcOrd="3" destOrd="0" presId="urn:microsoft.com/office/officeart/2005/8/layout/hierarchy1"/>
    <dgm:cxn modelId="{9F22812A-B0CB-4E89-91F9-9411C3A8C77C}" type="presParOf" srcId="{47E2B70C-39E2-0C4D-BA57-477165A969CF}" destId="{9AE1320E-7572-0D45-A862-C5FB0A9656FC}" srcOrd="0" destOrd="0" presId="urn:microsoft.com/office/officeart/2005/8/layout/hierarchy1"/>
    <dgm:cxn modelId="{3E94311C-4DDE-41E6-AD4E-A37229A4F41E}" type="presParOf" srcId="{9AE1320E-7572-0D45-A862-C5FB0A9656FC}" destId="{3A6D4A54-05FB-C64F-8BCC-B34156EB7AD5}" srcOrd="0" destOrd="0" presId="urn:microsoft.com/office/officeart/2005/8/layout/hierarchy1"/>
    <dgm:cxn modelId="{8954AE18-1A44-46D9-8C7E-A42C0FCC99F7}" type="presParOf" srcId="{9AE1320E-7572-0D45-A862-C5FB0A9656FC}" destId="{70DB3493-E2EF-E147-9ED8-FD732EF59EE0}" srcOrd="1" destOrd="0" presId="urn:microsoft.com/office/officeart/2005/8/layout/hierarchy1"/>
    <dgm:cxn modelId="{5DB35307-0190-48DF-A042-6A47708E8A72}" type="presParOf" srcId="{47E2B70C-39E2-0C4D-BA57-477165A969CF}" destId="{30029782-D537-4247-A6C5-DAC5DE81BE58}" srcOrd="1" destOrd="0" presId="urn:microsoft.com/office/officeart/2005/8/layout/hierarchy1"/>
    <dgm:cxn modelId="{9EE0EAF4-EF4A-45D1-AC94-4691A43031C9}" type="presParOf" srcId="{30029782-D537-4247-A6C5-DAC5DE81BE58}" destId="{05E40251-8FF0-4B4B-94A7-C8CA9235097E}" srcOrd="0" destOrd="0" presId="urn:microsoft.com/office/officeart/2005/8/layout/hierarchy1"/>
    <dgm:cxn modelId="{BDE5F559-487B-45DA-9115-2202DF6A15E2}" type="presParOf" srcId="{30029782-D537-4247-A6C5-DAC5DE81BE58}" destId="{5536B216-65B2-5143-9B3A-CD4D267A01F9}" srcOrd="1" destOrd="0" presId="urn:microsoft.com/office/officeart/2005/8/layout/hierarchy1"/>
    <dgm:cxn modelId="{1B97D481-DD29-4A94-A6E0-8A7BA29D4D22}" type="presParOf" srcId="{5536B216-65B2-5143-9B3A-CD4D267A01F9}" destId="{FEC8985A-2DD3-4748-B293-F63C43A8550B}" srcOrd="0" destOrd="0" presId="urn:microsoft.com/office/officeart/2005/8/layout/hierarchy1"/>
    <dgm:cxn modelId="{AF087945-7203-4F75-9EE7-A64F4D5996CB}" type="presParOf" srcId="{FEC8985A-2DD3-4748-B293-F63C43A8550B}" destId="{835B529E-134A-0143-9640-0C1A5170C6D7}" srcOrd="0" destOrd="0" presId="urn:microsoft.com/office/officeart/2005/8/layout/hierarchy1"/>
    <dgm:cxn modelId="{8D5983A2-0187-4B17-8658-E094165A6C67}" type="presParOf" srcId="{FEC8985A-2DD3-4748-B293-F63C43A8550B}" destId="{3D5605F0-ECB8-6548-A6B4-366C990BEA7E}" srcOrd="1" destOrd="0" presId="urn:microsoft.com/office/officeart/2005/8/layout/hierarchy1"/>
    <dgm:cxn modelId="{C1B81AFF-3CB3-48F4-8670-4DC40799182E}" type="presParOf" srcId="{5536B216-65B2-5143-9B3A-CD4D267A01F9}" destId="{0302F8E6-DD86-7E4B-813C-DF7A19C5E5DC}" srcOrd="1" destOrd="0" presId="urn:microsoft.com/office/officeart/2005/8/layout/hierarchy1"/>
    <dgm:cxn modelId="{20637212-599C-41FA-8E9D-48E61C1FD87F}" type="presParOf" srcId="{30029782-D537-4247-A6C5-DAC5DE81BE58}" destId="{01A829C1-ED38-844B-9937-F3137DDEBC92}" srcOrd="2" destOrd="0" presId="urn:microsoft.com/office/officeart/2005/8/layout/hierarchy1"/>
    <dgm:cxn modelId="{657EC964-BE68-41AE-8A09-C382E1E29743}" type="presParOf" srcId="{30029782-D537-4247-A6C5-DAC5DE81BE58}" destId="{9F07584A-1E5A-BA46-A859-55282B949953}" srcOrd="3" destOrd="0" presId="urn:microsoft.com/office/officeart/2005/8/layout/hierarchy1"/>
    <dgm:cxn modelId="{5BE1810F-90BD-49DF-A7FA-9A6FE724B974}" type="presParOf" srcId="{9F07584A-1E5A-BA46-A859-55282B949953}" destId="{4B236A38-2DAA-A445-BB99-E917A3C2D33B}" srcOrd="0" destOrd="0" presId="urn:microsoft.com/office/officeart/2005/8/layout/hierarchy1"/>
    <dgm:cxn modelId="{4EBE3A0A-345F-4ED1-8869-FB20AC9A2DDA}" type="presParOf" srcId="{4B236A38-2DAA-A445-BB99-E917A3C2D33B}" destId="{35F72818-A0A8-8C48-A8C4-95F2178D1E45}" srcOrd="0" destOrd="0" presId="urn:microsoft.com/office/officeart/2005/8/layout/hierarchy1"/>
    <dgm:cxn modelId="{71193B44-9D1D-4FE5-B96B-4E1820358DE4}" type="presParOf" srcId="{4B236A38-2DAA-A445-BB99-E917A3C2D33B}" destId="{D9E1EBF8-182D-3747-BA6B-46C2295F4B70}" srcOrd="1" destOrd="0" presId="urn:microsoft.com/office/officeart/2005/8/layout/hierarchy1"/>
    <dgm:cxn modelId="{9A1F79FD-D2FB-4FAE-AD6B-589D2774AFBE}" type="presParOf" srcId="{9F07584A-1E5A-BA46-A859-55282B949953}" destId="{2E1C2BF9-E0BD-6047-A4F7-A05C0E9803A6}"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FC26348-8D3A-2949-AAD6-E049F2F29EEE}" type="doc">
      <dgm:prSet loTypeId="urn:microsoft.com/office/officeart/2005/8/layout/venn2" loCatId="" qsTypeId="urn:microsoft.com/office/officeart/2005/8/quickstyle/simple1" qsCatId="simple" csTypeId="urn:microsoft.com/office/officeart/2005/8/colors/accent0_1" csCatId="mainScheme" phldr="1"/>
      <dgm:spPr/>
      <dgm:t>
        <a:bodyPr/>
        <a:lstStyle/>
        <a:p>
          <a:endParaRPr lang="ru-RU"/>
        </a:p>
      </dgm:t>
    </dgm:pt>
    <dgm:pt modelId="{5F018824-BE98-3245-89EC-3A6EF4386C58}">
      <dgm:prSet phldrT="[Текст]" custT="1"/>
      <dgm:spPr>
        <a:xfrm>
          <a:off x="0" y="-30663"/>
          <a:ext cx="6230337" cy="425180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ru-RU"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ОТПРАВИТЕЛИ И ПОЛУЧАТЕЛИ ГРУЗОВ </a:t>
          </a:r>
        </a:p>
        <a:p>
          <a:pPr algn="ctr"/>
          <a:r>
            <a:rPr lang="ru-RU" sz="800">
              <a:solidFill>
                <a:sysClr val="windowText" lastClr="000000"/>
              </a:solidFill>
              <a:latin typeface="Times New Roman" panose="02020603050405020304" pitchFamily="18" charset="0"/>
              <a:ea typeface="+mn-ea"/>
              <a:cs typeface="Times New Roman" panose="02020603050405020304" pitchFamily="18" charset="0"/>
            </a:rPr>
            <a:t>КОНКУРЕНТ - СВХ "ТРАНСПОРТНО-ЛОГИСТИЧЕСКИЙ ЦЕНТР"</a:t>
          </a:r>
        </a:p>
      </dgm:t>
    </dgm:pt>
    <dgm:pt modelId="{0CC1C76C-F87C-0743-8FFC-9B8E167764CD}" type="sibTrans" cxnId="{81928D72-7694-FC4E-B599-7B80FBF25ED8}">
      <dgm:prSet/>
      <dgm:spPr/>
      <dgm:t>
        <a:bodyPr/>
        <a:lstStyle/>
        <a:p>
          <a:pPr algn="ctr"/>
          <a:endParaRPr lang="ru-RU"/>
        </a:p>
      </dgm:t>
    </dgm:pt>
    <dgm:pt modelId="{9EB0F80B-256C-E040-8A92-8709EEBE9ED9}" type="parTrans" cxnId="{81928D72-7694-FC4E-B599-7B80FBF25ED8}">
      <dgm:prSet/>
      <dgm:spPr/>
      <dgm:t>
        <a:bodyPr/>
        <a:lstStyle/>
        <a:p>
          <a:pPr algn="ctr"/>
          <a:endParaRPr lang="ru-RU"/>
        </a:p>
      </dgm:t>
    </dgm:pt>
    <dgm:pt modelId="{58801766-4A31-6F4D-A3F6-EF54193C156C}">
      <dgm:prSet phldrT="[Текст]" custT="1"/>
      <dgm:spPr>
        <a:xfrm>
          <a:off x="954551" y="624691"/>
          <a:ext cx="4321244" cy="3630799"/>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ПОСТАВЩИКИ</a:t>
          </a:r>
          <a:endParaRPr lang="ru-RU"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40154A1-A3AD-8F4A-9BFA-9FA671070102}" type="sibTrans" cxnId="{27B3DAB7-BFDD-0243-8D6E-BAAF1E4AB03A}">
      <dgm:prSet/>
      <dgm:spPr/>
      <dgm:t>
        <a:bodyPr/>
        <a:lstStyle/>
        <a:p>
          <a:pPr algn="ctr"/>
          <a:endParaRPr lang="ru-RU"/>
        </a:p>
      </dgm:t>
    </dgm:pt>
    <dgm:pt modelId="{BF2A814D-2FA0-884B-BE83-1721C21B350C}" type="parTrans" cxnId="{27B3DAB7-BFDD-0243-8D6E-BAAF1E4AB03A}">
      <dgm:prSet/>
      <dgm:spPr/>
      <dgm:t>
        <a:bodyPr/>
        <a:lstStyle/>
        <a:p>
          <a:pPr algn="ctr"/>
          <a:endParaRPr lang="ru-RU"/>
        </a:p>
      </dgm:t>
    </dgm:pt>
    <dgm:pt modelId="{5C953FF9-60C3-854D-B8BC-04E80109EA10}">
      <dgm:prSet phldrT="[Текст]" custT="1"/>
      <dgm:spPr>
        <a:xfrm>
          <a:off x="1335837" y="1284968"/>
          <a:ext cx="3558672" cy="297626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ПЕРЕВОЗЧИКИ</a:t>
          </a:r>
        </a:p>
      </dgm:t>
    </dgm:pt>
    <dgm:pt modelId="{C71C6864-C5FB-6F46-AA83-0ADF84B4B85F}" type="sibTrans" cxnId="{AB892A3C-D298-944B-A3D8-9D7FC1EE9A34}">
      <dgm:prSet/>
      <dgm:spPr/>
      <dgm:t>
        <a:bodyPr/>
        <a:lstStyle/>
        <a:p>
          <a:pPr algn="ctr"/>
          <a:endParaRPr lang="ru-RU"/>
        </a:p>
      </dgm:t>
    </dgm:pt>
    <dgm:pt modelId="{7737ECFD-1F48-4748-B6F0-2BC88B918E4B}" type="parTrans" cxnId="{AB892A3C-D298-944B-A3D8-9D7FC1EE9A34}">
      <dgm:prSet/>
      <dgm:spPr/>
      <dgm:t>
        <a:bodyPr/>
        <a:lstStyle/>
        <a:p>
          <a:pPr algn="ctr"/>
          <a:endParaRPr lang="ru-RU"/>
        </a:p>
      </dgm:t>
    </dgm:pt>
    <dgm:pt modelId="{4757200C-C4C9-9D4D-8C5E-A5A8570671D9}">
      <dgm:prSet phldrT="[Текст]" custT="1"/>
      <dgm:spPr>
        <a:xfrm>
          <a:off x="1717136" y="2026947"/>
          <a:ext cx="2796074" cy="220569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СЕТЬ ЗАПРАВОК</a:t>
          </a:r>
          <a:endParaRPr lang="ru-RU" sz="1400">
            <a:solidFill>
              <a:sysClr val="windowText" lastClr="000000">
                <a:hueOff val="0"/>
                <a:satOff val="0"/>
                <a:lumOff val="0"/>
                <a:alphaOff val="0"/>
              </a:sysClr>
            </a:solidFill>
            <a:latin typeface="Calibri"/>
            <a:ea typeface="+mn-ea"/>
            <a:cs typeface="+mn-cs"/>
          </a:endParaRPr>
        </a:p>
      </dgm:t>
    </dgm:pt>
    <dgm:pt modelId="{133B55A1-DA9B-8348-9CA9-806F53471DC2}" type="sibTrans" cxnId="{81E69191-EE05-DD45-8A0C-BBF38AAACA60}">
      <dgm:prSet/>
      <dgm:spPr/>
      <dgm:t>
        <a:bodyPr/>
        <a:lstStyle/>
        <a:p>
          <a:pPr algn="ctr"/>
          <a:endParaRPr lang="ru-RU"/>
        </a:p>
      </dgm:t>
    </dgm:pt>
    <dgm:pt modelId="{A500E6C2-5351-8045-B850-116CBEDAF0B1}" type="parTrans" cxnId="{81E69191-EE05-DD45-8A0C-BBF38AAACA60}">
      <dgm:prSet/>
      <dgm:spPr/>
      <dgm:t>
        <a:bodyPr/>
        <a:lstStyle/>
        <a:p>
          <a:pPr algn="ctr"/>
          <a:endParaRPr lang="ru-RU"/>
        </a:p>
      </dgm:t>
    </dgm:pt>
    <dgm:pt modelId="{21D25821-154E-428F-AC16-510C64CBB790}">
      <dgm:prSet phldrT="[Текст]" custT="1"/>
      <dgm:spPr>
        <a:xfrm>
          <a:off x="2067597" y="2612643"/>
          <a:ext cx="2042205" cy="1618393"/>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СОТРУДНИКИ СВХ</a:t>
          </a:r>
          <a:endParaRPr lang="ru-RU" sz="1400">
            <a:solidFill>
              <a:sysClr val="windowText" lastClr="000000">
                <a:hueOff val="0"/>
                <a:satOff val="0"/>
                <a:lumOff val="0"/>
                <a:alphaOff val="0"/>
              </a:sysClr>
            </a:solidFill>
            <a:latin typeface="Calibri"/>
            <a:ea typeface="+mn-ea"/>
            <a:cs typeface="+mn-cs"/>
          </a:endParaRPr>
        </a:p>
      </dgm:t>
    </dgm:pt>
    <dgm:pt modelId="{7098CE65-E1EB-4B6A-815C-3DACE0FDD1CF}" type="parTrans" cxnId="{3BF05CC3-7D68-4788-8904-95F1944D0D38}">
      <dgm:prSet/>
      <dgm:spPr/>
      <dgm:t>
        <a:bodyPr/>
        <a:lstStyle/>
        <a:p>
          <a:endParaRPr lang="ru-RU"/>
        </a:p>
      </dgm:t>
    </dgm:pt>
    <dgm:pt modelId="{7650F3E3-C97C-4050-B981-48DC48B9895A}" type="sibTrans" cxnId="{3BF05CC3-7D68-4788-8904-95F1944D0D38}">
      <dgm:prSet/>
      <dgm:spPr/>
      <dgm:t>
        <a:bodyPr/>
        <a:lstStyle/>
        <a:p>
          <a:endParaRPr lang="ru-RU"/>
        </a:p>
      </dgm:t>
    </dgm:pt>
    <dgm:pt modelId="{A8FD874B-4801-4692-844F-78F2A64ED8AB}">
      <dgm:prSet phldrT="[Текст]" custT="1"/>
      <dgm:spPr>
        <a:xfrm>
          <a:off x="2357060" y="3348648"/>
          <a:ext cx="1512033" cy="89867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ВЛАДЕЛЕЦ СВХ</a:t>
          </a:r>
        </a:p>
        <a:p>
          <a:endParaRPr lang="ru-RU" sz="800">
            <a:solidFill>
              <a:sysClr val="windowText" lastClr="000000">
                <a:hueOff val="0"/>
                <a:satOff val="0"/>
                <a:lumOff val="0"/>
                <a:alphaOff val="0"/>
              </a:sysClr>
            </a:solidFill>
            <a:latin typeface="Calibri"/>
            <a:ea typeface="+mn-ea"/>
            <a:cs typeface="+mn-cs"/>
          </a:endParaRPr>
        </a:p>
      </dgm:t>
    </dgm:pt>
    <dgm:pt modelId="{AF39FCB4-D8D5-44F7-9972-18662355E239}" type="parTrans" cxnId="{ABDEA893-A39B-4EFD-B7EF-6459BAB05F0E}">
      <dgm:prSet/>
      <dgm:spPr/>
      <dgm:t>
        <a:bodyPr/>
        <a:lstStyle/>
        <a:p>
          <a:endParaRPr lang="ru-RU"/>
        </a:p>
      </dgm:t>
    </dgm:pt>
    <dgm:pt modelId="{9550B17A-F277-4CE7-9A80-387DA8AACC6E}" type="sibTrans" cxnId="{ABDEA893-A39B-4EFD-B7EF-6459BAB05F0E}">
      <dgm:prSet/>
      <dgm:spPr/>
      <dgm:t>
        <a:bodyPr/>
        <a:lstStyle/>
        <a:p>
          <a:endParaRPr lang="ru-RU"/>
        </a:p>
      </dgm:t>
    </dgm:pt>
    <dgm:pt modelId="{339755BB-7F8F-4228-B1C3-1C21B65A47B9}">
      <dgm:prSet phldrT="[Текст]"/>
      <dgm:spPr>
        <a:xfrm>
          <a:off x="2056062" y="2672576"/>
          <a:ext cx="2033508" cy="160414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D527E8D8-DA1B-4055-B83D-4DFCED1F0D72}" type="sibTrans" cxnId="{70E3C65C-CC1D-49F0-B5C1-5A426C2E5BBF}">
      <dgm:prSet/>
      <dgm:spPr/>
      <dgm:t>
        <a:bodyPr/>
        <a:lstStyle/>
        <a:p>
          <a:endParaRPr lang="ru-RU"/>
        </a:p>
      </dgm:t>
    </dgm:pt>
    <dgm:pt modelId="{BF5F6761-D541-4C91-BB55-4EDCA3D1EB24}" type="parTrans" cxnId="{70E3C65C-CC1D-49F0-B5C1-5A426C2E5BBF}">
      <dgm:prSet/>
      <dgm:spPr/>
      <dgm:t>
        <a:bodyPr/>
        <a:lstStyle/>
        <a:p>
          <a:endParaRPr lang="ru-RU"/>
        </a:p>
      </dgm:t>
    </dgm:pt>
    <dgm:pt modelId="{224A4DFC-65B4-8D46-84AA-D71E8274DE09}" type="pres">
      <dgm:prSet presAssocID="{2FC26348-8D3A-2949-AAD6-E049F2F29EEE}" presName="Name0" presStyleCnt="0">
        <dgm:presLayoutVars>
          <dgm:chMax val="7"/>
          <dgm:resizeHandles val="exact"/>
        </dgm:presLayoutVars>
      </dgm:prSet>
      <dgm:spPr/>
      <dgm:t>
        <a:bodyPr/>
        <a:lstStyle/>
        <a:p>
          <a:endParaRPr lang="ru-RU"/>
        </a:p>
      </dgm:t>
    </dgm:pt>
    <dgm:pt modelId="{17865D56-F645-0D41-8665-7AADE819F658}" type="pres">
      <dgm:prSet presAssocID="{2FC26348-8D3A-2949-AAD6-E049F2F29EEE}" presName="comp1" presStyleCnt="0"/>
      <dgm:spPr/>
    </dgm:pt>
    <dgm:pt modelId="{0726037B-6DF1-164E-9E91-E58717C4657F}" type="pres">
      <dgm:prSet presAssocID="{2FC26348-8D3A-2949-AAD6-E049F2F29EEE}" presName="circle1" presStyleLbl="node1" presStyleIdx="0" presStyleCnt="7" custScaleX="135500" custScaleY="92470" custLinFactNeighborX="-2154"/>
      <dgm:spPr>
        <a:prstGeom prst="ellipse">
          <a:avLst/>
        </a:prstGeom>
      </dgm:spPr>
      <dgm:t>
        <a:bodyPr/>
        <a:lstStyle/>
        <a:p>
          <a:endParaRPr lang="ru-RU"/>
        </a:p>
      </dgm:t>
    </dgm:pt>
    <dgm:pt modelId="{6C4580DA-D916-0740-B73A-E726A8AC3F61}" type="pres">
      <dgm:prSet presAssocID="{2FC26348-8D3A-2949-AAD6-E049F2F29EEE}" presName="c1text" presStyleLbl="node1" presStyleIdx="0" presStyleCnt="7">
        <dgm:presLayoutVars>
          <dgm:bulletEnabled val="1"/>
        </dgm:presLayoutVars>
      </dgm:prSet>
      <dgm:spPr/>
      <dgm:t>
        <a:bodyPr/>
        <a:lstStyle/>
        <a:p>
          <a:endParaRPr lang="ru-RU"/>
        </a:p>
      </dgm:t>
    </dgm:pt>
    <dgm:pt modelId="{E8CE7C65-CF97-C240-8DFB-5B3B97D7CB6B}" type="pres">
      <dgm:prSet presAssocID="{2FC26348-8D3A-2949-AAD6-E049F2F29EEE}" presName="comp2" presStyleCnt="0"/>
      <dgm:spPr/>
    </dgm:pt>
    <dgm:pt modelId="{68FA58F0-4AA2-9D46-9970-FABF43BFFA64}" type="pres">
      <dgm:prSet presAssocID="{2FC26348-8D3A-2949-AAD6-E049F2F29EEE}" presName="circle2" presStyleLbl="node1" presStyleIdx="1" presStyleCnt="7" custScaleX="110565" custScaleY="92899"/>
      <dgm:spPr>
        <a:prstGeom prst="ellipse">
          <a:avLst/>
        </a:prstGeom>
      </dgm:spPr>
      <dgm:t>
        <a:bodyPr/>
        <a:lstStyle/>
        <a:p>
          <a:endParaRPr lang="ru-RU"/>
        </a:p>
      </dgm:t>
    </dgm:pt>
    <dgm:pt modelId="{1BDA7DDE-9023-904A-857D-5D3383E76F39}" type="pres">
      <dgm:prSet presAssocID="{2FC26348-8D3A-2949-AAD6-E049F2F29EEE}" presName="c2text" presStyleLbl="node1" presStyleIdx="1" presStyleCnt="7">
        <dgm:presLayoutVars>
          <dgm:bulletEnabled val="1"/>
        </dgm:presLayoutVars>
      </dgm:prSet>
      <dgm:spPr/>
      <dgm:t>
        <a:bodyPr/>
        <a:lstStyle/>
        <a:p>
          <a:endParaRPr lang="ru-RU"/>
        </a:p>
      </dgm:t>
    </dgm:pt>
    <dgm:pt modelId="{CA0ED1B9-8E69-1743-8909-5F33741DAA19}" type="pres">
      <dgm:prSet presAssocID="{2FC26348-8D3A-2949-AAD6-E049F2F29EEE}" presName="comp3" presStyleCnt="0"/>
      <dgm:spPr/>
    </dgm:pt>
    <dgm:pt modelId="{9AC159F2-5ECD-1C46-B65E-97D312A775C3}" type="pres">
      <dgm:prSet presAssocID="{2FC26348-8D3A-2949-AAD6-E049F2F29EEE}" presName="circle3" presStyleLbl="node1" presStyleIdx="2" presStyleCnt="7" custScaleX="110565" custScaleY="92470" custLinFactNeighborY="-368"/>
      <dgm:spPr>
        <a:prstGeom prst="ellipse">
          <a:avLst/>
        </a:prstGeom>
      </dgm:spPr>
      <dgm:t>
        <a:bodyPr/>
        <a:lstStyle/>
        <a:p>
          <a:endParaRPr lang="ru-RU"/>
        </a:p>
      </dgm:t>
    </dgm:pt>
    <dgm:pt modelId="{237AB1B0-397E-D248-9607-878F5B909B22}" type="pres">
      <dgm:prSet presAssocID="{2FC26348-8D3A-2949-AAD6-E049F2F29EEE}" presName="c3text" presStyleLbl="node1" presStyleIdx="2" presStyleCnt="7">
        <dgm:presLayoutVars>
          <dgm:bulletEnabled val="1"/>
        </dgm:presLayoutVars>
      </dgm:prSet>
      <dgm:spPr/>
      <dgm:t>
        <a:bodyPr/>
        <a:lstStyle/>
        <a:p>
          <a:endParaRPr lang="ru-RU"/>
        </a:p>
      </dgm:t>
    </dgm:pt>
    <dgm:pt modelId="{AE877A74-5319-504E-9DFC-CAE95FB8E3FF}" type="pres">
      <dgm:prSet presAssocID="{2FC26348-8D3A-2949-AAD6-E049F2F29EEE}" presName="comp4" presStyleCnt="0"/>
      <dgm:spPr/>
    </dgm:pt>
    <dgm:pt modelId="{EA84AC50-0E8A-2444-9842-51B10BD257E7}" type="pres">
      <dgm:prSet presAssocID="{2FC26348-8D3A-2949-AAD6-E049F2F29EEE}" presName="circle4" presStyleLbl="node1" presStyleIdx="3" presStyleCnt="7" custScaleX="110564" custScaleY="87219"/>
      <dgm:spPr>
        <a:prstGeom prst="ellipse">
          <a:avLst/>
        </a:prstGeom>
      </dgm:spPr>
      <dgm:t>
        <a:bodyPr/>
        <a:lstStyle/>
        <a:p>
          <a:endParaRPr lang="ru-RU"/>
        </a:p>
      </dgm:t>
    </dgm:pt>
    <dgm:pt modelId="{C8E7C865-68C9-B44E-9011-A3B07ED33C89}" type="pres">
      <dgm:prSet presAssocID="{2FC26348-8D3A-2949-AAD6-E049F2F29EEE}" presName="c4text" presStyleLbl="node1" presStyleIdx="3" presStyleCnt="7">
        <dgm:presLayoutVars>
          <dgm:bulletEnabled val="1"/>
        </dgm:presLayoutVars>
      </dgm:prSet>
      <dgm:spPr/>
      <dgm:t>
        <a:bodyPr/>
        <a:lstStyle/>
        <a:p>
          <a:endParaRPr lang="ru-RU"/>
        </a:p>
      </dgm:t>
    </dgm:pt>
    <dgm:pt modelId="{5440C78E-F13D-4473-B66B-AE8BAF89B28C}" type="pres">
      <dgm:prSet presAssocID="{2FC26348-8D3A-2949-AAD6-E049F2F29EEE}" presName="comp5" presStyleCnt="0"/>
      <dgm:spPr/>
    </dgm:pt>
    <dgm:pt modelId="{94E25067-E52E-41E8-A9E6-A24CC8191F96}" type="pres">
      <dgm:prSet presAssocID="{2FC26348-8D3A-2949-AAD6-E049F2F29EEE}" presName="circle5" presStyleLbl="node1" presStyleIdx="4" presStyleCnt="7" custScaleX="110564" custScaleY="87219" custLinFactNeighborX="-2303"/>
      <dgm:spPr>
        <a:prstGeom prst="ellipse">
          <a:avLst/>
        </a:prstGeom>
      </dgm:spPr>
      <dgm:t>
        <a:bodyPr/>
        <a:lstStyle/>
        <a:p>
          <a:endParaRPr lang="ru-RU"/>
        </a:p>
      </dgm:t>
    </dgm:pt>
    <dgm:pt modelId="{81A62D01-7EBB-4745-B68B-252487CF5657}" type="pres">
      <dgm:prSet presAssocID="{2FC26348-8D3A-2949-AAD6-E049F2F29EEE}" presName="c5text" presStyleLbl="node1" presStyleIdx="4" presStyleCnt="7">
        <dgm:presLayoutVars>
          <dgm:bulletEnabled val="1"/>
        </dgm:presLayoutVars>
      </dgm:prSet>
      <dgm:spPr/>
      <dgm:t>
        <a:bodyPr/>
        <a:lstStyle/>
        <a:p>
          <a:endParaRPr lang="ru-RU"/>
        </a:p>
      </dgm:t>
    </dgm:pt>
    <dgm:pt modelId="{2DDD2449-82ED-4153-9FB3-F4C6F26C4253}" type="pres">
      <dgm:prSet presAssocID="{2FC26348-8D3A-2949-AAD6-E049F2F29EEE}" presName="comp6" presStyleCnt="0"/>
      <dgm:spPr/>
    </dgm:pt>
    <dgm:pt modelId="{4805C6C8-61CD-43C1-877C-209B077480C7}" type="pres">
      <dgm:prSet presAssocID="{2FC26348-8D3A-2949-AAD6-E049F2F29EEE}" presName="circle6" presStyleLbl="node1" presStyleIdx="5" presStyleCnt="7" custScaleX="177659" custScaleY="140790" custLinFactNeighborX="-2303" custLinFactNeighborY="-34594"/>
      <dgm:spPr>
        <a:prstGeom prst="ellipse">
          <a:avLst/>
        </a:prstGeom>
      </dgm:spPr>
      <dgm:t>
        <a:bodyPr/>
        <a:lstStyle/>
        <a:p>
          <a:endParaRPr lang="ru-RU"/>
        </a:p>
      </dgm:t>
    </dgm:pt>
    <dgm:pt modelId="{7FF5F601-A26A-432E-934A-D480D3A839EA}" type="pres">
      <dgm:prSet presAssocID="{2FC26348-8D3A-2949-AAD6-E049F2F29EEE}" presName="c6text" presStyleLbl="node1" presStyleIdx="5" presStyleCnt="7">
        <dgm:presLayoutVars>
          <dgm:bulletEnabled val="1"/>
        </dgm:presLayoutVars>
      </dgm:prSet>
      <dgm:spPr/>
      <dgm:t>
        <a:bodyPr/>
        <a:lstStyle/>
        <a:p>
          <a:endParaRPr lang="ru-RU"/>
        </a:p>
      </dgm:t>
    </dgm:pt>
    <dgm:pt modelId="{4741CF22-E62A-4849-808A-7BF09642F0BB}" type="pres">
      <dgm:prSet presAssocID="{2FC26348-8D3A-2949-AAD6-E049F2F29EEE}" presName="comp7" presStyleCnt="0"/>
      <dgm:spPr/>
    </dgm:pt>
    <dgm:pt modelId="{EDFD6642-9E7C-4D38-AF80-C8BA55E7283A}" type="pres">
      <dgm:prSet presAssocID="{2FC26348-8D3A-2949-AAD6-E049F2F29EEE}" presName="circle7" presStyleLbl="node1" presStyleIdx="6" presStyleCnt="7" custScaleX="219229" custScaleY="130298" custLinFactNeighborX="-304" custLinFactNeighborY="-36453"/>
      <dgm:spPr>
        <a:prstGeom prst="ellipse">
          <a:avLst/>
        </a:prstGeom>
      </dgm:spPr>
      <dgm:t>
        <a:bodyPr/>
        <a:lstStyle/>
        <a:p>
          <a:endParaRPr lang="ru-RU"/>
        </a:p>
      </dgm:t>
    </dgm:pt>
    <dgm:pt modelId="{8562FB80-3DCD-462E-A69A-82223FE83EC9}" type="pres">
      <dgm:prSet presAssocID="{2FC26348-8D3A-2949-AAD6-E049F2F29EEE}" presName="c7text" presStyleLbl="node1" presStyleIdx="6" presStyleCnt="7">
        <dgm:presLayoutVars>
          <dgm:bulletEnabled val="1"/>
        </dgm:presLayoutVars>
      </dgm:prSet>
      <dgm:spPr/>
      <dgm:t>
        <a:bodyPr/>
        <a:lstStyle/>
        <a:p>
          <a:endParaRPr lang="ru-RU"/>
        </a:p>
      </dgm:t>
    </dgm:pt>
  </dgm:ptLst>
  <dgm:cxnLst>
    <dgm:cxn modelId="{2A0255DE-629B-4542-8DCD-655AB26AFBA3}" type="presOf" srcId="{339755BB-7F8F-4228-B1C3-1C21B65A47B9}" destId="{94E25067-E52E-41E8-A9E6-A24CC8191F96}" srcOrd="0" destOrd="0" presId="urn:microsoft.com/office/officeart/2005/8/layout/venn2"/>
    <dgm:cxn modelId="{A5E9ADFF-F2FE-4B68-A555-A97746B3CB5F}" type="presOf" srcId="{21D25821-154E-428F-AC16-510C64CBB790}" destId="{7FF5F601-A26A-432E-934A-D480D3A839EA}" srcOrd="1" destOrd="0" presId="urn:microsoft.com/office/officeart/2005/8/layout/venn2"/>
    <dgm:cxn modelId="{27B3DAB7-BFDD-0243-8D6E-BAAF1E4AB03A}" srcId="{2FC26348-8D3A-2949-AAD6-E049F2F29EEE}" destId="{58801766-4A31-6F4D-A3F6-EF54193C156C}" srcOrd="1" destOrd="0" parTransId="{BF2A814D-2FA0-884B-BE83-1721C21B350C}" sibTransId="{340154A1-A3AD-8F4A-9BFA-9FA671070102}"/>
    <dgm:cxn modelId="{06DAA314-A18F-4211-B65B-59EE442F17C7}" type="presOf" srcId="{5F018824-BE98-3245-89EC-3A6EF4386C58}" destId="{0726037B-6DF1-164E-9E91-E58717C4657F}" srcOrd="0" destOrd="0" presId="urn:microsoft.com/office/officeart/2005/8/layout/venn2"/>
    <dgm:cxn modelId="{7EE17C78-0A11-495D-B3E6-451A8927A317}" type="presOf" srcId="{A8FD874B-4801-4692-844F-78F2A64ED8AB}" destId="{8562FB80-3DCD-462E-A69A-82223FE83EC9}" srcOrd="1" destOrd="0" presId="urn:microsoft.com/office/officeart/2005/8/layout/venn2"/>
    <dgm:cxn modelId="{8984AC2B-549A-4C60-B626-3656EC8610F3}" type="presOf" srcId="{5C953FF9-60C3-854D-B8BC-04E80109EA10}" destId="{237AB1B0-397E-D248-9607-878F5B909B22}" srcOrd="1" destOrd="0" presId="urn:microsoft.com/office/officeart/2005/8/layout/venn2"/>
    <dgm:cxn modelId="{70E3C65C-CC1D-49F0-B5C1-5A426C2E5BBF}" srcId="{2FC26348-8D3A-2949-AAD6-E049F2F29EEE}" destId="{339755BB-7F8F-4228-B1C3-1C21B65A47B9}" srcOrd="4" destOrd="0" parTransId="{BF5F6761-D541-4C91-BB55-4EDCA3D1EB24}" sibTransId="{D527E8D8-DA1B-4055-B83D-4DFCED1F0D72}"/>
    <dgm:cxn modelId="{7DED6788-A45E-47E8-81FF-B7863A7E7507}" type="presOf" srcId="{5F018824-BE98-3245-89EC-3A6EF4386C58}" destId="{6C4580DA-D916-0740-B73A-E726A8AC3F61}" srcOrd="1" destOrd="0" presId="urn:microsoft.com/office/officeart/2005/8/layout/venn2"/>
    <dgm:cxn modelId="{9A0590E4-3D2D-4697-9C95-6E66EA8A9852}" type="presOf" srcId="{4757200C-C4C9-9D4D-8C5E-A5A8570671D9}" destId="{EA84AC50-0E8A-2444-9842-51B10BD257E7}" srcOrd="0" destOrd="0" presId="urn:microsoft.com/office/officeart/2005/8/layout/venn2"/>
    <dgm:cxn modelId="{FA71CEC0-866F-44A2-8D28-E78CBBA3D078}" type="presOf" srcId="{339755BB-7F8F-4228-B1C3-1C21B65A47B9}" destId="{81A62D01-7EBB-4745-B68B-252487CF5657}" srcOrd="1" destOrd="0" presId="urn:microsoft.com/office/officeart/2005/8/layout/venn2"/>
    <dgm:cxn modelId="{7E37253F-E7F6-4E3E-920E-91FDE410D0BA}" type="presOf" srcId="{58801766-4A31-6F4D-A3F6-EF54193C156C}" destId="{68FA58F0-4AA2-9D46-9970-FABF43BFFA64}" srcOrd="0" destOrd="0" presId="urn:microsoft.com/office/officeart/2005/8/layout/venn2"/>
    <dgm:cxn modelId="{81928D72-7694-FC4E-B599-7B80FBF25ED8}" srcId="{2FC26348-8D3A-2949-AAD6-E049F2F29EEE}" destId="{5F018824-BE98-3245-89EC-3A6EF4386C58}" srcOrd="0" destOrd="0" parTransId="{9EB0F80B-256C-E040-8A92-8709EEBE9ED9}" sibTransId="{0CC1C76C-F87C-0743-8FFC-9B8E167764CD}"/>
    <dgm:cxn modelId="{1B29DCB5-5C25-4CAF-9EBE-E5282CE98E79}" type="presOf" srcId="{A8FD874B-4801-4692-844F-78F2A64ED8AB}" destId="{EDFD6642-9E7C-4D38-AF80-C8BA55E7283A}" srcOrd="0" destOrd="0" presId="urn:microsoft.com/office/officeart/2005/8/layout/venn2"/>
    <dgm:cxn modelId="{55DD3533-5745-4DDC-B369-29CEC5BF2D6D}" type="presOf" srcId="{58801766-4A31-6F4D-A3F6-EF54193C156C}" destId="{1BDA7DDE-9023-904A-857D-5D3383E76F39}" srcOrd="1" destOrd="0" presId="urn:microsoft.com/office/officeart/2005/8/layout/venn2"/>
    <dgm:cxn modelId="{46BBC137-781C-4AED-9782-741B29702473}" type="presOf" srcId="{2FC26348-8D3A-2949-AAD6-E049F2F29EEE}" destId="{224A4DFC-65B4-8D46-84AA-D71E8274DE09}" srcOrd="0" destOrd="0" presId="urn:microsoft.com/office/officeart/2005/8/layout/venn2"/>
    <dgm:cxn modelId="{AB892A3C-D298-944B-A3D8-9D7FC1EE9A34}" srcId="{2FC26348-8D3A-2949-AAD6-E049F2F29EEE}" destId="{5C953FF9-60C3-854D-B8BC-04E80109EA10}" srcOrd="2" destOrd="0" parTransId="{7737ECFD-1F48-4748-B6F0-2BC88B918E4B}" sibTransId="{C71C6864-C5FB-6F46-AA83-0ADF84B4B85F}"/>
    <dgm:cxn modelId="{3BF05CC3-7D68-4788-8904-95F1944D0D38}" srcId="{2FC26348-8D3A-2949-AAD6-E049F2F29EEE}" destId="{21D25821-154E-428F-AC16-510C64CBB790}" srcOrd="5" destOrd="0" parTransId="{7098CE65-E1EB-4B6A-815C-3DACE0FDD1CF}" sibTransId="{7650F3E3-C97C-4050-B981-48DC48B9895A}"/>
    <dgm:cxn modelId="{2D9250F8-A7EF-4247-BE23-35F01F54346A}" type="presOf" srcId="{4757200C-C4C9-9D4D-8C5E-A5A8570671D9}" destId="{C8E7C865-68C9-B44E-9011-A3B07ED33C89}" srcOrd="1" destOrd="0" presId="urn:microsoft.com/office/officeart/2005/8/layout/venn2"/>
    <dgm:cxn modelId="{ABDEA893-A39B-4EFD-B7EF-6459BAB05F0E}" srcId="{2FC26348-8D3A-2949-AAD6-E049F2F29EEE}" destId="{A8FD874B-4801-4692-844F-78F2A64ED8AB}" srcOrd="6" destOrd="0" parTransId="{AF39FCB4-D8D5-44F7-9972-18662355E239}" sibTransId="{9550B17A-F277-4CE7-9A80-387DA8AACC6E}"/>
    <dgm:cxn modelId="{F37C92C3-A94D-4530-9EB5-F2191FE417EC}" type="presOf" srcId="{21D25821-154E-428F-AC16-510C64CBB790}" destId="{4805C6C8-61CD-43C1-877C-209B077480C7}" srcOrd="0" destOrd="0" presId="urn:microsoft.com/office/officeart/2005/8/layout/venn2"/>
    <dgm:cxn modelId="{81E69191-EE05-DD45-8A0C-BBF38AAACA60}" srcId="{2FC26348-8D3A-2949-AAD6-E049F2F29EEE}" destId="{4757200C-C4C9-9D4D-8C5E-A5A8570671D9}" srcOrd="3" destOrd="0" parTransId="{A500E6C2-5351-8045-B850-116CBEDAF0B1}" sibTransId="{133B55A1-DA9B-8348-9CA9-806F53471DC2}"/>
    <dgm:cxn modelId="{D4CB5B4F-6261-4B78-872A-05E7E779B5BF}" type="presOf" srcId="{5C953FF9-60C3-854D-B8BC-04E80109EA10}" destId="{9AC159F2-5ECD-1C46-B65E-97D312A775C3}" srcOrd="0" destOrd="0" presId="urn:microsoft.com/office/officeart/2005/8/layout/venn2"/>
    <dgm:cxn modelId="{748DC4C9-71D7-44B5-9A69-6A9FD0CF0868}" type="presParOf" srcId="{224A4DFC-65B4-8D46-84AA-D71E8274DE09}" destId="{17865D56-F645-0D41-8665-7AADE819F658}" srcOrd="0" destOrd="0" presId="urn:microsoft.com/office/officeart/2005/8/layout/venn2"/>
    <dgm:cxn modelId="{3FAE71F0-6D81-474B-B4D4-108C4E904A1E}" type="presParOf" srcId="{17865D56-F645-0D41-8665-7AADE819F658}" destId="{0726037B-6DF1-164E-9E91-E58717C4657F}" srcOrd="0" destOrd="0" presId="urn:microsoft.com/office/officeart/2005/8/layout/venn2"/>
    <dgm:cxn modelId="{802AF3E2-3F4E-4C6E-8B49-756576D96877}" type="presParOf" srcId="{17865D56-F645-0D41-8665-7AADE819F658}" destId="{6C4580DA-D916-0740-B73A-E726A8AC3F61}" srcOrd="1" destOrd="0" presId="urn:microsoft.com/office/officeart/2005/8/layout/venn2"/>
    <dgm:cxn modelId="{83C0125C-FE04-4D50-8885-BB1BE444463A}" type="presParOf" srcId="{224A4DFC-65B4-8D46-84AA-D71E8274DE09}" destId="{E8CE7C65-CF97-C240-8DFB-5B3B97D7CB6B}" srcOrd="1" destOrd="0" presId="urn:microsoft.com/office/officeart/2005/8/layout/venn2"/>
    <dgm:cxn modelId="{10B7DA9D-EA88-4F73-BD0E-7E55EC6ED2D0}" type="presParOf" srcId="{E8CE7C65-CF97-C240-8DFB-5B3B97D7CB6B}" destId="{68FA58F0-4AA2-9D46-9970-FABF43BFFA64}" srcOrd="0" destOrd="0" presId="urn:microsoft.com/office/officeart/2005/8/layout/venn2"/>
    <dgm:cxn modelId="{98A3FB14-0207-4690-8CEF-439AFF85449E}" type="presParOf" srcId="{E8CE7C65-CF97-C240-8DFB-5B3B97D7CB6B}" destId="{1BDA7DDE-9023-904A-857D-5D3383E76F39}" srcOrd="1" destOrd="0" presId="urn:microsoft.com/office/officeart/2005/8/layout/venn2"/>
    <dgm:cxn modelId="{8FBA8516-2510-404E-9D40-9541B7CB4CD5}" type="presParOf" srcId="{224A4DFC-65B4-8D46-84AA-D71E8274DE09}" destId="{CA0ED1B9-8E69-1743-8909-5F33741DAA19}" srcOrd="2" destOrd="0" presId="urn:microsoft.com/office/officeart/2005/8/layout/venn2"/>
    <dgm:cxn modelId="{BBE67727-8B27-4DBB-A3BC-7E2AAC5281A3}" type="presParOf" srcId="{CA0ED1B9-8E69-1743-8909-5F33741DAA19}" destId="{9AC159F2-5ECD-1C46-B65E-97D312A775C3}" srcOrd="0" destOrd="0" presId="urn:microsoft.com/office/officeart/2005/8/layout/venn2"/>
    <dgm:cxn modelId="{555002FE-B088-4BBC-BD79-5A7A48697C7D}" type="presParOf" srcId="{CA0ED1B9-8E69-1743-8909-5F33741DAA19}" destId="{237AB1B0-397E-D248-9607-878F5B909B22}" srcOrd="1" destOrd="0" presId="urn:microsoft.com/office/officeart/2005/8/layout/venn2"/>
    <dgm:cxn modelId="{40B63007-BD54-4102-87D7-22F7606AAFC3}" type="presParOf" srcId="{224A4DFC-65B4-8D46-84AA-D71E8274DE09}" destId="{AE877A74-5319-504E-9DFC-CAE95FB8E3FF}" srcOrd="3" destOrd="0" presId="urn:microsoft.com/office/officeart/2005/8/layout/venn2"/>
    <dgm:cxn modelId="{74FF8B23-F089-49CB-86D5-ABDC632B958A}" type="presParOf" srcId="{AE877A74-5319-504E-9DFC-CAE95FB8E3FF}" destId="{EA84AC50-0E8A-2444-9842-51B10BD257E7}" srcOrd="0" destOrd="0" presId="urn:microsoft.com/office/officeart/2005/8/layout/venn2"/>
    <dgm:cxn modelId="{B2636AE3-B029-43F7-BD92-6F127D6649B3}" type="presParOf" srcId="{AE877A74-5319-504E-9DFC-CAE95FB8E3FF}" destId="{C8E7C865-68C9-B44E-9011-A3B07ED33C89}" srcOrd="1" destOrd="0" presId="urn:microsoft.com/office/officeart/2005/8/layout/venn2"/>
    <dgm:cxn modelId="{C00FFA16-A6DC-4CA2-9532-F652DDA9B99A}" type="presParOf" srcId="{224A4DFC-65B4-8D46-84AA-D71E8274DE09}" destId="{5440C78E-F13D-4473-B66B-AE8BAF89B28C}" srcOrd="4" destOrd="0" presId="urn:microsoft.com/office/officeart/2005/8/layout/venn2"/>
    <dgm:cxn modelId="{DCD44433-67A0-49E4-9489-6F79378EF60A}" type="presParOf" srcId="{5440C78E-F13D-4473-B66B-AE8BAF89B28C}" destId="{94E25067-E52E-41E8-A9E6-A24CC8191F96}" srcOrd="0" destOrd="0" presId="urn:microsoft.com/office/officeart/2005/8/layout/venn2"/>
    <dgm:cxn modelId="{E8E8FFE7-28CC-4FAA-8C7B-66BD83E10CF3}" type="presParOf" srcId="{5440C78E-F13D-4473-B66B-AE8BAF89B28C}" destId="{81A62D01-7EBB-4745-B68B-252487CF5657}" srcOrd="1" destOrd="0" presId="urn:microsoft.com/office/officeart/2005/8/layout/venn2"/>
    <dgm:cxn modelId="{7315463F-271D-4C00-B3CB-5551024E6874}" type="presParOf" srcId="{224A4DFC-65B4-8D46-84AA-D71E8274DE09}" destId="{2DDD2449-82ED-4153-9FB3-F4C6F26C4253}" srcOrd="5" destOrd="0" presId="urn:microsoft.com/office/officeart/2005/8/layout/venn2"/>
    <dgm:cxn modelId="{B6B3104F-C5F8-4E51-928C-29CC95C56BA7}" type="presParOf" srcId="{2DDD2449-82ED-4153-9FB3-F4C6F26C4253}" destId="{4805C6C8-61CD-43C1-877C-209B077480C7}" srcOrd="0" destOrd="0" presId="urn:microsoft.com/office/officeart/2005/8/layout/venn2"/>
    <dgm:cxn modelId="{9E34A84A-E299-4C25-878A-D58B75B42BED}" type="presParOf" srcId="{2DDD2449-82ED-4153-9FB3-F4C6F26C4253}" destId="{7FF5F601-A26A-432E-934A-D480D3A839EA}" srcOrd="1" destOrd="0" presId="urn:microsoft.com/office/officeart/2005/8/layout/venn2"/>
    <dgm:cxn modelId="{DB6E6F60-645E-4B24-B7B6-970D59261DE3}" type="presParOf" srcId="{224A4DFC-65B4-8D46-84AA-D71E8274DE09}" destId="{4741CF22-E62A-4849-808A-7BF09642F0BB}" srcOrd="6" destOrd="0" presId="urn:microsoft.com/office/officeart/2005/8/layout/venn2"/>
    <dgm:cxn modelId="{7918C3E9-B78C-457A-82A2-03BC0F06E694}" type="presParOf" srcId="{4741CF22-E62A-4849-808A-7BF09642F0BB}" destId="{EDFD6642-9E7C-4D38-AF80-C8BA55E7283A}" srcOrd="0" destOrd="0" presId="urn:microsoft.com/office/officeart/2005/8/layout/venn2"/>
    <dgm:cxn modelId="{4C646EF1-C0DE-4197-ABC0-E4C843ECB558}" type="presParOf" srcId="{4741CF22-E62A-4849-808A-7BF09642F0BB}" destId="{8562FB80-3DCD-462E-A69A-82223FE83EC9}" srcOrd="1" destOrd="0" presId="urn:microsoft.com/office/officeart/2005/8/layout/ven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AF668AF-960A-6548-BA8E-63F1C39F00EC}" type="doc">
      <dgm:prSet loTypeId="urn:microsoft.com/office/officeart/2005/8/layout/cycle4" loCatId="" qsTypeId="urn:microsoft.com/office/officeart/2005/8/quickstyle/simple1" qsCatId="simple" csTypeId="urn:microsoft.com/office/officeart/2005/8/colors/accent0_1" csCatId="mainScheme" phldr="1"/>
      <dgm:spPr/>
      <dgm:t>
        <a:bodyPr/>
        <a:lstStyle/>
        <a:p>
          <a:endParaRPr lang="ru-RU"/>
        </a:p>
      </dgm:t>
    </dgm:pt>
    <dgm:pt modelId="{E0418A44-6446-284C-893D-33CF61148592}">
      <dgm:prSet phldrT="[Текст]"/>
      <dgm:spPr>
        <a:xfrm>
          <a:off x="1750612" y="535580"/>
          <a:ext cx="875018" cy="836217"/>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ГИПОТЕЗА</a:t>
          </a:r>
        </a:p>
      </dgm:t>
    </dgm:pt>
    <dgm:pt modelId="{ACA052EB-646F-9445-A134-3E8D6C37920F}" type="parTrans" cxnId="{87C03E05-4727-9B40-BE67-94DF01002A83}">
      <dgm:prSet/>
      <dgm:spPr/>
      <dgm:t>
        <a:bodyPr/>
        <a:lstStyle/>
        <a:p>
          <a:endParaRPr lang="ru-RU"/>
        </a:p>
      </dgm:t>
    </dgm:pt>
    <dgm:pt modelId="{20525012-658F-024C-8A5E-A150BD28491D}" type="sibTrans" cxnId="{87C03E05-4727-9B40-BE67-94DF01002A83}">
      <dgm:prSet/>
      <dgm:spPr/>
      <dgm:t>
        <a:bodyPr/>
        <a:lstStyle/>
        <a:p>
          <a:endParaRPr lang="ru-RU"/>
        </a:p>
      </dgm:t>
    </dgm:pt>
    <dgm:pt modelId="{4E9E375F-3961-8349-AAD7-5E5758FA13F9}">
      <dgm:prSet phldrT="[Текст]" custT="1"/>
      <dgm:spPr>
        <a:xfrm>
          <a:off x="314748" y="0"/>
          <a:ext cx="2122378"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Улучшение организация и внедрение внутренней системы управления</a:t>
          </a:r>
        </a:p>
      </dgm:t>
    </dgm:pt>
    <dgm:pt modelId="{B253125E-2EFD-FB4A-B072-EDCF4CA067A9}" type="parTrans" cxnId="{78C34FC6-1116-0F4A-B2FD-2A208BFC8017}">
      <dgm:prSet/>
      <dgm:spPr/>
      <dgm:t>
        <a:bodyPr/>
        <a:lstStyle/>
        <a:p>
          <a:endParaRPr lang="ru-RU"/>
        </a:p>
      </dgm:t>
    </dgm:pt>
    <dgm:pt modelId="{CCCC4FB5-F8C0-7D44-9F1B-4484D052F058}" type="sibTrans" cxnId="{78C34FC6-1116-0F4A-B2FD-2A208BFC8017}">
      <dgm:prSet/>
      <dgm:spPr/>
      <dgm:t>
        <a:bodyPr/>
        <a:lstStyle/>
        <a:p>
          <a:endParaRPr lang="ru-RU"/>
        </a:p>
      </dgm:t>
    </dgm:pt>
    <dgm:pt modelId="{8427134A-E207-6549-9D4D-E90574C5827E}">
      <dgm:prSet phldrT="[Текст]"/>
      <dgm:spPr>
        <a:xfrm rot="5400000">
          <a:off x="2828819" y="531076"/>
          <a:ext cx="813143" cy="83552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ДЕЙСТВИЯ</a:t>
          </a:r>
        </a:p>
      </dgm:t>
    </dgm:pt>
    <dgm:pt modelId="{3AC75B39-8366-704B-A68C-227F121720F7}" type="parTrans" cxnId="{168461EA-9887-1B4B-995F-EAE84DADAA49}">
      <dgm:prSet/>
      <dgm:spPr/>
      <dgm:t>
        <a:bodyPr/>
        <a:lstStyle/>
        <a:p>
          <a:endParaRPr lang="ru-RU"/>
        </a:p>
      </dgm:t>
    </dgm:pt>
    <dgm:pt modelId="{9AD5C29B-CD1F-1A4B-B0D4-7560BECA0C8D}" type="sibTrans" cxnId="{168461EA-9887-1B4B-995F-EAE84DADAA49}">
      <dgm:prSet/>
      <dgm:spPr/>
      <dgm:t>
        <a:bodyPr/>
        <a:lstStyle/>
        <a:p>
          <a:endParaRPr lang="ru-RU"/>
        </a:p>
      </dgm:t>
    </dgm:pt>
    <dgm:pt modelId="{4FFB9E41-6C44-174B-94B9-6A803577F8EF}">
      <dgm:prSet phldrT="[Текст]" custT="1"/>
      <dgm:spPr>
        <a:xfrm>
          <a:off x="3095330" y="0"/>
          <a:ext cx="2391069"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Замена оборубования</a:t>
          </a:r>
        </a:p>
      </dgm:t>
    </dgm:pt>
    <dgm:pt modelId="{ED76AF7E-E49C-2347-BD47-E8B89F4BE425}" type="parTrans" cxnId="{2C994E25-A919-CC4F-A61F-17D6D3BED492}">
      <dgm:prSet/>
      <dgm:spPr/>
      <dgm:t>
        <a:bodyPr/>
        <a:lstStyle/>
        <a:p>
          <a:endParaRPr lang="ru-RU"/>
        </a:p>
      </dgm:t>
    </dgm:pt>
    <dgm:pt modelId="{2B11C5BF-736C-CF49-8F21-6AC808CF1BA3}" type="sibTrans" cxnId="{2C994E25-A919-CC4F-A61F-17D6D3BED492}">
      <dgm:prSet/>
      <dgm:spPr/>
      <dgm:t>
        <a:bodyPr/>
        <a:lstStyle/>
        <a:p>
          <a:endParaRPr lang="ru-RU"/>
        </a:p>
      </dgm:t>
    </dgm:pt>
    <dgm:pt modelId="{D434B852-BB90-984B-97C9-C091FC069319}">
      <dgm:prSet phldrT="[Текст]"/>
      <dgm:spPr>
        <a:xfrm rot="10800000">
          <a:off x="2874820" y="1711033"/>
          <a:ext cx="782532" cy="82161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ДАННЫЕ</a:t>
          </a:r>
        </a:p>
      </dgm:t>
    </dgm:pt>
    <dgm:pt modelId="{4E06D455-8C91-0542-A7B8-537FCBB8949C}" type="parTrans" cxnId="{F1005D42-36A5-4F41-B243-88F4489E0145}">
      <dgm:prSet/>
      <dgm:spPr/>
      <dgm:t>
        <a:bodyPr/>
        <a:lstStyle/>
        <a:p>
          <a:endParaRPr lang="ru-RU"/>
        </a:p>
      </dgm:t>
    </dgm:pt>
    <dgm:pt modelId="{C9E9936D-D77C-E046-ABCB-30B5DCDC41C9}" type="sibTrans" cxnId="{F1005D42-36A5-4F41-B243-88F4489E0145}">
      <dgm:prSet/>
      <dgm:spPr/>
      <dgm:t>
        <a:bodyPr/>
        <a:lstStyle/>
        <a:p>
          <a:endParaRPr lang="ru-RU"/>
        </a:p>
      </dgm:t>
    </dgm:pt>
    <dgm:pt modelId="{E208220F-D0C5-B040-968C-78BE9D014728}">
      <dgm:prSet phldrT="[Текст]" custT="1"/>
      <dgm:spPr>
        <a:xfrm>
          <a:off x="3054019" y="2098433"/>
          <a:ext cx="2432380" cy="968794"/>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lgn="l"/>
          <a:r>
            <a:rPr lang="ru-RU" sz="1100">
              <a:solidFill>
                <a:sysClr val="windowText" lastClr="000000">
                  <a:hueOff val="0"/>
                  <a:satOff val="0"/>
                  <a:lumOff val="0"/>
                  <a:alphaOff val="0"/>
                </a:sysClr>
              </a:solidFill>
              <a:latin typeface="Calibri"/>
              <a:ea typeface="+mn-ea"/>
              <a:cs typeface="+mn-cs"/>
            </a:rPr>
            <a:t>Более быстрое и качественное  обслуживание на СВХ </a:t>
          </a:r>
        </a:p>
      </dgm:t>
    </dgm:pt>
    <dgm:pt modelId="{959AB76A-3F52-9445-8921-E698C446C5A8}" type="parTrans" cxnId="{37BF35C1-F545-044D-8857-3A5E7EFC0A7F}">
      <dgm:prSet/>
      <dgm:spPr/>
      <dgm:t>
        <a:bodyPr/>
        <a:lstStyle/>
        <a:p>
          <a:endParaRPr lang="ru-RU"/>
        </a:p>
      </dgm:t>
    </dgm:pt>
    <dgm:pt modelId="{6F4152A0-2D9A-794F-BAC8-98F58C71144D}" type="sibTrans" cxnId="{37BF35C1-F545-044D-8857-3A5E7EFC0A7F}">
      <dgm:prSet/>
      <dgm:spPr/>
      <dgm:t>
        <a:bodyPr/>
        <a:lstStyle/>
        <a:p>
          <a:endParaRPr lang="ru-RU"/>
        </a:p>
      </dgm:t>
    </dgm:pt>
    <dgm:pt modelId="{6057EC9F-396A-7645-A537-2018D007AC28}">
      <dgm:prSet phldrT="[Текст]"/>
      <dgm:spPr>
        <a:xfrm rot="16200000">
          <a:off x="1766299" y="1681731"/>
          <a:ext cx="810109" cy="84889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ВЫВОДЫ</a:t>
          </a:r>
        </a:p>
      </dgm:t>
    </dgm:pt>
    <dgm:pt modelId="{3E878F4B-64B7-434D-A376-5FB71A3E3883}" type="parTrans" cxnId="{34AD7A26-7864-FF49-A486-F14473E42EC2}">
      <dgm:prSet/>
      <dgm:spPr/>
      <dgm:t>
        <a:bodyPr/>
        <a:lstStyle/>
        <a:p>
          <a:endParaRPr lang="ru-RU"/>
        </a:p>
      </dgm:t>
    </dgm:pt>
    <dgm:pt modelId="{86A26F42-4961-B54B-A730-5CC9B348232F}" type="sibTrans" cxnId="{34AD7A26-7864-FF49-A486-F14473E42EC2}">
      <dgm:prSet/>
      <dgm:spPr/>
      <dgm:t>
        <a:bodyPr/>
        <a:lstStyle/>
        <a:p>
          <a:endParaRPr lang="ru-RU"/>
        </a:p>
      </dgm:t>
    </dgm:pt>
    <dgm:pt modelId="{8455FA5A-BE52-EB48-9319-800A84DE86F9}">
      <dgm:prSet phldrT="[Текст]"/>
      <dgm:spPr>
        <a:xfrm>
          <a:off x="217406" y="2070766"/>
          <a:ext cx="2035708"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Необходимо</a:t>
          </a:r>
          <a:r>
            <a:rPr lang="ru-RU" baseline="0">
              <a:solidFill>
                <a:sysClr val="windowText" lastClr="000000">
                  <a:hueOff val="0"/>
                  <a:satOff val="0"/>
                  <a:lumOff val="0"/>
                  <a:alphaOff val="0"/>
                </a:sysClr>
              </a:solidFill>
              <a:latin typeface="Calibri"/>
              <a:ea typeface="+mn-ea"/>
              <a:cs typeface="+mn-cs"/>
            </a:rPr>
            <a:t> применение данной гипотезы</a:t>
          </a:r>
          <a:endParaRPr lang="ru-RU">
            <a:solidFill>
              <a:sysClr val="windowText" lastClr="000000">
                <a:hueOff val="0"/>
                <a:satOff val="0"/>
                <a:lumOff val="0"/>
                <a:alphaOff val="0"/>
              </a:sysClr>
            </a:solidFill>
            <a:latin typeface="Calibri"/>
            <a:ea typeface="+mn-ea"/>
            <a:cs typeface="+mn-cs"/>
          </a:endParaRPr>
        </a:p>
      </dgm:t>
    </dgm:pt>
    <dgm:pt modelId="{47209CA9-0033-464F-9CF1-F393156AD6B0}" type="sibTrans" cxnId="{2FE35B5F-4822-174C-986B-62A84FC44A63}">
      <dgm:prSet/>
      <dgm:spPr/>
      <dgm:t>
        <a:bodyPr/>
        <a:lstStyle/>
        <a:p>
          <a:endParaRPr lang="ru-RU"/>
        </a:p>
      </dgm:t>
    </dgm:pt>
    <dgm:pt modelId="{913029B9-24A5-C143-AF5F-9FF058691238}" type="parTrans" cxnId="{2FE35B5F-4822-174C-986B-62A84FC44A63}">
      <dgm:prSet/>
      <dgm:spPr/>
      <dgm:t>
        <a:bodyPr/>
        <a:lstStyle/>
        <a:p>
          <a:endParaRPr lang="ru-RU"/>
        </a:p>
      </dgm:t>
    </dgm:pt>
    <dgm:pt modelId="{75893800-8366-DF49-85F6-13FC134051B9}" type="pres">
      <dgm:prSet presAssocID="{0AF668AF-960A-6548-BA8E-63F1C39F00EC}" presName="cycleMatrixDiagram" presStyleCnt="0">
        <dgm:presLayoutVars>
          <dgm:chMax val="1"/>
          <dgm:dir/>
          <dgm:animLvl val="lvl"/>
          <dgm:resizeHandles val="exact"/>
        </dgm:presLayoutVars>
      </dgm:prSet>
      <dgm:spPr/>
      <dgm:t>
        <a:bodyPr/>
        <a:lstStyle/>
        <a:p>
          <a:endParaRPr lang="ru-RU"/>
        </a:p>
      </dgm:t>
    </dgm:pt>
    <dgm:pt modelId="{9F3F0BD0-0BA9-2344-9380-87DF50E0A420}" type="pres">
      <dgm:prSet presAssocID="{0AF668AF-960A-6548-BA8E-63F1C39F00EC}" presName="children" presStyleCnt="0"/>
      <dgm:spPr/>
    </dgm:pt>
    <dgm:pt modelId="{601C43E0-1FAC-0C4E-A73F-00F7B79FA232}" type="pres">
      <dgm:prSet presAssocID="{0AF668AF-960A-6548-BA8E-63F1C39F00EC}" presName="child1group" presStyleCnt="0"/>
      <dgm:spPr/>
    </dgm:pt>
    <dgm:pt modelId="{70713BF3-B9AA-BC40-907B-AF01AA32E25A}" type="pres">
      <dgm:prSet presAssocID="{0AF668AF-960A-6548-BA8E-63F1C39F00EC}" presName="child1" presStyleLbl="bgAcc1" presStyleIdx="0" presStyleCnt="4" custScaleX="134243"/>
      <dgm:spPr>
        <a:prstGeom prst="roundRect">
          <a:avLst>
            <a:gd name="adj" fmla="val 10000"/>
          </a:avLst>
        </a:prstGeom>
      </dgm:spPr>
      <dgm:t>
        <a:bodyPr/>
        <a:lstStyle/>
        <a:p>
          <a:endParaRPr lang="ru-RU"/>
        </a:p>
      </dgm:t>
    </dgm:pt>
    <dgm:pt modelId="{EFF6DB16-212B-9A44-8626-E6620C329A5C}" type="pres">
      <dgm:prSet presAssocID="{0AF668AF-960A-6548-BA8E-63F1C39F00EC}" presName="child1Text" presStyleLbl="bgAcc1" presStyleIdx="0" presStyleCnt="4">
        <dgm:presLayoutVars>
          <dgm:bulletEnabled val="1"/>
        </dgm:presLayoutVars>
      </dgm:prSet>
      <dgm:spPr/>
      <dgm:t>
        <a:bodyPr/>
        <a:lstStyle/>
        <a:p>
          <a:endParaRPr lang="ru-RU"/>
        </a:p>
      </dgm:t>
    </dgm:pt>
    <dgm:pt modelId="{1A467131-EC51-5F45-88E5-27B4CBA21D5B}" type="pres">
      <dgm:prSet presAssocID="{0AF668AF-960A-6548-BA8E-63F1C39F00EC}" presName="child2group" presStyleCnt="0"/>
      <dgm:spPr/>
    </dgm:pt>
    <dgm:pt modelId="{2C6A350E-EBB6-3E46-8DF7-93639F779396}" type="pres">
      <dgm:prSet presAssocID="{0AF668AF-960A-6548-BA8E-63F1C39F00EC}" presName="child2" presStyleLbl="bgAcc1" presStyleIdx="1" presStyleCnt="4" custScaleX="151238" custLinFactNeighborX="29122"/>
      <dgm:spPr>
        <a:prstGeom prst="roundRect">
          <a:avLst>
            <a:gd name="adj" fmla="val 10000"/>
          </a:avLst>
        </a:prstGeom>
      </dgm:spPr>
      <dgm:t>
        <a:bodyPr/>
        <a:lstStyle/>
        <a:p>
          <a:endParaRPr lang="ru-RU"/>
        </a:p>
      </dgm:t>
    </dgm:pt>
    <dgm:pt modelId="{A0E06F9C-C692-5541-8215-31EB9E017FD4}" type="pres">
      <dgm:prSet presAssocID="{0AF668AF-960A-6548-BA8E-63F1C39F00EC}" presName="child2Text" presStyleLbl="bgAcc1" presStyleIdx="1" presStyleCnt="4">
        <dgm:presLayoutVars>
          <dgm:bulletEnabled val="1"/>
        </dgm:presLayoutVars>
      </dgm:prSet>
      <dgm:spPr/>
      <dgm:t>
        <a:bodyPr/>
        <a:lstStyle/>
        <a:p>
          <a:endParaRPr lang="ru-RU"/>
        </a:p>
      </dgm:t>
    </dgm:pt>
    <dgm:pt modelId="{16EFADCD-DEC4-7F4A-8F94-E8B4AD0F1FFD}" type="pres">
      <dgm:prSet presAssocID="{0AF668AF-960A-6548-BA8E-63F1C39F00EC}" presName="child3group" presStyleCnt="0"/>
      <dgm:spPr/>
    </dgm:pt>
    <dgm:pt modelId="{EE4A20D5-486F-7447-96CE-F2844CFF6C22}" type="pres">
      <dgm:prSet presAssocID="{0AF668AF-960A-6548-BA8E-63F1C39F00EC}" presName="child3" presStyleLbl="bgAcc1" presStyleIdx="2" presStyleCnt="4" custScaleX="153851" custScaleY="94597" custLinFactNeighborX="22245" custLinFactNeighborY="-10302"/>
      <dgm:spPr>
        <a:prstGeom prst="roundRect">
          <a:avLst>
            <a:gd name="adj" fmla="val 10000"/>
          </a:avLst>
        </a:prstGeom>
      </dgm:spPr>
      <dgm:t>
        <a:bodyPr/>
        <a:lstStyle/>
        <a:p>
          <a:endParaRPr lang="ru-RU"/>
        </a:p>
      </dgm:t>
    </dgm:pt>
    <dgm:pt modelId="{4C559D28-BAE2-9348-8F1E-576E41B8E9A2}" type="pres">
      <dgm:prSet presAssocID="{0AF668AF-960A-6548-BA8E-63F1C39F00EC}" presName="child3Text" presStyleLbl="bgAcc1" presStyleIdx="2" presStyleCnt="4">
        <dgm:presLayoutVars>
          <dgm:bulletEnabled val="1"/>
        </dgm:presLayoutVars>
      </dgm:prSet>
      <dgm:spPr/>
      <dgm:t>
        <a:bodyPr/>
        <a:lstStyle/>
        <a:p>
          <a:endParaRPr lang="ru-RU"/>
        </a:p>
      </dgm:t>
    </dgm:pt>
    <dgm:pt modelId="{1AF009E6-0CB6-B240-81A9-C45E97FFD08A}" type="pres">
      <dgm:prSet presAssocID="{0AF668AF-960A-6548-BA8E-63F1C39F00EC}" presName="child4group" presStyleCnt="0"/>
      <dgm:spPr/>
    </dgm:pt>
    <dgm:pt modelId="{9DC658FB-2D0F-DB49-8F7D-6EA825B1F342}" type="pres">
      <dgm:prSet presAssocID="{0AF668AF-960A-6548-BA8E-63F1C39F00EC}" presName="child4" presStyleLbl="bgAcc1" presStyleIdx="3" presStyleCnt="4" custScaleX="128761" custLinFactNeighborX="-8898" custLinFactNeighborY="-10302"/>
      <dgm:spPr>
        <a:prstGeom prst="roundRect">
          <a:avLst>
            <a:gd name="adj" fmla="val 10000"/>
          </a:avLst>
        </a:prstGeom>
      </dgm:spPr>
      <dgm:t>
        <a:bodyPr/>
        <a:lstStyle/>
        <a:p>
          <a:endParaRPr lang="ru-RU"/>
        </a:p>
      </dgm:t>
    </dgm:pt>
    <dgm:pt modelId="{7AD1CC8B-033A-364E-8B7E-B454B9B01631}" type="pres">
      <dgm:prSet presAssocID="{0AF668AF-960A-6548-BA8E-63F1C39F00EC}" presName="child4Text" presStyleLbl="bgAcc1" presStyleIdx="3" presStyleCnt="4">
        <dgm:presLayoutVars>
          <dgm:bulletEnabled val="1"/>
        </dgm:presLayoutVars>
      </dgm:prSet>
      <dgm:spPr/>
      <dgm:t>
        <a:bodyPr/>
        <a:lstStyle/>
        <a:p>
          <a:endParaRPr lang="ru-RU"/>
        </a:p>
      </dgm:t>
    </dgm:pt>
    <dgm:pt modelId="{6DB4F9C5-1B3F-CA48-968C-FD5D8F77A2EB}" type="pres">
      <dgm:prSet presAssocID="{0AF668AF-960A-6548-BA8E-63F1C39F00EC}" presName="childPlaceholder" presStyleCnt="0"/>
      <dgm:spPr/>
    </dgm:pt>
    <dgm:pt modelId="{B4DB5BD1-A72A-314C-A0D2-18A7774C0E1A}" type="pres">
      <dgm:prSet presAssocID="{0AF668AF-960A-6548-BA8E-63F1C39F00EC}" presName="circle" presStyleCnt="0"/>
      <dgm:spPr/>
    </dgm:pt>
    <dgm:pt modelId="{38942E67-D207-904D-AA4A-D3ACB7F4B860}" type="pres">
      <dgm:prSet presAssocID="{0AF668AF-960A-6548-BA8E-63F1C39F00EC}" presName="quadrant1" presStyleLbl="node1" presStyleIdx="0" presStyleCnt="4" custScaleX="63143" custScaleY="60343" custLinFactNeighborX="12254" custLinFactNeighborY="5656">
        <dgm:presLayoutVars>
          <dgm:chMax val="1"/>
          <dgm:bulletEnabled val="1"/>
        </dgm:presLayoutVars>
      </dgm:prSet>
      <dgm:spPr>
        <a:prstGeom prst="pieWedge">
          <a:avLst/>
        </a:prstGeom>
      </dgm:spPr>
      <dgm:t>
        <a:bodyPr/>
        <a:lstStyle/>
        <a:p>
          <a:endParaRPr lang="ru-RU"/>
        </a:p>
      </dgm:t>
    </dgm:pt>
    <dgm:pt modelId="{CC65B825-B89D-2A43-A5EF-70C2231A69DB}" type="pres">
      <dgm:prSet presAssocID="{0AF668AF-960A-6548-BA8E-63F1C39F00EC}" presName="quadrant2" presStyleLbl="node1" presStyleIdx="1" presStyleCnt="4" custScaleX="60293" custScaleY="58678" custLinFactNeighborX="-16792" custLinFactNeighborY="5306">
        <dgm:presLayoutVars>
          <dgm:chMax val="1"/>
          <dgm:bulletEnabled val="1"/>
        </dgm:presLayoutVars>
      </dgm:prSet>
      <dgm:spPr>
        <a:prstGeom prst="pieWedge">
          <a:avLst/>
        </a:prstGeom>
      </dgm:spPr>
      <dgm:t>
        <a:bodyPr/>
        <a:lstStyle/>
        <a:p>
          <a:endParaRPr lang="ru-RU"/>
        </a:p>
      </dgm:t>
    </dgm:pt>
    <dgm:pt modelId="{9FC6AC41-1C02-C848-92DE-6911F693661D}" type="pres">
      <dgm:prSet presAssocID="{0AF668AF-960A-6548-BA8E-63F1C39F00EC}" presName="quadrant3" presStyleLbl="node1" presStyleIdx="2" presStyleCnt="4" custAng="0" custScaleX="56469" custScaleY="59289" custLinFactNeighborX="-14577" custLinFactNeighborY="-14667">
        <dgm:presLayoutVars>
          <dgm:chMax val="1"/>
          <dgm:bulletEnabled val="1"/>
        </dgm:presLayoutVars>
      </dgm:prSet>
      <dgm:spPr>
        <a:prstGeom prst="pieWedge">
          <a:avLst/>
        </a:prstGeom>
      </dgm:spPr>
      <dgm:t>
        <a:bodyPr/>
        <a:lstStyle/>
        <a:p>
          <a:endParaRPr lang="ru-RU"/>
        </a:p>
      </dgm:t>
    </dgm:pt>
    <dgm:pt modelId="{D591AE4B-3FCD-D94A-BE48-D32321CA724F}" type="pres">
      <dgm:prSet presAssocID="{0AF668AF-960A-6548-BA8E-63F1C39F00EC}" presName="quadrant4" presStyleLbl="node1" presStyleIdx="3" presStyleCnt="4" custScaleX="61258" custScaleY="58459" custLinFactNeighborX="11044" custLinFactNeighborY="-15797">
        <dgm:presLayoutVars>
          <dgm:chMax val="1"/>
          <dgm:bulletEnabled val="1"/>
        </dgm:presLayoutVars>
      </dgm:prSet>
      <dgm:spPr>
        <a:prstGeom prst="pieWedge">
          <a:avLst/>
        </a:prstGeom>
      </dgm:spPr>
      <dgm:t>
        <a:bodyPr/>
        <a:lstStyle/>
        <a:p>
          <a:endParaRPr lang="ru-RU"/>
        </a:p>
      </dgm:t>
    </dgm:pt>
    <dgm:pt modelId="{155ADCE0-2350-F243-ABEE-B0EC61C54E75}" type="pres">
      <dgm:prSet presAssocID="{0AF668AF-960A-6548-BA8E-63F1C39F00EC}" presName="quadrantPlaceholder" presStyleCnt="0"/>
      <dgm:spPr/>
    </dgm:pt>
    <dgm:pt modelId="{D3F50F0A-58E0-0A44-96B3-F5084201AAFF}" type="pres">
      <dgm:prSet presAssocID="{0AF668AF-960A-6548-BA8E-63F1C39F00EC}" presName="center1" presStyleLbl="fgShp" presStyleIdx="0" presStyleCnt="2"/>
      <dgm:spPr>
        <a:xfrm>
          <a:off x="2503970" y="1312164"/>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0BECE698-A660-0A46-A810-62A6AF352CB5}" type="pres">
      <dgm:prSet presAssocID="{0AF668AF-960A-6548-BA8E-63F1C39F00EC}" presName="center2" presStyleLbl="fgShp" presStyleIdx="1" presStyleCnt="2" custLinFactNeighborX="3009" custLinFactNeighborY="-29420"/>
      <dgm:spPr>
        <a:xfrm rot="10800000">
          <a:off x="2518366" y="1349781"/>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Lst>
  <dgm:cxnLst>
    <dgm:cxn modelId="{B07401C1-D092-45F0-8AA9-F59143B3B91C}" type="presOf" srcId="{4E9E375F-3961-8349-AAD7-5E5758FA13F9}" destId="{70713BF3-B9AA-BC40-907B-AF01AA32E25A}" srcOrd="0" destOrd="0" presId="urn:microsoft.com/office/officeart/2005/8/layout/cycle4"/>
    <dgm:cxn modelId="{87C03E05-4727-9B40-BE67-94DF01002A83}" srcId="{0AF668AF-960A-6548-BA8E-63F1C39F00EC}" destId="{E0418A44-6446-284C-893D-33CF61148592}" srcOrd="0" destOrd="0" parTransId="{ACA052EB-646F-9445-A134-3E8D6C37920F}" sibTransId="{20525012-658F-024C-8A5E-A150BD28491D}"/>
    <dgm:cxn modelId="{270C28F6-09D8-4300-9EC2-6E26A878A4A5}" type="presOf" srcId="{6057EC9F-396A-7645-A537-2018D007AC28}" destId="{D591AE4B-3FCD-D94A-BE48-D32321CA724F}" srcOrd="0" destOrd="0" presId="urn:microsoft.com/office/officeart/2005/8/layout/cycle4"/>
    <dgm:cxn modelId="{F1005D42-36A5-4F41-B243-88F4489E0145}" srcId="{0AF668AF-960A-6548-BA8E-63F1C39F00EC}" destId="{D434B852-BB90-984B-97C9-C091FC069319}" srcOrd="2" destOrd="0" parTransId="{4E06D455-8C91-0542-A7B8-537FCBB8949C}" sibTransId="{C9E9936D-D77C-E046-ABCB-30B5DCDC41C9}"/>
    <dgm:cxn modelId="{2C994E25-A919-CC4F-A61F-17D6D3BED492}" srcId="{8427134A-E207-6549-9D4D-E90574C5827E}" destId="{4FFB9E41-6C44-174B-94B9-6A803577F8EF}" srcOrd="0" destOrd="0" parTransId="{ED76AF7E-E49C-2347-BD47-E8B89F4BE425}" sibTransId="{2B11C5BF-736C-CF49-8F21-6AC808CF1BA3}"/>
    <dgm:cxn modelId="{34AD7A26-7864-FF49-A486-F14473E42EC2}" srcId="{0AF668AF-960A-6548-BA8E-63F1C39F00EC}" destId="{6057EC9F-396A-7645-A537-2018D007AC28}" srcOrd="3" destOrd="0" parTransId="{3E878F4B-64B7-434D-A376-5FB71A3E3883}" sibTransId="{86A26F42-4961-B54B-A730-5CC9B348232F}"/>
    <dgm:cxn modelId="{31A87485-3FB7-4131-B436-B5A79D44A07F}" type="presOf" srcId="{E0418A44-6446-284C-893D-33CF61148592}" destId="{38942E67-D207-904D-AA4A-D3ACB7F4B860}" srcOrd="0" destOrd="0" presId="urn:microsoft.com/office/officeart/2005/8/layout/cycle4"/>
    <dgm:cxn modelId="{8C830D2A-A485-4251-B595-DA847F186AC8}" type="presOf" srcId="{0AF668AF-960A-6548-BA8E-63F1C39F00EC}" destId="{75893800-8366-DF49-85F6-13FC134051B9}" srcOrd="0" destOrd="0" presId="urn:microsoft.com/office/officeart/2005/8/layout/cycle4"/>
    <dgm:cxn modelId="{2FE35B5F-4822-174C-986B-62A84FC44A63}" srcId="{6057EC9F-396A-7645-A537-2018D007AC28}" destId="{8455FA5A-BE52-EB48-9319-800A84DE86F9}" srcOrd="0" destOrd="0" parTransId="{913029B9-24A5-C143-AF5F-9FF058691238}" sibTransId="{47209CA9-0033-464F-9CF1-F393156AD6B0}"/>
    <dgm:cxn modelId="{12076940-35E2-4930-90B2-9D5AF819FF2B}" type="presOf" srcId="{8427134A-E207-6549-9D4D-E90574C5827E}" destId="{CC65B825-B89D-2A43-A5EF-70C2231A69DB}" srcOrd="0" destOrd="0" presId="urn:microsoft.com/office/officeart/2005/8/layout/cycle4"/>
    <dgm:cxn modelId="{5F19F903-4981-49DB-B67D-D9C49022AF4C}" type="presOf" srcId="{8455FA5A-BE52-EB48-9319-800A84DE86F9}" destId="{7AD1CC8B-033A-364E-8B7E-B454B9B01631}" srcOrd="1" destOrd="0" presId="urn:microsoft.com/office/officeart/2005/8/layout/cycle4"/>
    <dgm:cxn modelId="{13DC5F57-E57D-4A67-8485-A6D4D99A93FA}" type="presOf" srcId="{4E9E375F-3961-8349-AAD7-5E5758FA13F9}" destId="{EFF6DB16-212B-9A44-8626-E6620C329A5C}" srcOrd="1" destOrd="0" presId="urn:microsoft.com/office/officeart/2005/8/layout/cycle4"/>
    <dgm:cxn modelId="{89C9F41C-B09C-4A5E-94C1-F31529FE6EAE}" type="presOf" srcId="{E208220F-D0C5-B040-968C-78BE9D014728}" destId="{4C559D28-BAE2-9348-8F1E-576E41B8E9A2}" srcOrd="1" destOrd="0" presId="urn:microsoft.com/office/officeart/2005/8/layout/cycle4"/>
    <dgm:cxn modelId="{168461EA-9887-1B4B-995F-EAE84DADAA49}" srcId="{0AF668AF-960A-6548-BA8E-63F1C39F00EC}" destId="{8427134A-E207-6549-9D4D-E90574C5827E}" srcOrd="1" destOrd="0" parTransId="{3AC75B39-8366-704B-A68C-227F121720F7}" sibTransId="{9AD5C29B-CD1F-1A4B-B0D4-7560BECA0C8D}"/>
    <dgm:cxn modelId="{41C07998-A5F2-4598-8323-B5E8ABF2B6B4}" type="presOf" srcId="{E208220F-D0C5-B040-968C-78BE9D014728}" destId="{EE4A20D5-486F-7447-96CE-F2844CFF6C22}" srcOrd="0" destOrd="0" presId="urn:microsoft.com/office/officeart/2005/8/layout/cycle4"/>
    <dgm:cxn modelId="{83CDF9E3-87CC-42E6-8631-B572104B2137}" type="presOf" srcId="{4FFB9E41-6C44-174B-94B9-6A803577F8EF}" destId="{A0E06F9C-C692-5541-8215-31EB9E017FD4}" srcOrd="1" destOrd="0" presId="urn:microsoft.com/office/officeart/2005/8/layout/cycle4"/>
    <dgm:cxn modelId="{5923A7A8-7804-4499-9FC2-264FDE09555C}" type="presOf" srcId="{8455FA5A-BE52-EB48-9319-800A84DE86F9}" destId="{9DC658FB-2D0F-DB49-8F7D-6EA825B1F342}" srcOrd="0" destOrd="0" presId="urn:microsoft.com/office/officeart/2005/8/layout/cycle4"/>
    <dgm:cxn modelId="{E51E2854-4E81-4281-A20E-4223DC8FFDE0}" type="presOf" srcId="{4FFB9E41-6C44-174B-94B9-6A803577F8EF}" destId="{2C6A350E-EBB6-3E46-8DF7-93639F779396}" srcOrd="0" destOrd="0" presId="urn:microsoft.com/office/officeart/2005/8/layout/cycle4"/>
    <dgm:cxn modelId="{37BF35C1-F545-044D-8857-3A5E7EFC0A7F}" srcId="{D434B852-BB90-984B-97C9-C091FC069319}" destId="{E208220F-D0C5-B040-968C-78BE9D014728}" srcOrd="0" destOrd="0" parTransId="{959AB76A-3F52-9445-8921-E698C446C5A8}" sibTransId="{6F4152A0-2D9A-794F-BAC8-98F58C71144D}"/>
    <dgm:cxn modelId="{F0947D3B-9465-4A1F-83C9-DA515B1675B2}" type="presOf" srcId="{D434B852-BB90-984B-97C9-C091FC069319}" destId="{9FC6AC41-1C02-C848-92DE-6911F693661D}" srcOrd="0" destOrd="0" presId="urn:microsoft.com/office/officeart/2005/8/layout/cycle4"/>
    <dgm:cxn modelId="{78C34FC6-1116-0F4A-B2FD-2A208BFC8017}" srcId="{E0418A44-6446-284C-893D-33CF61148592}" destId="{4E9E375F-3961-8349-AAD7-5E5758FA13F9}" srcOrd="0" destOrd="0" parTransId="{B253125E-2EFD-FB4A-B072-EDCF4CA067A9}" sibTransId="{CCCC4FB5-F8C0-7D44-9F1B-4484D052F058}"/>
    <dgm:cxn modelId="{FF71374C-8AED-4C7A-974F-170753AFB222}" type="presParOf" srcId="{75893800-8366-DF49-85F6-13FC134051B9}" destId="{9F3F0BD0-0BA9-2344-9380-87DF50E0A420}" srcOrd="0" destOrd="0" presId="urn:microsoft.com/office/officeart/2005/8/layout/cycle4"/>
    <dgm:cxn modelId="{B36B7081-DC55-4A47-BBED-ECB20D66E5EB}" type="presParOf" srcId="{9F3F0BD0-0BA9-2344-9380-87DF50E0A420}" destId="{601C43E0-1FAC-0C4E-A73F-00F7B79FA232}" srcOrd="0" destOrd="0" presId="urn:microsoft.com/office/officeart/2005/8/layout/cycle4"/>
    <dgm:cxn modelId="{FB23D521-CC59-461C-948C-7D72712AF1BE}" type="presParOf" srcId="{601C43E0-1FAC-0C4E-A73F-00F7B79FA232}" destId="{70713BF3-B9AA-BC40-907B-AF01AA32E25A}" srcOrd="0" destOrd="0" presId="urn:microsoft.com/office/officeart/2005/8/layout/cycle4"/>
    <dgm:cxn modelId="{F622B551-B485-471D-8CA4-4D6791A88185}" type="presParOf" srcId="{601C43E0-1FAC-0C4E-A73F-00F7B79FA232}" destId="{EFF6DB16-212B-9A44-8626-E6620C329A5C}" srcOrd="1" destOrd="0" presId="urn:microsoft.com/office/officeart/2005/8/layout/cycle4"/>
    <dgm:cxn modelId="{26C6A374-73B1-4B5F-BBEA-F30309CB649B}" type="presParOf" srcId="{9F3F0BD0-0BA9-2344-9380-87DF50E0A420}" destId="{1A467131-EC51-5F45-88E5-27B4CBA21D5B}" srcOrd="1" destOrd="0" presId="urn:microsoft.com/office/officeart/2005/8/layout/cycle4"/>
    <dgm:cxn modelId="{04077D57-BDD4-48F4-9A98-C5998F306CD9}" type="presParOf" srcId="{1A467131-EC51-5F45-88E5-27B4CBA21D5B}" destId="{2C6A350E-EBB6-3E46-8DF7-93639F779396}" srcOrd="0" destOrd="0" presId="urn:microsoft.com/office/officeart/2005/8/layout/cycle4"/>
    <dgm:cxn modelId="{D7C56F44-17F4-4F03-93F3-DCAB07B46F41}" type="presParOf" srcId="{1A467131-EC51-5F45-88E5-27B4CBA21D5B}" destId="{A0E06F9C-C692-5541-8215-31EB9E017FD4}" srcOrd="1" destOrd="0" presId="urn:microsoft.com/office/officeart/2005/8/layout/cycle4"/>
    <dgm:cxn modelId="{C155D641-1776-45A0-91BB-07749930FCD4}" type="presParOf" srcId="{9F3F0BD0-0BA9-2344-9380-87DF50E0A420}" destId="{16EFADCD-DEC4-7F4A-8F94-E8B4AD0F1FFD}" srcOrd="2" destOrd="0" presId="urn:microsoft.com/office/officeart/2005/8/layout/cycle4"/>
    <dgm:cxn modelId="{E5B57B01-4F0F-4282-9CC3-C4FB5695DCCD}" type="presParOf" srcId="{16EFADCD-DEC4-7F4A-8F94-E8B4AD0F1FFD}" destId="{EE4A20D5-486F-7447-96CE-F2844CFF6C22}" srcOrd="0" destOrd="0" presId="urn:microsoft.com/office/officeart/2005/8/layout/cycle4"/>
    <dgm:cxn modelId="{EAC1B030-466E-4A43-9AEE-09AC6071B42E}" type="presParOf" srcId="{16EFADCD-DEC4-7F4A-8F94-E8B4AD0F1FFD}" destId="{4C559D28-BAE2-9348-8F1E-576E41B8E9A2}" srcOrd="1" destOrd="0" presId="urn:microsoft.com/office/officeart/2005/8/layout/cycle4"/>
    <dgm:cxn modelId="{C4C448CF-5C64-43B6-B5AB-8EF377DDA27A}" type="presParOf" srcId="{9F3F0BD0-0BA9-2344-9380-87DF50E0A420}" destId="{1AF009E6-0CB6-B240-81A9-C45E97FFD08A}" srcOrd="3" destOrd="0" presId="urn:microsoft.com/office/officeart/2005/8/layout/cycle4"/>
    <dgm:cxn modelId="{95C31C6D-2AE0-4A4E-B1F8-9CA8FA7F762C}" type="presParOf" srcId="{1AF009E6-0CB6-B240-81A9-C45E97FFD08A}" destId="{9DC658FB-2D0F-DB49-8F7D-6EA825B1F342}" srcOrd="0" destOrd="0" presId="urn:microsoft.com/office/officeart/2005/8/layout/cycle4"/>
    <dgm:cxn modelId="{75BE7950-9EE7-4BB4-923D-CE302784F1CE}" type="presParOf" srcId="{1AF009E6-0CB6-B240-81A9-C45E97FFD08A}" destId="{7AD1CC8B-033A-364E-8B7E-B454B9B01631}" srcOrd="1" destOrd="0" presId="urn:microsoft.com/office/officeart/2005/8/layout/cycle4"/>
    <dgm:cxn modelId="{B6A63632-91EB-454B-B374-4E08AED15C8F}" type="presParOf" srcId="{9F3F0BD0-0BA9-2344-9380-87DF50E0A420}" destId="{6DB4F9C5-1B3F-CA48-968C-FD5D8F77A2EB}" srcOrd="4" destOrd="0" presId="urn:microsoft.com/office/officeart/2005/8/layout/cycle4"/>
    <dgm:cxn modelId="{DEF9DCCC-C992-4F52-8D5F-9D2201DBE1DA}" type="presParOf" srcId="{75893800-8366-DF49-85F6-13FC134051B9}" destId="{B4DB5BD1-A72A-314C-A0D2-18A7774C0E1A}" srcOrd="1" destOrd="0" presId="urn:microsoft.com/office/officeart/2005/8/layout/cycle4"/>
    <dgm:cxn modelId="{6E29CD6F-9A27-4BA5-867C-8E24B90D2DE3}" type="presParOf" srcId="{B4DB5BD1-A72A-314C-A0D2-18A7774C0E1A}" destId="{38942E67-D207-904D-AA4A-D3ACB7F4B860}" srcOrd="0" destOrd="0" presId="urn:microsoft.com/office/officeart/2005/8/layout/cycle4"/>
    <dgm:cxn modelId="{AB123D37-0BEA-469C-B30B-DE7B0EF608C9}" type="presParOf" srcId="{B4DB5BD1-A72A-314C-A0D2-18A7774C0E1A}" destId="{CC65B825-B89D-2A43-A5EF-70C2231A69DB}" srcOrd="1" destOrd="0" presId="urn:microsoft.com/office/officeart/2005/8/layout/cycle4"/>
    <dgm:cxn modelId="{4A8BB565-6EA4-40D2-BF10-5054E8BDCCB9}" type="presParOf" srcId="{B4DB5BD1-A72A-314C-A0D2-18A7774C0E1A}" destId="{9FC6AC41-1C02-C848-92DE-6911F693661D}" srcOrd="2" destOrd="0" presId="urn:microsoft.com/office/officeart/2005/8/layout/cycle4"/>
    <dgm:cxn modelId="{3C101617-430D-4FCF-A7FC-EA71B2497299}" type="presParOf" srcId="{B4DB5BD1-A72A-314C-A0D2-18A7774C0E1A}" destId="{D591AE4B-3FCD-D94A-BE48-D32321CA724F}" srcOrd="3" destOrd="0" presId="urn:microsoft.com/office/officeart/2005/8/layout/cycle4"/>
    <dgm:cxn modelId="{A2FDFB22-876C-421D-AA08-2ACA17651667}" type="presParOf" srcId="{B4DB5BD1-A72A-314C-A0D2-18A7774C0E1A}" destId="{155ADCE0-2350-F243-ABEE-B0EC61C54E75}" srcOrd="4" destOrd="0" presId="urn:microsoft.com/office/officeart/2005/8/layout/cycle4"/>
    <dgm:cxn modelId="{2A10B3A6-BE41-4374-B033-05B37084AE76}" type="presParOf" srcId="{75893800-8366-DF49-85F6-13FC134051B9}" destId="{D3F50F0A-58E0-0A44-96B3-F5084201AAFF}" srcOrd="2" destOrd="0" presId="urn:microsoft.com/office/officeart/2005/8/layout/cycle4"/>
    <dgm:cxn modelId="{CE5ADF18-9856-4104-AE61-E91020C3D323}" type="presParOf" srcId="{75893800-8366-DF49-85F6-13FC134051B9}" destId="{0BECE698-A660-0A46-A810-62A6AF352CB5}" srcOrd="3" destOrd="0" presId="urn:microsoft.com/office/officeart/2005/8/layout/cycle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AF668AF-960A-6548-BA8E-63F1C39F00EC}" type="doc">
      <dgm:prSet loTypeId="urn:microsoft.com/office/officeart/2005/8/layout/cycle4" loCatId="" qsTypeId="urn:microsoft.com/office/officeart/2005/8/quickstyle/simple1" qsCatId="simple" csTypeId="urn:microsoft.com/office/officeart/2005/8/colors/accent0_1" csCatId="mainScheme" phldr="1"/>
      <dgm:spPr/>
      <dgm:t>
        <a:bodyPr/>
        <a:lstStyle/>
        <a:p>
          <a:endParaRPr lang="ru-RU"/>
        </a:p>
      </dgm:t>
    </dgm:pt>
    <dgm:pt modelId="{E0418A44-6446-284C-893D-33CF61148592}">
      <dgm:prSet phldrT="[Текст]"/>
      <dgm:spPr>
        <a:xfrm>
          <a:off x="1750612" y="535580"/>
          <a:ext cx="875018" cy="836217"/>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ГИПОТЕЗА</a:t>
          </a:r>
        </a:p>
      </dgm:t>
    </dgm:pt>
    <dgm:pt modelId="{ACA052EB-646F-9445-A134-3E8D6C37920F}" type="parTrans" cxnId="{87C03E05-4727-9B40-BE67-94DF01002A83}">
      <dgm:prSet/>
      <dgm:spPr/>
      <dgm:t>
        <a:bodyPr/>
        <a:lstStyle/>
        <a:p>
          <a:endParaRPr lang="ru-RU"/>
        </a:p>
      </dgm:t>
    </dgm:pt>
    <dgm:pt modelId="{20525012-658F-024C-8A5E-A150BD28491D}" type="sibTrans" cxnId="{87C03E05-4727-9B40-BE67-94DF01002A83}">
      <dgm:prSet/>
      <dgm:spPr/>
      <dgm:t>
        <a:bodyPr/>
        <a:lstStyle/>
        <a:p>
          <a:endParaRPr lang="ru-RU"/>
        </a:p>
      </dgm:t>
    </dgm:pt>
    <dgm:pt modelId="{4E9E375F-3961-8349-AAD7-5E5758FA13F9}">
      <dgm:prSet phldrT="[Текст]" custT="1"/>
      <dgm:spPr>
        <a:xfrm>
          <a:off x="314748" y="0"/>
          <a:ext cx="2122378"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Улучшение организация и внедрение внутренней системы управления</a:t>
          </a:r>
        </a:p>
      </dgm:t>
    </dgm:pt>
    <dgm:pt modelId="{B253125E-2EFD-FB4A-B072-EDCF4CA067A9}" type="parTrans" cxnId="{78C34FC6-1116-0F4A-B2FD-2A208BFC8017}">
      <dgm:prSet/>
      <dgm:spPr/>
      <dgm:t>
        <a:bodyPr/>
        <a:lstStyle/>
        <a:p>
          <a:endParaRPr lang="ru-RU"/>
        </a:p>
      </dgm:t>
    </dgm:pt>
    <dgm:pt modelId="{CCCC4FB5-F8C0-7D44-9F1B-4484D052F058}" type="sibTrans" cxnId="{78C34FC6-1116-0F4A-B2FD-2A208BFC8017}">
      <dgm:prSet/>
      <dgm:spPr/>
      <dgm:t>
        <a:bodyPr/>
        <a:lstStyle/>
        <a:p>
          <a:endParaRPr lang="ru-RU"/>
        </a:p>
      </dgm:t>
    </dgm:pt>
    <dgm:pt modelId="{8427134A-E207-6549-9D4D-E90574C5827E}">
      <dgm:prSet phldrT="[Текст]"/>
      <dgm:spPr>
        <a:xfrm rot="5400000">
          <a:off x="2828819" y="531076"/>
          <a:ext cx="813143" cy="83552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ДЕЙСТВИЯ</a:t>
          </a:r>
        </a:p>
      </dgm:t>
    </dgm:pt>
    <dgm:pt modelId="{3AC75B39-8366-704B-A68C-227F121720F7}" type="parTrans" cxnId="{168461EA-9887-1B4B-995F-EAE84DADAA49}">
      <dgm:prSet/>
      <dgm:spPr/>
      <dgm:t>
        <a:bodyPr/>
        <a:lstStyle/>
        <a:p>
          <a:endParaRPr lang="ru-RU"/>
        </a:p>
      </dgm:t>
    </dgm:pt>
    <dgm:pt modelId="{9AD5C29B-CD1F-1A4B-B0D4-7560BECA0C8D}" type="sibTrans" cxnId="{168461EA-9887-1B4B-995F-EAE84DADAA49}">
      <dgm:prSet/>
      <dgm:spPr/>
      <dgm:t>
        <a:bodyPr/>
        <a:lstStyle/>
        <a:p>
          <a:endParaRPr lang="ru-RU"/>
        </a:p>
      </dgm:t>
    </dgm:pt>
    <dgm:pt modelId="{4FFB9E41-6C44-174B-94B9-6A803577F8EF}">
      <dgm:prSet phldrT="[Текст]" custT="1"/>
      <dgm:spPr>
        <a:xfrm>
          <a:off x="3095330" y="0"/>
          <a:ext cx="2391069"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Создание системы электронных пропусков</a:t>
          </a:r>
        </a:p>
      </dgm:t>
    </dgm:pt>
    <dgm:pt modelId="{ED76AF7E-E49C-2347-BD47-E8B89F4BE425}" type="parTrans" cxnId="{2C994E25-A919-CC4F-A61F-17D6D3BED492}">
      <dgm:prSet/>
      <dgm:spPr/>
      <dgm:t>
        <a:bodyPr/>
        <a:lstStyle/>
        <a:p>
          <a:endParaRPr lang="ru-RU"/>
        </a:p>
      </dgm:t>
    </dgm:pt>
    <dgm:pt modelId="{2B11C5BF-736C-CF49-8F21-6AC808CF1BA3}" type="sibTrans" cxnId="{2C994E25-A919-CC4F-A61F-17D6D3BED492}">
      <dgm:prSet/>
      <dgm:spPr/>
      <dgm:t>
        <a:bodyPr/>
        <a:lstStyle/>
        <a:p>
          <a:endParaRPr lang="ru-RU"/>
        </a:p>
      </dgm:t>
    </dgm:pt>
    <dgm:pt modelId="{D434B852-BB90-984B-97C9-C091FC069319}">
      <dgm:prSet phldrT="[Текст]"/>
      <dgm:spPr>
        <a:xfrm rot="10800000">
          <a:off x="2874820" y="1711033"/>
          <a:ext cx="782532" cy="82161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ДАННЫЕ</a:t>
          </a:r>
        </a:p>
      </dgm:t>
    </dgm:pt>
    <dgm:pt modelId="{4E06D455-8C91-0542-A7B8-537FCBB8949C}" type="parTrans" cxnId="{F1005D42-36A5-4F41-B243-88F4489E0145}">
      <dgm:prSet/>
      <dgm:spPr/>
      <dgm:t>
        <a:bodyPr/>
        <a:lstStyle/>
        <a:p>
          <a:endParaRPr lang="ru-RU"/>
        </a:p>
      </dgm:t>
    </dgm:pt>
    <dgm:pt modelId="{C9E9936D-D77C-E046-ABCB-30B5DCDC41C9}" type="sibTrans" cxnId="{F1005D42-36A5-4F41-B243-88F4489E0145}">
      <dgm:prSet/>
      <dgm:spPr/>
      <dgm:t>
        <a:bodyPr/>
        <a:lstStyle/>
        <a:p>
          <a:endParaRPr lang="ru-RU"/>
        </a:p>
      </dgm:t>
    </dgm:pt>
    <dgm:pt modelId="{E208220F-D0C5-B040-968C-78BE9D014728}">
      <dgm:prSet phldrT="[Текст]" custT="1"/>
      <dgm:spPr>
        <a:xfrm>
          <a:off x="3054019" y="2098433"/>
          <a:ext cx="2432380" cy="968794"/>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lgn="l"/>
          <a:r>
            <a:rPr lang="ru-RU" sz="1100">
              <a:solidFill>
                <a:sysClr val="windowText" lastClr="000000">
                  <a:hueOff val="0"/>
                  <a:satOff val="0"/>
                  <a:lumOff val="0"/>
                  <a:alphaOff val="0"/>
                </a:sysClr>
              </a:solidFill>
              <a:latin typeface="Calibri"/>
              <a:ea typeface="+mn-ea"/>
              <a:cs typeface="+mn-cs"/>
            </a:rPr>
            <a:t>Улучшение организации оформления документов, экономия времени клиентов</a:t>
          </a:r>
        </a:p>
      </dgm:t>
    </dgm:pt>
    <dgm:pt modelId="{959AB76A-3F52-9445-8921-E698C446C5A8}" type="parTrans" cxnId="{37BF35C1-F545-044D-8857-3A5E7EFC0A7F}">
      <dgm:prSet/>
      <dgm:spPr/>
      <dgm:t>
        <a:bodyPr/>
        <a:lstStyle/>
        <a:p>
          <a:endParaRPr lang="ru-RU"/>
        </a:p>
      </dgm:t>
    </dgm:pt>
    <dgm:pt modelId="{6F4152A0-2D9A-794F-BAC8-98F58C71144D}" type="sibTrans" cxnId="{37BF35C1-F545-044D-8857-3A5E7EFC0A7F}">
      <dgm:prSet/>
      <dgm:spPr/>
      <dgm:t>
        <a:bodyPr/>
        <a:lstStyle/>
        <a:p>
          <a:endParaRPr lang="ru-RU"/>
        </a:p>
      </dgm:t>
    </dgm:pt>
    <dgm:pt modelId="{6057EC9F-396A-7645-A537-2018D007AC28}">
      <dgm:prSet phldrT="[Текст]"/>
      <dgm:spPr>
        <a:xfrm rot="16200000">
          <a:off x="1766299" y="1681731"/>
          <a:ext cx="810109" cy="84889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ВЫВОДЫ</a:t>
          </a:r>
        </a:p>
      </dgm:t>
    </dgm:pt>
    <dgm:pt modelId="{3E878F4B-64B7-434D-A376-5FB71A3E3883}" type="parTrans" cxnId="{34AD7A26-7864-FF49-A486-F14473E42EC2}">
      <dgm:prSet/>
      <dgm:spPr/>
      <dgm:t>
        <a:bodyPr/>
        <a:lstStyle/>
        <a:p>
          <a:endParaRPr lang="ru-RU"/>
        </a:p>
      </dgm:t>
    </dgm:pt>
    <dgm:pt modelId="{86A26F42-4961-B54B-A730-5CC9B348232F}" type="sibTrans" cxnId="{34AD7A26-7864-FF49-A486-F14473E42EC2}">
      <dgm:prSet/>
      <dgm:spPr/>
      <dgm:t>
        <a:bodyPr/>
        <a:lstStyle/>
        <a:p>
          <a:endParaRPr lang="ru-RU"/>
        </a:p>
      </dgm:t>
    </dgm:pt>
    <dgm:pt modelId="{8455FA5A-BE52-EB48-9319-800A84DE86F9}">
      <dgm:prSet phldrT="[Текст]"/>
      <dgm:spPr>
        <a:xfrm>
          <a:off x="217406" y="2070766"/>
          <a:ext cx="2035708"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Необходимо</a:t>
          </a:r>
          <a:r>
            <a:rPr lang="ru-RU" baseline="0">
              <a:solidFill>
                <a:sysClr val="windowText" lastClr="000000">
                  <a:hueOff val="0"/>
                  <a:satOff val="0"/>
                  <a:lumOff val="0"/>
                  <a:alphaOff val="0"/>
                </a:sysClr>
              </a:solidFill>
              <a:latin typeface="Calibri"/>
              <a:ea typeface="+mn-ea"/>
              <a:cs typeface="+mn-cs"/>
            </a:rPr>
            <a:t> применение данной гипотезы</a:t>
          </a:r>
          <a:endParaRPr lang="ru-RU">
            <a:solidFill>
              <a:sysClr val="windowText" lastClr="000000">
                <a:hueOff val="0"/>
                <a:satOff val="0"/>
                <a:lumOff val="0"/>
                <a:alphaOff val="0"/>
              </a:sysClr>
            </a:solidFill>
            <a:latin typeface="Calibri"/>
            <a:ea typeface="+mn-ea"/>
            <a:cs typeface="+mn-cs"/>
          </a:endParaRPr>
        </a:p>
      </dgm:t>
    </dgm:pt>
    <dgm:pt modelId="{47209CA9-0033-464F-9CF1-F393156AD6B0}" type="sibTrans" cxnId="{2FE35B5F-4822-174C-986B-62A84FC44A63}">
      <dgm:prSet/>
      <dgm:spPr/>
      <dgm:t>
        <a:bodyPr/>
        <a:lstStyle/>
        <a:p>
          <a:endParaRPr lang="ru-RU"/>
        </a:p>
      </dgm:t>
    </dgm:pt>
    <dgm:pt modelId="{913029B9-24A5-C143-AF5F-9FF058691238}" type="parTrans" cxnId="{2FE35B5F-4822-174C-986B-62A84FC44A63}">
      <dgm:prSet/>
      <dgm:spPr/>
      <dgm:t>
        <a:bodyPr/>
        <a:lstStyle/>
        <a:p>
          <a:endParaRPr lang="ru-RU"/>
        </a:p>
      </dgm:t>
    </dgm:pt>
    <dgm:pt modelId="{75893800-8366-DF49-85F6-13FC134051B9}" type="pres">
      <dgm:prSet presAssocID="{0AF668AF-960A-6548-BA8E-63F1C39F00EC}" presName="cycleMatrixDiagram" presStyleCnt="0">
        <dgm:presLayoutVars>
          <dgm:chMax val="1"/>
          <dgm:dir/>
          <dgm:animLvl val="lvl"/>
          <dgm:resizeHandles val="exact"/>
        </dgm:presLayoutVars>
      </dgm:prSet>
      <dgm:spPr/>
      <dgm:t>
        <a:bodyPr/>
        <a:lstStyle/>
        <a:p>
          <a:endParaRPr lang="ru-RU"/>
        </a:p>
      </dgm:t>
    </dgm:pt>
    <dgm:pt modelId="{9F3F0BD0-0BA9-2344-9380-87DF50E0A420}" type="pres">
      <dgm:prSet presAssocID="{0AF668AF-960A-6548-BA8E-63F1C39F00EC}" presName="children" presStyleCnt="0"/>
      <dgm:spPr/>
    </dgm:pt>
    <dgm:pt modelId="{601C43E0-1FAC-0C4E-A73F-00F7B79FA232}" type="pres">
      <dgm:prSet presAssocID="{0AF668AF-960A-6548-BA8E-63F1C39F00EC}" presName="child1group" presStyleCnt="0"/>
      <dgm:spPr/>
    </dgm:pt>
    <dgm:pt modelId="{70713BF3-B9AA-BC40-907B-AF01AA32E25A}" type="pres">
      <dgm:prSet presAssocID="{0AF668AF-960A-6548-BA8E-63F1C39F00EC}" presName="child1" presStyleLbl="bgAcc1" presStyleIdx="0" presStyleCnt="4" custScaleX="134243"/>
      <dgm:spPr>
        <a:prstGeom prst="roundRect">
          <a:avLst>
            <a:gd name="adj" fmla="val 10000"/>
          </a:avLst>
        </a:prstGeom>
      </dgm:spPr>
      <dgm:t>
        <a:bodyPr/>
        <a:lstStyle/>
        <a:p>
          <a:endParaRPr lang="ru-RU"/>
        </a:p>
      </dgm:t>
    </dgm:pt>
    <dgm:pt modelId="{EFF6DB16-212B-9A44-8626-E6620C329A5C}" type="pres">
      <dgm:prSet presAssocID="{0AF668AF-960A-6548-BA8E-63F1C39F00EC}" presName="child1Text" presStyleLbl="bgAcc1" presStyleIdx="0" presStyleCnt="4">
        <dgm:presLayoutVars>
          <dgm:bulletEnabled val="1"/>
        </dgm:presLayoutVars>
      </dgm:prSet>
      <dgm:spPr/>
      <dgm:t>
        <a:bodyPr/>
        <a:lstStyle/>
        <a:p>
          <a:endParaRPr lang="ru-RU"/>
        </a:p>
      </dgm:t>
    </dgm:pt>
    <dgm:pt modelId="{1A467131-EC51-5F45-88E5-27B4CBA21D5B}" type="pres">
      <dgm:prSet presAssocID="{0AF668AF-960A-6548-BA8E-63F1C39F00EC}" presName="child2group" presStyleCnt="0"/>
      <dgm:spPr/>
    </dgm:pt>
    <dgm:pt modelId="{2C6A350E-EBB6-3E46-8DF7-93639F779396}" type="pres">
      <dgm:prSet presAssocID="{0AF668AF-960A-6548-BA8E-63F1C39F00EC}" presName="child2" presStyleLbl="bgAcc1" presStyleIdx="1" presStyleCnt="4" custScaleX="151238" custLinFactNeighborX="29122"/>
      <dgm:spPr>
        <a:prstGeom prst="roundRect">
          <a:avLst>
            <a:gd name="adj" fmla="val 10000"/>
          </a:avLst>
        </a:prstGeom>
      </dgm:spPr>
      <dgm:t>
        <a:bodyPr/>
        <a:lstStyle/>
        <a:p>
          <a:endParaRPr lang="ru-RU"/>
        </a:p>
      </dgm:t>
    </dgm:pt>
    <dgm:pt modelId="{A0E06F9C-C692-5541-8215-31EB9E017FD4}" type="pres">
      <dgm:prSet presAssocID="{0AF668AF-960A-6548-BA8E-63F1C39F00EC}" presName="child2Text" presStyleLbl="bgAcc1" presStyleIdx="1" presStyleCnt="4">
        <dgm:presLayoutVars>
          <dgm:bulletEnabled val="1"/>
        </dgm:presLayoutVars>
      </dgm:prSet>
      <dgm:spPr/>
      <dgm:t>
        <a:bodyPr/>
        <a:lstStyle/>
        <a:p>
          <a:endParaRPr lang="ru-RU"/>
        </a:p>
      </dgm:t>
    </dgm:pt>
    <dgm:pt modelId="{16EFADCD-DEC4-7F4A-8F94-E8B4AD0F1FFD}" type="pres">
      <dgm:prSet presAssocID="{0AF668AF-960A-6548-BA8E-63F1C39F00EC}" presName="child3group" presStyleCnt="0"/>
      <dgm:spPr/>
    </dgm:pt>
    <dgm:pt modelId="{EE4A20D5-486F-7447-96CE-F2844CFF6C22}" type="pres">
      <dgm:prSet presAssocID="{0AF668AF-960A-6548-BA8E-63F1C39F00EC}" presName="child3" presStyleLbl="bgAcc1" presStyleIdx="2" presStyleCnt="4" custScaleX="153851" custScaleY="94597" custLinFactNeighborX="22245" custLinFactNeighborY="-10302"/>
      <dgm:spPr>
        <a:prstGeom prst="roundRect">
          <a:avLst>
            <a:gd name="adj" fmla="val 10000"/>
          </a:avLst>
        </a:prstGeom>
      </dgm:spPr>
      <dgm:t>
        <a:bodyPr/>
        <a:lstStyle/>
        <a:p>
          <a:endParaRPr lang="ru-RU"/>
        </a:p>
      </dgm:t>
    </dgm:pt>
    <dgm:pt modelId="{4C559D28-BAE2-9348-8F1E-576E41B8E9A2}" type="pres">
      <dgm:prSet presAssocID="{0AF668AF-960A-6548-BA8E-63F1C39F00EC}" presName="child3Text" presStyleLbl="bgAcc1" presStyleIdx="2" presStyleCnt="4">
        <dgm:presLayoutVars>
          <dgm:bulletEnabled val="1"/>
        </dgm:presLayoutVars>
      </dgm:prSet>
      <dgm:spPr/>
      <dgm:t>
        <a:bodyPr/>
        <a:lstStyle/>
        <a:p>
          <a:endParaRPr lang="ru-RU"/>
        </a:p>
      </dgm:t>
    </dgm:pt>
    <dgm:pt modelId="{1AF009E6-0CB6-B240-81A9-C45E97FFD08A}" type="pres">
      <dgm:prSet presAssocID="{0AF668AF-960A-6548-BA8E-63F1C39F00EC}" presName="child4group" presStyleCnt="0"/>
      <dgm:spPr/>
    </dgm:pt>
    <dgm:pt modelId="{9DC658FB-2D0F-DB49-8F7D-6EA825B1F342}" type="pres">
      <dgm:prSet presAssocID="{0AF668AF-960A-6548-BA8E-63F1C39F00EC}" presName="child4" presStyleLbl="bgAcc1" presStyleIdx="3" presStyleCnt="4" custScaleX="128761" custLinFactNeighborX="-8898" custLinFactNeighborY="-10302"/>
      <dgm:spPr>
        <a:prstGeom prst="roundRect">
          <a:avLst>
            <a:gd name="adj" fmla="val 10000"/>
          </a:avLst>
        </a:prstGeom>
      </dgm:spPr>
      <dgm:t>
        <a:bodyPr/>
        <a:lstStyle/>
        <a:p>
          <a:endParaRPr lang="ru-RU"/>
        </a:p>
      </dgm:t>
    </dgm:pt>
    <dgm:pt modelId="{7AD1CC8B-033A-364E-8B7E-B454B9B01631}" type="pres">
      <dgm:prSet presAssocID="{0AF668AF-960A-6548-BA8E-63F1C39F00EC}" presName="child4Text" presStyleLbl="bgAcc1" presStyleIdx="3" presStyleCnt="4">
        <dgm:presLayoutVars>
          <dgm:bulletEnabled val="1"/>
        </dgm:presLayoutVars>
      </dgm:prSet>
      <dgm:spPr/>
      <dgm:t>
        <a:bodyPr/>
        <a:lstStyle/>
        <a:p>
          <a:endParaRPr lang="ru-RU"/>
        </a:p>
      </dgm:t>
    </dgm:pt>
    <dgm:pt modelId="{6DB4F9C5-1B3F-CA48-968C-FD5D8F77A2EB}" type="pres">
      <dgm:prSet presAssocID="{0AF668AF-960A-6548-BA8E-63F1C39F00EC}" presName="childPlaceholder" presStyleCnt="0"/>
      <dgm:spPr/>
    </dgm:pt>
    <dgm:pt modelId="{B4DB5BD1-A72A-314C-A0D2-18A7774C0E1A}" type="pres">
      <dgm:prSet presAssocID="{0AF668AF-960A-6548-BA8E-63F1C39F00EC}" presName="circle" presStyleCnt="0"/>
      <dgm:spPr/>
    </dgm:pt>
    <dgm:pt modelId="{38942E67-D207-904D-AA4A-D3ACB7F4B860}" type="pres">
      <dgm:prSet presAssocID="{0AF668AF-960A-6548-BA8E-63F1C39F00EC}" presName="quadrant1" presStyleLbl="node1" presStyleIdx="0" presStyleCnt="4" custScaleX="63143" custScaleY="60343" custLinFactNeighborX="12254" custLinFactNeighborY="5656">
        <dgm:presLayoutVars>
          <dgm:chMax val="1"/>
          <dgm:bulletEnabled val="1"/>
        </dgm:presLayoutVars>
      </dgm:prSet>
      <dgm:spPr>
        <a:prstGeom prst="pieWedge">
          <a:avLst/>
        </a:prstGeom>
      </dgm:spPr>
      <dgm:t>
        <a:bodyPr/>
        <a:lstStyle/>
        <a:p>
          <a:endParaRPr lang="ru-RU"/>
        </a:p>
      </dgm:t>
    </dgm:pt>
    <dgm:pt modelId="{CC65B825-B89D-2A43-A5EF-70C2231A69DB}" type="pres">
      <dgm:prSet presAssocID="{0AF668AF-960A-6548-BA8E-63F1C39F00EC}" presName="quadrant2" presStyleLbl="node1" presStyleIdx="1" presStyleCnt="4" custScaleX="60293" custScaleY="58678" custLinFactNeighborX="-16792" custLinFactNeighborY="5306">
        <dgm:presLayoutVars>
          <dgm:chMax val="1"/>
          <dgm:bulletEnabled val="1"/>
        </dgm:presLayoutVars>
      </dgm:prSet>
      <dgm:spPr>
        <a:prstGeom prst="pieWedge">
          <a:avLst/>
        </a:prstGeom>
      </dgm:spPr>
      <dgm:t>
        <a:bodyPr/>
        <a:lstStyle/>
        <a:p>
          <a:endParaRPr lang="ru-RU"/>
        </a:p>
      </dgm:t>
    </dgm:pt>
    <dgm:pt modelId="{9FC6AC41-1C02-C848-92DE-6911F693661D}" type="pres">
      <dgm:prSet presAssocID="{0AF668AF-960A-6548-BA8E-63F1C39F00EC}" presName="quadrant3" presStyleLbl="node1" presStyleIdx="2" presStyleCnt="4" custAng="0" custScaleX="56469" custScaleY="59289" custLinFactNeighborX="-14577" custLinFactNeighborY="-14667">
        <dgm:presLayoutVars>
          <dgm:chMax val="1"/>
          <dgm:bulletEnabled val="1"/>
        </dgm:presLayoutVars>
      </dgm:prSet>
      <dgm:spPr>
        <a:prstGeom prst="pieWedge">
          <a:avLst/>
        </a:prstGeom>
      </dgm:spPr>
      <dgm:t>
        <a:bodyPr/>
        <a:lstStyle/>
        <a:p>
          <a:endParaRPr lang="ru-RU"/>
        </a:p>
      </dgm:t>
    </dgm:pt>
    <dgm:pt modelId="{D591AE4B-3FCD-D94A-BE48-D32321CA724F}" type="pres">
      <dgm:prSet presAssocID="{0AF668AF-960A-6548-BA8E-63F1C39F00EC}" presName="quadrant4" presStyleLbl="node1" presStyleIdx="3" presStyleCnt="4" custScaleX="61258" custScaleY="58459" custLinFactNeighborX="11044" custLinFactNeighborY="-15797">
        <dgm:presLayoutVars>
          <dgm:chMax val="1"/>
          <dgm:bulletEnabled val="1"/>
        </dgm:presLayoutVars>
      </dgm:prSet>
      <dgm:spPr>
        <a:prstGeom prst="pieWedge">
          <a:avLst/>
        </a:prstGeom>
      </dgm:spPr>
      <dgm:t>
        <a:bodyPr/>
        <a:lstStyle/>
        <a:p>
          <a:endParaRPr lang="ru-RU"/>
        </a:p>
      </dgm:t>
    </dgm:pt>
    <dgm:pt modelId="{155ADCE0-2350-F243-ABEE-B0EC61C54E75}" type="pres">
      <dgm:prSet presAssocID="{0AF668AF-960A-6548-BA8E-63F1C39F00EC}" presName="quadrantPlaceholder" presStyleCnt="0"/>
      <dgm:spPr/>
    </dgm:pt>
    <dgm:pt modelId="{D3F50F0A-58E0-0A44-96B3-F5084201AAFF}" type="pres">
      <dgm:prSet presAssocID="{0AF668AF-960A-6548-BA8E-63F1C39F00EC}" presName="center1" presStyleLbl="fgShp" presStyleIdx="0" presStyleCnt="2"/>
      <dgm:spPr>
        <a:xfrm>
          <a:off x="2503970" y="1312164"/>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0BECE698-A660-0A46-A810-62A6AF352CB5}" type="pres">
      <dgm:prSet presAssocID="{0AF668AF-960A-6548-BA8E-63F1C39F00EC}" presName="center2" presStyleLbl="fgShp" presStyleIdx="1" presStyleCnt="2" custLinFactNeighborX="3009" custLinFactNeighborY="-29420"/>
      <dgm:spPr>
        <a:xfrm rot="10800000">
          <a:off x="2518366" y="1349781"/>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Lst>
  <dgm:cxnLst>
    <dgm:cxn modelId="{87E7EA58-9787-489A-9FBC-002B9505C1BC}" type="presOf" srcId="{0AF668AF-960A-6548-BA8E-63F1C39F00EC}" destId="{75893800-8366-DF49-85F6-13FC134051B9}" srcOrd="0" destOrd="0" presId="urn:microsoft.com/office/officeart/2005/8/layout/cycle4"/>
    <dgm:cxn modelId="{DC7D06EF-AA98-475A-87CF-8F1792AB48B0}" type="presOf" srcId="{E208220F-D0C5-B040-968C-78BE9D014728}" destId="{EE4A20D5-486F-7447-96CE-F2844CFF6C22}" srcOrd="0" destOrd="0" presId="urn:microsoft.com/office/officeart/2005/8/layout/cycle4"/>
    <dgm:cxn modelId="{ADA7AABD-70C2-402E-A62B-A769F8FF0B3B}" type="presOf" srcId="{E0418A44-6446-284C-893D-33CF61148592}" destId="{38942E67-D207-904D-AA4A-D3ACB7F4B860}" srcOrd="0" destOrd="0" presId="urn:microsoft.com/office/officeart/2005/8/layout/cycle4"/>
    <dgm:cxn modelId="{87C03E05-4727-9B40-BE67-94DF01002A83}" srcId="{0AF668AF-960A-6548-BA8E-63F1C39F00EC}" destId="{E0418A44-6446-284C-893D-33CF61148592}" srcOrd="0" destOrd="0" parTransId="{ACA052EB-646F-9445-A134-3E8D6C37920F}" sibTransId="{20525012-658F-024C-8A5E-A150BD28491D}"/>
    <dgm:cxn modelId="{E5FAD5F2-05E7-4DD6-A782-8D4B7031ED65}" type="presOf" srcId="{8455FA5A-BE52-EB48-9319-800A84DE86F9}" destId="{9DC658FB-2D0F-DB49-8F7D-6EA825B1F342}" srcOrd="0" destOrd="0" presId="urn:microsoft.com/office/officeart/2005/8/layout/cycle4"/>
    <dgm:cxn modelId="{F1005D42-36A5-4F41-B243-88F4489E0145}" srcId="{0AF668AF-960A-6548-BA8E-63F1C39F00EC}" destId="{D434B852-BB90-984B-97C9-C091FC069319}" srcOrd="2" destOrd="0" parTransId="{4E06D455-8C91-0542-A7B8-537FCBB8949C}" sibTransId="{C9E9936D-D77C-E046-ABCB-30B5DCDC41C9}"/>
    <dgm:cxn modelId="{2C994E25-A919-CC4F-A61F-17D6D3BED492}" srcId="{8427134A-E207-6549-9D4D-E90574C5827E}" destId="{4FFB9E41-6C44-174B-94B9-6A803577F8EF}" srcOrd="0" destOrd="0" parTransId="{ED76AF7E-E49C-2347-BD47-E8B89F4BE425}" sibTransId="{2B11C5BF-736C-CF49-8F21-6AC808CF1BA3}"/>
    <dgm:cxn modelId="{34AD7A26-7864-FF49-A486-F14473E42EC2}" srcId="{0AF668AF-960A-6548-BA8E-63F1C39F00EC}" destId="{6057EC9F-396A-7645-A537-2018D007AC28}" srcOrd="3" destOrd="0" parTransId="{3E878F4B-64B7-434D-A376-5FB71A3E3883}" sibTransId="{86A26F42-4961-B54B-A730-5CC9B348232F}"/>
    <dgm:cxn modelId="{9D9D1A74-CA49-48E7-B8B2-FDD0710BF720}" type="presOf" srcId="{4FFB9E41-6C44-174B-94B9-6A803577F8EF}" destId="{2C6A350E-EBB6-3E46-8DF7-93639F779396}" srcOrd="0" destOrd="0" presId="urn:microsoft.com/office/officeart/2005/8/layout/cycle4"/>
    <dgm:cxn modelId="{A85C5414-5E89-4299-B1B5-765A0EED664A}" type="presOf" srcId="{E208220F-D0C5-B040-968C-78BE9D014728}" destId="{4C559D28-BAE2-9348-8F1E-576E41B8E9A2}" srcOrd="1" destOrd="0" presId="urn:microsoft.com/office/officeart/2005/8/layout/cycle4"/>
    <dgm:cxn modelId="{2FE35B5F-4822-174C-986B-62A84FC44A63}" srcId="{6057EC9F-396A-7645-A537-2018D007AC28}" destId="{8455FA5A-BE52-EB48-9319-800A84DE86F9}" srcOrd="0" destOrd="0" parTransId="{913029B9-24A5-C143-AF5F-9FF058691238}" sibTransId="{47209CA9-0033-464F-9CF1-F393156AD6B0}"/>
    <dgm:cxn modelId="{8353945C-38F6-4DB8-A3A4-FCD028304F79}" type="presOf" srcId="{8455FA5A-BE52-EB48-9319-800A84DE86F9}" destId="{7AD1CC8B-033A-364E-8B7E-B454B9B01631}" srcOrd="1" destOrd="0" presId="urn:microsoft.com/office/officeart/2005/8/layout/cycle4"/>
    <dgm:cxn modelId="{168461EA-9887-1B4B-995F-EAE84DADAA49}" srcId="{0AF668AF-960A-6548-BA8E-63F1C39F00EC}" destId="{8427134A-E207-6549-9D4D-E90574C5827E}" srcOrd="1" destOrd="0" parTransId="{3AC75B39-8366-704B-A68C-227F121720F7}" sibTransId="{9AD5C29B-CD1F-1A4B-B0D4-7560BECA0C8D}"/>
    <dgm:cxn modelId="{51DC241B-ECBF-403E-89D8-5F4B0D150BAA}" type="presOf" srcId="{8427134A-E207-6549-9D4D-E90574C5827E}" destId="{CC65B825-B89D-2A43-A5EF-70C2231A69DB}" srcOrd="0" destOrd="0" presId="urn:microsoft.com/office/officeart/2005/8/layout/cycle4"/>
    <dgm:cxn modelId="{9EDE57B4-2484-409C-B497-6FCF1D65ED89}" type="presOf" srcId="{4E9E375F-3961-8349-AAD7-5E5758FA13F9}" destId="{EFF6DB16-212B-9A44-8626-E6620C329A5C}" srcOrd="1" destOrd="0" presId="urn:microsoft.com/office/officeart/2005/8/layout/cycle4"/>
    <dgm:cxn modelId="{DF432AA0-9EEC-4AF7-A2A6-AFA111C3FE43}" type="presOf" srcId="{4E9E375F-3961-8349-AAD7-5E5758FA13F9}" destId="{70713BF3-B9AA-BC40-907B-AF01AA32E25A}" srcOrd="0" destOrd="0" presId="urn:microsoft.com/office/officeart/2005/8/layout/cycle4"/>
    <dgm:cxn modelId="{5BE89D6C-DA9D-4B5D-834D-3691A0B2243A}" type="presOf" srcId="{4FFB9E41-6C44-174B-94B9-6A803577F8EF}" destId="{A0E06F9C-C692-5541-8215-31EB9E017FD4}" srcOrd="1" destOrd="0" presId="urn:microsoft.com/office/officeart/2005/8/layout/cycle4"/>
    <dgm:cxn modelId="{37BF35C1-F545-044D-8857-3A5E7EFC0A7F}" srcId="{D434B852-BB90-984B-97C9-C091FC069319}" destId="{E208220F-D0C5-B040-968C-78BE9D014728}" srcOrd="0" destOrd="0" parTransId="{959AB76A-3F52-9445-8921-E698C446C5A8}" sibTransId="{6F4152A0-2D9A-794F-BAC8-98F58C71144D}"/>
    <dgm:cxn modelId="{EA2C3EA4-B07B-4F22-B709-CA99F6B4BCB7}" type="presOf" srcId="{D434B852-BB90-984B-97C9-C091FC069319}" destId="{9FC6AC41-1C02-C848-92DE-6911F693661D}" srcOrd="0" destOrd="0" presId="urn:microsoft.com/office/officeart/2005/8/layout/cycle4"/>
    <dgm:cxn modelId="{78C34FC6-1116-0F4A-B2FD-2A208BFC8017}" srcId="{E0418A44-6446-284C-893D-33CF61148592}" destId="{4E9E375F-3961-8349-AAD7-5E5758FA13F9}" srcOrd="0" destOrd="0" parTransId="{B253125E-2EFD-FB4A-B072-EDCF4CA067A9}" sibTransId="{CCCC4FB5-F8C0-7D44-9F1B-4484D052F058}"/>
    <dgm:cxn modelId="{755ECA02-4DC0-46C0-AC0B-FAF4E79C5162}" type="presOf" srcId="{6057EC9F-396A-7645-A537-2018D007AC28}" destId="{D591AE4B-3FCD-D94A-BE48-D32321CA724F}" srcOrd="0" destOrd="0" presId="urn:microsoft.com/office/officeart/2005/8/layout/cycle4"/>
    <dgm:cxn modelId="{DE645E85-AD97-4C68-8A5D-D5EEA3EFAC4B}" type="presParOf" srcId="{75893800-8366-DF49-85F6-13FC134051B9}" destId="{9F3F0BD0-0BA9-2344-9380-87DF50E0A420}" srcOrd="0" destOrd="0" presId="urn:microsoft.com/office/officeart/2005/8/layout/cycle4"/>
    <dgm:cxn modelId="{C1E14516-D7A7-434F-B7EE-819D26312792}" type="presParOf" srcId="{9F3F0BD0-0BA9-2344-9380-87DF50E0A420}" destId="{601C43E0-1FAC-0C4E-A73F-00F7B79FA232}" srcOrd="0" destOrd="0" presId="urn:microsoft.com/office/officeart/2005/8/layout/cycle4"/>
    <dgm:cxn modelId="{7AB141A1-2AC6-4867-8664-57778EE8C8C0}" type="presParOf" srcId="{601C43E0-1FAC-0C4E-A73F-00F7B79FA232}" destId="{70713BF3-B9AA-BC40-907B-AF01AA32E25A}" srcOrd="0" destOrd="0" presId="urn:microsoft.com/office/officeart/2005/8/layout/cycle4"/>
    <dgm:cxn modelId="{3DD6E6BF-74B4-4FC0-87B5-2CFF387876EB}" type="presParOf" srcId="{601C43E0-1FAC-0C4E-A73F-00F7B79FA232}" destId="{EFF6DB16-212B-9A44-8626-E6620C329A5C}" srcOrd="1" destOrd="0" presId="urn:microsoft.com/office/officeart/2005/8/layout/cycle4"/>
    <dgm:cxn modelId="{35033E24-69A2-4F0C-A97C-36DCD2808751}" type="presParOf" srcId="{9F3F0BD0-0BA9-2344-9380-87DF50E0A420}" destId="{1A467131-EC51-5F45-88E5-27B4CBA21D5B}" srcOrd="1" destOrd="0" presId="urn:microsoft.com/office/officeart/2005/8/layout/cycle4"/>
    <dgm:cxn modelId="{8AE9C42B-B615-4308-BA95-6118FB5ED47B}" type="presParOf" srcId="{1A467131-EC51-5F45-88E5-27B4CBA21D5B}" destId="{2C6A350E-EBB6-3E46-8DF7-93639F779396}" srcOrd="0" destOrd="0" presId="urn:microsoft.com/office/officeart/2005/8/layout/cycle4"/>
    <dgm:cxn modelId="{926DEA19-6990-4B18-AB8E-9DB5DE12B820}" type="presParOf" srcId="{1A467131-EC51-5F45-88E5-27B4CBA21D5B}" destId="{A0E06F9C-C692-5541-8215-31EB9E017FD4}" srcOrd="1" destOrd="0" presId="urn:microsoft.com/office/officeart/2005/8/layout/cycle4"/>
    <dgm:cxn modelId="{F15190B3-BD7D-4E5C-AADA-D6038F0B0C34}" type="presParOf" srcId="{9F3F0BD0-0BA9-2344-9380-87DF50E0A420}" destId="{16EFADCD-DEC4-7F4A-8F94-E8B4AD0F1FFD}" srcOrd="2" destOrd="0" presId="urn:microsoft.com/office/officeart/2005/8/layout/cycle4"/>
    <dgm:cxn modelId="{7E3B8682-2638-4F94-94E4-6CABEE4AAFF5}" type="presParOf" srcId="{16EFADCD-DEC4-7F4A-8F94-E8B4AD0F1FFD}" destId="{EE4A20D5-486F-7447-96CE-F2844CFF6C22}" srcOrd="0" destOrd="0" presId="urn:microsoft.com/office/officeart/2005/8/layout/cycle4"/>
    <dgm:cxn modelId="{D084E8A4-CEEA-4958-8826-E3A90FAF1454}" type="presParOf" srcId="{16EFADCD-DEC4-7F4A-8F94-E8B4AD0F1FFD}" destId="{4C559D28-BAE2-9348-8F1E-576E41B8E9A2}" srcOrd="1" destOrd="0" presId="urn:microsoft.com/office/officeart/2005/8/layout/cycle4"/>
    <dgm:cxn modelId="{26D25B70-5370-42A0-95DE-E220ED2A1187}" type="presParOf" srcId="{9F3F0BD0-0BA9-2344-9380-87DF50E0A420}" destId="{1AF009E6-0CB6-B240-81A9-C45E97FFD08A}" srcOrd="3" destOrd="0" presId="urn:microsoft.com/office/officeart/2005/8/layout/cycle4"/>
    <dgm:cxn modelId="{03F842DB-446A-4AB7-8D25-964F7E4F3A7D}" type="presParOf" srcId="{1AF009E6-0CB6-B240-81A9-C45E97FFD08A}" destId="{9DC658FB-2D0F-DB49-8F7D-6EA825B1F342}" srcOrd="0" destOrd="0" presId="urn:microsoft.com/office/officeart/2005/8/layout/cycle4"/>
    <dgm:cxn modelId="{C6D6930C-C981-4046-AB13-DC6EE6F79DBB}" type="presParOf" srcId="{1AF009E6-0CB6-B240-81A9-C45E97FFD08A}" destId="{7AD1CC8B-033A-364E-8B7E-B454B9B01631}" srcOrd="1" destOrd="0" presId="urn:microsoft.com/office/officeart/2005/8/layout/cycle4"/>
    <dgm:cxn modelId="{AF32C96D-79EE-49C2-A4E3-8D72616CC5E6}" type="presParOf" srcId="{9F3F0BD0-0BA9-2344-9380-87DF50E0A420}" destId="{6DB4F9C5-1B3F-CA48-968C-FD5D8F77A2EB}" srcOrd="4" destOrd="0" presId="urn:microsoft.com/office/officeart/2005/8/layout/cycle4"/>
    <dgm:cxn modelId="{92711742-92A4-43CF-A77A-19F10EA98F69}" type="presParOf" srcId="{75893800-8366-DF49-85F6-13FC134051B9}" destId="{B4DB5BD1-A72A-314C-A0D2-18A7774C0E1A}" srcOrd="1" destOrd="0" presId="urn:microsoft.com/office/officeart/2005/8/layout/cycle4"/>
    <dgm:cxn modelId="{DA02E7A8-CC0A-4B16-85F4-0922EE519DF2}" type="presParOf" srcId="{B4DB5BD1-A72A-314C-A0D2-18A7774C0E1A}" destId="{38942E67-D207-904D-AA4A-D3ACB7F4B860}" srcOrd="0" destOrd="0" presId="urn:microsoft.com/office/officeart/2005/8/layout/cycle4"/>
    <dgm:cxn modelId="{D29D6588-1FA8-401C-A7C1-53943B81E729}" type="presParOf" srcId="{B4DB5BD1-A72A-314C-A0D2-18A7774C0E1A}" destId="{CC65B825-B89D-2A43-A5EF-70C2231A69DB}" srcOrd="1" destOrd="0" presId="urn:microsoft.com/office/officeart/2005/8/layout/cycle4"/>
    <dgm:cxn modelId="{DC8343BA-5591-4A2D-8E63-A620D0675BA4}" type="presParOf" srcId="{B4DB5BD1-A72A-314C-A0D2-18A7774C0E1A}" destId="{9FC6AC41-1C02-C848-92DE-6911F693661D}" srcOrd="2" destOrd="0" presId="urn:microsoft.com/office/officeart/2005/8/layout/cycle4"/>
    <dgm:cxn modelId="{27981F10-522D-4516-AD33-ED166000E35E}" type="presParOf" srcId="{B4DB5BD1-A72A-314C-A0D2-18A7774C0E1A}" destId="{D591AE4B-3FCD-D94A-BE48-D32321CA724F}" srcOrd="3" destOrd="0" presId="urn:microsoft.com/office/officeart/2005/8/layout/cycle4"/>
    <dgm:cxn modelId="{5DF69F40-1F6B-4F3B-BBAC-F69FD28A81FD}" type="presParOf" srcId="{B4DB5BD1-A72A-314C-A0D2-18A7774C0E1A}" destId="{155ADCE0-2350-F243-ABEE-B0EC61C54E75}" srcOrd="4" destOrd="0" presId="urn:microsoft.com/office/officeart/2005/8/layout/cycle4"/>
    <dgm:cxn modelId="{8FF26B50-4DE2-4513-982B-DE7F3D8E319A}" type="presParOf" srcId="{75893800-8366-DF49-85F6-13FC134051B9}" destId="{D3F50F0A-58E0-0A44-96B3-F5084201AAFF}" srcOrd="2" destOrd="0" presId="urn:microsoft.com/office/officeart/2005/8/layout/cycle4"/>
    <dgm:cxn modelId="{0016EA86-756E-40BD-9CCA-CD915C4BE09A}" type="presParOf" srcId="{75893800-8366-DF49-85F6-13FC134051B9}" destId="{0BECE698-A660-0A46-A810-62A6AF352CB5}" srcOrd="3" destOrd="0" presId="urn:microsoft.com/office/officeart/2005/8/layout/cycle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AF668AF-960A-6548-BA8E-63F1C39F00EC}" type="doc">
      <dgm:prSet loTypeId="urn:microsoft.com/office/officeart/2005/8/layout/cycle4" loCatId="" qsTypeId="urn:microsoft.com/office/officeart/2005/8/quickstyle/simple1" qsCatId="simple" csTypeId="urn:microsoft.com/office/officeart/2005/8/colors/accent0_1" csCatId="mainScheme" phldr="1"/>
      <dgm:spPr/>
      <dgm:t>
        <a:bodyPr/>
        <a:lstStyle/>
        <a:p>
          <a:endParaRPr lang="ru-RU"/>
        </a:p>
      </dgm:t>
    </dgm:pt>
    <dgm:pt modelId="{E0418A44-6446-284C-893D-33CF61148592}">
      <dgm:prSet phldrT="[Текст]"/>
      <dgm:spPr>
        <a:xfrm>
          <a:off x="1750612" y="535580"/>
          <a:ext cx="875018" cy="836217"/>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ГИПОТЕЗА</a:t>
          </a:r>
        </a:p>
      </dgm:t>
    </dgm:pt>
    <dgm:pt modelId="{ACA052EB-646F-9445-A134-3E8D6C37920F}" type="parTrans" cxnId="{87C03E05-4727-9B40-BE67-94DF01002A83}">
      <dgm:prSet/>
      <dgm:spPr/>
      <dgm:t>
        <a:bodyPr/>
        <a:lstStyle/>
        <a:p>
          <a:endParaRPr lang="ru-RU"/>
        </a:p>
      </dgm:t>
    </dgm:pt>
    <dgm:pt modelId="{20525012-658F-024C-8A5E-A150BD28491D}" type="sibTrans" cxnId="{87C03E05-4727-9B40-BE67-94DF01002A83}">
      <dgm:prSet/>
      <dgm:spPr/>
      <dgm:t>
        <a:bodyPr/>
        <a:lstStyle/>
        <a:p>
          <a:endParaRPr lang="ru-RU"/>
        </a:p>
      </dgm:t>
    </dgm:pt>
    <dgm:pt modelId="{4E9E375F-3961-8349-AAD7-5E5758FA13F9}">
      <dgm:prSet phldrT="[Текст]" custT="1"/>
      <dgm:spPr>
        <a:xfrm>
          <a:off x="314748" y="0"/>
          <a:ext cx="2122378"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Улучшение организация и внедрение внутренней системы управления</a:t>
          </a:r>
        </a:p>
      </dgm:t>
    </dgm:pt>
    <dgm:pt modelId="{B253125E-2EFD-FB4A-B072-EDCF4CA067A9}" type="parTrans" cxnId="{78C34FC6-1116-0F4A-B2FD-2A208BFC8017}">
      <dgm:prSet/>
      <dgm:spPr/>
      <dgm:t>
        <a:bodyPr/>
        <a:lstStyle/>
        <a:p>
          <a:endParaRPr lang="ru-RU"/>
        </a:p>
      </dgm:t>
    </dgm:pt>
    <dgm:pt modelId="{CCCC4FB5-F8C0-7D44-9F1B-4484D052F058}" type="sibTrans" cxnId="{78C34FC6-1116-0F4A-B2FD-2A208BFC8017}">
      <dgm:prSet/>
      <dgm:spPr/>
      <dgm:t>
        <a:bodyPr/>
        <a:lstStyle/>
        <a:p>
          <a:endParaRPr lang="ru-RU"/>
        </a:p>
      </dgm:t>
    </dgm:pt>
    <dgm:pt modelId="{8427134A-E207-6549-9D4D-E90574C5827E}">
      <dgm:prSet phldrT="[Текст]"/>
      <dgm:spPr>
        <a:xfrm rot="5400000">
          <a:off x="2828819" y="531076"/>
          <a:ext cx="813143" cy="83552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ДЕЙСТВИЯ</a:t>
          </a:r>
        </a:p>
      </dgm:t>
    </dgm:pt>
    <dgm:pt modelId="{3AC75B39-8366-704B-A68C-227F121720F7}" type="parTrans" cxnId="{168461EA-9887-1B4B-995F-EAE84DADAA49}">
      <dgm:prSet/>
      <dgm:spPr/>
      <dgm:t>
        <a:bodyPr/>
        <a:lstStyle/>
        <a:p>
          <a:endParaRPr lang="ru-RU"/>
        </a:p>
      </dgm:t>
    </dgm:pt>
    <dgm:pt modelId="{9AD5C29B-CD1F-1A4B-B0D4-7560BECA0C8D}" type="sibTrans" cxnId="{168461EA-9887-1B4B-995F-EAE84DADAA49}">
      <dgm:prSet/>
      <dgm:spPr/>
      <dgm:t>
        <a:bodyPr/>
        <a:lstStyle/>
        <a:p>
          <a:endParaRPr lang="ru-RU"/>
        </a:p>
      </dgm:t>
    </dgm:pt>
    <dgm:pt modelId="{4FFB9E41-6C44-174B-94B9-6A803577F8EF}">
      <dgm:prSet phldrT="[Текст]" custT="1"/>
      <dgm:spPr>
        <a:xfrm>
          <a:off x="3095330" y="0"/>
          <a:ext cx="2391069"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 Постройка АЗС </a:t>
          </a:r>
        </a:p>
      </dgm:t>
    </dgm:pt>
    <dgm:pt modelId="{ED76AF7E-E49C-2347-BD47-E8B89F4BE425}" type="parTrans" cxnId="{2C994E25-A919-CC4F-A61F-17D6D3BED492}">
      <dgm:prSet/>
      <dgm:spPr/>
      <dgm:t>
        <a:bodyPr/>
        <a:lstStyle/>
        <a:p>
          <a:endParaRPr lang="ru-RU"/>
        </a:p>
      </dgm:t>
    </dgm:pt>
    <dgm:pt modelId="{2B11C5BF-736C-CF49-8F21-6AC808CF1BA3}" type="sibTrans" cxnId="{2C994E25-A919-CC4F-A61F-17D6D3BED492}">
      <dgm:prSet/>
      <dgm:spPr/>
      <dgm:t>
        <a:bodyPr/>
        <a:lstStyle/>
        <a:p>
          <a:endParaRPr lang="ru-RU"/>
        </a:p>
      </dgm:t>
    </dgm:pt>
    <dgm:pt modelId="{D434B852-BB90-984B-97C9-C091FC069319}">
      <dgm:prSet phldrT="[Текст]"/>
      <dgm:spPr>
        <a:xfrm rot="10800000">
          <a:off x="2874820" y="1711033"/>
          <a:ext cx="782532" cy="82161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ДАННЫЕ</a:t>
          </a:r>
        </a:p>
      </dgm:t>
    </dgm:pt>
    <dgm:pt modelId="{4E06D455-8C91-0542-A7B8-537FCBB8949C}" type="parTrans" cxnId="{F1005D42-36A5-4F41-B243-88F4489E0145}">
      <dgm:prSet/>
      <dgm:spPr/>
      <dgm:t>
        <a:bodyPr/>
        <a:lstStyle/>
        <a:p>
          <a:endParaRPr lang="ru-RU"/>
        </a:p>
      </dgm:t>
    </dgm:pt>
    <dgm:pt modelId="{C9E9936D-D77C-E046-ABCB-30B5DCDC41C9}" type="sibTrans" cxnId="{F1005D42-36A5-4F41-B243-88F4489E0145}">
      <dgm:prSet/>
      <dgm:spPr/>
      <dgm:t>
        <a:bodyPr/>
        <a:lstStyle/>
        <a:p>
          <a:endParaRPr lang="ru-RU"/>
        </a:p>
      </dgm:t>
    </dgm:pt>
    <dgm:pt modelId="{E208220F-D0C5-B040-968C-78BE9D014728}">
      <dgm:prSet phldrT="[Текст]" custT="1"/>
      <dgm:spPr>
        <a:xfrm>
          <a:off x="3054019" y="2098433"/>
          <a:ext cx="2432380" cy="968794"/>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lgn="l"/>
          <a:r>
            <a:rPr lang="ru-RU" sz="1100">
              <a:solidFill>
                <a:sysClr val="windowText" lastClr="000000">
                  <a:hueOff val="0"/>
                  <a:satOff val="0"/>
                  <a:lumOff val="0"/>
                  <a:alphaOff val="0"/>
                </a:sysClr>
              </a:solidFill>
              <a:latin typeface="Calibri"/>
              <a:ea typeface="+mn-ea"/>
              <a:cs typeface="+mn-cs"/>
            </a:rPr>
            <a:t>Высокий уровень удовлетворенности клиентов отразвитой инфраструктуры </a:t>
          </a:r>
        </a:p>
      </dgm:t>
    </dgm:pt>
    <dgm:pt modelId="{959AB76A-3F52-9445-8921-E698C446C5A8}" type="parTrans" cxnId="{37BF35C1-F545-044D-8857-3A5E7EFC0A7F}">
      <dgm:prSet/>
      <dgm:spPr/>
      <dgm:t>
        <a:bodyPr/>
        <a:lstStyle/>
        <a:p>
          <a:endParaRPr lang="ru-RU"/>
        </a:p>
      </dgm:t>
    </dgm:pt>
    <dgm:pt modelId="{6F4152A0-2D9A-794F-BAC8-98F58C71144D}" type="sibTrans" cxnId="{37BF35C1-F545-044D-8857-3A5E7EFC0A7F}">
      <dgm:prSet/>
      <dgm:spPr/>
      <dgm:t>
        <a:bodyPr/>
        <a:lstStyle/>
        <a:p>
          <a:endParaRPr lang="ru-RU"/>
        </a:p>
      </dgm:t>
    </dgm:pt>
    <dgm:pt modelId="{6057EC9F-396A-7645-A537-2018D007AC28}">
      <dgm:prSet phldrT="[Текст]"/>
      <dgm:spPr>
        <a:xfrm rot="16200000">
          <a:off x="1766299" y="1681731"/>
          <a:ext cx="810109" cy="84889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ВЫВОДЫ</a:t>
          </a:r>
        </a:p>
      </dgm:t>
    </dgm:pt>
    <dgm:pt modelId="{3E878F4B-64B7-434D-A376-5FB71A3E3883}" type="parTrans" cxnId="{34AD7A26-7864-FF49-A486-F14473E42EC2}">
      <dgm:prSet/>
      <dgm:spPr/>
      <dgm:t>
        <a:bodyPr/>
        <a:lstStyle/>
        <a:p>
          <a:endParaRPr lang="ru-RU"/>
        </a:p>
      </dgm:t>
    </dgm:pt>
    <dgm:pt modelId="{86A26F42-4961-B54B-A730-5CC9B348232F}" type="sibTrans" cxnId="{34AD7A26-7864-FF49-A486-F14473E42EC2}">
      <dgm:prSet/>
      <dgm:spPr/>
      <dgm:t>
        <a:bodyPr/>
        <a:lstStyle/>
        <a:p>
          <a:endParaRPr lang="ru-RU"/>
        </a:p>
      </dgm:t>
    </dgm:pt>
    <dgm:pt modelId="{8455FA5A-BE52-EB48-9319-800A84DE86F9}">
      <dgm:prSet phldrT="[Текст]"/>
      <dgm:spPr>
        <a:xfrm>
          <a:off x="217406" y="2070766"/>
          <a:ext cx="2035708"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Необходимо</a:t>
          </a:r>
          <a:r>
            <a:rPr lang="ru-RU" baseline="0">
              <a:solidFill>
                <a:sysClr val="windowText" lastClr="000000">
                  <a:hueOff val="0"/>
                  <a:satOff val="0"/>
                  <a:lumOff val="0"/>
                  <a:alphaOff val="0"/>
                </a:sysClr>
              </a:solidFill>
              <a:latin typeface="Calibri"/>
              <a:ea typeface="+mn-ea"/>
              <a:cs typeface="+mn-cs"/>
            </a:rPr>
            <a:t> применение данной гипотезы</a:t>
          </a:r>
          <a:endParaRPr lang="ru-RU">
            <a:solidFill>
              <a:sysClr val="windowText" lastClr="000000">
                <a:hueOff val="0"/>
                <a:satOff val="0"/>
                <a:lumOff val="0"/>
                <a:alphaOff val="0"/>
              </a:sysClr>
            </a:solidFill>
            <a:latin typeface="Calibri"/>
            <a:ea typeface="+mn-ea"/>
            <a:cs typeface="+mn-cs"/>
          </a:endParaRPr>
        </a:p>
      </dgm:t>
    </dgm:pt>
    <dgm:pt modelId="{47209CA9-0033-464F-9CF1-F393156AD6B0}" type="sibTrans" cxnId="{2FE35B5F-4822-174C-986B-62A84FC44A63}">
      <dgm:prSet/>
      <dgm:spPr/>
      <dgm:t>
        <a:bodyPr/>
        <a:lstStyle/>
        <a:p>
          <a:endParaRPr lang="ru-RU"/>
        </a:p>
      </dgm:t>
    </dgm:pt>
    <dgm:pt modelId="{913029B9-24A5-C143-AF5F-9FF058691238}" type="parTrans" cxnId="{2FE35B5F-4822-174C-986B-62A84FC44A63}">
      <dgm:prSet/>
      <dgm:spPr/>
      <dgm:t>
        <a:bodyPr/>
        <a:lstStyle/>
        <a:p>
          <a:endParaRPr lang="ru-RU"/>
        </a:p>
      </dgm:t>
    </dgm:pt>
    <dgm:pt modelId="{75893800-8366-DF49-85F6-13FC134051B9}" type="pres">
      <dgm:prSet presAssocID="{0AF668AF-960A-6548-BA8E-63F1C39F00EC}" presName="cycleMatrixDiagram" presStyleCnt="0">
        <dgm:presLayoutVars>
          <dgm:chMax val="1"/>
          <dgm:dir/>
          <dgm:animLvl val="lvl"/>
          <dgm:resizeHandles val="exact"/>
        </dgm:presLayoutVars>
      </dgm:prSet>
      <dgm:spPr/>
      <dgm:t>
        <a:bodyPr/>
        <a:lstStyle/>
        <a:p>
          <a:endParaRPr lang="ru-RU"/>
        </a:p>
      </dgm:t>
    </dgm:pt>
    <dgm:pt modelId="{9F3F0BD0-0BA9-2344-9380-87DF50E0A420}" type="pres">
      <dgm:prSet presAssocID="{0AF668AF-960A-6548-BA8E-63F1C39F00EC}" presName="children" presStyleCnt="0"/>
      <dgm:spPr/>
    </dgm:pt>
    <dgm:pt modelId="{601C43E0-1FAC-0C4E-A73F-00F7B79FA232}" type="pres">
      <dgm:prSet presAssocID="{0AF668AF-960A-6548-BA8E-63F1C39F00EC}" presName="child1group" presStyleCnt="0"/>
      <dgm:spPr/>
    </dgm:pt>
    <dgm:pt modelId="{70713BF3-B9AA-BC40-907B-AF01AA32E25A}" type="pres">
      <dgm:prSet presAssocID="{0AF668AF-960A-6548-BA8E-63F1C39F00EC}" presName="child1" presStyleLbl="bgAcc1" presStyleIdx="0" presStyleCnt="4" custScaleX="134243"/>
      <dgm:spPr>
        <a:prstGeom prst="roundRect">
          <a:avLst>
            <a:gd name="adj" fmla="val 10000"/>
          </a:avLst>
        </a:prstGeom>
      </dgm:spPr>
      <dgm:t>
        <a:bodyPr/>
        <a:lstStyle/>
        <a:p>
          <a:endParaRPr lang="ru-RU"/>
        </a:p>
      </dgm:t>
    </dgm:pt>
    <dgm:pt modelId="{EFF6DB16-212B-9A44-8626-E6620C329A5C}" type="pres">
      <dgm:prSet presAssocID="{0AF668AF-960A-6548-BA8E-63F1C39F00EC}" presName="child1Text" presStyleLbl="bgAcc1" presStyleIdx="0" presStyleCnt="4">
        <dgm:presLayoutVars>
          <dgm:bulletEnabled val="1"/>
        </dgm:presLayoutVars>
      </dgm:prSet>
      <dgm:spPr/>
      <dgm:t>
        <a:bodyPr/>
        <a:lstStyle/>
        <a:p>
          <a:endParaRPr lang="ru-RU"/>
        </a:p>
      </dgm:t>
    </dgm:pt>
    <dgm:pt modelId="{1A467131-EC51-5F45-88E5-27B4CBA21D5B}" type="pres">
      <dgm:prSet presAssocID="{0AF668AF-960A-6548-BA8E-63F1C39F00EC}" presName="child2group" presStyleCnt="0"/>
      <dgm:spPr/>
    </dgm:pt>
    <dgm:pt modelId="{2C6A350E-EBB6-3E46-8DF7-93639F779396}" type="pres">
      <dgm:prSet presAssocID="{0AF668AF-960A-6548-BA8E-63F1C39F00EC}" presName="child2" presStyleLbl="bgAcc1" presStyleIdx="1" presStyleCnt="4" custScaleX="151238" custLinFactNeighborX="29122"/>
      <dgm:spPr>
        <a:prstGeom prst="roundRect">
          <a:avLst>
            <a:gd name="adj" fmla="val 10000"/>
          </a:avLst>
        </a:prstGeom>
      </dgm:spPr>
      <dgm:t>
        <a:bodyPr/>
        <a:lstStyle/>
        <a:p>
          <a:endParaRPr lang="ru-RU"/>
        </a:p>
      </dgm:t>
    </dgm:pt>
    <dgm:pt modelId="{A0E06F9C-C692-5541-8215-31EB9E017FD4}" type="pres">
      <dgm:prSet presAssocID="{0AF668AF-960A-6548-BA8E-63F1C39F00EC}" presName="child2Text" presStyleLbl="bgAcc1" presStyleIdx="1" presStyleCnt="4">
        <dgm:presLayoutVars>
          <dgm:bulletEnabled val="1"/>
        </dgm:presLayoutVars>
      </dgm:prSet>
      <dgm:spPr/>
      <dgm:t>
        <a:bodyPr/>
        <a:lstStyle/>
        <a:p>
          <a:endParaRPr lang="ru-RU"/>
        </a:p>
      </dgm:t>
    </dgm:pt>
    <dgm:pt modelId="{16EFADCD-DEC4-7F4A-8F94-E8B4AD0F1FFD}" type="pres">
      <dgm:prSet presAssocID="{0AF668AF-960A-6548-BA8E-63F1C39F00EC}" presName="child3group" presStyleCnt="0"/>
      <dgm:spPr/>
    </dgm:pt>
    <dgm:pt modelId="{EE4A20D5-486F-7447-96CE-F2844CFF6C22}" type="pres">
      <dgm:prSet presAssocID="{0AF668AF-960A-6548-BA8E-63F1C39F00EC}" presName="child3" presStyleLbl="bgAcc1" presStyleIdx="2" presStyleCnt="4" custScaleX="153851" custScaleY="94597" custLinFactNeighborX="22245" custLinFactNeighborY="-10302"/>
      <dgm:spPr>
        <a:prstGeom prst="roundRect">
          <a:avLst>
            <a:gd name="adj" fmla="val 10000"/>
          </a:avLst>
        </a:prstGeom>
      </dgm:spPr>
      <dgm:t>
        <a:bodyPr/>
        <a:lstStyle/>
        <a:p>
          <a:endParaRPr lang="ru-RU"/>
        </a:p>
      </dgm:t>
    </dgm:pt>
    <dgm:pt modelId="{4C559D28-BAE2-9348-8F1E-576E41B8E9A2}" type="pres">
      <dgm:prSet presAssocID="{0AF668AF-960A-6548-BA8E-63F1C39F00EC}" presName="child3Text" presStyleLbl="bgAcc1" presStyleIdx="2" presStyleCnt="4">
        <dgm:presLayoutVars>
          <dgm:bulletEnabled val="1"/>
        </dgm:presLayoutVars>
      </dgm:prSet>
      <dgm:spPr/>
      <dgm:t>
        <a:bodyPr/>
        <a:lstStyle/>
        <a:p>
          <a:endParaRPr lang="ru-RU"/>
        </a:p>
      </dgm:t>
    </dgm:pt>
    <dgm:pt modelId="{1AF009E6-0CB6-B240-81A9-C45E97FFD08A}" type="pres">
      <dgm:prSet presAssocID="{0AF668AF-960A-6548-BA8E-63F1C39F00EC}" presName="child4group" presStyleCnt="0"/>
      <dgm:spPr/>
    </dgm:pt>
    <dgm:pt modelId="{9DC658FB-2D0F-DB49-8F7D-6EA825B1F342}" type="pres">
      <dgm:prSet presAssocID="{0AF668AF-960A-6548-BA8E-63F1C39F00EC}" presName="child4" presStyleLbl="bgAcc1" presStyleIdx="3" presStyleCnt="4" custScaleX="128761" custLinFactNeighborX="-8898" custLinFactNeighborY="-10302"/>
      <dgm:spPr>
        <a:prstGeom prst="roundRect">
          <a:avLst>
            <a:gd name="adj" fmla="val 10000"/>
          </a:avLst>
        </a:prstGeom>
      </dgm:spPr>
      <dgm:t>
        <a:bodyPr/>
        <a:lstStyle/>
        <a:p>
          <a:endParaRPr lang="ru-RU"/>
        </a:p>
      </dgm:t>
    </dgm:pt>
    <dgm:pt modelId="{7AD1CC8B-033A-364E-8B7E-B454B9B01631}" type="pres">
      <dgm:prSet presAssocID="{0AF668AF-960A-6548-BA8E-63F1C39F00EC}" presName="child4Text" presStyleLbl="bgAcc1" presStyleIdx="3" presStyleCnt="4">
        <dgm:presLayoutVars>
          <dgm:bulletEnabled val="1"/>
        </dgm:presLayoutVars>
      </dgm:prSet>
      <dgm:spPr/>
      <dgm:t>
        <a:bodyPr/>
        <a:lstStyle/>
        <a:p>
          <a:endParaRPr lang="ru-RU"/>
        </a:p>
      </dgm:t>
    </dgm:pt>
    <dgm:pt modelId="{6DB4F9C5-1B3F-CA48-968C-FD5D8F77A2EB}" type="pres">
      <dgm:prSet presAssocID="{0AF668AF-960A-6548-BA8E-63F1C39F00EC}" presName="childPlaceholder" presStyleCnt="0"/>
      <dgm:spPr/>
    </dgm:pt>
    <dgm:pt modelId="{B4DB5BD1-A72A-314C-A0D2-18A7774C0E1A}" type="pres">
      <dgm:prSet presAssocID="{0AF668AF-960A-6548-BA8E-63F1C39F00EC}" presName="circle" presStyleCnt="0"/>
      <dgm:spPr/>
    </dgm:pt>
    <dgm:pt modelId="{38942E67-D207-904D-AA4A-D3ACB7F4B860}" type="pres">
      <dgm:prSet presAssocID="{0AF668AF-960A-6548-BA8E-63F1C39F00EC}" presName="quadrant1" presStyleLbl="node1" presStyleIdx="0" presStyleCnt="4" custScaleX="63143" custScaleY="60343" custLinFactNeighborX="12254" custLinFactNeighborY="5656">
        <dgm:presLayoutVars>
          <dgm:chMax val="1"/>
          <dgm:bulletEnabled val="1"/>
        </dgm:presLayoutVars>
      </dgm:prSet>
      <dgm:spPr>
        <a:prstGeom prst="pieWedge">
          <a:avLst/>
        </a:prstGeom>
      </dgm:spPr>
      <dgm:t>
        <a:bodyPr/>
        <a:lstStyle/>
        <a:p>
          <a:endParaRPr lang="ru-RU"/>
        </a:p>
      </dgm:t>
    </dgm:pt>
    <dgm:pt modelId="{CC65B825-B89D-2A43-A5EF-70C2231A69DB}" type="pres">
      <dgm:prSet presAssocID="{0AF668AF-960A-6548-BA8E-63F1C39F00EC}" presName="quadrant2" presStyleLbl="node1" presStyleIdx="1" presStyleCnt="4" custScaleX="60293" custScaleY="58678" custLinFactNeighborX="-16792" custLinFactNeighborY="5306">
        <dgm:presLayoutVars>
          <dgm:chMax val="1"/>
          <dgm:bulletEnabled val="1"/>
        </dgm:presLayoutVars>
      </dgm:prSet>
      <dgm:spPr>
        <a:prstGeom prst="pieWedge">
          <a:avLst/>
        </a:prstGeom>
      </dgm:spPr>
      <dgm:t>
        <a:bodyPr/>
        <a:lstStyle/>
        <a:p>
          <a:endParaRPr lang="ru-RU"/>
        </a:p>
      </dgm:t>
    </dgm:pt>
    <dgm:pt modelId="{9FC6AC41-1C02-C848-92DE-6911F693661D}" type="pres">
      <dgm:prSet presAssocID="{0AF668AF-960A-6548-BA8E-63F1C39F00EC}" presName="quadrant3" presStyleLbl="node1" presStyleIdx="2" presStyleCnt="4" custAng="0" custScaleX="56469" custScaleY="59289" custLinFactNeighborX="-14577" custLinFactNeighborY="-14667">
        <dgm:presLayoutVars>
          <dgm:chMax val="1"/>
          <dgm:bulletEnabled val="1"/>
        </dgm:presLayoutVars>
      </dgm:prSet>
      <dgm:spPr>
        <a:prstGeom prst="pieWedge">
          <a:avLst/>
        </a:prstGeom>
      </dgm:spPr>
      <dgm:t>
        <a:bodyPr/>
        <a:lstStyle/>
        <a:p>
          <a:endParaRPr lang="ru-RU"/>
        </a:p>
      </dgm:t>
    </dgm:pt>
    <dgm:pt modelId="{D591AE4B-3FCD-D94A-BE48-D32321CA724F}" type="pres">
      <dgm:prSet presAssocID="{0AF668AF-960A-6548-BA8E-63F1C39F00EC}" presName="quadrant4" presStyleLbl="node1" presStyleIdx="3" presStyleCnt="4" custScaleX="61258" custScaleY="58459" custLinFactNeighborX="11044" custLinFactNeighborY="-15797">
        <dgm:presLayoutVars>
          <dgm:chMax val="1"/>
          <dgm:bulletEnabled val="1"/>
        </dgm:presLayoutVars>
      </dgm:prSet>
      <dgm:spPr>
        <a:prstGeom prst="pieWedge">
          <a:avLst/>
        </a:prstGeom>
      </dgm:spPr>
      <dgm:t>
        <a:bodyPr/>
        <a:lstStyle/>
        <a:p>
          <a:endParaRPr lang="ru-RU"/>
        </a:p>
      </dgm:t>
    </dgm:pt>
    <dgm:pt modelId="{155ADCE0-2350-F243-ABEE-B0EC61C54E75}" type="pres">
      <dgm:prSet presAssocID="{0AF668AF-960A-6548-BA8E-63F1C39F00EC}" presName="quadrantPlaceholder" presStyleCnt="0"/>
      <dgm:spPr/>
    </dgm:pt>
    <dgm:pt modelId="{D3F50F0A-58E0-0A44-96B3-F5084201AAFF}" type="pres">
      <dgm:prSet presAssocID="{0AF668AF-960A-6548-BA8E-63F1C39F00EC}" presName="center1" presStyleLbl="fgShp" presStyleIdx="0" presStyleCnt="2"/>
      <dgm:spPr>
        <a:xfrm>
          <a:off x="2503970" y="1312164"/>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0BECE698-A660-0A46-A810-62A6AF352CB5}" type="pres">
      <dgm:prSet presAssocID="{0AF668AF-960A-6548-BA8E-63F1C39F00EC}" presName="center2" presStyleLbl="fgShp" presStyleIdx="1" presStyleCnt="2" custLinFactNeighborX="3009" custLinFactNeighborY="-29420"/>
      <dgm:spPr>
        <a:xfrm rot="10800000">
          <a:off x="2518366" y="1349781"/>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Lst>
  <dgm:cxnLst>
    <dgm:cxn modelId="{2FE35B5F-4822-174C-986B-62A84FC44A63}" srcId="{6057EC9F-396A-7645-A537-2018D007AC28}" destId="{8455FA5A-BE52-EB48-9319-800A84DE86F9}" srcOrd="0" destOrd="0" parTransId="{913029B9-24A5-C143-AF5F-9FF058691238}" sibTransId="{47209CA9-0033-464F-9CF1-F393156AD6B0}"/>
    <dgm:cxn modelId="{34AD7A26-7864-FF49-A486-F14473E42EC2}" srcId="{0AF668AF-960A-6548-BA8E-63F1C39F00EC}" destId="{6057EC9F-396A-7645-A537-2018D007AC28}" srcOrd="3" destOrd="0" parTransId="{3E878F4B-64B7-434D-A376-5FB71A3E3883}" sibTransId="{86A26F42-4961-B54B-A730-5CC9B348232F}"/>
    <dgm:cxn modelId="{2D722115-25C8-49B2-A50B-F4B40776FFB8}" type="presOf" srcId="{E208220F-D0C5-B040-968C-78BE9D014728}" destId="{4C559D28-BAE2-9348-8F1E-576E41B8E9A2}" srcOrd="1" destOrd="0" presId="urn:microsoft.com/office/officeart/2005/8/layout/cycle4"/>
    <dgm:cxn modelId="{AD245546-DD31-441E-B144-1C4558C7191D}" type="presOf" srcId="{4E9E375F-3961-8349-AAD7-5E5758FA13F9}" destId="{70713BF3-B9AA-BC40-907B-AF01AA32E25A}" srcOrd="0" destOrd="0" presId="urn:microsoft.com/office/officeart/2005/8/layout/cycle4"/>
    <dgm:cxn modelId="{37BF35C1-F545-044D-8857-3A5E7EFC0A7F}" srcId="{D434B852-BB90-984B-97C9-C091FC069319}" destId="{E208220F-D0C5-B040-968C-78BE9D014728}" srcOrd="0" destOrd="0" parTransId="{959AB76A-3F52-9445-8921-E698C446C5A8}" sibTransId="{6F4152A0-2D9A-794F-BAC8-98F58C71144D}"/>
    <dgm:cxn modelId="{80024385-4975-40AE-9C9C-973403C24D51}" type="presOf" srcId="{D434B852-BB90-984B-97C9-C091FC069319}" destId="{9FC6AC41-1C02-C848-92DE-6911F693661D}" srcOrd="0" destOrd="0" presId="urn:microsoft.com/office/officeart/2005/8/layout/cycle4"/>
    <dgm:cxn modelId="{78C34FC6-1116-0F4A-B2FD-2A208BFC8017}" srcId="{E0418A44-6446-284C-893D-33CF61148592}" destId="{4E9E375F-3961-8349-AAD7-5E5758FA13F9}" srcOrd="0" destOrd="0" parTransId="{B253125E-2EFD-FB4A-B072-EDCF4CA067A9}" sibTransId="{CCCC4FB5-F8C0-7D44-9F1B-4484D052F058}"/>
    <dgm:cxn modelId="{CA4B6F8E-00EE-4D12-B26F-31758DCE8175}" type="presOf" srcId="{8455FA5A-BE52-EB48-9319-800A84DE86F9}" destId="{7AD1CC8B-033A-364E-8B7E-B454B9B01631}" srcOrd="1" destOrd="0" presId="urn:microsoft.com/office/officeart/2005/8/layout/cycle4"/>
    <dgm:cxn modelId="{87C03E05-4727-9B40-BE67-94DF01002A83}" srcId="{0AF668AF-960A-6548-BA8E-63F1C39F00EC}" destId="{E0418A44-6446-284C-893D-33CF61148592}" srcOrd="0" destOrd="0" parTransId="{ACA052EB-646F-9445-A134-3E8D6C37920F}" sibTransId="{20525012-658F-024C-8A5E-A150BD28491D}"/>
    <dgm:cxn modelId="{64AC4532-F58C-4167-8D6F-A55C378D6CBF}" type="presOf" srcId="{E208220F-D0C5-B040-968C-78BE9D014728}" destId="{EE4A20D5-486F-7447-96CE-F2844CFF6C22}" srcOrd="0" destOrd="0" presId="urn:microsoft.com/office/officeart/2005/8/layout/cycle4"/>
    <dgm:cxn modelId="{F1005D42-36A5-4F41-B243-88F4489E0145}" srcId="{0AF668AF-960A-6548-BA8E-63F1C39F00EC}" destId="{D434B852-BB90-984B-97C9-C091FC069319}" srcOrd="2" destOrd="0" parTransId="{4E06D455-8C91-0542-A7B8-537FCBB8949C}" sibTransId="{C9E9936D-D77C-E046-ABCB-30B5DCDC41C9}"/>
    <dgm:cxn modelId="{1CE1E9B4-B655-4B98-B0D7-640AF85F4865}" type="presOf" srcId="{E0418A44-6446-284C-893D-33CF61148592}" destId="{38942E67-D207-904D-AA4A-D3ACB7F4B860}" srcOrd="0" destOrd="0" presId="urn:microsoft.com/office/officeart/2005/8/layout/cycle4"/>
    <dgm:cxn modelId="{2C994E25-A919-CC4F-A61F-17D6D3BED492}" srcId="{8427134A-E207-6549-9D4D-E90574C5827E}" destId="{4FFB9E41-6C44-174B-94B9-6A803577F8EF}" srcOrd="0" destOrd="0" parTransId="{ED76AF7E-E49C-2347-BD47-E8B89F4BE425}" sibTransId="{2B11C5BF-736C-CF49-8F21-6AC808CF1BA3}"/>
    <dgm:cxn modelId="{D5DEA3D3-5BF3-45B3-8057-9F850D5460E0}" type="presOf" srcId="{8427134A-E207-6549-9D4D-E90574C5827E}" destId="{CC65B825-B89D-2A43-A5EF-70C2231A69DB}" srcOrd="0" destOrd="0" presId="urn:microsoft.com/office/officeart/2005/8/layout/cycle4"/>
    <dgm:cxn modelId="{168461EA-9887-1B4B-995F-EAE84DADAA49}" srcId="{0AF668AF-960A-6548-BA8E-63F1C39F00EC}" destId="{8427134A-E207-6549-9D4D-E90574C5827E}" srcOrd="1" destOrd="0" parTransId="{3AC75B39-8366-704B-A68C-227F121720F7}" sibTransId="{9AD5C29B-CD1F-1A4B-B0D4-7560BECA0C8D}"/>
    <dgm:cxn modelId="{F1700A63-AEF2-42DB-A293-ED06D13AA60A}" type="presOf" srcId="{4FFB9E41-6C44-174B-94B9-6A803577F8EF}" destId="{2C6A350E-EBB6-3E46-8DF7-93639F779396}" srcOrd="0" destOrd="0" presId="urn:microsoft.com/office/officeart/2005/8/layout/cycle4"/>
    <dgm:cxn modelId="{C4DFF3A0-8497-4143-938E-54EC7F6C3DE8}" type="presOf" srcId="{8455FA5A-BE52-EB48-9319-800A84DE86F9}" destId="{9DC658FB-2D0F-DB49-8F7D-6EA825B1F342}" srcOrd="0" destOrd="0" presId="urn:microsoft.com/office/officeart/2005/8/layout/cycle4"/>
    <dgm:cxn modelId="{2D87A299-E463-45DA-8B41-62320B116CE8}" type="presOf" srcId="{6057EC9F-396A-7645-A537-2018D007AC28}" destId="{D591AE4B-3FCD-D94A-BE48-D32321CA724F}" srcOrd="0" destOrd="0" presId="urn:microsoft.com/office/officeart/2005/8/layout/cycle4"/>
    <dgm:cxn modelId="{1A3D83B0-C176-439C-BD6D-4F986157D583}" type="presOf" srcId="{4FFB9E41-6C44-174B-94B9-6A803577F8EF}" destId="{A0E06F9C-C692-5541-8215-31EB9E017FD4}" srcOrd="1" destOrd="0" presId="urn:microsoft.com/office/officeart/2005/8/layout/cycle4"/>
    <dgm:cxn modelId="{517613C1-4CF5-4E94-8F41-02A7E9D01796}" type="presOf" srcId="{4E9E375F-3961-8349-AAD7-5E5758FA13F9}" destId="{EFF6DB16-212B-9A44-8626-E6620C329A5C}" srcOrd="1" destOrd="0" presId="urn:microsoft.com/office/officeart/2005/8/layout/cycle4"/>
    <dgm:cxn modelId="{35731225-23CB-451F-8AA3-B656BA155793}" type="presOf" srcId="{0AF668AF-960A-6548-BA8E-63F1C39F00EC}" destId="{75893800-8366-DF49-85F6-13FC134051B9}" srcOrd="0" destOrd="0" presId="urn:microsoft.com/office/officeart/2005/8/layout/cycle4"/>
    <dgm:cxn modelId="{88214BC3-39E3-4431-B813-29E32FFFA596}" type="presParOf" srcId="{75893800-8366-DF49-85F6-13FC134051B9}" destId="{9F3F0BD0-0BA9-2344-9380-87DF50E0A420}" srcOrd="0" destOrd="0" presId="urn:microsoft.com/office/officeart/2005/8/layout/cycle4"/>
    <dgm:cxn modelId="{47418C16-D9A7-45A8-B158-AE760F3E501B}" type="presParOf" srcId="{9F3F0BD0-0BA9-2344-9380-87DF50E0A420}" destId="{601C43E0-1FAC-0C4E-A73F-00F7B79FA232}" srcOrd="0" destOrd="0" presId="urn:microsoft.com/office/officeart/2005/8/layout/cycle4"/>
    <dgm:cxn modelId="{860B1484-E5E1-4A58-90B5-0213E126F4BA}" type="presParOf" srcId="{601C43E0-1FAC-0C4E-A73F-00F7B79FA232}" destId="{70713BF3-B9AA-BC40-907B-AF01AA32E25A}" srcOrd="0" destOrd="0" presId="urn:microsoft.com/office/officeart/2005/8/layout/cycle4"/>
    <dgm:cxn modelId="{6A1E203A-4CFA-459E-A39E-B15DAD533489}" type="presParOf" srcId="{601C43E0-1FAC-0C4E-A73F-00F7B79FA232}" destId="{EFF6DB16-212B-9A44-8626-E6620C329A5C}" srcOrd="1" destOrd="0" presId="urn:microsoft.com/office/officeart/2005/8/layout/cycle4"/>
    <dgm:cxn modelId="{B8828BD3-74E8-41B4-9603-4E221F3E0A6E}" type="presParOf" srcId="{9F3F0BD0-0BA9-2344-9380-87DF50E0A420}" destId="{1A467131-EC51-5F45-88E5-27B4CBA21D5B}" srcOrd="1" destOrd="0" presId="urn:microsoft.com/office/officeart/2005/8/layout/cycle4"/>
    <dgm:cxn modelId="{FE42076C-EAD4-4AB7-8E03-D8AE542ECDE2}" type="presParOf" srcId="{1A467131-EC51-5F45-88E5-27B4CBA21D5B}" destId="{2C6A350E-EBB6-3E46-8DF7-93639F779396}" srcOrd="0" destOrd="0" presId="urn:microsoft.com/office/officeart/2005/8/layout/cycle4"/>
    <dgm:cxn modelId="{DDF9EF88-1EC7-49A3-BF87-CAA0974D6251}" type="presParOf" srcId="{1A467131-EC51-5F45-88E5-27B4CBA21D5B}" destId="{A0E06F9C-C692-5541-8215-31EB9E017FD4}" srcOrd="1" destOrd="0" presId="urn:microsoft.com/office/officeart/2005/8/layout/cycle4"/>
    <dgm:cxn modelId="{24304DF7-EC50-41C8-99CA-401D078BD940}" type="presParOf" srcId="{9F3F0BD0-0BA9-2344-9380-87DF50E0A420}" destId="{16EFADCD-DEC4-7F4A-8F94-E8B4AD0F1FFD}" srcOrd="2" destOrd="0" presId="urn:microsoft.com/office/officeart/2005/8/layout/cycle4"/>
    <dgm:cxn modelId="{D3A7D7C3-7C3B-45BA-BA70-8B2F8565E389}" type="presParOf" srcId="{16EFADCD-DEC4-7F4A-8F94-E8B4AD0F1FFD}" destId="{EE4A20D5-486F-7447-96CE-F2844CFF6C22}" srcOrd="0" destOrd="0" presId="urn:microsoft.com/office/officeart/2005/8/layout/cycle4"/>
    <dgm:cxn modelId="{62477DE2-7D82-4C8E-BDEF-FB5459AE261C}" type="presParOf" srcId="{16EFADCD-DEC4-7F4A-8F94-E8B4AD0F1FFD}" destId="{4C559D28-BAE2-9348-8F1E-576E41B8E9A2}" srcOrd="1" destOrd="0" presId="urn:microsoft.com/office/officeart/2005/8/layout/cycle4"/>
    <dgm:cxn modelId="{474327A5-CED1-48CB-8710-1D941A4C7ADC}" type="presParOf" srcId="{9F3F0BD0-0BA9-2344-9380-87DF50E0A420}" destId="{1AF009E6-0CB6-B240-81A9-C45E97FFD08A}" srcOrd="3" destOrd="0" presId="urn:microsoft.com/office/officeart/2005/8/layout/cycle4"/>
    <dgm:cxn modelId="{A81FFDD2-0953-4AD5-8F77-A97E4DE8B2EF}" type="presParOf" srcId="{1AF009E6-0CB6-B240-81A9-C45E97FFD08A}" destId="{9DC658FB-2D0F-DB49-8F7D-6EA825B1F342}" srcOrd="0" destOrd="0" presId="urn:microsoft.com/office/officeart/2005/8/layout/cycle4"/>
    <dgm:cxn modelId="{5AC0EE11-A723-43EC-A635-65E9E620DE81}" type="presParOf" srcId="{1AF009E6-0CB6-B240-81A9-C45E97FFD08A}" destId="{7AD1CC8B-033A-364E-8B7E-B454B9B01631}" srcOrd="1" destOrd="0" presId="urn:microsoft.com/office/officeart/2005/8/layout/cycle4"/>
    <dgm:cxn modelId="{BFBC073D-9F77-4722-AE2C-B0B357CDC9A0}" type="presParOf" srcId="{9F3F0BD0-0BA9-2344-9380-87DF50E0A420}" destId="{6DB4F9C5-1B3F-CA48-968C-FD5D8F77A2EB}" srcOrd="4" destOrd="0" presId="urn:microsoft.com/office/officeart/2005/8/layout/cycle4"/>
    <dgm:cxn modelId="{CB4D0655-6CD7-4A0E-8F50-C11A6A32E0CE}" type="presParOf" srcId="{75893800-8366-DF49-85F6-13FC134051B9}" destId="{B4DB5BD1-A72A-314C-A0D2-18A7774C0E1A}" srcOrd="1" destOrd="0" presId="urn:microsoft.com/office/officeart/2005/8/layout/cycle4"/>
    <dgm:cxn modelId="{DC010B52-2E98-4A36-A165-8B437B7828BD}" type="presParOf" srcId="{B4DB5BD1-A72A-314C-A0D2-18A7774C0E1A}" destId="{38942E67-D207-904D-AA4A-D3ACB7F4B860}" srcOrd="0" destOrd="0" presId="urn:microsoft.com/office/officeart/2005/8/layout/cycle4"/>
    <dgm:cxn modelId="{FA4A0E26-D4ED-4F74-BF84-F8B20E502F3E}" type="presParOf" srcId="{B4DB5BD1-A72A-314C-A0D2-18A7774C0E1A}" destId="{CC65B825-B89D-2A43-A5EF-70C2231A69DB}" srcOrd="1" destOrd="0" presId="urn:microsoft.com/office/officeart/2005/8/layout/cycle4"/>
    <dgm:cxn modelId="{AF618773-1B0A-4A0D-8567-15EDF3C45A91}" type="presParOf" srcId="{B4DB5BD1-A72A-314C-A0D2-18A7774C0E1A}" destId="{9FC6AC41-1C02-C848-92DE-6911F693661D}" srcOrd="2" destOrd="0" presId="urn:microsoft.com/office/officeart/2005/8/layout/cycle4"/>
    <dgm:cxn modelId="{7A60656C-0C5C-4297-A015-8DE736B3D043}" type="presParOf" srcId="{B4DB5BD1-A72A-314C-A0D2-18A7774C0E1A}" destId="{D591AE4B-3FCD-D94A-BE48-D32321CA724F}" srcOrd="3" destOrd="0" presId="urn:microsoft.com/office/officeart/2005/8/layout/cycle4"/>
    <dgm:cxn modelId="{DFD61A08-4202-4BC8-9B31-43E4DD353F31}" type="presParOf" srcId="{B4DB5BD1-A72A-314C-A0D2-18A7774C0E1A}" destId="{155ADCE0-2350-F243-ABEE-B0EC61C54E75}" srcOrd="4" destOrd="0" presId="urn:microsoft.com/office/officeart/2005/8/layout/cycle4"/>
    <dgm:cxn modelId="{730BD033-D417-4CEA-A236-3712EE4827F4}" type="presParOf" srcId="{75893800-8366-DF49-85F6-13FC134051B9}" destId="{D3F50F0A-58E0-0A44-96B3-F5084201AAFF}" srcOrd="2" destOrd="0" presId="urn:microsoft.com/office/officeart/2005/8/layout/cycle4"/>
    <dgm:cxn modelId="{89178159-69D7-4B1A-B402-12478C6C80F9}" type="presParOf" srcId="{75893800-8366-DF49-85F6-13FC134051B9}" destId="{0BECE698-A660-0A46-A810-62A6AF352CB5}" srcOrd="3" destOrd="0" presId="urn:microsoft.com/office/officeart/2005/8/layout/cycle4"/>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AF668AF-960A-6548-BA8E-63F1C39F00EC}" type="doc">
      <dgm:prSet loTypeId="urn:microsoft.com/office/officeart/2005/8/layout/cycle4" loCatId="" qsTypeId="urn:microsoft.com/office/officeart/2005/8/quickstyle/simple1" qsCatId="simple" csTypeId="urn:microsoft.com/office/officeart/2005/8/colors/accent0_1" csCatId="mainScheme" phldr="1"/>
      <dgm:spPr/>
      <dgm:t>
        <a:bodyPr/>
        <a:lstStyle/>
        <a:p>
          <a:endParaRPr lang="ru-RU"/>
        </a:p>
      </dgm:t>
    </dgm:pt>
    <dgm:pt modelId="{E0418A44-6446-284C-893D-33CF61148592}">
      <dgm:prSet phldrT="[Текст]"/>
      <dgm:spPr>
        <a:xfrm>
          <a:off x="1750612" y="535580"/>
          <a:ext cx="875018" cy="836217"/>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ru-RU">
              <a:solidFill>
                <a:sysClr val="windowText" lastClr="000000">
                  <a:hueOff val="0"/>
                  <a:satOff val="0"/>
                  <a:lumOff val="0"/>
                  <a:alphaOff val="0"/>
                </a:sysClr>
              </a:solidFill>
              <a:latin typeface="Calibri"/>
              <a:ea typeface="+mn-ea"/>
              <a:cs typeface="+mn-cs"/>
            </a:rPr>
            <a:t>ГИПОТЕЗА</a:t>
          </a:r>
        </a:p>
      </dgm:t>
    </dgm:pt>
    <dgm:pt modelId="{ACA052EB-646F-9445-A134-3E8D6C37920F}" type="parTrans" cxnId="{87C03E05-4727-9B40-BE67-94DF01002A83}">
      <dgm:prSet/>
      <dgm:spPr/>
      <dgm:t>
        <a:bodyPr/>
        <a:lstStyle/>
        <a:p>
          <a:pPr algn="ctr"/>
          <a:endParaRPr lang="ru-RU"/>
        </a:p>
      </dgm:t>
    </dgm:pt>
    <dgm:pt modelId="{20525012-658F-024C-8A5E-A150BD28491D}" type="sibTrans" cxnId="{87C03E05-4727-9B40-BE67-94DF01002A83}">
      <dgm:prSet/>
      <dgm:spPr/>
      <dgm:t>
        <a:bodyPr/>
        <a:lstStyle/>
        <a:p>
          <a:pPr algn="ctr"/>
          <a:endParaRPr lang="ru-RU"/>
        </a:p>
      </dgm:t>
    </dgm:pt>
    <dgm:pt modelId="{4E9E375F-3961-8349-AAD7-5E5758FA13F9}">
      <dgm:prSet phldrT="[Текст]" custT="1"/>
      <dgm:spPr>
        <a:xfrm>
          <a:off x="314748" y="0"/>
          <a:ext cx="2122378"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lgn="l"/>
          <a:r>
            <a:rPr lang="ru-RU" sz="1100">
              <a:solidFill>
                <a:sysClr val="windowText" lastClr="000000">
                  <a:hueOff val="0"/>
                  <a:satOff val="0"/>
                  <a:lumOff val="0"/>
                  <a:alphaOff val="0"/>
                </a:sysClr>
              </a:solidFill>
              <a:latin typeface="Calibri"/>
              <a:ea typeface="+mn-ea"/>
              <a:cs typeface="+mn-cs"/>
            </a:rPr>
            <a:t>Улучшение организация и внедрение внутренней системы управления</a:t>
          </a:r>
        </a:p>
      </dgm:t>
    </dgm:pt>
    <dgm:pt modelId="{B253125E-2EFD-FB4A-B072-EDCF4CA067A9}" type="parTrans" cxnId="{78C34FC6-1116-0F4A-B2FD-2A208BFC8017}">
      <dgm:prSet/>
      <dgm:spPr/>
      <dgm:t>
        <a:bodyPr/>
        <a:lstStyle/>
        <a:p>
          <a:pPr algn="ctr"/>
          <a:endParaRPr lang="ru-RU"/>
        </a:p>
      </dgm:t>
    </dgm:pt>
    <dgm:pt modelId="{CCCC4FB5-F8C0-7D44-9F1B-4484D052F058}" type="sibTrans" cxnId="{78C34FC6-1116-0F4A-B2FD-2A208BFC8017}">
      <dgm:prSet/>
      <dgm:spPr/>
      <dgm:t>
        <a:bodyPr/>
        <a:lstStyle/>
        <a:p>
          <a:pPr algn="ctr"/>
          <a:endParaRPr lang="ru-RU"/>
        </a:p>
      </dgm:t>
    </dgm:pt>
    <dgm:pt modelId="{8427134A-E207-6549-9D4D-E90574C5827E}">
      <dgm:prSet phldrT="[Текст]"/>
      <dgm:spPr>
        <a:xfrm rot="5400000">
          <a:off x="2828819" y="531076"/>
          <a:ext cx="813143" cy="83552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ru-RU">
              <a:solidFill>
                <a:sysClr val="windowText" lastClr="000000">
                  <a:hueOff val="0"/>
                  <a:satOff val="0"/>
                  <a:lumOff val="0"/>
                  <a:alphaOff val="0"/>
                </a:sysClr>
              </a:solidFill>
              <a:latin typeface="Calibri"/>
              <a:ea typeface="+mn-ea"/>
              <a:cs typeface="+mn-cs"/>
            </a:rPr>
            <a:t>ДЕЙСТВИЯ</a:t>
          </a:r>
        </a:p>
      </dgm:t>
    </dgm:pt>
    <dgm:pt modelId="{3AC75B39-8366-704B-A68C-227F121720F7}" type="parTrans" cxnId="{168461EA-9887-1B4B-995F-EAE84DADAA49}">
      <dgm:prSet/>
      <dgm:spPr/>
      <dgm:t>
        <a:bodyPr/>
        <a:lstStyle/>
        <a:p>
          <a:pPr algn="ctr"/>
          <a:endParaRPr lang="ru-RU"/>
        </a:p>
      </dgm:t>
    </dgm:pt>
    <dgm:pt modelId="{9AD5C29B-CD1F-1A4B-B0D4-7560BECA0C8D}" type="sibTrans" cxnId="{168461EA-9887-1B4B-995F-EAE84DADAA49}">
      <dgm:prSet/>
      <dgm:spPr/>
      <dgm:t>
        <a:bodyPr/>
        <a:lstStyle/>
        <a:p>
          <a:pPr algn="ctr"/>
          <a:endParaRPr lang="ru-RU"/>
        </a:p>
      </dgm:t>
    </dgm:pt>
    <dgm:pt modelId="{4FFB9E41-6C44-174B-94B9-6A803577F8EF}">
      <dgm:prSet phldrT="[Текст]" custT="1"/>
      <dgm:spPr>
        <a:xfrm>
          <a:off x="3095330" y="0"/>
          <a:ext cx="2391069"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lgn="l"/>
          <a:r>
            <a:rPr lang="ru-RU" sz="1100">
              <a:solidFill>
                <a:sysClr val="windowText" lastClr="000000">
                  <a:hueOff val="0"/>
                  <a:satOff val="0"/>
                  <a:lumOff val="0"/>
                  <a:alphaOff val="0"/>
                </a:sysClr>
              </a:solidFill>
              <a:latin typeface="Calibri"/>
              <a:ea typeface="+mn-ea"/>
              <a:cs typeface="+mn-cs"/>
            </a:rPr>
            <a:t>Укомплектовка штата</a:t>
          </a:r>
        </a:p>
      </dgm:t>
    </dgm:pt>
    <dgm:pt modelId="{ED76AF7E-E49C-2347-BD47-E8B89F4BE425}" type="parTrans" cxnId="{2C994E25-A919-CC4F-A61F-17D6D3BED492}">
      <dgm:prSet/>
      <dgm:spPr/>
      <dgm:t>
        <a:bodyPr/>
        <a:lstStyle/>
        <a:p>
          <a:pPr algn="ctr"/>
          <a:endParaRPr lang="ru-RU"/>
        </a:p>
      </dgm:t>
    </dgm:pt>
    <dgm:pt modelId="{2B11C5BF-736C-CF49-8F21-6AC808CF1BA3}" type="sibTrans" cxnId="{2C994E25-A919-CC4F-A61F-17D6D3BED492}">
      <dgm:prSet/>
      <dgm:spPr/>
      <dgm:t>
        <a:bodyPr/>
        <a:lstStyle/>
        <a:p>
          <a:pPr algn="ctr"/>
          <a:endParaRPr lang="ru-RU"/>
        </a:p>
      </dgm:t>
    </dgm:pt>
    <dgm:pt modelId="{D434B852-BB90-984B-97C9-C091FC069319}">
      <dgm:prSet phldrT="[Текст]"/>
      <dgm:spPr>
        <a:xfrm rot="10800000">
          <a:off x="2874820" y="1711033"/>
          <a:ext cx="782532" cy="82161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ru-RU">
              <a:solidFill>
                <a:sysClr val="windowText" lastClr="000000">
                  <a:hueOff val="0"/>
                  <a:satOff val="0"/>
                  <a:lumOff val="0"/>
                  <a:alphaOff val="0"/>
                </a:sysClr>
              </a:solidFill>
              <a:latin typeface="Calibri"/>
              <a:ea typeface="+mn-ea"/>
              <a:cs typeface="+mn-cs"/>
            </a:rPr>
            <a:t>ДАННЫЕ</a:t>
          </a:r>
        </a:p>
      </dgm:t>
    </dgm:pt>
    <dgm:pt modelId="{4E06D455-8C91-0542-A7B8-537FCBB8949C}" type="parTrans" cxnId="{F1005D42-36A5-4F41-B243-88F4489E0145}">
      <dgm:prSet/>
      <dgm:spPr/>
      <dgm:t>
        <a:bodyPr/>
        <a:lstStyle/>
        <a:p>
          <a:pPr algn="ctr"/>
          <a:endParaRPr lang="ru-RU"/>
        </a:p>
      </dgm:t>
    </dgm:pt>
    <dgm:pt modelId="{C9E9936D-D77C-E046-ABCB-30B5DCDC41C9}" type="sibTrans" cxnId="{F1005D42-36A5-4F41-B243-88F4489E0145}">
      <dgm:prSet/>
      <dgm:spPr/>
      <dgm:t>
        <a:bodyPr/>
        <a:lstStyle/>
        <a:p>
          <a:pPr algn="ctr"/>
          <a:endParaRPr lang="ru-RU"/>
        </a:p>
      </dgm:t>
    </dgm:pt>
    <dgm:pt modelId="{E208220F-D0C5-B040-968C-78BE9D014728}">
      <dgm:prSet phldrT="[Текст]" custT="1"/>
      <dgm:spPr>
        <a:xfrm>
          <a:off x="3054019" y="2098433"/>
          <a:ext cx="2432380" cy="968794"/>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lgn="l"/>
          <a:r>
            <a:rPr lang="ru-RU" sz="1100">
              <a:solidFill>
                <a:sysClr val="windowText" lastClr="000000">
                  <a:hueOff val="0"/>
                  <a:satOff val="0"/>
                  <a:lumOff val="0"/>
                  <a:alphaOff val="0"/>
                </a:sysClr>
              </a:solidFill>
              <a:latin typeface="Calibri"/>
              <a:ea typeface="+mn-ea"/>
              <a:cs typeface="+mn-cs"/>
            </a:rPr>
            <a:t>Быстрая</a:t>
          </a:r>
          <a:r>
            <a:rPr lang="ru-RU" sz="1100" baseline="0">
              <a:solidFill>
                <a:sysClr val="windowText" lastClr="000000">
                  <a:hueOff val="0"/>
                  <a:satOff val="0"/>
                  <a:lumOff val="0"/>
                  <a:alphaOff val="0"/>
                </a:sysClr>
              </a:solidFill>
              <a:latin typeface="Calibri"/>
              <a:ea typeface="+mn-ea"/>
              <a:cs typeface="+mn-cs"/>
            </a:rPr>
            <a:t> и организованная работа сотрудников СВХ</a:t>
          </a:r>
          <a:endParaRPr lang="ru-RU" sz="1100">
            <a:solidFill>
              <a:sysClr val="windowText" lastClr="000000">
                <a:hueOff val="0"/>
                <a:satOff val="0"/>
                <a:lumOff val="0"/>
                <a:alphaOff val="0"/>
              </a:sysClr>
            </a:solidFill>
            <a:latin typeface="Calibri"/>
            <a:ea typeface="+mn-ea"/>
            <a:cs typeface="+mn-cs"/>
          </a:endParaRPr>
        </a:p>
      </dgm:t>
    </dgm:pt>
    <dgm:pt modelId="{959AB76A-3F52-9445-8921-E698C446C5A8}" type="parTrans" cxnId="{37BF35C1-F545-044D-8857-3A5E7EFC0A7F}">
      <dgm:prSet/>
      <dgm:spPr/>
      <dgm:t>
        <a:bodyPr/>
        <a:lstStyle/>
        <a:p>
          <a:pPr algn="ctr"/>
          <a:endParaRPr lang="ru-RU"/>
        </a:p>
      </dgm:t>
    </dgm:pt>
    <dgm:pt modelId="{6F4152A0-2D9A-794F-BAC8-98F58C71144D}" type="sibTrans" cxnId="{37BF35C1-F545-044D-8857-3A5E7EFC0A7F}">
      <dgm:prSet/>
      <dgm:spPr/>
      <dgm:t>
        <a:bodyPr/>
        <a:lstStyle/>
        <a:p>
          <a:pPr algn="ctr"/>
          <a:endParaRPr lang="ru-RU"/>
        </a:p>
      </dgm:t>
    </dgm:pt>
    <dgm:pt modelId="{6057EC9F-396A-7645-A537-2018D007AC28}">
      <dgm:prSet phldrT="[Текст]"/>
      <dgm:spPr>
        <a:xfrm rot="16200000">
          <a:off x="1766299" y="1681731"/>
          <a:ext cx="810109" cy="84889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ru-RU">
              <a:solidFill>
                <a:sysClr val="windowText" lastClr="000000">
                  <a:hueOff val="0"/>
                  <a:satOff val="0"/>
                  <a:lumOff val="0"/>
                  <a:alphaOff val="0"/>
                </a:sysClr>
              </a:solidFill>
              <a:latin typeface="Calibri"/>
              <a:ea typeface="+mn-ea"/>
              <a:cs typeface="+mn-cs"/>
            </a:rPr>
            <a:t>ВЫВОДЫ</a:t>
          </a:r>
        </a:p>
      </dgm:t>
    </dgm:pt>
    <dgm:pt modelId="{3E878F4B-64B7-434D-A376-5FB71A3E3883}" type="parTrans" cxnId="{34AD7A26-7864-FF49-A486-F14473E42EC2}">
      <dgm:prSet/>
      <dgm:spPr/>
      <dgm:t>
        <a:bodyPr/>
        <a:lstStyle/>
        <a:p>
          <a:pPr algn="ctr"/>
          <a:endParaRPr lang="ru-RU"/>
        </a:p>
      </dgm:t>
    </dgm:pt>
    <dgm:pt modelId="{86A26F42-4961-B54B-A730-5CC9B348232F}" type="sibTrans" cxnId="{34AD7A26-7864-FF49-A486-F14473E42EC2}">
      <dgm:prSet/>
      <dgm:spPr/>
      <dgm:t>
        <a:bodyPr/>
        <a:lstStyle/>
        <a:p>
          <a:pPr algn="ctr"/>
          <a:endParaRPr lang="ru-RU"/>
        </a:p>
      </dgm:t>
    </dgm:pt>
    <dgm:pt modelId="{8455FA5A-BE52-EB48-9319-800A84DE86F9}">
      <dgm:prSet phldrT="[Текст]"/>
      <dgm:spPr>
        <a:xfrm>
          <a:off x="217406" y="2070766"/>
          <a:ext cx="2035708"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lgn="l"/>
          <a:r>
            <a:rPr lang="ru-RU">
              <a:solidFill>
                <a:sysClr val="windowText" lastClr="000000">
                  <a:hueOff val="0"/>
                  <a:satOff val="0"/>
                  <a:lumOff val="0"/>
                  <a:alphaOff val="0"/>
                </a:sysClr>
              </a:solidFill>
              <a:latin typeface="Calibri"/>
              <a:ea typeface="+mn-ea"/>
              <a:cs typeface="+mn-cs"/>
            </a:rPr>
            <a:t>Необходимо</a:t>
          </a:r>
          <a:r>
            <a:rPr lang="ru-RU" baseline="0">
              <a:solidFill>
                <a:sysClr val="windowText" lastClr="000000">
                  <a:hueOff val="0"/>
                  <a:satOff val="0"/>
                  <a:lumOff val="0"/>
                  <a:alphaOff val="0"/>
                </a:sysClr>
              </a:solidFill>
              <a:latin typeface="Calibri"/>
              <a:ea typeface="+mn-ea"/>
              <a:cs typeface="+mn-cs"/>
            </a:rPr>
            <a:t> применение данной гипотезы</a:t>
          </a:r>
          <a:endParaRPr lang="ru-RU">
            <a:solidFill>
              <a:sysClr val="windowText" lastClr="000000">
                <a:hueOff val="0"/>
                <a:satOff val="0"/>
                <a:lumOff val="0"/>
                <a:alphaOff val="0"/>
              </a:sysClr>
            </a:solidFill>
            <a:latin typeface="Calibri"/>
            <a:ea typeface="+mn-ea"/>
            <a:cs typeface="+mn-cs"/>
          </a:endParaRPr>
        </a:p>
      </dgm:t>
    </dgm:pt>
    <dgm:pt modelId="{47209CA9-0033-464F-9CF1-F393156AD6B0}" type="sibTrans" cxnId="{2FE35B5F-4822-174C-986B-62A84FC44A63}">
      <dgm:prSet/>
      <dgm:spPr/>
      <dgm:t>
        <a:bodyPr/>
        <a:lstStyle/>
        <a:p>
          <a:pPr algn="ctr"/>
          <a:endParaRPr lang="ru-RU"/>
        </a:p>
      </dgm:t>
    </dgm:pt>
    <dgm:pt modelId="{913029B9-24A5-C143-AF5F-9FF058691238}" type="parTrans" cxnId="{2FE35B5F-4822-174C-986B-62A84FC44A63}">
      <dgm:prSet/>
      <dgm:spPr/>
      <dgm:t>
        <a:bodyPr/>
        <a:lstStyle/>
        <a:p>
          <a:pPr algn="ctr"/>
          <a:endParaRPr lang="ru-RU"/>
        </a:p>
      </dgm:t>
    </dgm:pt>
    <dgm:pt modelId="{75893800-8366-DF49-85F6-13FC134051B9}" type="pres">
      <dgm:prSet presAssocID="{0AF668AF-960A-6548-BA8E-63F1C39F00EC}" presName="cycleMatrixDiagram" presStyleCnt="0">
        <dgm:presLayoutVars>
          <dgm:chMax val="1"/>
          <dgm:dir/>
          <dgm:animLvl val="lvl"/>
          <dgm:resizeHandles val="exact"/>
        </dgm:presLayoutVars>
      </dgm:prSet>
      <dgm:spPr/>
      <dgm:t>
        <a:bodyPr/>
        <a:lstStyle/>
        <a:p>
          <a:endParaRPr lang="ru-RU"/>
        </a:p>
      </dgm:t>
    </dgm:pt>
    <dgm:pt modelId="{9F3F0BD0-0BA9-2344-9380-87DF50E0A420}" type="pres">
      <dgm:prSet presAssocID="{0AF668AF-960A-6548-BA8E-63F1C39F00EC}" presName="children" presStyleCnt="0"/>
      <dgm:spPr/>
    </dgm:pt>
    <dgm:pt modelId="{601C43E0-1FAC-0C4E-A73F-00F7B79FA232}" type="pres">
      <dgm:prSet presAssocID="{0AF668AF-960A-6548-BA8E-63F1C39F00EC}" presName="child1group" presStyleCnt="0"/>
      <dgm:spPr/>
    </dgm:pt>
    <dgm:pt modelId="{70713BF3-B9AA-BC40-907B-AF01AA32E25A}" type="pres">
      <dgm:prSet presAssocID="{0AF668AF-960A-6548-BA8E-63F1C39F00EC}" presName="child1" presStyleLbl="bgAcc1" presStyleIdx="0" presStyleCnt="4" custScaleX="134243"/>
      <dgm:spPr>
        <a:prstGeom prst="roundRect">
          <a:avLst>
            <a:gd name="adj" fmla="val 10000"/>
          </a:avLst>
        </a:prstGeom>
      </dgm:spPr>
      <dgm:t>
        <a:bodyPr/>
        <a:lstStyle/>
        <a:p>
          <a:endParaRPr lang="ru-RU"/>
        </a:p>
      </dgm:t>
    </dgm:pt>
    <dgm:pt modelId="{EFF6DB16-212B-9A44-8626-E6620C329A5C}" type="pres">
      <dgm:prSet presAssocID="{0AF668AF-960A-6548-BA8E-63F1C39F00EC}" presName="child1Text" presStyleLbl="bgAcc1" presStyleIdx="0" presStyleCnt="4">
        <dgm:presLayoutVars>
          <dgm:bulletEnabled val="1"/>
        </dgm:presLayoutVars>
      </dgm:prSet>
      <dgm:spPr/>
      <dgm:t>
        <a:bodyPr/>
        <a:lstStyle/>
        <a:p>
          <a:endParaRPr lang="ru-RU"/>
        </a:p>
      </dgm:t>
    </dgm:pt>
    <dgm:pt modelId="{1A467131-EC51-5F45-88E5-27B4CBA21D5B}" type="pres">
      <dgm:prSet presAssocID="{0AF668AF-960A-6548-BA8E-63F1C39F00EC}" presName="child2group" presStyleCnt="0"/>
      <dgm:spPr/>
    </dgm:pt>
    <dgm:pt modelId="{2C6A350E-EBB6-3E46-8DF7-93639F779396}" type="pres">
      <dgm:prSet presAssocID="{0AF668AF-960A-6548-BA8E-63F1C39F00EC}" presName="child2" presStyleLbl="bgAcc1" presStyleIdx="1" presStyleCnt="4" custScaleX="151238" custLinFactNeighborX="29122"/>
      <dgm:spPr>
        <a:prstGeom prst="roundRect">
          <a:avLst>
            <a:gd name="adj" fmla="val 10000"/>
          </a:avLst>
        </a:prstGeom>
      </dgm:spPr>
      <dgm:t>
        <a:bodyPr/>
        <a:lstStyle/>
        <a:p>
          <a:endParaRPr lang="ru-RU"/>
        </a:p>
      </dgm:t>
    </dgm:pt>
    <dgm:pt modelId="{A0E06F9C-C692-5541-8215-31EB9E017FD4}" type="pres">
      <dgm:prSet presAssocID="{0AF668AF-960A-6548-BA8E-63F1C39F00EC}" presName="child2Text" presStyleLbl="bgAcc1" presStyleIdx="1" presStyleCnt="4">
        <dgm:presLayoutVars>
          <dgm:bulletEnabled val="1"/>
        </dgm:presLayoutVars>
      </dgm:prSet>
      <dgm:spPr/>
      <dgm:t>
        <a:bodyPr/>
        <a:lstStyle/>
        <a:p>
          <a:endParaRPr lang="ru-RU"/>
        </a:p>
      </dgm:t>
    </dgm:pt>
    <dgm:pt modelId="{16EFADCD-DEC4-7F4A-8F94-E8B4AD0F1FFD}" type="pres">
      <dgm:prSet presAssocID="{0AF668AF-960A-6548-BA8E-63F1C39F00EC}" presName="child3group" presStyleCnt="0"/>
      <dgm:spPr/>
    </dgm:pt>
    <dgm:pt modelId="{EE4A20D5-486F-7447-96CE-F2844CFF6C22}" type="pres">
      <dgm:prSet presAssocID="{0AF668AF-960A-6548-BA8E-63F1C39F00EC}" presName="child3" presStyleLbl="bgAcc1" presStyleIdx="2" presStyleCnt="4" custScaleX="153851" custScaleY="94597" custLinFactNeighborX="22245" custLinFactNeighborY="-10302"/>
      <dgm:spPr>
        <a:prstGeom prst="roundRect">
          <a:avLst>
            <a:gd name="adj" fmla="val 10000"/>
          </a:avLst>
        </a:prstGeom>
      </dgm:spPr>
      <dgm:t>
        <a:bodyPr/>
        <a:lstStyle/>
        <a:p>
          <a:endParaRPr lang="ru-RU"/>
        </a:p>
      </dgm:t>
    </dgm:pt>
    <dgm:pt modelId="{4C559D28-BAE2-9348-8F1E-576E41B8E9A2}" type="pres">
      <dgm:prSet presAssocID="{0AF668AF-960A-6548-BA8E-63F1C39F00EC}" presName="child3Text" presStyleLbl="bgAcc1" presStyleIdx="2" presStyleCnt="4">
        <dgm:presLayoutVars>
          <dgm:bulletEnabled val="1"/>
        </dgm:presLayoutVars>
      </dgm:prSet>
      <dgm:spPr/>
      <dgm:t>
        <a:bodyPr/>
        <a:lstStyle/>
        <a:p>
          <a:endParaRPr lang="ru-RU"/>
        </a:p>
      </dgm:t>
    </dgm:pt>
    <dgm:pt modelId="{1AF009E6-0CB6-B240-81A9-C45E97FFD08A}" type="pres">
      <dgm:prSet presAssocID="{0AF668AF-960A-6548-BA8E-63F1C39F00EC}" presName="child4group" presStyleCnt="0"/>
      <dgm:spPr/>
    </dgm:pt>
    <dgm:pt modelId="{9DC658FB-2D0F-DB49-8F7D-6EA825B1F342}" type="pres">
      <dgm:prSet presAssocID="{0AF668AF-960A-6548-BA8E-63F1C39F00EC}" presName="child4" presStyleLbl="bgAcc1" presStyleIdx="3" presStyleCnt="4" custScaleX="128761" custLinFactNeighborX="-8898" custLinFactNeighborY="-10302"/>
      <dgm:spPr>
        <a:prstGeom prst="roundRect">
          <a:avLst>
            <a:gd name="adj" fmla="val 10000"/>
          </a:avLst>
        </a:prstGeom>
      </dgm:spPr>
      <dgm:t>
        <a:bodyPr/>
        <a:lstStyle/>
        <a:p>
          <a:endParaRPr lang="ru-RU"/>
        </a:p>
      </dgm:t>
    </dgm:pt>
    <dgm:pt modelId="{7AD1CC8B-033A-364E-8B7E-B454B9B01631}" type="pres">
      <dgm:prSet presAssocID="{0AF668AF-960A-6548-BA8E-63F1C39F00EC}" presName="child4Text" presStyleLbl="bgAcc1" presStyleIdx="3" presStyleCnt="4">
        <dgm:presLayoutVars>
          <dgm:bulletEnabled val="1"/>
        </dgm:presLayoutVars>
      </dgm:prSet>
      <dgm:spPr/>
      <dgm:t>
        <a:bodyPr/>
        <a:lstStyle/>
        <a:p>
          <a:endParaRPr lang="ru-RU"/>
        </a:p>
      </dgm:t>
    </dgm:pt>
    <dgm:pt modelId="{6DB4F9C5-1B3F-CA48-968C-FD5D8F77A2EB}" type="pres">
      <dgm:prSet presAssocID="{0AF668AF-960A-6548-BA8E-63F1C39F00EC}" presName="childPlaceholder" presStyleCnt="0"/>
      <dgm:spPr/>
    </dgm:pt>
    <dgm:pt modelId="{B4DB5BD1-A72A-314C-A0D2-18A7774C0E1A}" type="pres">
      <dgm:prSet presAssocID="{0AF668AF-960A-6548-BA8E-63F1C39F00EC}" presName="circle" presStyleCnt="0"/>
      <dgm:spPr/>
    </dgm:pt>
    <dgm:pt modelId="{38942E67-D207-904D-AA4A-D3ACB7F4B860}" type="pres">
      <dgm:prSet presAssocID="{0AF668AF-960A-6548-BA8E-63F1C39F00EC}" presName="quadrant1" presStyleLbl="node1" presStyleIdx="0" presStyleCnt="4" custScaleX="63143" custScaleY="60343" custLinFactNeighborX="12254" custLinFactNeighborY="5656">
        <dgm:presLayoutVars>
          <dgm:chMax val="1"/>
          <dgm:bulletEnabled val="1"/>
        </dgm:presLayoutVars>
      </dgm:prSet>
      <dgm:spPr>
        <a:prstGeom prst="pieWedge">
          <a:avLst/>
        </a:prstGeom>
      </dgm:spPr>
      <dgm:t>
        <a:bodyPr/>
        <a:lstStyle/>
        <a:p>
          <a:endParaRPr lang="ru-RU"/>
        </a:p>
      </dgm:t>
    </dgm:pt>
    <dgm:pt modelId="{CC65B825-B89D-2A43-A5EF-70C2231A69DB}" type="pres">
      <dgm:prSet presAssocID="{0AF668AF-960A-6548-BA8E-63F1C39F00EC}" presName="quadrant2" presStyleLbl="node1" presStyleIdx="1" presStyleCnt="4" custScaleX="60293" custScaleY="58678" custLinFactNeighborX="-16792" custLinFactNeighborY="5306">
        <dgm:presLayoutVars>
          <dgm:chMax val="1"/>
          <dgm:bulletEnabled val="1"/>
        </dgm:presLayoutVars>
      </dgm:prSet>
      <dgm:spPr>
        <a:prstGeom prst="pieWedge">
          <a:avLst/>
        </a:prstGeom>
      </dgm:spPr>
      <dgm:t>
        <a:bodyPr/>
        <a:lstStyle/>
        <a:p>
          <a:endParaRPr lang="ru-RU"/>
        </a:p>
      </dgm:t>
    </dgm:pt>
    <dgm:pt modelId="{9FC6AC41-1C02-C848-92DE-6911F693661D}" type="pres">
      <dgm:prSet presAssocID="{0AF668AF-960A-6548-BA8E-63F1C39F00EC}" presName="quadrant3" presStyleLbl="node1" presStyleIdx="2" presStyleCnt="4" custAng="0" custScaleX="56469" custScaleY="59289" custLinFactNeighborX="-14577" custLinFactNeighborY="-14667">
        <dgm:presLayoutVars>
          <dgm:chMax val="1"/>
          <dgm:bulletEnabled val="1"/>
        </dgm:presLayoutVars>
      </dgm:prSet>
      <dgm:spPr>
        <a:prstGeom prst="pieWedge">
          <a:avLst/>
        </a:prstGeom>
      </dgm:spPr>
      <dgm:t>
        <a:bodyPr/>
        <a:lstStyle/>
        <a:p>
          <a:endParaRPr lang="ru-RU"/>
        </a:p>
      </dgm:t>
    </dgm:pt>
    <dgm:pt modelId="{D591AE4B-3FCD-D94A-BE48-D32321CA724F}" type="pres">
      <dgm:prSet presAssocID="{0AF668AF-960A-6548-BA8E-63F1C39F00EC}" presName="quadrant4" presStyleLbl="node1" presStyleIdx="3" presStyleCnt="4" custScaleX="61258" custScaleY="58459" custLinFactNeighborX="11044" custLinFactNeighborY="-15797">
        <dgm:presLayoutVars>
          <dgm:chMax val="1"/>
          <dgm:bulletEnabled val="1"/>
        </dgm:presLayoutVars>
      </dgm:prSet>
      <dgm:spPr>
        <a:prstGeom prst="pieWedge">
          <a:avLst/>
        </a:prstGeom>
      </dgm:spPr>
      <dgm:t>
        <a:bodyPr/>
        <a:lstStyle/>
        <a:p>
          <a:endParaRPr lang="ru-RU"/>
        </a:p>
      </dgm:t>
    </dgm:pt>
    <dgm:pt modelId="{155ADCE0-2350-F243-ABEE-B0EC61C54E75}" type="pres">
      <dgm:prSet presAssocID="{0AF668AF-960A-6548-BA8E-63F1C39F00EC}" presName="quadrantPlaceholder" presStyleCnt="0"/>
      <dgm:spPr/>
    </dgm:pt>
    <dgm:pt modelId="{D3F50F0A-58E0-0A44-96B3-F5084201AAFF}" type="pres">
      <dgm:prSet presAssocID="{0AF668AF-960A-6548-BA8E-63F1C39F00EC}" presName="center1" presStyleLbl="fgShp" presStyleIdx="0" presStyleCnt="2"/>
      <dgm:spPr>
        <a:xfrm>
          <a:off x="2503970" y="1312164"/>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0BECE698-A660-0A46-A810-62A6AF352CB5}" type="pres">
      <dgm:prSet presAssocID="{0AF668AF-960A-6548-BA8E-63F1C39F00EC}" presName="center2" presStyleLbl="fgShp" presStyleIdx="1" presStyleCnt="2" custLinFactNeighborX="3009" custLinFactNeighborY="-29420"/>
      <dgm:spPr>
        <a:xfrm rot="10800000">
          <a:off x="2518366" y="1349781"/>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Lst>
  <dgm:cxnLst>
    <dgm:cxn modelId="{B8EB2053-0BD6-47E6-8EC5-DACD2D7D12D6}" type="presOf" srcId="{4FFB9E41-6C44-174B-94B9-6A803577F8EF}" destId="{2C6A350E-EBB6-3E46-8DF7-93639F779396}" srcOrd="0" destOrd="0" presId="urn:microsoft.com/office/officeart/2005/8/layout/cycle4"/>
    <dgm:cxn modelId="{168461EA-9887-1B4B-995F-EAE84DADAA49}" srcId="{0AF668AF-960A-6548-BA8E-63F1C39F00EC}" destId="{8427134A-E207-6549-9D4D-E90574C5827E}" srcOrd="1" destOrd="0" parTransId="{3AC75B39-8366-704B-A68C-227F121720F7}" sibTransId="{9AD5C29B-CD1F-1A4B-B0D4-7560BECA0C8D}"/>
    <dgm:cxn modelId="{867BB8E3-68AA-454D-9321-A921A8B91453}" type="presOf" srcId="{4E9E375F-3961-8349-AAD7-5E5758FA13F9}" destId="{EFF6DB16-212B-9A44-8626-E6620C329A5C}" srcOrd="1" destOrd="0" presId="urn:microsoft.com/office/officeart/2005/8/layout/cycle4"/>
    <dgm:cxn modelId="{2C994E25-A919-CC4F-A61F-17D6D3BED492}" srcId="{8427134A-E207-6549-9D4D-E90574C5827E}" destId="{4FFB9E41-6C44-174B-94B9-6A803577F8EF}" srcOrd="0" destOrd="0" parTransId="{ED76AF7E-E49C-2347-BD47-E8B89F4BE425}" sibTransId="{2B11C5BF-736C-CF49-8F21-6AC808CF1BA3}"/>
    <dgm:cxn modelId="{1A43E2BE-4551-45D8-BE2C-E87E37B77FC8}" type="presOf" srcId="{8427134A-E207-6549-9D4D-E90574C5827E}" destId="{CC65B825-B89D-2A43-A5EF-70C2231A69DB}" srcOrd="0" destOrd="0" presId="urn:microsoft.com/office/officeart/2005/8/layout/cycle4"/>
    <dgm:cxn modelId="{5EBD3675-8B59-4170-9C6E-646FE6CC4D2A}" type="presOf" srcId="{8455FA5A-BE52-EB48-9319-800A84DE86F9}" destId="{7AD1CC8B-033A-364E-8B7E-B454B9B01631}" srcOrd="1" destOrd="0" presId="urn:microsoft.com/office/officeart/2005/8/layout/cycle4"/>
    <dgm:cxn modelId="{2FE35B5F-4822-174C-986B-62A84FC44A63}" srcId="{6057EC9F-396A-7645-A537-2018D007AC28}" destId="{8455FA5A-BE52-EB48-9319-800A84DE86F9}" srcOrd="0" destOrd="0" parTransId="{913029B9-24A5-C143-AF5F-9FF058691238}" sibTransId="{47209CA9-0033-464F-9CF1-F393156AD6B0}"/>
    <dgm:cxn modelId="{F1005D42-36A5-4F41-B243-88F4489E0145}" srcId="{0AF668AF-960A-6548-BA8E-63F1C39F00EC}" destId="{D434B852-BB90-984B-97C9-C091FC069319}" srcOrd="2" destOrd="0" parTransId="{4E06D455-8C91-0542-A7B8-537FCBB8949C}" sibTransId="{C9E9936D-D77C-E046-ABCB-30B5DCDC41C9}"/>
    <dgm:cxn modelId="{AFB39764-111A-4872-A553-103F8A7B91A8}" type="presOf" srcId="{E208220F-D0C5-B040-968C-78BE9D014728}" destId="{EE4A20D5-486F-7447-96CE-F2844CFF6C22}" srcOrd="0" destOrd="0" presId="urn:microsoft.com/office/officeart/2005/8/layout/cycle4"/>
    <dgm:cxn modelId="{B2C905B1-DFCB-4275-B2A9-857209C3CA82}" type="presOf" srcId="{D434B852-BB90-984B-97C9-C091FC069319}" destId="{9FC6AC41-1C02-C848-92DE-6911F693661D}" srcOrd="0" destOrd="0" presId="urn:microsoft.com/office/officeart/2005/8/layout/cycle4"/>
    <dgm:cxn modelId="{406CA706-D9EF-450B-86B1-0DA9956A0E93}" type="presOf" srcId="{8455FA5A-BE52-EB48-9319-800A84DE86F9}" destId="{9DC658FB-2D0F-DB49-8F7D-6EA825B1F342}" srcOrd="0" destOrd="0" presId="urn:microsoft.com/office/officeart/2005/8/layout/cycle4"/>
    <dgm:cxn modelId="{F724440D-DDF5-493B-A6AF-74D7870FDE2D}" type="presOf" srcId="{E208220F-D0C5-B040-968C-78BE9D014728}" destId="{4C559D28-BAE2-9348-8F1E-576E41B8E9A2}" srcOrd="1" destOrd="0" presId="urn:microsoft.com/office/officeart/2005/8/layout/cycle4"/>
    <dgm:cxn modelId="{37BF35C1-F545-044D-8857-3A5E7EFC0A7F}" srcId="{D434B852-BB90-984B-97C9-C091FC069319}" destId="{E208220F-D0C5-B040-968C-78BE9D014728}" srcOrd="0" destOrd="0" parTransId="{959AB76A-3F52-9445-8921-E698C446C5A8}" sibTransId="{6F4152A0-2D9A-794F-BAC8-98F58C71144D}"/>
    <dgm:cxn modelId="{D086BA69-FEB9-4AE2-89F0-C17BF3CB0CE6}" type="presOf" srcId="{6057EC9F-396A-7645-A537-2018D007AC28}" destId="{D591AE4B-3FCD-D94A-BE48-D32321CA724F}" srcOrd="0" destOrd="0" presId="urn:microsoft.com/office/officeart/2005/8/layout/cycle4"/>
    <dgm:cxn modelId="{5C1CE678-9E3C-48A6-990D-66F4926EA32A}" type="presOf" srcId="{4FFB9E41-6C44-174B-94B9-6A803577F8EF}" destId="{A0E06F9C-C692-5541-8215-31EB9E017FD4}" srcOrd="1" destOrd="0" presId="urn:microsoft.com/office/officeart/2005/8/layout/cycle4"/>
    <dgm:cxn modelId="{34AD7A26-7864-FF49-A486-F14473E42EC2}" srcId="{0AF668AF-960A-6548-BA8E-63F1C39F00EC}" destId="{6057EC9F-396A-7645-A537-2018D007AC28}" srcOrd="3" destOrd="0" parTransId="{3E878F4B-64B7-434D-A376-5FB71A3E3883}" sibTransId="{86A26F42-4961-B54B-A730-5CC9B348232F}"/>
    <dgm:cxn modelId="{35642E3E-B73E-4AAF-B184-7DD57F225994}" type="presOf" srcId="{0AF668AF-960A-6548-BA8E-63F1C39F00EC}" destId="{75893800-8366-DF49-85F6-13FC134051B9}" srcOrd="0" destOrd="0" presId="urn:microsoft.com/office/officeart/2005/8/layout/cycle4"/>
    <dgm:cxn modelId="{78C34FC6-1116-0F4A-B2FD-2A208BFC8017}" srcId="{E0418A44-6446-284C-893D-33CF61148592}" destId="{4E9E375F-3961-8349-AAD7-5E5758FA13F9}" srcOrd="0" destOrd="0" parTransId="{B253125E-2EFD-FB4A-B072-EDCF4CA067A9}" sibTransId="{CCCC4FB5-F8C0-7D44-9F1B-4484D052F058}"/>
    <dgm:cxn modelId="{3395A2AA-CEED-4250-B56F-8DF9C42D1180}" type="presOf" srcId="{4E9E375F-3961-8349-AAD7-5E5758FA13F9}" destId="{70713BF3-B9AA-BC40-907B-AF01AA32E25A}" srcOrd="0" destOrd="0" presId="urn:microsoft.com/office/officeart/2005/8/layout/cycle4"/>
    <dgm:cxn modelId="{258FEB69-B3B3-4393-9B56-6B7B8E378AC7}" type="presOf" srcId="{E0418A44-6446-284C-893D-33CF61148592}" destId="{38942E67-D207-904D-AA4A-D3ACB7F4B860}" srcOrd="0" destOrd="0" presId="urn:microsoft.com/office/officeart/2005/8/layout/cycle4"/>
    <dgm:cxn modelId="{87C03E05-4727-9B40-BE67-94DF01002A83}" srcId="{0AF668AF-960A-6548-BA8E-63F1C39F00EC}" destId="{E0418A44-6446-284C-893D-33CF61148592}" srcOrd="0" destOrd="0" parTransId="{ACA052EB-646F-9445-A134-3E8D6C37920F}" sibTransId="{20525012-658F-024C-8A5E-A150BD28491D}"/>
    <dgm:cxn modelId="{68E6802F-2D5E-443B-BFCA-DA69C8756901}" type="presParOf" srcId="{75893800-8366-DF49-85F6-13FC134051B9}" destId="{9F3F0BD0-0BA9-2344-9380-87DF50E0A420}" srcOrd="0" destOrd="0" presId="urn:microsoft.com/office/officeart/2005/8/layout/cycle4"/>
    <dgm:cxn modelId="{876CBD7A-7424-486B-BB5E-250CEADE8007}" type="presParOf" srcId="{9F3F0BD0-0BA9-2344-9380-87DF50E0A420}" destId="{601C43E0-1FAC-0C4E-A73F-00F7B79FA232}" srcOrd="0" destOrd="0" presId="urn:microsoft.com/office/officeart/2005/8/layout/cycle4"/>
    <dgm:cxn modelId="{B971F933-283C-4BAF-82D5-59417093B370}" type="presParOf" srcId="{601C43E0-1FAC-0C4E-A73F-00F7B79FA232}" destId="{70713BF3-B9AA-BC40-907B-AF01AA32E25A}" srcOrd="0" destOrd="0" presId="urn:microsoft.com/office/officeart/2005/8/layout/cycle4"/>
    <dgm:cxn modelId="{E2878F91-AA3E-4E86-8AC1-57A2D6605416}" type="presParOf" srcId="{601C43E0-1FAC-0C4E-A73F-00F7B79FA232}" destId="{EFF6DB16-212B-9A44-8626-E6620C329A5C}" srcOrd="1" destOrd="0" presId="urn:microsoft.com/office/officeart/2005/8/layout/cycle4"/>
    <dgm:cxn modelId="{ECD647E1-9C14-4B75-BE36-5B74E7D9C426}" type="presParOf" srcId="{9F3F0BD0-0BA9-2344-9380-87DF50E0A420}" destId="{1A467131-EC51-5F45-88E5-27B4CBA21D5B}" srcOrd="1" destOrd="0" presId="urn:microsoft.com/office/officeart/2005/8/layout/cycle4"/>
    <dgm:cxn modelId="{412A559A-B3F1-41F2-BBB2-3236DAA05D35}" type="presParOf" srcId="{1A467131-EC51-5F45-88E5-27B4CBA21D5B}" destId="{2C6A350E-EBB6-3E46-8DF7-93639F779396}" srcOrd="0" destOrd="0" presId="urn:microsoft.com/office/officeart/2005/8/layout/cycle4"/>
    <dgm:cxn modelId="{9F3A5EE1-A717-42EB-87FF-02CC59A1358C}" type="presParOf" srcId="{1A467131-EC51-5F45-88E5-27B4CBA21D5B}" destId="{A0E06F9C-C692-5541-8215-31EB9E017FD4}" srcOrd="1" destOrd="0" presId="urn:microsoft.com/office/officeart/2005/8/layout/cycle4"/>
    <dgm:cxn modelId="{48180D09-AFAD-469A-9EB9-7ACCD1379C63}" type="presParOf" srcId="{9F3F0BD0-0BA9-2344-9380-87DF50E0A420}" destId="{16EFADCD-DEC4-7F4A-8F94-E8B4AD0F1FFD}" srcOrd="2" destOrd="0" presId="urn:microsoft.com/office/officeart/2005/8/layout/cycle4"/>
    <dgm:cxn modelId="{821B1921-1E1E-4052-88AF-D40CC5852ED1}" type="presParOf" srcId="{16EFADCD-DEC4-7F4A-8F94-E8B4AD0F1FFD}" destId="{EE4A20D5-486F-7447-96CE-F2844CFF6C22}" srcOrd="0" destOrd="0" presId="urn:microsoft.com/office/officeart/2005/8/layout/cycle4"/>
    <dgm:cxn modelId="{4478C109-40AC-4C45-BDAA-791054638ED7}" type="presParOf" srcId="{16EFADCD-DEC4-7F4A-8F94-E8B4AD0F1FFD}" destId="{4C559D28-BAE2-9348-8F1E-576E41B8E9A2}" srcOrd="1" destOrd="0" presId="urn:microsoft.com/office/officeart/2005/8/layout/cycle4"/>
    <dgm:cxn modelId="{951B0A54-45C8-4255-A41C-7F612AA2B33E}" type="presParOf" srcId="{9F3F0BD0-0BA9-2344-9380-87DF50E0A420}" destId="{1AF009E6-0CB6-B240-81A9-C45E97FFD08A}" srcOrd="3" destOrd="0" presId="urn:microsoft.com/office/officeart/2005/8/layout/cycle4"/>
    <dgm:cxn modelId="{A1AF86E2-3D70-43B1-B975-1E6E9C4B7161}" type="presParOf" srcId="{1AF009E6-0CB6-B240-81A9-C45E97FFD08A}" destId="{9DC658FB-2D0F-DB49-8F7D-6EA825B1F342}" srcOrd="0" destOrd="0" presId="urn:microsoft.com/office/officeart/2005/8/layout/cycle4"/>
    <dgm:cxn modelId="{83DF1184-BDF2-4F1A-98AB-14F0391EB194}" type="presParOf" srcId="{1AF009E6-0CB6-B240-81A9-C45E97FFD08A}" destId="{7AD1CC8B-033A-364E-8B7E-B454B9B01631}" srcOrd="1" destOrd="0" presId="urn:microsoft.com/office/officeart/2005/8/layout/cycle4"/>
    <dgm:cxn modelId="{5C7A0547-DF53-40E2-A3EC-399539C5F3A3}" type="presParOf" srcId="{9F3F0BD0-0BA9-2344-9380-87DF50E0A420}" destId="{6DB4F9C5-1B3F-CA48-968C-FD5D8F77A2EB}" srcOrd="4" destOrd="0" presId="urn:microsoft.com/office/officeart/2005/8/layout/cycle4"/>
    <dgm:cxn modelId="{CF124DC9-A40B-4B12-90B7-C22BE3A934E6}" type="presParOf" srcId="{75893800-8366-DF49-85F6-13FC134051B9}" destId="{B4DB5BD1-A72A-314C-A0D2-18A7774C0E1A}" srcOrd="1" destOrd="0" presId="urn:microsoft.com/office/officeart/2005/8/layout/cycle4"/>
    <dgm:cxn modelId="{93F00466-189B-4A7F-95BE-AB34B701F92E}" type="presParOf" srcId="{B4DB5BD1-A72A-314C-A0D2-18A7774C0E1A}" destId="{38942E67-D207-904D-AA4A-D3ACB7F4B860}" srcOrd="0" destOrd="0" presId="urn:microsoft.com/office/officeart/2005/8/layout/cycle4"/>
    <dgm:cxn modelId="{10325AEE-6564-4FA8-94EC-C83D8FD79765}" type="presParOf" srcId="{B4DB5BD1-A72A-314C-A0D2-18A7774C0E1A}" destId="{CC65B825-B89D-2A43-A5EF-70C2231A69DB}" srcOrd="1" destOrd="0" presId="urn:microsoft.com/office/officeart/2005/8/layout/cycle4"/>
    <dgm:cxn modelId="{39179898-FE8C-4B9C-B82A-D76800F3CA59}" type="presParOf" srcId="{B4DB5BD1-A72A-314C-A0D2-18A7774C0E1A}" destId="{9FC6AC41-1C02-C848-92DE-6911F693661D}" srcOrd="2" destOrd="0" presId="urn:microsoft.com/office/officeart/2005/8/layout/cycle4"/>
    <dgm:cxn modelId="{CCD4F478-BE23-4412-988D-F941B76E7880}" type="presParOf" srcId="{B4DB5BD1-A72A-314C-A0D2-18A7774C0E1A}" destId="{D591AE4B-3FCD-D94A-BE48-D32321CA724F}" srcOrd="3" destOrd="0" presId="urn:microsoft.com/office/officeart/2005/8/layout/cycle4"/>
    <dgm:cxn modelId="{86A3982C-FC61-433B-A931-4CC7B44BFE54}" type="presParOf" srcId="{B4DB5BD1-A72A-314C-A0D2-18A7774C0E1A}" destId="{155ADCE0-2350-F243-ABEE-B0EC61C54E75}" srcOrd="4" destOrd="0" presId="urn:microsoft.com/office/officeart/2005/8/layout/cycle4"/>
    <dgm:cxn modelId="{87884538-BFA1-48B8-A836-D1B0C54DCF12}" type="presParOf" srcId="{75893800-8366-DF49-85F6-13FC134051B9}" destId="{D3F50F0A-58E0-0A44-96B3-F5084201AAFF}" srcOrd="2" destOrd="0" presId="urn:microsoft.com/office/officeart/2005/8/layout/cycle4"/>
    <dgm:cxn modelId="{0520EE87-6518-422E-A2E4-9913D62E5237}" type="presParOf" srcId="{75893800-8366-DF49-85F6-13FC134051B9}" destId="{0BECE698-A660-0A46-A810-62A6AF352CB5}" srcOrd="3" destOrd="0" presId="urn:microsoft.com/office/officeart/2005/8/layout/cycle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A829C1-ED38-844B-9937-F3137DDEBC92}">
      <dsp:nvSpPr>
        <dsp:cNvPr id="0" name=""/>
        <dsp:cNvSpPr/>
      </dsp:nvSpPr>
      <dsp:spPr>
        <a:xfrm>
          <a:off x="4310096" y="1872831"/>
          <a:ext cx="732624" cy="348662"/>
        </a:xfrm>
        <a:custGeom>
          <a:avLst/>
          <a:gdLst/>
          <a:ahLst/>
          <a:cxnLst/>
          <a:rect l="0" t="0" r="0" b="0"/>
          <a:pathLst>
            <a:path>
              <a:moveTo>
                <a:pt x="0" y="0"/>
              </a:moveTo>
              <a:lnTo>
                <a:pt x="0" y="241537"/>
              </a:lnTo>
              <a:lnTo>
                <a:pt x="744753" y="241537"/>
              </a:lnTo>
              <a:lnTo>
                <a:pt x="744753" y="354435"/>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E40251-8FF0-4B4B-94A7-C8CA9235097E}">
      <dsp:nvSpPr>
        <dsp:cNvPr id="0" name=""/>
        <dsp:cNvSpPr/>
      </dsp:nvSpPr>
      <dsp:spPr>
        <a:xfrm>
          <a:off x="3577472" y="1872831"/>
          <a:ext cx="732624" cy="348662"/>
        </a:xfrm>
        <a:custGeom>
          <a:avLst/>
          <a:gdLst/>
          <a:ahLst/>
          <a:cxnLst/>
          <a:rect l="0" t="0" r="0" b="0"/>
          <a:pathLst>
            <a:path>
              <a:moveTo>
                <a:pt x="744753" y="0"/>
              </a:moveTo>
              <a:lnTo>
                <a:pt x="744753" y="241537"/>
              </a:lnTo>
              <a:lnTo>
                <a:pt x="0" y="241537"/>
              </a:lnTo>
              <a:lnTo>
                <a:pt x="0" y="354435"/>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09CAB8-0A2E-7A4F-BA2B-8F87488BD5AA}">
      <dsp:nvSpPr>
        <dsp:cNvPr id="0" name=""/>
        <dsp:cNvSpPr/>
      </dsp:nvSpPr>
      <dsp:spPr>
        <a:xfrm>
          <a:off x="2844847" y="762905"/>
          <a:ext cx="1465249" cy="348662"/>
        </a:xfrm>
        <a:custGeom>
          <a:avLst/>
          <a:gdLst/>
          <a:ahLst/>
          <a:cxnLst/>
          <a:rect l="0" t="0" r="0" b="0"/>
          <a:pathLst>
            <a:path>
              <a:moveTo>
                <a:pt x="0" y="0"/>
              </a:moveTo>
              <a:lnTo>
                <a:pt x="0" y="241537"/>
              </a:lnTo>
              <a:lnTo>
                <a:pt x="1489507" y="241537"/>
              </a:lnTo>
              <a:lnTo>
                <a:pt x="1489507" y="354435"/>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EA79D8-9B99-9E49-8855-A6B696732B2F}">
      <dsp:nvSpPr>
        <dsp:cNvPr id="0" name=""/>
        <dsp:cNvSpPr/>
      </dsp:nvSpPr>
      <dsp:spPr>
        <a:xfrm>
          <a:off x="1379597" y="1872831"/>
          <a:ext cx="732624" cy="348662"/>
        </a:xfrm>
        <a:custGeom>
          <a:avLst/>
          <a:gdLst/>
          <a:ahLst/>
          <a:cxnLst/>
          <a:rect l="0" t="0" r="0" b="0"/>
          <a:pathLst>
            <a:path>
              <a:moveTo>
                <a:pt x="0" y="0"/>
              </a:moveTo>
              <a:lnTo>
                <a:pt x="0" y="241537"/>
              </a:lnTo>
              <a:lnTo>
                <a:pt x="744753" y="241537"/>
              </a:lnTo>
              <a:lnTo>
                <a:pt x="744753" y="354435"/>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5D9FF4A-C2BF-5B45-874A-4680BC412957}">
      <dsp:nvSpPr>
        <dsp:cNvPr id="0" name=""/>
        <dsp:cNvSpPr/>
      </dsp:nvSpPr>
      <dsp:spPr>
        <a:xfrm>
          <a:off x="601252" y="2982758"/>
          <a:ext cx="91440" cy="348662"/>
        </a:xfrm>
        <a:custGeom>
          <a:avLst/>
          <a:gdLst/>
          <a:ahLst/>
          <a:cxnLst/>
          <a:rect l="0" t="0" r="0" b="0"/>
          <a:pathLst>
            <a:path>
              <a:moveTo>
                <a:pt x="45720" y="0"/>
              </a:moveTo>
              <a:lnTo>
                <a:pt x="45720" y="354435"/>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0FECD16-1586-B147-942A-7585F1235F93}">
      <dsp:nvSpPr>
        <dsp:cNvPr id="0" name=""/>
        <dsp:cNvSpPr/>
      </dsp:nvSpPr>
      <dsp:spPr>
        <a:xfrm>
          <a:off x="646972" y="1872831"/>
          <a:ext cx="732624" cy="348662"/>
        </a:xfrm>
        <a:custGeom>
          <a:avLst/>
          <a:gdLst/>
          <a:ahLst/>
          <a:cxnLst/>
          <a:rect l="0" t="0" r="0" b="0"/>
          <a:pathLst>
            <a:path>
              <a:moveTo>
                <a:pt x="744753" y="0"/>
              </a:moveTo>
              <a:lnTo>
                <a:pt x="744753" y="241537"/>
              </a:lnTo>
              <a:lnTo>
                <a:pt x="0" y="241537"/>
              </a:lnTo>
              <a:lnTo>
                <a:pt x="0" y="354435"/>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215956B-F2EA-DA4B-B445-5AFC4A0EA898}">
      <dsp:nvSpPr>
        <dsp:cNvPr id="0" name=""/>
        <dsp:cNvSpPr/>
      </dsp:nvSpPr>
      <dsp:spPr>
        <a:xfrm>
          <a:off x="1379597" y="762905"/>
          <a:ext cx="1465249" cy="348662"/>
        </a:xfrm>
        <a:custGeom>
          <a:avLst/>
          <a:gdLst/>
          <a:ahLst/>
          <a:cxnLst/>
          <a:rect l="0" t="0" r="0" b="0"/>
          <a:pathLst>
            <a:path>
              <a:moveTo>
                <a:pt x="1489507" y="0"/>
              </a:moveTo>
              <a:lnTo>
                <a:pt x="1489507" y="241537"/>
              </a:lnTo>
              <a:lnTo>
                <a:pt x="0" y="241537"/>
              </a:lnTo>
              <a:lnTo>
                <a:pt x="0" y="354435"/>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D728F5-F63E-CA42-9FB4-0F1692E3687F}">
      <dsp:nvSpPr>
        <dsp:cNvPr id="0" name=""/>
        <dsp:cNvSpPr/>
      </dsp:nvSpPr>
      <dsp:spPr>
        <a:xfrm>
          <a:off x="2245426" y="1641"/>
          <a:ext cx="1198840" cy="761263"/>
        </a:xfrm>
        <a:prstGeom prst="roundRect">
          <a:avLst>
            <a:gd name="adj" fmla="val 10000"/>
          </a:avLst>
        </a:prstGeom>
        <a:solidFill>
          <a:srgbClr val="A5A5A5">
            <a:shade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7395BE-E618-1245-BF92-E700AB676B54}">
      <dsp:nvSpPr>
        <dsp:cNvPr id="0" name=""/>
        <dsp:cNvSpPr/>
      </dsp:nvSpPr>
      <dsp:spPr>
        <a:xfrm>
          <a:off x="2378631" y="128186"/>
          <a:ext cx="1198840" cy="76126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Низкая удовлетворенность клиентов</a:t>
          </a:r>
        </a:p>
      </dsp:txBody>
      <dsp:txXfrm>
        <a:off x="2400928" y="150483"/>
        <a:ext cx="1154246" cy="716669"/>
      </dsp:txXfrm>
    </dsp:sp>
    <dsp:sp modelId="{82096060-DC44-3546-AFE9-B242F714DFF9}">
      <dsp:nvSpPr>
        <dsp:cNvPr id="0" name=""/>
        <dsp:cNvSpPr/>
      </dsp:nvSpPr>
      <dsp:spPr>
        <a:xfrm>
          <a:off x="780177" y="1111568"/>
          <a:ext cx="1198840" cy="761263"/>
        </a:xfrm>
        <a:prstGeom prst="roundRect">
          <a:avLst>
            <a:gd name="adj" fmla="val 10000"/>
          </a:avLst>
        </a:prstGeom>
        <a:solidFill>
          <a:srgbClr val="A5A5A5">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27E9FC-D25C-074E-A6EA-5D2CBC7479E4}">
      <dsp:nvSpPr>
        <dsp:cNvPr id="0" name=""/>
        <dsp:cNvSpPr/>
      </dsp:nvSpPr>
      <dsp:spPr>
        <a:xfrm>
          <a:off x="913381" y="1238112"/>
          <a:ext cx="1198840" cy="76126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Низкий уровень оказваемых услуг</a:t>
          </a:r>
        </a:p>
      </dsp:txBody>
      <dsp:txXfrm>
        <a:off x="935678" y="1260409"/>
        <a:ext cx="1154246" cy="716669"/>
      </dsp:txXfrm>
    </dsp:sp>
    <dsp:sp modelId="{0748604A-F833-7742-8416-10AA8511D7C8}">
      <dsp:nvSpPr>
        <dsp:cNvPr id="0" name=""/>
        <dsp:cNvSpPr/>
      </dsp:nvSpPr>
      <dsp:spPr>
        <a:xfrm>
          <a:off x="47552" y="2221494"/>
          <a:ext cx="1198840" cy="761263"/>
        </a:xfrm>
        <a:prstGeom prst="roundRect">
          <a:avLst>
            <a:gd name="adj" fmla="val 10000"/>
          </a:avLst>
        </a:prstGeom>
        <a:solidFill>
          <a:srgbClr val="A5A5A5">
            <a:tint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D599B64-13F6-884D-AA76-80FED69A7EA5}">
      <dsp:nvSpPr>
        <dsp:cNvPr id="0" name=""/>
        <dsp:cNvSpPr/>
      </dsp:nvSpPr>
      <dsp:spPr>
        <a:xfrm>
          <a:off x="180757" y="2348039"/>
          <a:ext cx="1198840" cy="76126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Плохое обслуживание</a:t>
          </a:r>
        </a:p>
      </dsp:txBody>
      <dsp:txXfrm>
        <a:off x="203054" y="2370336"/>
        <a:ext cx="1154246" cy="716669"/>
      </dsp:txXfrm>
    </dsp:sp>
    <dsp:sp modelId="{D3915584-4921-C841-9757-1133D40385BA}">
      <dsp:nvSpPr>
        <dsp:cNvPr id="0" name=""/>
        <dsp:cNvSpPr/>
      </dsp:nvSpPr>
      <dsp:spPr>
        <a:xfrm>
          <a:off x="47552" y="3331421"/>
          <a:ext cx="1198840" cy="761263"/>
        </a:xfrm>
        <a:prstGeom prst="roundRect">
          <a:avLst>
            <a:gd name="adj" fmla="val 10000"/>
          </a:avLst>
        </a:prstGeom>
        <a:solidFill>
          <a:srgbClr val="A5A5A5">
            <a:tint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570CA3-4801-3440-8297-F2FD4205D5BB}">
      <dsp:nvSpPr>
        <dsp:cNvPr id="0" name=""/>
        <dsp:cNvSpPr/>
      </dsp:nvSpPr>
      <dsp:spPr>
        <a:xfrm>
          <a:off x="180757" y="3457965"/>
          <a:ext cx="1198840" cy="76126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Нехватка персонала</a:t>
          </a:r>
        </a:p>
      </dsp:txBody>
      <dsp:txXfrm>
        <a:off x="203054" y="3480262"/>
        <a:ext cx="1154246" cy="716669"/>
      </dsp:txXfrm>
    </dsp:sp>
    <dsp:sp modelId="{F684D6F9-3DA3-4A43-86D5-29CC03C966DA}">
      <dsp:nvSpPr>
        <dsp:cNvPr id="0" name=""/>
        <dsp:cNvSpPr/>
      </dsp:nvSpPr>
      <dsp:spPr>
        <a:xfrm>
          <a:off x="1512802" y="2221494"/>
          <a:ext cx="1198840" cy="761263"/>
        </a:xfrm>
        <a:prstGeom prst="roundRect">
          <a:avLst>
            <a:gd name="adj" fmla="val 10000"/>
          </a:avLst>
        </a:prstGeom>
        <a:solidFill>
          <a:srgbClr val="A5A5A5">
            <a:tint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E85254-C987-7441-94CD-0891A1C3C6C7}">
      <dsp:nvSpPr>
        <dsp:cNvPr id="0" name=""/>
        <dsp:cNvSpPr/>
      </dsp:nvSpPr>
      <dsp:spPr>
        <a:xfrm>
          <a:off x="1646006" y="2348039"/>
          <a:ext cx="1198840" cy="76126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Неудовлетворительная организация</a:t>
          </a:r>
        </a:p>
      </dsp:txBody>
      <dsp:txXfrm>
        <a:off x="1668303" y="2370336"/>
        <a:ext cx="1154246" cy="716669"/>
      </dsp:txXfrm>
    </dsp:sp>
    <dsp:sp modelId="{3A6D4A54-05FB-C64F-8BCC-B34156EB7AD5}">
      <dsp:nvSpPr>
        <dsp:cNvPr id="0" name=""/>
        <dsp:cNvSpPr/>
      </dsp:nvSpPr>
      <dsp:spPr>
        <a:xfrm>
          <a:off x="3710676" y="1111568"/>
          <a:ext cx="1198840" cy="761263"/>
        </a:xfrm>
        <a:prstGeom prst="roundRect">
          <a:avLst>
            <a:gd name="adj" fmla="val 10000"/>
          </a:avLst>
        </a:prstGeom>
        <a:solidFill>
          <a:srgbClr val="A5A5A5">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0DB3493-E2EF-E147-9ED8-FD732EF59EE0}">
      <dsp:nvSpPr>
        <dsp:cNvPr id="0" name=""/>
        <dsp:cNvSpPr/>
      </dsp:nvSpPr>
      <dsp:spPr>
        <a:xfrm>
          <a:off x="3843881" y="1238112"/>
          <a:ext cx="1198840" cy="76126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Большое время ожидания</a:t>
          </a:r>
        </a:p>
      </dsp:txBody>
      <dsp:txXfrm>
        <a:off x="3866178" y="1260409"/>
        <a:ext cx="1154246" cy="716669"/>
      </dsp:txXfrm>
    </dsp:sp>
    <dsp:sp modelId="{835B529E-134A-0143-9640-0C1A5170C6D7}">
      <dsp:nvSpPr>
        <dsp:cNvPr id="0" name=""/>
        <dsp:cNvSpPr/>
      </dsp:nvSpPr>
      <dsp:spPr>
        <a:xfrm>
          <a:off x="2978051" y="2221494"/>
          <a:ext cx="1198840" cy="761263"/>
        </a:xfrm>
        <a:prstGeom prst="roundRect">
          <a:avLst>
            <a:gd name="adj" fmla="val 10000"/>
          </a:avLst>
        </a:prstGeom>
        <a:solidFill>
          <a:srgbClr val="A5A5A5">
            <a:tint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5605F0-ECB8-6548-A6B4-366C990BEA7E}">
      <dsp:nvSpPr>
        <dsp:cNvPr id="0" name=""/>
        <dsp:cNvSpPr/>
      </dsp:nvSpPr>
      <dsp:spPr>
        <a:xfrm>
          <a:off x="3111256" y="2348039"/>
          <a:ext cx="1198840" cy="76126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Устаревшее и пришедшее в негодность оборудование</a:t>
          </a:r>
        </a:p>
      </dsp:txBody>
      <dsp:txXfrm>
        <a:off x="3133553" y="2370336"/>
        <a:ext cx="1154246" cy="716669"/>
      </dsp:txXfrm>
    </dsp:sp>
    <dsp:sp modelId="{35F72818-A0A8-8C48-A8C4-95F2178D1E45}">
      <dsp:nvSpPr>
        <dsp:cNvPr id="0" name=""/>
        <dsp:cNvSpPr/>
      </dsp:nvSpPr>
      <dsp:spPr>
        <a:xfrm>
          <a:off x="4443301" y="2221494"/>
          <a:ext cx="1198840" cy="761263"/>
        </a:xfrm>
        <a:prstGeom prst="roundRect">
          <a:avLst>
            <a:gd name="adj" fmla="val 10000"/>
          </a:avLst>
        </a:prstGeom>
        <a:solidFill>
          <a:srgbClr val="A5A5A5">
            <a:tint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E1EBF8-182D-3747-BA6B-46C2295F4B70}">
      <dsp:nvSpPr>
        <dsp:cNvPr id="0" name=""/>
        <dsp:cNvSpPr/>
      </dsp:nvSpPr>
      <dsp:spPr>
        <a:xfrm>
          <a:off x="4576505" y="2348039"/>
          <a:ext cx="1198840" cy="76126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Остутствие инфраструктуры</a:t>
          </a:r>
        </a:p>
      </dsp:txBody>
      <dsp:txXfrm>
        <a:off x="4598802" y="2370336"/>
        <a:ext cx="1154246" cy="7166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26037B-6DF1-164E-9E91-E58717C4657F}">
      <dsp:nvSpPr>
        <dsp:cNvPr id="0" name=""/>
        <dsp:cNvSpPr/>
      </dsp:nvSpPr>
      <dsp:spPr>
        <a:xfrm>
          <a:off x="0" y="-30663"/>
          <a:ext cx="6230337" cy="4251802"/>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ОТПРАВИТЕЛИ И ПОЛУЧАТЕЛИ ГРУЗОВ </a:t>
          </a:r>
        </a:p>
        <a:p>
          <a:pPr lvl="0" algn="ctr" defTabSz="355600">
            <a:lnSpc>
              <a:spcPct val="90000"/>
            </a:lnSpc>
            <a:spcBef>
              <a:spcPct val="0"/>
            </a:spcBef>
            <a:spcAft>
              <a:spcPct val="35000"/>
            </a:spcAft>
          </a:pPr>
          <a:r>
            <a:rPr lang="ru-RU" sz="800" kern="1200">
              <a:solidFill>
                <a:sysClr val="windowText" lastClr="000000"/>
              </a:solidFill>
              <a:latin typeface="Times New Roman" panose="02020603050405020304" pitchFamily="18" charset="0"/>
              <a:ea typeface="+mn-ea"/>
              <a:cs typeface="Times New Roman" panose="02020603050405020304" pitchFamily="18" charset="0"/>
            </a:rPr>
            <a:t>КОНКУРЕНТ - СВХ "ТРАНСПОРТНО-ЛОГИСТИЧЕСКИЙ ЦЕНТР"</a:t>
          </a:r>
        </a:p>
      </dsp:txBody>
      <dsp:txXfrm>
        <a:off x="1946980" y="181927"/>
        <a:ext cx="2336376" cy="425180"/>
      </dsp:txXfrm>
    </dsp:sp>
    <dsp:sp modelId="{68FA58F0-4AA2-9D46-9970-FABF43BFFA64}">
      <dsp:nvSpPr>
        <dsp:cNvPr id="0" name=""/>
        <dsp:cNvSpPr/>
      </dsp:nvSpPr>
      <dsp:spPr>
        <a:xfrm>
          <a:off x="954551" y="624691"/>
          <a:ext cx="4321244" cy="3630799"/>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ПОСТАВЩИКИ</a:t>
          </a:r>
          <a:endParaRPr lang="ru-RU"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83405" y="833462"/>
        <a:ext cx="1863536" cy="417541"/>
      </dsp:txXfrm>
    </dsp:sp>
    <dsp:sp modelId="{9AC159F2-5ECD-1C46-B65E-97D312A775C3}">
      <dsp:nvSpPr>
        <dsp:cNvPr id="0" name=""/>
        <dsp:cNvSpPr/>
      </dsp:nvSpPr>
      <dsp:spPr>
        <a:xfrm>
          <a:off x="1335837" y="1284968"/>
          <a:ext cx="3558672" cy="2976262"/>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ПЕРЕВОЗЧИКИ</a:t>
          </a:r>
        </a:p>
      </dsp:txBody>
      <dsp:txXfrm>
        <a:off x="2194367" y="1490330"/>
        <a:ext cx="1841612" cy="410724"/>
      </dsp:txXfrm>
    </dsp:sp>
    <dsp:sp modelId="{EA84AC50-0E8A-2444-9842-51B10BD257E7}">
      <dsp:nvSpPr>
        <dsp:cNvPr id="0" name=""/>
        <dsp:cNvSpPr/>
      </dsp:nvSpPr>
      <dsp:spPr>
        <a:xfrm>
          <a:off x="1717136" y="2026947"/>
          <a:ext cx="2796074" cy="2205698"/>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СЕТЬ ЗАПРАВОК</a:t>
          </a:r>
          <a:endParaRPr lang="ru-RU" sz="1400" kern="1200">
            <a:solidFill>
              <a:sysClr val="windowText" lastClr="000000">
                <a:hueOff val="0"/>
                <a:satOff val="0"/>
                <a:lumOff val="0"/>
                <a:alphaOff val="0"/>
              </a:sysClr>
            </a:solidFill>
            <a:latin typeface="Calibri"/>
            <a:ea typeface="+mn-ea"/>
            <a:cs typeface="+mn-cs"/>
          </a:endParaRPr>
        </a:p>
      </dsp:txBody>
      <dsp:txXfrm>
        <a:off x="2360233" y="2225459"/>
        <a:ext cx="1509880" cy="397025"/>
      </dsp:txXfrm>
    </dsp:sp>
    <dsp:sp modelId="{94E25067-E52E-41E8-A9E6-A24CC8191F96}">
      <dsp:nvSpPr>
        <dsp:cNvPr id="0" name=""/>
        <dsp:cNvSpPr/>
      </dsp:nvSpPr>
      <dsp:spPr>
        <a:xfrm>
          <a:off x="2056062" y="2672576"/>
          <a:ext cx="2033508" cy="1604144"/>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endParaRPr lang="ru-RU" sz="1400" kern="1200">
            <a:solidFill>
              <a:sysClr val="windowText" lastClr="000000">
                <a:hueOff val="0"/>
                <a:satOff val="0"/>
                <a:lumOff val="0"/>
                <a:alphaOff val="0"/>
              </a:sysClr>
            </a:solidFill>
            <a:latin typeface="Calibri"/>
            <a:ea typeface="+mn-ea"/>
            <a:cs typeface="+mn-cs"/>
          </a:endParaRPr>
        </a:p>
      </dsp:txBody>
      <dsp:txXfrm>
        <a:off x="2411926" y="2873094"/>
        <a:ext cx="1321780" cy="401036"/>
      </dsp:txXfrm>
    </dsp:sp>
    <dsp:sp modelId="{4805C6C8-61CD-43C1-877C-209B077480C7}">
      <dsp:nvSpPr>
        <dsp:cNvPr id="0" name=""/>
        <dsp:cNvSpPr/>
      </dsp:nvSpPr>
      <dsp:spPr>
        <a:xfrm>
          <a:off x="2067597" y="2612643"/>
          <a:ext cx="2042205" cy="1618393"/>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СОТРУДНИКИ СВХ</a:t>
          </a:r>
          <a:endParaRPr lang="ru-RU" sz="1400" kern="1200">
            <a:solidFill>
              <a:sysClr val="windowText" lastClr="000000">
                <a:hueOff val="0"/>
                <a:satOff val="0"/>
                <a:lumOff val="0"/>
                <a:alphaOff val="0"/>
              </a:sysClr>
            </a:solidFill>
            <a:latin typeface="Calibri"/>
            <a:ea typeface="+mn-ea"/>
            <a:cs typeface="+mn-cs"/>
          </a:endParaRPr>
        </a:p>
      </dsp:txBody>
      <dsp:txXfrm>
        <a:off x="2394350" y="2854593"/>
        <a:ext cx="1388699" cy="390032"/>
      </dsp:txXfrm>
    </dsp:sp>
    <dsp:sp modelId="{EDFD6642-9E7C-4D38-AF80-C8BA55E7283A}">
      <dsp:nvSpPr>
        <dsp:cNvPr id="0" name=""/>
        <dsp:cNvSpPr/>
      </dsp:nvSpPr>
      <dsp:spPr>
        <a:xfrm>
          <a:off x="2357060" y="3348648"/>
          <a:ext cx="1512033" cy="898672"/>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ВЛАДЕЛЕЦ СВХ</a:t>
          </a:r>
        </a:p>
        <a:p>
          <a:pPr lvl="0" algn="ctr" defTabSz="533400">
            <a:lnSpc>
              <a:spcPct val="90000"/>
            </a:lnSpc>
            <a:spcBef>
              <a:spcPct val="0"/>
            </a:spcBef>
            <a:spcAft>
              <a:spcPct val="35000"/>
            </a:spcAft>
          </a:pPr>
          <a:endParaRPr lang="ru-RU" sz="800" kern="1200">
            <a:solidFill>
              <a:sysClr val="windowText" lastClr="000000">
                <a:hueOff val="0"/>
                <a:satOff val="0"/>
                <a:lumOff val="0"/>
                <a:alphaOff val="0"/>
              </a:sysClr>
            </a:solidFill>
            <a:latin typeface="Calibri"/>
            <a:ea typeface="+mn-ea"/>
            <a:cs typeface="+mn-cs"/>
          </a:endParaRPr>
        </a:p>
      </dsp:txBody>
      <dsp:txXfrm>
        <a:off x="2578492" y="3573316"/>
        <a:ext cx="1069169" cy="44933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4A20D5-486F-7447-96CE-F2844CFF6C22}">
      <dsp:nvSpPr>
        <dsp:cNvPr id="0" name=""/>
        <dsp:cNvSpPr/>
      </dsp:nvSpPr>
      <dsp:spPr>
        <a:xfrm>
          <a:off x="3054019" y="2098433"/>
          <a:ext cx="2432380" cy="968794"/>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Более быстрое и качественное  обслуживание на СВХ </a:t>
          </a:r>
        </a:p>
      </dsp:txBody>
      <dsp:txXfrm>
        <a:off x="3805014" y="2361912"/>
        <a:ext cx="1660104" cy="684033"/>
      </dsp:txXfrm>
    </dsp:sp>
    <dsp:sp modelId="{9DC658FB-2D0F-DB49-8F7D-6EA825B1F342}">
      <dsp:nvSpPr>
        <dsp:cNvPr id="0" name=""/>
        <dsp:cNvSpPr/>
      </dsp:nvSpPr>
      <dsp:spPr>
        <a:xfrm>
          <a:off x="217406" y="2070766"/>
          <a:ext cx="2035708"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Calibri"/>
              <a:ea typeface="+mn-ea"/>
              <a:cs typeface="+mn-cs"/>
            </a:rPr>
            <a:t>Необходимо</a:t>
          </a:r>
          <a:r>
            <a:rPr lang="ru-RU" sz="1200" kern="1200" baseline="0">
              <a:solidFill>
                <a:sysClr val="windowText" lastClr="000000">
                  <a:hueOff val="0"/>
                  <a:satOff val="0"/>
                  <a:lumOff val="0"/>
                  <a:alphaOff val="0"/>
                </a:sysClr>
              </a:solidFill>
              <a:latin typeface="Calibri"/>
              <a:ea typeface="+mn-ea"/>
              <a:cs typeface="+mn-cs"/>
            </a:rPr>
            <a:t> применение данной гипотезы</a:t>
          </a:r>
          <a:endParaRPr lang="ru-RU" sz="1200" kern="1200">
            <a:solidFill>
              <a:sysClr val="windowText" lastClr="000000">
                <a:hueOff val="0"/>
                <a:satOff val="0"/>
                <a:lumOff val="0"/>
                <a:alphaOff val="0"/>
              </a:sysClr>
            </a:solidFill>
            <a:latin typeface="Calibri"/>
            <a:ea typeface="+mn-ea"/>
            <a:cs typeface="+mn-cs"/>
          </a:endParaRPr>
        </a:p>
      </dsp:txBody>
      <dsp:txXfrm>
        <a:off x="239903" y="2349295"/>
        <a:ext cx="1380001" cy="723102"/>
      </dsp:txXfrm>
    </dsp:sp>
    <dsp:sp modelId="{2C6A350E-EBB6-3E46-8DF7-93639F779396}">
      <dsp:nvSpPr>
        <dsp:cNvPr id="0" name=""/>
        <dsp:cNvSpPr/>
      </dsp:nvSpPr>
      <dsp:spPr>
        <a:xfrm>
          <a:off x="3095330" y="0"/>
          <a:ext cx="2391069"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Замена оборубования</a:t>
          </a:r>
        </a:p>
      </dsp:txBody>
      <dsp:txXfrm>
        <a:off x="3835148" y="22497"/>
        <a:ext cx="1628754" cy="723102"/>
      </dsp:txXfrm>
    </dsp:sp>
    <dsp:sp modelId="{70713BF3-B9AA-BC40-907B-AF01AA32E25A}">
      <dsp:nvSpPr>
        <dsp:cNvPr id="0" name=""/>
        <dsp:cNvSpPr/>
      </dsp:nvSpPr>
      <dsp:spPr>
        <a:xfrm>
          <a:off x="314748" y="0"/>
          <a:ext cx="2122378"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Улучшение организация и внедрение внутренней системы управления</a:t>
          </a:r>
        </a:p>
      </dsp:txBody>
      <dsp:txXfrm>
        <a:off x="337245" y="22497"/>
        <a:ext cx="1440671" cy="723102"/>
      </dsp:txXfrm>
    </dsp:sp>
    <dsp:sp modelId="{38942E67-D207-904D-AA4A-D3ACB7F4B860}">
      <dsp:nvSpPr>
        <dsp:cNvPr id="0" name=""/>
        <dsp:cNvSpPr/>
      </dsp:nvSpPr>
      <dsp:spPr>
        <a:xfrm>
          <a:off x="1750612" y="535580"/>
          <a:ext cx="875018" cy="836217"/>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ГИПОТЕЗА</a:t>
          </a:r>
        </a:p>
      </dsp:txBody>
      <dsp:txXfrm>
        <a:off x="2006899" y="780502"/>
        <a:ext cx="618731" cy="591295"/>
      </dsp:txXfrm>
    </dsp:sp>
    <dsp:sp modelId="{CC65B825-B89D-2A43-A5EF-70C2231A69DB}">
      <dsp:nvSpPr>
        <dsp:cNvPr id="0" name=""/>
        <dsp:cNvSpPr/>
      </dsp:nvSpPr>
      <dsp:spPr>
        <a:xfrm rot="5400000">
          <a:off x="2828819" y="531076"/>
          <a:ext cx="813143" cy="835524"/>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ДЕЙСТВИЯ</a:t>
          </a:r>
        </a:p>
      </dsp:txBody>
      <dsp:txXfrm rot="-5400000">
        <a:off x="2817629" y="780431"/>
        <a:ext cx="590805" cy="574979"/>
      </dsp:txXfrm>
    </dsp:sp>
    <dsp:sp modelId="{9FC6AC41-1C02-C848-92DE-6911F693661D}">
      <dsp:nvSpPr>
        <dsp:cNvPr id="0" name=""/>
        <dsp:cNvSpPr/>
      </dsp:nvSpPr>
      <dsp:spPr>
        <a:xfrm rot="10800000">
          <a:off x="2874820" y="1711033"/>
          <a:ext cx="782532" cy="821611"/>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ДАННЫЕ</a:t>
          </a:r>
        </a:p>
      </dsp:txBody>
      <dsp:txXfrm rot="10800000">
        <a:off x="2874820" y="1711033"/>
        <a:ext cx="553334" cy="580967"/>
      </dsp:txXfrm>
    </dsp:sp>
    <dsp:sp modelId="{D591AE4B-3FCD-D94A-BE48-D32321CA724F}">
      <dsp:nvSpPr>
        <dsp:cNvPr id="0" name=""/>
        <dsp:cNvSpPr/>
      </dsp:nvSpPr>
      <dsp:spPr>
        <a:xfrm rot="16200000">
          <a:off x="1766299" y="1681731"/>
          <a:ext cx="810109" cy="848896"/>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ВЫВОДЫ</a:t>
          </a:r>
        </a:p>
      </dsp:txBody>
      <dsp:txXfrm rot="5400000">
        <a:off x="1995542" y="1701125"/>
        <a:ext cx="600260" cy="572834"/>
      </dsp:txXfrm>
    </dsp:sp>
    <dsp:sp modelId="{D3F50F0A-58E0-0A44-96B3-F5084201AAFF}">
      <dsp:nvSpPr>
        <dsp:cNvPr id="0" name=""/>
        <dsp:cNvSpPr/>
      </dsp:nvSpPr>
      <dsp:spPr>
        <a:xfrm>
          <a:off x="2503970" y="1312164"/>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0BECE698-A660-0A46-A810-62A6AF352CB5}">
      <dsp:nvSpPr>
        <dsp:cNvPr id="0" name=""/>
        <dsp:cNvSpPr/>
      </dsp:nvSpPr>
      <dsp:spPr>
        <a:xfrm rot="10800000">
          <a:off x="2518366" y="1349781"/>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4A20D5-486F-7447-96CE-F2844CFF6C22}">
      <dsp:nvSpPr>
        <dsp:cNvPr id="0" name=""/>
        <dsp:cNvSpPr/>
      </dsp:nvSpPr>
      <dsp:spPr>
        <a:xfrm>
          <a:off x="3054019" y="2098433"/>
          <a:ext cx="2432380" cy="968794"/>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Улучшение организации оформления документов, экономия времени клиентов</a:t>
          </a:r>
        </a:p>
      </dsp:txBody>
      <dsp:txXfrm>
        <a:off x="3805014" y="2361912"/>
        <a:ext cx="1660104" cy="684033"/>
      </dsp:txXfrm>
    </dsp:sp>
    <dsp:sp modelId="{9DC658FB-2D0F-DB49-8F7D-6EA825B1F342}">
      <dsp:nvSpPr>
        <dsp:cNvPr id="0" name=""/>
        <dsp:cNvSpPr/>
      </dsp:nvSpPr>
      <dsp:spPr>
        <a:xfrm>
          <a:off x="217406" y="2070766"/>
          <a:ext cx="2035708"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Calibri"/>
              <a:ea typeface="+mn-ea"/>
              <a:cs typeface="+mn-cs"/>
            </a:rPr>
            <a:t>Необходимо</a:t>
          </a:r>
          <a:r>
            <a:rPr lang="ru-RU" sz="1200" kern="1200" baseline="0">
              <a:solidFill>
                <a:sysClr val="windowText" lastClr="000000">
                  <a:hueOff val="0"/>
                  <a:satOff val="0"/>
                  <a:lumOff val="0"/>
                  <a:alphaOff val="0"/>
                </a:sysClr>
              </a:solidFill>
              <a:latin typeface="Calibri"/>
              <a:ea typeface="+mn-ea"/>
              <a:cs typeface="+mn-cs"/>
            </a:rPr>
            <a:t> применение данной гипотезы</a:t>
          </a:r>
          <a:endParaRPr lang="ru-RU" sz="1200" kern="1200">
            <a:solidFill>
              <a:sysClr val="windowText" lastClr="000000">
                <a:hueOff val="0"/>
                <a:satOff val="0"/>
                <a:lumOff val="0"/>
                <a:alphaOff val="0"/>
              </a:sysClr>
            </a:solidFill>
            <a:latin typeface="Calibri"/>
            <a:ea typeface="+mn-ea"/>
            <a:cs typeface="+mn-cs"/>
          </a:endParaRPr>
        </a:p>
      </dsp:txBody>
      <dsp:txXfrm>
        <a:off x="239903" y="2349295"/>
        <a:ext cx="1380001" cy="723102"/>
      </dsp:txXfrm>
    </dsp:sp>
    <dsp:sp modelId="{2C6A350E-EBB6-3E46-8DF7-93639F779396}">
      <dsp:nvSpPr>
        <dsp:cNvPr id="0" name=""/>
        <dsp:cNvSpPr/>
      </dsp:nvSpPr>
      <dsp:spPr>
        <a:xfrm>
          <a:off x="3095330" y="0"/>
          <a:ext cx="2391069"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Создание системы электронных пропусков</a:t>
          </a:r>
        </a:p>
      </dsp:txBody>
      <dsp:txXfrm>
        <a:off x="3835148" y="22497"/>
        <a:ext cx="1628754" cy="723102"/>
      </dsp:txXfrm>
    </dsp:sp>
    <dsp:sp modelId="{70713BF3-B9AA-BC40-907B-AF01AA32E25A}">
      <dsp:nvSpPr>
        <dsp:cNvPr id="0" name=""/>
        <dsp:cNvSpPr/>
      </dsp:nvSpPr>
      <dsp:spPr>
        <a:xfrm>
          <a:off x="314748" y="0"/>
          <a:ext cx="2122378"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Улучшение организация и внедрение внутренней системы управления</a:t>
          </a:r>
        </a:p>
      </dsp:txBody>
      <dsp:txXfrm>
        <a:off x="337245" y="22497"/>
        <a:ext cx="1440671" cy="723102"/>
      </dsp:txXfrm>
    </dsp:sp>
    <dsp:sp modelId="{38942E67-D207-904D-AA4A-D3ACB7F4B860}">
      <dsp:nvSpPr>
        <dsp:cNvPr id="0" name=""/>
        <dsp:cNvSpPr/>
      </dsp:nvSpPr>
      <dsp:spPr>
        <a:xfrm>
          <a:off x="1750612" y="535580"/>
          <a:ext cx="875018" cy="836217"/>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ГИПОТЕЗА</a:t>
          </a:r>
        </a:p>
      </dsp:txBody>
      <dsp:txXfrm>
        <a:off x="2006899" y="780502"/>
        <a:ext cx="618731" cy="591295"/>
      </dsp:txXfrm>
    </dsp:sp>
    <dsp:sp modelId="{CC65B825-B89D-2A43-A5EF-70C2231A69DB}">
      <dsp:nvSpPr>
        <dsp:cNvPr id="0" name=""/>
        <dsp:cNvSpPr/>
      </dsp:nvSpPr>
      <dsp:spPr>
        <a:xfrm rot="5400000">
          <a:off x="2828819" y="531076"/>
          <a:ext cx="813143" cy="835524"/>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ДЕЙСТВИЯ</a:t>
          </a:r>
        </a:p>
      </dsp:txBody>
      <dsp:txXfrm rot="-5400000">
        <a:off x="2817629" y="780431"/>
        <a:ext cx="590805" cy="574979"/>
      </dsp:txXfrm>
    </dsp:sp>
    <dsp:sp modelId="{9FC6AC41-1C02-C848-92DE-6911F693661D}">
      <dsp:nvSpPr>
        <dsp:cNvPr id="0" name=""/>
        <dsp:cNvSpPr/>
      </dsp:nvSpPr>
      <dsp:spPr>
        <a:xfrm rot="10800000">
          <a:off x="2874820" y="1711033"/>
          <a:ext cx="782532" cy="821611"/>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ДАННЫЕ</a:t>
          </a:r>
        </a:p>
      </dsp:txBody>
      <dsp:txXfrm rot="10800000">
        <a:off x="2874820" y="1711033"/>
        <a:ext cx="553334" cy="580967"/>
      </dsp:txXfrm>
    </dsp:sp>
    <dsp:sp modelId="{D591AE4B-3FCD-D94A-BE48-D32321CA724F}">
      <dsp:nvSpPr>
        <dsp:cNvPr id="0" name=""/>
        <dsp:cNvSpPr/>
      </dsp:nvSpPr>
      <dsp:spPr>
        <a:xfrm rot="16200000">
          <a:off x="1766299" y="1681731"/>
          <a:ext cx="810109" cy="848896"/>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ВЫВОДЫ</a:t>
          </a:r>
        </a:p>
      </dsp:txBody>
      <dsp:txXfrm rot="5400000">
        <a:off x="1995542" y="1701125"/>
        <a:ext cx="600260" cy="572834"/>
      </dsp:txXfrm>
    </dsp:sp>
    <dsp:sp modelId="{D3F50F0A-58E0-0A44-96B3-F5084201AAFF}">
      <dsp:nvSpPr>
        <dsp:cNvPr id="0" name=""/>
        <dsp:cNvSpPr/>
      </dsp:nvSpPr>
      <dsp:spPr>
        <a:xfrm>
          <a:off x="2503970" y="1312164"/>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0BECE698-A660-0A46-A810-62A6AF352CB5}">
      <dsp:nvSpPr>
        <dsp:cNvPr id="0" name=""/>
        <dsp:cNvSpPr/>
      </dsp:nvSpPr>
      <dsp:spPr>
        <a:xfrm rot="10800000">
          <a:off x="2518366" y="1349781"/>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4A20D5-486F-7447-96CE-F2844CFF6C22}">
      <dsp:nvSpPr>
        <dsp:cNvPr id="0" name=""/>
        <dsp:cNvSpPr/>
      </dsp:nvSpPr>
      <dsp:spPr>
        <a:xfrm>
          <a:off x="3054019" y="2098433"/>
          <a:ext cx="2432380" cy="968794"/>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Высокий уровень удовлетворенности клиентов отразвитой инфраструктуры </a:t>
          </a:r>
        </a:p>
      </dsp:txBody>
      <dsp:txXfrm>
        <a:off x="3805014" y="2361912"/>
        <a:ext cx="1660104" cy="684033"/>
      </dsp:txXfrm>
    </dsp:sp>
    <dsp:sp modelId="{9DC658FB-2D0F-DB49-8F7D-6EA825B1F342}">
      <dsp:nvSpPr>
        <dsp:cNvPr id="0" name=""/>
        <dsp:cNvSpPr/>
      </dsp:nvSpPr>
      <dsp:spPr>
        <a:xfrm>
          <a:off x="217406" y="2070766"/>
          <a:ext cx="2035708"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Calibri"/>
              <a:ea typeface="+mn-ea"/>
              <a:cs typeface="+mn-cs"/>
            </a:rPr>
            <a:t>Необходимо</a:t>
          </a:r>
          <a:r>
            <a:rPr lang="ru-RU" sz="1200" kern="1200" baseline="0">
              <a:solidFill>
                <a:sysClr val="windowText" lastClr="000000">
                  <a:hueOff val="0"/>
                  <a:satOff val="0"/>
                  <a:lumOff val="0"/>
                  <a:alphaOff val="0"/>
                </a:sysClr>
              </a:solidFill>
              <a:latin typeface="Calibri"/>
              <a:ea typeface="+mn-ea"/>
              <a:cs typeface="+mn-cs"/>
            </a:rPr>
            <a:t> применение данной гипотезы</a:t>
          </a:r>
          <a:endParaRPr lang="ru-RU" sz="1200" kern="1200">
            <a:solidFill>
              <a:sysClr val="windowText" lastClr="000000">
                <a:hueOff val="0"/>
                <a:satOff val="0"/>
                <a:lumOff val="0"/>
                <a:alphaOff val="0"/>
              </a:sysClr>
            </a:solidFill>
            <a:latin typeface="Calibri"/>
            <a:ea typeface="+mn-ea"/>
            <a:cs typeface="+mn-cs"/>
          </a:endParaRPr>
        </a:p>
      </dsp:txBody>
      <dsp:txXfrm>
        <a:off x="239903" y="2349295"/>
        <a:ext cx="1380001" cy="723102"/>
      </dsp:txXfrm>
    </dsp:sp>
    <dsp:sp modelId="{2C6A350E-EBB6-3E46-8DF7-93639F779396}">
      <dsp:nvSpPr>
        <dsp:cNvPr id="0" name=""/>
        <dsp:cNvSpPr/>
      </dsp:nvSpPr>
      <dsp:spPr>
        <a:xfrm>
          <a:off x="3095330" y="0"/>
          <a:ext cx="2391069"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 Постройка АЗС </a:t>
          </a:r>
        </a:p>
      </dsp:txBody>
      <dsp:txXfrm>
        <a:off x="3835148" y="22497"/>
        <a:ext cx="1628754" cy="723102"/>
      </dsp:txXfrm>
    </dsp:sp>
    <dsp:sp modelId="{70713BF3-B9AA-BC40-907B-AF01AA32E25A}">
      <dsp:nvSpPr>
        <dsp:cNvPr id="0" name=""/>
        <dsp:cNvSpPr/>
      </dsp:nvSpPr>
      <dsp:spPr>
        <a:xfrm>
          <a:off x="314748" y="0"/>
          <a:ext cx="2122378"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Улучшение организация и внедрение внутренней системы управления</a:t>
          </a:r>
        </a:p>
      </dsp:txBody>
      <dsp:txXfrm>
        <a:off x="337245" y="22497"/>
        <a:ext cx="1440671" cy="723102"/>
      </dsp:txXfrm>
    </dsp:sp>
    <dsp:sp modelId="{38942E67-D207-904D-AA4A-D3ACB7F4B860}">
      <dsp:nvSpPr>
        <dsp:cNvPr id="0" name=""/>
        <dsp:cNvSpPr/>
      </dsp:nvSpPr>
      <dsp:spPr>
        <a:xfrm>
          <a:off x="1750612" y="535580"/>
          <a:ext cx="875018" cy="836217"/>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ГИПОТЕЗА</a:t>
          </a:r>
        </a:p>
      </dsp:txBody>
      <dsp:txXfrm>
        <a:off x="2006899" y="780502"/>
        <a:ext cx="618731" cy="591295"/>
      </dsp:txXfrm>
    </dsp:sp>
    <dsp:sp modelId="{CC65B825-B89D-2A43-A5EF-70C2231A69DB}">
      <dsp:nvSpPr>
        <dsp:cNvPr id="0" name=""/>
        <dsp:cNvSpPr/>
      </dsp:nvSpPr>
      <dsp:spPr>
        <a:xfrm rot="5400000">
          <a:off x="2828819" y="531076"/>
          <a:ext cx="813143" cy="835524"/>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ДЕЙСТВИЯ</a:t>
          </a:r>
        </a:p>
      </dsp:txBody>
      <dsp:txXfrm rot="-5400000">
        <a:off x="2817629" y="780431"/>
        <a:ext cx="590805" cy="574979"/>
      </dsp:txXfrm>
    </dsp:sp>
    <dsp:sp modelId="{9FC6AC41-1C02-C848-92DE-6911F693661D}">
      <dsp:nvSpPr>
        <dsp:cNvPr id="0" name=""/>
        <dsp:cNvSpPr/>
      </dsp:nvSpPr>
      <dsp:spPr>
        <a:xfrm rot="10800000">
          <a:off x="2874820" y="1711033"/>
          <a:ext cx="782532" cy="821611"/>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ДАННЫЕ</a:t>
          </a:r>
        </a:p>
      </dsp:txBody>
      <dsp:txXfrm rot="10800000">
        <a:off x="2874820" y="1711033"/>
        <a:ext cx="553334" cy="580967"/>
      </dsp:txXfrm>
    </dsp:sp>
    <dsp:sp modelId="{D591AE4B-3FCD-D94A-BE48-D32321CA724F}">
      <dsp:nvSpPr>
        <dsp:cNvPr id="0" name=""/>
        <dsp:cNvSpPr/>
      </dsp:nvSpPr>
      <dsp:spPr>
        <a:xfrm rot="16200000">
          <a:off x="1766299" y="1681731"/>
          <a:ext cx="810109" cy="848896"/>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ВЫВОДЫ</a:t>
          </a:r>
        </a:p>
      </dsp:txBody>
      <dsp:txXfrm rot="5400000">
        <a:off x="1995542" y="1701125"/>
        <a:ext cx="600260" cy="572834"/>
      </dsp:txXfrm>
    </dsp:sp>
    <dsp:sp modelId="{D3F50F0A-58E0-0A44-96B3-F5084201AAFF}">
      <dsp:nvSpPr>
        <dsp:cNvPr id="0" name=""/>
        <dsp:cNvSpPr/>
      </dsp:nvSpPr>
      <dsp:spPr>
        <a:xfrm>
          <a:off x="2503970" y="1312164"/>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0BECE698-A660-0A46-A810-62A6AF352CB5}">
      <dsp:nvSpPr>
        <dsp:cNvPr id="0" name=""/>
        <dsp:cNvSpPr/>
      </dsp:nvSpPr>
      <dsp:spPr>
        <a:xfrm rot="10800000">
          <a:off x="2518366" y="1349781"/>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4A20D5-486F-7447-96CE-F2844CFF6C22}">
      <dsp:nvSpPr>
        <dsp:cNvPr id="0" name=""/>
        <dsp:cNvSpPr/>
      </dsp:nvSpPr>
      <dsp:spPr>
        <a:xfrm>
          <a:off x="3054019" y="2098433"/>
          <a:ext cx="2432380" cy="968794"/>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Быстрая</a:t>
          </a:r>
          <a:r>
            <a:rPr lang="ru-RU" sz="1100" kern="1200" baseline="0">
              <a:solidFill>
                <a:sysClr val="windowText" lastClr="000000">
                  <a:hueOff val="0"/>
                  <a:satOff val="0"/>
                  <a:lumOff val="0"/>
                  <a:alphaOff val="0"/>
                </a:sysClr>
              </a:solidFill>
              <a:latin typeface="Calibri"/>
              <a:ea typeface="+mn-ea"/>
              <a:cs typeface="+mn-cs"/>
            </a:rPr>
            <a:t> и организованная работа сотрудников СВХ</a:t>
          </a:r>
          <a:endParaRPr lang="ru-RU" sz="1100" kern="1200">
            <a:solidFill>
              <a:sysClr val="windowText" lastClr="000000">
                <a:hueOff val="0"/>
                <a:satOff val="0"/>
                <a:lumOff val="0"/>
                <a:alphaOff val="0"/>
              </a:sysClr>
            </a:solidFill>
            <a:latin typeface="Calibri"/>
            <a:ea typeface="+mn-ea"/>
            <a:cs typeface="+mn-cs"/>
          </a:endParaRPr>
        </a:p>
      </dsp:txBody>
      <dsp:txXfrm>
        <a:off x="3805014" y="2361912"/>
        <a:ext cx="1660104" cy="684033"/>
      </dsp:txXfrm>
    </dsp:sp>
    <dsp:sp modelId="{9DC658FB-2D0F-DB49-8F7D-6EA825B1F342}">
      <dsp:nvSpPr>
        <dsp:cNvPr id="0" name=""/>
        <dsp:cNvSpPr/>
      </dsp:nvSpPr>
      <dsp:spPr>
        <a:xfrm>
          <a:off x="217406" y="2070766"/>
          <a:ext cx="2035708"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Calibri"/>
              <a:ea typeface="+mn-ea"/>
              <a:cs typeface="+mn-cs"/>
            </a:rPr>
            <a:t>Необходимо</a:t>
          </a:r>
          <a:r>
            <a:rPr lang="ru-RU" sz="1200" kern="1200" baseline="0">
              <a:solidFill>
                <a:sysClr val="windowText" lastClr="000000">
                  <a:hueOff val="0"/>
                  <a:satOff val="0"/>
                  <a:lumOff val="0"/>
                  <a:alphaOff val="0"/>
                </a:sysClr>
              </a:solidFill>
              <a:latin typeface="Calibri"/>
              <a:ea typeface="+mn-ea"/>
              <a:cs typeface="+mn-cs"/>
            </a:rPr>
            <a:t> применение данной гипотезы</a:t>
          </a:r>
          <a:endParaRPr lang="ru-RU" sz="1200" kern="1200">
            <a:solidFill>
              <a:sysClr val="windowText" lastClr="000000">
                <a:hueOff val="0"/>
                <a:satOff val="0"/>
                <a:lumOff val="0"/>
                <a:alphaOff val="0"/>
              </a:sysClr>
            </a:solidFill>
            <a:latin typeface="Calibri"/>
            <a:ea typeface="+mn-ea"/>
            <a:cs typeface="+mn-cs"/>
          </a:endParaRPr>
        </a:p>
      </dsp:txBody>
      <dsp:txXfrm>
        <a:off x="239903" y="2349295"/>
        <a:ext cx="1380001" cy="723102"/>
      </dsp:txXfrm>
    </dsp:sp>
    <dsp:sp modelId="{2C6A350E-EBB6-3E46-8DF7-93639F779396}">
      <dsp:nvSpPr>
        <dsp:cNvPr id="0" name=""/>
        <dsp:cNvSpPr/>
      </dsp:nvSpPr>
      <dsp:spPr>
        <a:xfrm>
          <a:off x="3095330" y="0"/>
          <a:ext cx="2391069"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Укомплектовка штата</a:t>
          </a:r>
        </a:p>
      </dsp:txBody>
      <dsp:txXfrm>
        <a:off x="3835148" y="22497"/>
        <a:ext cx="1628754" cy="723102"/>
      </dsp:txXfrm>
    </dsp:sp>
    <dsp:sp modelId="{70713BF3-B9AA-BC40-907B-AF01AA32E25A}">
      <dsp:nvSpPr>
        <dsp:cNvPr id="0" name=""/>
        <dsp:cNvSpPr/>
      </dsp:nvSpPr>
      <dsp:spPr>
        <a:xfrm>
          <a:off x="314748" y="0"/>
          <a:ext cx="2122378"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Улучшение организация и внедрение внутренней системы управления</a:t>
          </a:r>
        </a:p>
      </dsp:txBody>
      <dsp:txXfrm>
        <a:off x="337245" y="22497"/>
        <a:ext cx="1440671" cy="723102"/>
      </dsp:txXfrm>
    </dsp:sp>
    <dsp:sp modelId="{38942E67-D207-904D-AA4A-D3ACB7F4B860}">
      <dsp:nvSpPr>
        <dsp:cNvPr id="0" name=""/>
        <dsp:cNvSpPr/>
      </dsp:nvSpPr>
      <dsp:spPr>
        <a:xfrm>
          <a:off x="1750612" y="535580"/>
          <a:ext cx="875018" cy="836217"/>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ГИПОТЕЗА</a:t>
          </a:r>
        </a:p>
      </dsp:txBody>
      <dsp:txXfrm>
        <a:off x="2006899" y="780502"/>
        <a:ext cx="618731" cy="591295"/>
      </dsp:txXfrm>
    </dsp:sp>
    <dsp:sp modelId="{CC65B825-B89D-2A43-A5EF-70C2231A69DB}">
      <dsp:nvSpPr>
        <dsp:cNvPr id="0" name=""/>
        <dsp:cNvSpPr/>
      </dsp:nvSpPr>
      <dsp:spPr>
        <a:xfrm rot="5400000">
          <a:off x="2828819" y="531076"/>
          <a:ext cx="813143" cy="835524"/>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ДЕЙСТВИЯ</a:t>
          </a:r>
        </a:p>
      </dsp:txBody>
      <dsp:txXfrm rot="-5400000">
        <a:off x="2817629" y="780431"/>
        <a:ext cx="590805" cy="574979"/>
      </dsp:txXfrm>
    </dsp:sp>
    <dsp:sp modelId="{9FC6AC41-1C02-C848-92DE-6911F693661D}">
      <dsp:nvSpPr>
        <dsp:cNvPr id="0" name=""/>
        <dsp:cNvSpPr/>
      </dsp:nvSpPr>
      <dsp:spPr>
        <a:xfrm rot="10800000">
          <a:off x="2874820" y="1711033"/>
          <a:ext cx="782532" cy="821611"/>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ДАННЫЕ</a:t>
          </a:r>
        </a:p>
      </dsp:txBody>
      <dsp:txXfrm rot="10800000">
        <a:off x="2874820" y="1711033"/>
        <a:ext cx="553334" cy="580967"/>
      </dsp:txXfrm>
    </dsp:sp>
    <dsp:sp modelId="{D591AE4B-3FCD-D94A-BE48-D32321CA724F}">
      <dsp:nvSpPr>
        <dsp:cNvPr id="0" name=""/>
        <dsp:cNvSpPr/>
      </dsp:nvSpPr>
      <dsp:spPr>
        <a:xfrm rot="16200000">
          <a:off x="1766299" y="1681731"/>
          <a:ext cx="810109" cy="848896"/>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ВЫВОДЫ</a:t>
          </a:r>
        </a:p>
      </dsp:txBody>
      <dsp:txXfrm rot="5400000">
        <a:off x="1995542" y="1701125"/>
        <a:ext cx="600260" cy="572834"/>
      </dsp:txXfrm>
    </dsp:sp>
    <dsp:sp modelId="{D3F50F0A-58E0-0A44-96B3-F5084201AAFF}">
      <dsp:nvSpPr>
        <dsp:cNvPr id="0" name=""/>
        <dsp:cNvSpPr/>
      </dsp:nvSpPr>
      <dsp:spPr>
        <a:xfrm>
          <a:off x="2503970" y="1312164"/>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0BECE698-A660-0A46-A810-62A6AF352CB5}">
      <dsp:nvSpPr>
        <dsp:cNvPr id="0" name=""/>
        <dsp:cNvSpPr/>
      </dsp:nvSpPr>
      <dsp:spPr>
        <a:xfrm rot="10800000">
          <a:off x="2518366" y="1349781"/>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3.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4.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5.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6.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4758C-806C-4AFA-9A0D-1FA5A4E2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45</Pages>
  <Words>10226</Words>
  <Characters>58292</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6</cp:revision>
  <dcterms:created xsi:type="dcterms:W3CDTF">2024-03-26T17:50:00Z</dcterms:created>
  <dcterms:modified xsi:type="dcterms:W3CDTF">2026-02-25T06:46:00Z</dcterms:modified>
</cp:coreProperties>
</file>