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8073934"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C729B6">
        <w:rPr>
          <w:rFonts w:ascii="Times New Roman" w:hAnsi="Times New Roman" w:cs="Times New Roman"/>
          <w:b/>
          <w:noProof/>
          <w:sz w:val="28"/>
          <w:szCs w:val="28"/>
        </w:rPr>
        <w:t>ими</w:t>
      </w:r>
      <w:r>
        <w:rPr>
          <w:rFonts w:ascii="Times New Roman" w:hAnsi="Times New Roman" w:cs="Times New Roman"/>
          <w:b/>
          <w:noProof/>
          <w:sz w:val="28"/>
          <w:szCs w:val="28"/>
        </w:rPr>
        <w:t xml:space="preserve"> преступ</w:t>
      </w:r>
      <w:r w:rsidR="00C729B6">
        <w:rPr>
          <w:rFonts w:ascii="Times New Roman" w:hAnsi="Times New Roman" w:cs="Times New Roman"/>
          <w:b/>
          <w:noProof/>
          <w:sz w:val="28"/>
          <w:szCs w:val="28"/>
        </w:rPr>
        <w:t>лениями</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6DE09A1A" w14:textId="77777777"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ПК-3</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158E5F49" w:rsidR="00C729B6" w:rsidRPr="00BE0C71" w:rsidRDefault="00C729B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Pr>
          <w:rFonts w:ascii="Times New Roman" w:eastAsia="Calibri" w:hAnsi="Times New Roman" w:cs="Times New Roman"/>
          <w:b/>
          <w:iCs/>
          <w:sz w:val="28"/>
          <w:szCs w:val="28"/>
        </w:rPr>
        <w:t>8</w:t>
      </w:r>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r>
        <w:rPr>
          <w:rFonts w:ascii="Times New Roman" w:hAnsi="Times New Roman" w:cs="Times New Roman"/>
          <w:sz w:val="28"/>
          <w:szCs w:val="28"/>
        </w:rPr>
        <w:t xml:space="preserve">оррупционных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1E33368A" w14:textId="5F747519" w:rsidR="00C729B6" w:rsidRPr="004438CC"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r w:rsidRPr="004438CC">
        <w:rPr>
          <w:rFonts w:ascii="Times New Roman" w:eastAsia="Times New Roman" w:hAnsi="Times New Roman" w:cs="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C729B6" w:rsidRPr="004438CC" w14:paraId="500BBBC8" w14:textId="77777777" w:rsidTr="006B14F4">
        <w:tc>
          <w:tcPr>
            <w:tcW w:w="1668" w:type="dxa"/>
          </w:tcPr>
          <w:p w14:paraId="2DC01C28"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«отлично»</w:t>
            </w:r>
          </w:p>
        </w:tc>
        <w:tc>
          <w:tcPr>
            <w:tcW w:w="7903" w:type="dxa"/>
          </w:tcPr>
          <w:p w14:paraId="3E05041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полно раскрыто содержание материала билета: исчерпывающие и аргументированные ответы на вопросы;</w:t>
            </w:r>
          </w:p>
          <w:p w14:paraId="617A02B3"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20C676E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глубокие знания дисциплины;</w:t>
            </w:r>
          </w:p>
          <w:p w14:paraId="78CC48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даны обоснованные ответы на дополнительные вопросы</w:t>
            </w:r>
          </w:p>
        </w:tc>
      </w:tr>
      <w:tr w:rsidR="00C729B6" w:rsidRPr="004438CC" w14:paraId="4371C217" w14:textId="77777777" w:rsidTr="006B14F4">
        <w:tc>
          <w:tcPr>
            <w:tcW w:w="1668" w:type="dxa"/>
          </w:tcPr>
          <w:p w14:paraId="6D2FB967"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«хорошо»</w:t>
            </w:r>
            <w:r w:rsidRPr="004438CC">
              <w:rPr>
                <w:rFonts w:ascii="Times New Roman" w:eastAsia="Times New Roman" w:hAnsi="Times New Roman" w:cs="Times New Roman"/>
                <w:sz w:val="24"/>
                <w:szCs w:val="24"/>
                <w:lang w:eastAsia="ru-RU"/>
              </w:rPr>
              <w:t> </w:t>
            </w:r>
          </w:p>
        </w:tc>
        <w:tc>
          <w:tcPr>
            <w:tcW w:w="7903" w:type="dxa"/>
          </w:tcPr>
          <w:p w14:paraId="5AE884C6"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253A908D"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52C824E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633D584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C729B6" w:rsidRPr="004438CC" w14:paraId="1BCB32CD" w14:textId="77777777" w:rsidTr="006B14F4">
        <w:tc>
          <w:tcPr>
            <w:tcW w:w="1668" w:type="dxa"/>
          </w:tcPr>
          <w:p w14:paraId="7E2FBBB3"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lastRenderedPageBreak/>
              <w:t>Оценка «удовлетворительно»</w:t>
            </w:r>
          </w:p>
        </w:tc>
        <w:tc>
          <w:tcPr>
            <w:tcW w:w="7903" w:type="dxa"/>
          </w:tcPr>
          <w:p w14:paraId="0840CFF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w:t>
            </w:r>
          </w:p>
          <w:p w14:paraId="39762B9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5730DE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поверхностные знания дисциплины, имеются затруднения с выводами;</w:t>
            </w:r>
          </w:p>
          <w:p w14:paraId="29EA47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ответы даются только при помощи наводящих вопросов</w:t>
            </w:r>
          </w:p>
        </w:tc>
      </w:tr>
      <w:tr w:rsidR="00C729B6" w:rsidRPr="004438CC" w14:paraId="05052F30" w14:textId="77777777" w:rsidTr="006B14F4">
        <w:tc>
          <w:tcPr>
            <w:tcW w:w="1668" w:type="dxa"/>
          </w:tcPr>
          <w:p w14:paraId="5D689C3E"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 </w:t>
            </w:r>
            <w:hyperlink r:id="rId5" w:tgtFrame="_blank" w:history="1"/>
            <w:r w:rsidRPr="004438CC">
              <w:rPr>
                <w:rFonts w:ascii="Times New Roman" w:eastAsia="Times New Roman" w:hAnsi="Times New Roman" w:cs="Times New Roman"/>
                <w:b/>
                <w:bCs/>
                <w:sz w:val="24"/>
                <w:szCs w:val="24"/>
                <w:lang w:eastAsia="ru-RU"/>
              </w:rPr>
              <w:t>Оценка «неудовлетворительно»</w:t>
            </w:r>
          </w:p>
        </w:tc>
        <w:tc>
          <w:tcPr>
            <w:tcW w:w="7903" w:type="dxa"/>
          </w:tcPr>
          <w:p w14:paraId="113ED21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20E6E7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EB15260"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3B22A15"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9BABC7E" w14:textId="77777777" w:rsidR="00C729B6" w:rsidRDefault="00C729B6" w:rsidP="00141236">
      <w:pPr>
        <w:spacing w:after="0"/>
        <w:ind w:firstLine="709"/>
        <w:jc w:val="center"/>
        <w:rPr>
          <w:rFonts w:ascii="Times New Roman" w:hAnsi="Times New Roman"/>
          <w:b/>
          <w:iCs/>
          <w:sz w:val="28"/>
          <w:szCs w:val="28"/>
        </w:rPr>
      </w:pPr>
    </w:p>
    <w:p w14:paraId="4FD96E91" w14:textId="77777777" w:rsidR="00C729B6" w:rsidRPr="004438CC" w:rsidRDefault="00C729B6" w:rsidP="00C729B6">
      <w:pPr>
        <w:spacing w:after="0" w:line="312" w:lineRule="auto"/>
        <w:ind w:firstLine="709"/>
        <w:jc w:val="both"/>
        <w:rPr>
          <w:rFonts w:ascii="Times New Roman" w:eastAsia="Calibri" w:hAnsi="Times New Roman" w:cs="Times New Roman"/>
          <w:iCs/>
          <w:sz w:val="28"/>
          <w:szCs w:val="28"/>
        </w:rPr>
      </w:pPr>
      <w:r w:rsidRPr="004438CC">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042F06B7" w14:textId="77777777" w:rsidR="00C729B6" w:rsidRDefault="00C729B6" w:rsidP="00C729B6">
      <w:pPr>
        <w:spacing w:after="0"/>
        <w:jc w:val="center"/>
        <w:rPr>
          <w:rFonts w:ascii="Times New Roman" w:eastAsia="Calibri" w:hAnsi="Times New Roman" w:cs="Times New Roman"/>
          <w:b/>
          <w:noProof/>
          <w:sz w:val="28"/>
          <w:szCs w:val="28"/>
        </w:rPr>
      </w:pPr>
    </w:p>
    <w:p w14:paraId="62032238" w14:textId="6DCA47BD" w:rsidR="00C729B6" w:rsidRDefault="00C729B6" w:rsidP="00C729B6">
      <w:pPr>
        <w:spacing w:after="0"/>
        <w:jc w:val="center"/>
        <w:rPr>
          <w:rFonts w:ascii="Times New Roman" w:eastAsia="Calibri" w:hAnsi="Times New Roman" w:cs="Times New Roman"/>
          <w:b/>
          <w:noProof/>
          <w:sz w:val="28"/>
          <w:szCs w:val="28"/>
        </w:rPr>
      </w:pPr>
      <w:r w:rsidRPr="00885E92">
        <w:rPr>
          <w:rFonts w:ascii="Times New Roman" w:eastAsia="Calibri" w:hAnsi="Times New Roman" w:cs="Times New Roman"/>
          <w:b/>
          <w:noProof/>
          <w:sz w:val="28"/>
          <w:szCs w:val="28"/>
        </w:rPr>
        <w:t>Примерный перечень тем курсовых работ</w:t>
      </w:r>
    </w:p>
    <w:p w14:paraId="3B6D5E5F" w14:textId="77777777" w:rsidR="00C729B6" w:rsidRPr="00885E92" w:rsidRDefault="00C729B6" w:rsidP="00C729B6">
      <w:pPr>
        <w:spacing w:after="0"/>
        <w:jc w:val="center"/>
        <w:rPr>
          <w:rFonts w:ascii="Times New Roman" w:eastAsia="Calibri" w:hAnsi="Times New Roman" w:cs="Times New Roman"/>
          <w:b/>
          <w:noProof/>
          <w:sz w:val="28"/>
          <w:szCs w:val="28"/>
        </w:rPr>
      </w:pPr>
    </w:p>
    <w:p w14:paraId="0596DECE" w14:textId="6497EE1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1.Понятие экономики и ее сущность в контексте противодействия</w:t>
      </w:r>
      <w:r>
        <w:rPr>
          <w:rFonts w:ascii="Times New Roman" w:hAnsi="Times New Roman"/>
          <w:bCs/>
          <w:iCs/>
          <w:sz w:val="28"/>
          <w:szCs w:val="28"/>
        </w:rPr>
        <w:t xml:space="preserve"> </w:t>
      </w:r>
      <w:r w:rsidRPr="00C729B6">
        <w:rPr>
          <w:rFonts w:ascii="Times New Roman" w:hAnsi="Times New Roman"/>
          <w:bCs/>
          <w:iCs/>
          <w:sz w:val="28"/>
          <w:szCs w:val="28"/>
        </w:rPr>
        <w:t>экономической преступности.</w:t>
      </w:r>
    </w:p>
    <w:p w14:paraId="52C81CF1" w14:textId="77777777" w:rsid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2.Значение экономической безопасности и её обеспечения уголовно</w:t>
      </w:r>
      <w:r w:rsidRPr="00C729B6">
        <w:rPr>
          <w:rFonts w:ascii="Times New Roman" w:hAnsi="Times New Roman"/>
          <w:bCs/>
          <w:iCs/>
          <w:sz w:val="28"/>
          <w:szCs w:val="28"/>
        </w:rPr>
        <w:t>-</w:t>
      </w:r>
      <w:r w:rsidRPr="00C729B6">
        <w:rPr>
          <w:rFonts w:ascii="Times New Roman" w:hAnsi="Times New Roman"/>
          <w:bCs/>
          <w:iCs/>
          <w:sz w:val="28"/>
          <w:szCs w:val="28"/>
        </w:rPr>
        <w:t>правовыми средствами в жизни общества</w:t>
      </w:r>
      <w:r>
        <w:rPr>
          <w:rFonts w:ascii="Times New Roman" w:hAnsi="Times New Roman"/>
          <w:bCs/>
          <w:iCs/>
          <w:sz w:val="28"/>
          <w:szCs w:val="28"/>
        </w:rPr>
        <w:t>.</w:t>
      </w:r>
    </w:p>
    <w:p w14:paraId="566C63D5" w14:textId="2E96304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3.Понятие экономической преступности.</w:t>
      </w:r>
    </w:p>
    <w:p w14:paraId="173EC24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4.Криминологическая характеристика экономической преступности.</w:t>
      </w:r>
    </w:p>
    <w:p w14:paraId="5DB0578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5.Причины и условия экономической преступности.</w:t>
      </w:r>
    </w:p>
    <w:p w14:paraId="511B2DFC"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6.Основные признаки и виды экономических преступлений.</w:t>
      </w:r>
    </w:p>
    <w:p w14:paraId="542AA54E" w14:textId="60BE207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7.Обстоятельства, способствующие совершению экономических</w:t>
      </w:r>
      <w:r>
        <w:rPr>
          <w:rFonts w:ascii="Times New Roman" w:hAnsi="Times New Roman"/>
          <w:bCs/>
          <w:iCs/>
          <w:sz w:val="28"/>
          <w:szCs w:val="28"/>
        </w:rPr>
        <w:t xml:space="preserve"> </w:t>
      </w:r>
      <w:r w:rsidRPr="00C729B6">
        <w:rPr>
          <w:rFonts w:ascii="Times New Roman" w:hAnsi="Times New Roman"/>
          <w:bCs/>
          <w:iCs/>
          <w:sz w:val="28"/>
          <w:szCs w:val="28"/>
        </w:rPr>
        <w:t>преступлений.</w:t>
      </w:r>
    </w:p>
    <w:p w14:paraId="4489B63A" w14:textId="42E603A6"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8.Противодействие экономической преступности - актуальная задача</w:t>
      </w:r>
      <w:r>
        <w:rPr>
          <w:rFonts w:ascii="Times New Roman" w:hAnsi="Times New Roman"/>
          <w:bCs/>
          <w:iCs/>
          <w:sz w:val="28"/>
          <w:szCs w:val="28"/>
        </w:rPr>
        <w:t xml:space="preserve"> </w:t>
      </w:r>
      <w:r w:rsidRPr="00C729B6">
        <w:rPr>
          <w:rFonts w:ascii="Times New Roman" w:hAnsi="Times New Roman"/>
          <w:bCs/>
          <w:iCs/>
          <w:sz w:val="28"/>
          <w:szCs w:val="28"/>
        </w:rPr>
        <w:t>деятельности правоохранительных органов.</w:t>
      </w:r>
    </w:p>
    <w:p w14:paraId="72209CC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9.Сущность и структура теневой экономики.</w:t>
      </w:r>
    </w:p>
    <w:p w14:paraId="682B304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10.Пути преодоления криминализации экономических отношений.</w:t>
      </w:r>
    </w:p>
    <w:p w14:paraId="60FAAB9B" w14:textId="279F2E2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11.Основные направления деятельности правоохранительных органов</w:t>
      </w:r>
      <w:r>
        <w:rPr>
          <w:rFonts w:ascii="Times New Roman" w:hAnsi="Times New Roman"/>
          <w:bCs/>
          <w:iCs/>
          <w:sz w:val="28"/>
          <w:szCs w:val="28"/>
        </w:rPr>
        <w:t xml:space="preserve"> </w:t>
      </w:r>
      <w:r w:rsidRPr="00C729B6">
        <w:rPr>
          <w:rFonts w:ascii="Times New Roman" w:hAnsi="Times New Roman"/>
          <w:bCs/>
          <w:iCs/>
          <w:sz w:val="28"/>
          <w:szCs w:val="28"/>
        </w:rPr>
        <w:t>по противодействию преступлениям в сфере экономики.</w:t>
      </w:r>
    </w:p>
    <w:p w14:paraId="1E79B05B" w14:textId="5136E51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12.Деятельность подразделений органов МВД России по профилактике</w:t>
      </w:r>
      <w:r>
        <w:rPr>
          <w:rFonts w:ascii="Times New Roman" w:hAnsi="Times New Roman"/>
          <w:bCs/>
          <w:iCs/>
          <w:sz w:val="28"/>
          <w:szCs w:val="28"/>
        </w:rPr>
        <w:t xml:space="preserve"> </w:t>
      </w:r>
      <w:r w:rsidRPr="00C729B6">
        <w:rPr>
          <w:rFonts w:ascii="Times New Roman" w:hAnsi="Times New Roman"/>
          <w:bCs/>
          <w:iCs/>
          <w:sz w:val="28"/>
          <w:szCs w:val="28"/>
        </w:rPr>
        <w:t>и предупреждению экономических преступлений.</w:t>
      </w:r>
    </w:p>
    <w:p w14:paraId="729B344C" w14:textId="2E51340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13.Работа органов прокуратуры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6F7E025C" w14:textId="3D63A7D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14.Работа органов ФТС России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502D6607"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15.Банковская система РФ: структура, элементы.</w:t>
      </w:r>
    </w:p>
    <w:p w14:paraId="78AFF5E1"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16.Правовое регулирование банковской сферы.</w:t>
      </w:r>
    </w:p>
    <w:p w14:paraId="5C060DC8" w14:textId="7D0BF26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17.Банковская сфера как специфический вид экономической</w:t>
      </w:r>
      <w:r>
        <w:rPr>
          <w:rFonts w:ascii="Times New Roman" w:hAnsi="Times New Roman"/>
          <w:bCs/>
          <w:iCs/>
          <w:sz w:val="28"/>
          <w:szCs w:val="28"/>
        </w:rPr>
        <w:t xml:space="preserve"> </w:t>
      </w:r>
      <w:r w:rsidRPr="00C729B6">
        <w:rPr>
          <w:rFonts w:ascii="Times New Roman" w:hAnsi="Times New Roman"/>
          <w:bCs/>
          <w:iCs/>
          <w:sz w:val="28"/>
          <w:szCs w:val="28"/>
        </w:rPr>
        <w:t>деятельности.</w:t>
      </w:r>
    </w:p>
    <w:p w14:paraId="6F4B954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18.Банковские операции: понятие и виды.</w:t>
      </w:r>
    </w:p>
    <w:p w14:paraId="41ABE7DE"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19.Банковские учреждения в современной России.</w:t>
      </w:r>
    </w:p>
    <w:p w14:paraId="7AEB0656"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20.Уязвимость банковской сферы криминальным угрозам.</w:t>
      </w:r>
    </w:p>
    <w:p w14:paraId="4C15E99C" w14:textId="5F37194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21.Преступления, совершаемые руководителями банков и других</w:t>
      </w:r>
      <w:r>
        <w:rPr>
          <w:rFonts w:ascii="Times New Roman" w:hAnsi="Times New Roman"/>
          <w:bCs/>
          <w:iCs/>
          <w:sz w:val="28"/>
          <w:szCs w:val="28"/>
        </w:rPr>
        <w:t xml:space="preserve"> </w:t>
      </w:r>
      <w:r w:rsidRPr="00C729B6">
        <w:rPr>
          <w:rFonts w:ascii="Times New Roman" w:hAnsi="Times New Roman"/>
          <w:bCs/>
          <w:iCs/>
          <w:sz w:val="28"/>
          <w:szCs w:val="28"/>
        </w:rPr>
        <w:t>кредитных организаций.</w:t>
      </w:r>
    </w:p>
    <w:p w14:paraId="1AC50341" w14:textId="2C0C4BB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22.Особенности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банковской сфере.</w:t>
      </w:r>
    </w:p>
    <w:p w14:paraId="7D08DED5" w14:textId="19CCA8C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23.Особенности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налоговой сфере.</w:t>
      </w:r>
    </w:p>
    <w:p w14:paraId="7F60D0CE" w14:textId="598B526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24.Особенности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таможенной сфере.</w:t>
      </w:r>
    </w:p>
    <w:p w14:paraId="2683E8CC" w14:textId="03706AF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25.Особенности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финансово-кредитной сфере.</w:t>
      </w:r>
    </w:p>
    <w:p w14:paraId="2109019A" w14:textId="4B9079C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26.Особенности экономических преступлений, совершаемых на</w:t>
      </w:r>
      <w:r>
        <w:rPr>
          <w:rFonts w:ascii="Times New Roman" w:hAnsi="Times New Roman"/>
          <w:bCs/>
          <w:iCs/>
          <w:sz w:val="28"/>
          <w:szCs w:val="28"/>
        </w:rPr>
        <w:t xml:space="preserve"> </w:t>
      </w:r>
      <w:r w:rsidRPr="00C729B6">
        <w:rPr>
          <w:rFonts w:ascii="Times New Roman" w:hAnsi="Times New Roman"/>
          <w:bCs/>
          <w:iCs/>
          <w:sz w:val="28"/>
          <w:szCs w:val="28"/>
        </w:rPr>
        <w:t>потребительском рынке.</w:t>
      </w:r>
    </w:p>
    <w:p w14:paraId="1E07574B" w14:textId="6DD39D2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27.Особенности экономических преступлений, совершаемых в сфере</w:t>
      </w:r>
      <w:r>
        <w:rPr>
          <w:rFonts w:ascii="Times New Roman" w:hAnsi="Times New Roman"/>
          <w:bCs/>
          <w:iCs/>
          <w:sz w:val="28"/>
          <w:szCs w:val="28"/>
        </w:rPr>
        <w:t xml:space="preserve"> </w:t>
      </w:r>
      <w:r w:rsidRPr="00C729B6">
        <w:rPr>
          <w:rFonts w:ascii="Times New Roman" w:hAnsi="Times New Roman"/>
          <w:bCs/>
          <w:iCs/>
          <w:sz w:val="28"/>
          <w:szCs w:val="28"/>
        </w:rPr>
        <w:t>внешней торговли.</w:t>
      </w:r>
    </w:p>
    <w:p w14:paraId="6AB7F003" w14:textId="782F8DE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28.Основные вызовы и угрозы экономической безопасности Российской</w:t>
      </w:r>
      <w:r>
        <w:rPr>
          <w:rFonts w:ascii="Times New Roman" w:hAnsi="Times New Roman"/>
          <w:bCs/>
          <w:iCs/>
          <w:sz w:val="28"/>
          <w:szCs w:val="28"/>
        </w:rPr>
        <w:t xml:space="preserve"> </w:t>
      </w:r>
      <w:r w:rsidRPr="00C729B6">
        <w:rPr>
          <w:rFonts w:ascii="Times New Roman" w:hAnsi="Times New Roman"/>
          <w:bCs/>
          <w:iCs/>
          <w:sz w:val="28"/>
          <w:szCs w:val="28"/>
        </w:rPr>
        <w:t>Федерации.</w:t>
      </w:r>
    </w:p>
    <w:p w14:paraId="2D7F9043" w14:textId="5363CF4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29.Противодействие преступлениям в банковской сфере уголовно</w:t>
      </w:r>
      <w:r>
        <w:rPr>
          <w:rFonts w:ascii="Times New Roman" w:hAnsi="Times New Roman"/>
          <w:bCs/>
          <w:iCs/>
          <w:sz w:val="28"/>
          <w:szCs w:val="28"/>
        </w:rPr>
        <w:t>-</w:t>
      </w:r>
      <w:r w:rsidRPr="00C729B6">
        <w:rPr>
          <w:rFonts w:ascii="Times New Roman" w:hAnsi="Times New Roman"/>
          <w:bCs/>
          <w:iCs/>
          <w:sz w:val="28"/>
          <w:szCs w:val="28"/>
        </w:rPr>
        <w:t>правовыми средствами.</w:t>
      </w:r>
    </w:p>
    <w:p w14:paraId="2CB21189" w14:textId="654FA86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30.Преступления против собственности, совершаемые в банковской</w:t>
      </w:r>
      <w:r>
        <w:rPr>
          <w:rFonts w:ascii="Times New Roman" w:hAnsi="Times New Roman"/>
          <w:bCs/>
          <w:iCs/>
          <w:sz w:val="28"/>
          <w:szCs w:val="28"/>
        </w:rPr>
        <w:t xml:space="preserve"> </w:t>
      </w:r>
      <w:r w:rsidRPr="00C729B6">
        <w:rPr>
          <w:rFonts w:ascii="Times New Roman" w:hAnsi="Times New Roman"/>
          <w:bCs/>
          <w:iCs/>
          <w:sz w:val="28"/>
          <w:szCs w:val="28"/>
        </w:rPr>
        <w:t>сфере (ст. 159, 159.1, 160 УК РФ).</w:t>
      </w:r>
    </w:p>
    <w:p w14:paraId="23861C35" w14:textId="54271E4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31.Понятие, основных признаков и видов мошенничества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r>
        <w:rPr>
          <w:rFonts w:ascii="Times New Roman" w:hAnsi="Times New Roman"/>
          <w:bCs/>
          <w:iCs/>
          <w:sz w:val="28"/>
          <w:szCs w:val="28"/>
        </w:rPr>
        <w:t>.</w:t>
      </w:r>
    </w:p>
    <w:p w14:paraId="4D574356" w14:textId="33BEF75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32.Основные направления противодействия криминальным угрозам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p>
    <w:p w14:paraId="27BF252B"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33.Мошенничество с банковскими картами.</w:t>
      </w:r>
    </w:p>
    <w:p w14:paraId="6B019DD0"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34.Мошенничество в расчетно-кассовом обслуживании.</w:t>
      </w:r>
    </w:p>
    <w:p w14:paraId="3810216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35.Незаконная банковская деятельность (ст. 172 УК РФ).</w:t>
      </w:r>
    </w:p>
    <w:p w14:paraId="60A0F901" w14:textId="60CEAFBB"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36.Преступления, совершаемых в банковской сфере с использованием</w:t>
      </w:r>
      <w:r>
        <w:rPr>
          <w:rFonts w:ascii="Times New Roman" w:hAnsi="Times New Roman"/>
          <w:bCs/>
          <w:iCs/>
          <w:sz w:val="28"/>
          <w:szCs w:val="28"/>
        </w:rPr>
        <w:t xml:space="preserve"> </w:t>
      </w:r>
      <w:r w:rsidRPr="00C729B6">
        <w:rPr>
          <w:rFonts w:ascii="Times New Roman" w:hAnsi="Times New Roman"/>
          <w:bCs/>
          <w:iCs/>
          <w:sz w:val="28"/>
          <w:szCs w:val="28"/>
        </w:rPr>
        <w:t>компьютерных технологий, электронных средств доступа и систем</w:t>
      </w:r>
      <w:r>
        <w:rPr>
          <w:rFonts w:ascii="Times New Roman" w:hAnsi="Times New Roman"/>
          <w:bCs/>
          <w:iCs/>
          <w:sz w:val="28"/>
          <w:szCs w:val="28"/>
        </w:rPr>
        <w:t xml:space="preserve"> </w:t>
      </w:r>
      <w:r w:rsidRPr="00C729B6">
        <w:rPr>
          <w:rFonts w:ascii="Times New Roman" w:hAnsi="Times New Roman"/>
          <w:bCs/>
          <w:iCs/>
          <w:sz w:val="28"/>
          <w:szCs w:val="28"/>
        </w:rPr>
        <w:t>телекоммуникаций.</w:t>
      </w:r>
    </w:p>
    <w:p w14:paraId="1A7D81B8"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37.Должностные злоупотребления банковских служащих.</w:t>
      </w:r>
    </w:p>
    <w:p w14:paraId="27980A72" w14:textId="3857FC68"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38.Риски при работе в системе дистанционного банковского</w:t>
      </w:r>
      <w:r>
        <w:rPr>
          <w:rFonts w:ascii="Times New Roman" w:hAnsi="Times New Roman"/>
          <w:bCs/>
          <w:iCs/>
          <w:sz w:val="28"/>
          <w:szCs w:val="28"/>
        </w:rPr>
        <w:t xml:space="preserve"> </w:t>
      </w:r>
      <w:r w:rsidRPr="00C729B6">
        <w:rPr>
          <w:rFonts w:ascii="Times New Roman" w:hAnsi="Times New Roman"/>
          <w:bCs/>
          <w:iCs/>
          <w:sz w:val="28"/>
          <w:szCs w:val="28"/>
        </w:rPr>
        <w:t>обслуживания.</w:t>
      </w:r>
    </w:p>
    <w:p w14:paraId="2E5568C6" w14:textId="63B4CD3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39.Расширение сферы дистанционного банковского обслуживания как</w:t>
      </w:r>
      <w:r>
        <w:rPr>
          <w:rFonts w:ascii="Times New Roman" w:hAnsi="Times New Roman"/>
          <w:bCs/>
          <w:iCs/>
          <w:sz w:val="28"/>
          <w:szCs w:val="28"/>
        </w:rPr>
        <w:t xml:space="preserve"> </w:t>
      </w:r>
      <w:r w:rsidRPr="00C729B6">
        <w:rPr>
          <w:rFonts w:ascii="Times New Roman" w:hAnsi="Times New Roman"/>
          <w:bCs/>
          <w:iCs/>
          <w:sz w:val="28"/>
          <w:szCs w:val="28"/>
        </w:rPr>
        <w:t>угроза экономической безопасности в банковской сфере.</w:t>
      </w:r>
    </w:p>
    <w:p w14:paraId="4FDB141E" w14:textId="27E6E91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40.Легализация денежные средства, полученные преступным путем</w:t>
      </w:r>
      <w:r>
        <w:rPr>
          <w:rFonts w:ascii="Times New Roman" w:hAnsi="Times New Roman"/>
          <w:bCs/>
          <w:iCs/>
          <w:sz w:val="28"/>
          <w:szCs w:val="28"/>
        </w:rPr>
        <w:t xml:space="preserve"> </w:t>
      </w:r>
      <w:r w:rsidRPr="00C729B6">
        <w:rPr>
          <w:rFonts w:ascii="Times New Roman" w:hAnsi="Times New Roman"/>
          <w:bCs/>
          <w:iCs/>
          <w:sz w:val="28"/>
          <w:szCs w:val="28"/>
        </w:rPr>
        <w:t>посредством использования лжепредпринимательских структур.</w:t>
      </w:r>
    </w:p>
    <w:p w14:paraId="6183425D" w14:textId="55704DF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41.Фирма «однодневка» - юридическое лицо с номинальным</w:t>
      </w:r>
      <w:r>
        <w:rPr>
          <w:rFonts w:ascii="Times New Roman" w:hAnsi="Times New Roman"/>
          <w:bCs/>
          <w:iCs/>
          <w:sz w:val="28"/>
          <w:szCs w:val="28"/>
        </w:rPr>
        <w:t xml:space="preserve"> </w:t>
      </w:r>
      <w:r w:rsidRPr="00C729B6">
        <w:rPr>
          <w:rFonts w:ascii="Times New Roman" w:hAnsi="Times New Roman"/>
          <w:bCs/>
          <w:iCs/>
          <w:sz w:val="28"/>
          <w:szCs w:val="28"/>
        </w:rPr>
        <w:t>руководителем (учредителем).</w:t>
      </w:r>
    </w:p>
    <w:p w14:paraId="406E35BE" w14:textId="539AB62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42.Предотвращение и выявление финансовых операций, связанных с</w:t>
      </w:r>
      <w:r>
        <w:rPr>
          <w:rFonts w:ascii="Times New Roman" w:hAnsi="Times New Roman"/>
          <w:bCs/>
          <w:iCs/>
          <w:sz w:val="28"/>
          <w:szCs w:val="28"/>
        </w:rPr>
        <w:t xml:space="preserve"> </w:t>
      </w:r>
      <w:r w:rsidRPr="00C729B6">
        <w:rPr>
          <w:rFonts w:ascii="Times New Roman" w:hAnsi="Times New Roman"/>
          <w:bCs/>
          <w:iCs/>
          <w:sz w:val="28"/>
          <w:szCs w:val="28"/>
        </w:rPr>
        <w:t>легализацией доходов, полученных преступным путем.</w:t>
      </w:r>
    </w:p>
    <w:p w14:paraId="4685F7A9" w14:textId="77777777" w:rsidR="00C729B6" w:rsidRDefault="00C729B6" w:rsidP="00C729B6">
      <w:pPr>
        <w:spacing w:after="0" w:line="240" w:lineRule="auto"/>
        <w:jc w:val="center"/>
        <w:rPr>
          <w:rFonts w:ascii="Times New Roman" w:eastAsia="Times New Roman" w:hAnsi="Times New Roman" w:cs="Times New Roman"/>
          <w:b/>
          <w:bCs/>
          <w:color w:val="000000"/>
          <w:sz w:val="28"/>
          <w:szCs w:val="28"/>
          <w:lang w:eastAsia="ru-RU"/>
        </w:rPr>
      </w:pPr>
    </w:p>
    <w:p w14:paraId="116C6CBF" w14:textId="16C2B42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079492C3"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C729B6" w:rsidRPr="00FF3198" w14:paraId="70E39B4F"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69CEFF3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52263B5"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5357F876"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484396D5"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6CA1AB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270940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3EAF847"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0031BDB"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3FE3774"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AA2415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2DB0BB0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6C79BFDA"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250A27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2A7647B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6A90035"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D3B93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5C1FCC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E0BAF1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149F4A8"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26EBF8B7"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1A76641"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3E0AC66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E6AEBFC"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45B159F9" w14:textId="77777777" w:rsidR="00C729B6" w:rsidRDefault="00C729B6" w:rsidP="00C729B6">
      <w:pPr>
        <w:spacing w:after="0" w:line="240" w:lineRule="auto"/>
        <w:jc w:val="center"/>
        <w:rPr>
          <w:rFonts w:ascii="Times New Roman" w:eastAsia="Times New Roman" w:hAnsi="Times New Roman" w:cs="Times New Roman"/>
          <w:color w:val="000000"/>
          <w:sz w:val="28"/>
          <w:szCs w:val="28"/>
          <w:lang w:eastAsia="ru-RU"/>
        </w:rPr>
      </w:pPr>
    </w:p>
    <w:p w14:paraId="3FD588F6"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C729B6" w:rsidRPr="00DA0FBF" w14:paraId="2A6B1617"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7DF42798"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1A9FF7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05E48265"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C729B6" w:rsidRPr="00DA0FBF" w14:paraId="7328D8A5" w14:textId="77777777" w:rsidTr="006B14F4">
        <w:trPr>
          <w:trHeight w:val="298"/>
          <w:tblCellSpacing w:w="0" w:type="dxa"/>
          <w:jc w:val="center"/>
        </w:trPr>
        <w:tc>
          <w:tcPr>
            <w:tcW w:w="0" w:type="auto"/>
            <w:vMerge/>
            <w:vAlign w:val="center"/>
            <w:hideMark/>
          </w:tcPr>
          <w:p w14:paraId="693B291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3147" w:type="dxa"/>
            <w:vMerge/>
            <w:vAlign w:val="center"/>
            <w:hideMark/>
          </w:tcPr>
          <w:p w14:paraId="1DA3AB00"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AE3E476"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03C044F5"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0222266D"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«отл.»</w:t>
            </w:r>
          </w:p>
        </w:tc>
      </w:tr>
      <w:tr w:rsidR="00C729B6" w:rsidRPr="00DA0FBF" w14:paraId="6E19CB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10C22DD"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49A2388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F5E538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0B73C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60A67D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04B5A64"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B009A6"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726F1013"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29C8A2F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1208D2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28D436E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E21046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15D78EB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0989C03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49EF1D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0B191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735985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C729B6" w:rsidRPr="00DA0FBF" w14:paraId="6917A5C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3B317B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8A0E2B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F25E17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B4776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1F966E7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4D0E2A8"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400DD3"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735F308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25D5222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C8B0E4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7DB0704B"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6941AC82"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C943927"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6</w:t>
            </w:r>
          </w:p>
        </w:tc>
        <w:tc>
          <w:tcPr>
            <w:tcW w:w="3147" w:type="dxa"/>
            <w:shd w:val="clear" w:color="auto" w:fill="FFFFFF"/>
            <w:tcMar>
              <w:top w:w="0" w:type="dxa"/>
              <w:left w:w="108" w:type="dxa"/>
              <w:bottom w:w="0" w:type="dxa"/>
              <w:right w:w="108" w:type="dxa"/>
            </w:tcMar>
            <w:vAlign w:val="center"/>
            <w:hideMark/>
          </w:tcPr>
          <w:p w14:paraId="2D6132D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04E8E3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69038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58B9C18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1F37488"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83E2FA"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9A74BF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2191C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857796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4ED8E5C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C729B6" w:rsidRPr="00DA0FBF" w14:paraId="4B15F78D"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CA679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6F3D75B"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739981F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w:t>
            </w:r>
            <w:r w:rsidRPr="00DA0FBF">
              <w:rPr>
                <w:rFonts w:ascii="Times New Roman" w:eastAsia="Times New Roman" w:hAnsi="Times New Roman" w:cs="Times New Roman"/>
                <w:sz w:val="24"/>
                <w:szCs w:val="24"/>
                <w:lang w:eastAsia="ru-RU"/>
              </w:rPr>
              <w:t xml:space="preserve">спользование неактуальных </w:t>
            </w:r>
            <w:r>
              <w:rPr>
                <w:rFonts w:ascii="Times New Roman" w:eastAsia="Times New Roman" w:hAnsi="Times New Roman" w:cs="Times New Roman"/>
                <w:sz w:val="24"/>
                <w:szCs w:val="24"/>
                <w:lang w:eastAsia="ru-RU"/>
              </w:rPr>
              <w:t>нормативных актов</w:t>
            </w:r>
          </w:p>
        </w:tc>
        <w:tc>
          <w:tcPr>
            <w:tcW w:w="1972" w:type="dxa"/>
            <w:shd w:val="clear" w:color="auto" w:fill="FFFFFF"/>
            <w:tcMar>
              <w:top w:w="0" w:type="dxa"/>
              <w:left w:w="108" w:type="dxa"/>
              <w:bottom w:w="0" w:type="dxa"/>
              <w:right w:w="108" w:type="dxa"/>
            </w:tcMar>
            <w:vAlign w:val="center"/>
            <w:hideMark/>
          </w:tcPr>
          <w:p w14:paraId="631AEA1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801" w:type="dxa"/>
            <w:shd w:val="clear" w:color="auto" w:fill="FFFFFF"/>
            <w:tcMar>
              <w:top w:w="0" w:type="dxa"/>
              <w:left w:w="108" w:type="dxa"/>
              <w:bottom w:w="0" w:type="dxa"/>
              <w:right w:w="108" w:type="dxa"/>
            </w:tcMar>
            <w:vAlign w:val="center"/>
            <w:hideMark/>
          </w:tcPr>
          <w:p w14:paraId="1A946C9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p>
        </w:tc>
      </w:tr>
      <w:tr w:rsidR="00C729B6" w:rsidRPr="00DA0FBF" w14:paraId="2A751F8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4C6C64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78B0398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B9CA7D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3DEF5C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7B87F955"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полное</w:t>
            </w:r>
          </w:p>
        </w:tc>
      </w:tr>
      <w:tr w:rsidR="00C729B6" w:rsidRPr="00DA0FBF" w14:paraId="572B18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A46417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2449AB5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393F559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4DC4518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F78C50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699153EE"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66FF81"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964CA7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B6E49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756CF7C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06B90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21F1732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74DCE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4EFE3D9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0A8E21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09B09BD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575639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78C46A4D"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DA9B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4B92D16D"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5A79286D"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7510B1A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C7CBF5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C729B6" w:rsidRPr="00DA0FBF" w14:paraId="28DABBE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22F110C"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2ADC39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5F36381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2" w:type="dxa"/>
            <w:shd w:val="clear" w:color="auto" w:fill="FFFFFF"/>
            <w:tcMar>
              <w:top w:w="0" w:type="dxa"/>
              <w:left w:w="108" w:type="dxa"/>
              <w:bottom w:w="0" w:type="dxa"/>
              <w:right w:w="108" w:type="dxa"/>
            </w:tcMar>
            <w:vAlign w:val="center"/>
            <w:hideMark/>
          </w:tcPr>
          <w:p w14:paraId="3E12FDA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801" w:type="dxa"/>
            <w:shd w:val="clear" w:color="auto" w:fill="FFFFFF"/>
            <w:tcMar>
              <w:top w:w="0" w:type="dxa"/>
              <w:left w:w="108" w:type="dxa"/>
              <w:bottom w:w="0" w:type="dxa"/>
              <w:right w:w="108" w:type="dxa"/>
            </w:tcMar>
            <w:vAlign w:val="center"/>
            <w:hideMark/>
          </w:tcPr>
          <w:p w14:paraId="799A206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6A668F43" w14:textId="77777777" w:rsidR="00C729B6" w:rsidRDefault="00C729B6" w:rsidP="00C729B6">
      <w:pPr>
        <w:spacing w:after="0"/>
        <w:ind w:firstLine="709"/>
        <w:jc w:val="both"/>
        <w:rPr>
          <w:rFonts w:ascii="Times New Roman" w:hAnsi="Times New Roman"/>
          <w:bCs/>
          <w:iCs/>
          <w:sz w:val="28"/>
          <w:szCs w:val="28"/>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И.</w:t>
      </w:r>
    </w:p>
    <w:p w14:paraId="7A525E85" w14:textId="77777777" w:rsidR="00141236" w:rsidRDefault="00141236" w:rsidP="00141236">
      <w:pPr>
        <w:spacing w:after="0"/>
        <w:ind w:firstLine="709"/>
        <w:jc w:val="both"/>
        <w:rPr>
          <w:rFonts w:ascii="Times New Roman" w:hAnsi="Times New Roman" w:cs="Times New Roman"/>
          <w:sz w:val="28"/>
          <w:szCs w:val="28"/>
        </w:rPr>
      </w:pP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lastRenderedPageBreak/>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И.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переполучил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593557E7" w14:textId="77777777" w:rsidR="00C729B6" w:rsidRDefault="00C729B6" w:rsidP="00141236">
      <w:pPr>
        <w:spacing w:after="0"/>
        <w:ind w:firstLine="709"/>
        <w:jc w:val="both"/>
        <w:rPr>
          <w:rFonts w:ascii="Times New Roman" w:hAnsi="Times New Roman" w:cs="Times New Roman"/>
          <w:sz w:val="28"/>
          <w:szCs w:val="28"/>
        </w:rPr>
      </w:pP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lastRenderedPageBreak/>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w:t>
      </w:r>
      <w:r w:rsidRPr="00571EE3">
        <w:rPr>
          <w:rFonts w:ascii="Times New Roman" w:hAnsi="Times New Roman" w:cs="Times New Roman"/>
          <w:sz w:val="28"/>
          <w:szCs w:val="28"/>
        </w:rPr>
        <w:lastRenderedPageBreak/>
        <w:t>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F0F5F14" w14:textId="77777777" w:rsidR="00C729B6" w:rsidRPr="00571EE3" w:rsidRDefault="00C729B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где директором был Б..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1F11A558" w14:textId="77777777" w:rsidR="00141236" w:rsidRDefault="00141236" w:rsidP="00141236">
      <w:pPr>
        <w:spacing w:after="0"/>
        <w:ind w:firstLine="709"/>
        <w:jc w:val="both"/>
        <w:rPr>
          <w:rFonts w:ascii="Times New Roman" w:hAnsi="Times New Roman" w:cs="Times New Roman"/>
          <w:sz w:val="28"/>
          <w:szCs w:val="28"/>
        </w:rPr>
      </w:pPr>
    </w:p>
    <w:p w14:paraId="7CEDE74D" w14:textId="77777777" w:rsidR="00C729B6" w:rsidRDefault="00C729B6" w:rsidP="00141236">
      <w:pPr>
        <w:spacing w:after="0"/>
        <w:ind w:firstLine="709"/>
        <w:jc w:val="both"/>
        <w:rPr>
          <w:rFonts w:ascii="Times New Roman" w:hAnsi="Times New Roman" w:cs="Times New Roman"/>
          <w:sz w:val="28"/>
          <w:szCs w:val="28"/>
        </w:rPr>
      </w:pP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lastRenderedPageBreak/>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w:t>
      </w:r>
      <w:r w:rsidRPr="00EB3BAD">
        <w:rPr>
          <w:rFonts w:ascii="Times New Roman" w:hAnsi="Times New Roman" w:cs="Times New Roman"/>
          <w:sz w:val="28"/>
          <w:szCs w:val="28"/>
        </w:rPr>
        <w:lastRenderedPageBreak/>
        <w:t>“меховой”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p w14:paraId="17164570" w14:textId="3D066DE9"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58B8F02C" w14:textId="77777777" w:rsidR="00C729B6" w:rsidRDefault="00C729B6" w:rsidP="00141236">
      <w:pPr>
        <w:tabs>
          <w:tab w:val="left" w:pos="989"/>
          <w:tab w:val="center" w:pos="5032"/>
        </w:tabs>
        <w:spacing w:after="0"/>
        <w:ind w:firstLine="709"/>
        <w:jc w:val="center"/>
        <w:rPr>
          <w:rFonts w:ascii="Times New Roman" w:hAnsi="Times New Roman"/>
          <w:b/>
          <w:iCs/>
          <w:sz w:val="28"/>
          <w:szCs w:val="28"/>
        </w:rPr>
      </w:pPr>
    </w:p>
    <w:p w14:paraId="156875E2" w14:textId="1E87BF0C"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lastRenderedPageBreak/>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65939DA6" w14:textId="5EE3F0F9" w:rsidR="00CA05EF" w:rsidRPr="0049502F" w:rsidRDefault="00CA05EF" w:rsidP="008D11D1">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 xml:space="preserve">в финансово-кредитной </w:t>
      </w:r>
      <w:r w:rsidR="00C9605D" w:rsidRPr="00C729B6">
        <w:rPr>
          <w:rFonts w:ascii="Times New Roman" w:hAnsi="Times New Roman" w:cs="Times New Roman"/>
          <w:color w:val="000000"/>
          <w:sz w:val="28"/>
          <w:szCs w:val="28"/>
        </w:rPr>
        <w:t>сфере.</w:t>
      </w:r>
    </w:p>
    <w:sectPr w:rsidR="00CA05EF" w:rsidRPr="0049502F"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1804179">
    <w:abstractNumId w:val="6"/>
  </w:num>
  <w:num w:numId="2" w16cid:durableId="1089737665">
    <w:abstractNumId w:val="3"/>
  </w:num>
  <w:num w:numId="3" w16cid:durableId="1428963373">
    <w:abstractNumId w:val="7"/>
  </w:num>
  <w:num w:numId="4" w16cid:durableId="1728796280">
    <w:abstractNumId w:val="4"/>
  </w:num>
  <w:num w:numId="5" w16cid:durableId="471293353">
    <w:abstractNumId w:val="1"/>
  </w:num>
  <w:num w:numId="6" w16cid:durableId="1268123619">
    <w:abstractNumId w:val="5"/>
  </w:num>
  <w:num w:numId="7" w16cid:durableId="277034701">
    <w:abstractNumId w:val="2"/>
  </w:num>
  <w:num w:numId="8"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3335</Words>
  <Characters>19013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Царева</cp:lastModifiedBy>
  <cp:revision>3</cp:revision>
  <dcterms:created xsi:type="dcterms:W3CDTF">2026-03-18T10:09:00Z</dcterms:created>
  <dcterms:modified xsi:type="dcterms:W3CDTF">2026-03-18T10:31:00Z</dcterms:modified>
</cp:coreProperties>
</file>