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D57747" w14:textId="77777777" w:rsidR="00166BD6" w:rsidRPr="00166BD6" w:rsidRDefault="00166BD6" w:rsidP="00166BD6">
      <w:pPr>
        <w:spacing w:after="0" w:line="312" w:lineRule="auto"/>
        <w:ind w:firstLine="709"/>
        <w:contextualSpacing/>
        <w:jc w:val="right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166BD6">
        <w:rPr>
          <w:rFonts w:ascii="Times New Roman" w:eastAsiaTheme="minorHAnsi" w:hAnsi="Times New Roman" w:cstheme="minorBidi"/>
          <w:sz w:val="28"/>
          <w:szCs w:val="28"/>
          <w:lang w:eastAsia="en-US"/>
        </w:rPr>
        <w:t>Приложение</w:t>
      </w:r>
    </w:p>
    <w:p w14:paraId="434D9F15" w14:textId="77777777" w:rsidR="00166BD6" w:rsidRPr="00166BD6" w:rsidRDefault="00166BD6" w:rsidP="00166BD6">
      <w:pPr>
        <w:spacing w:after="0" w:line="276" w:lineRule="auto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</w:pPr>
      <w:r w:rsidRPr="00166BD6"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>Примерные оценочные материалы, применяемые при проведении промежуточной аттестации по дисциплине</w:t>
      </w:r>
    </w:p>
    <w:p w14:paraId="3300F7DB" w14:textId="77777777" w:rsidR="00CE4977" w:rsidRPr="00A34443" w:rsidRDefault="00CE4977" w:rsidP="00CE4977">
      <w:pPr>
        <w:spacing w:after="0" w:line="276" w:lineRule="auto"/>
        <w:ind w:firstLine="720"/>
        <w:jc w:val="center"/>
        <w:rPr>
          <w:rFonts w:ascii="Times New Roman" w:hAnsi="Times New Roman"/>
          <w:b/>
          <w:iCs/>
          <w:sz w:val="28"/>
          <w:szCs w:val="28"/>
        </w:rPr>
      </w:pPr>
      <w:r w:rsidRPr="00A34443">
        <w:rPr>
          <w:rFonts w:ascii="Times New Roman" w:hAnsi="Times New Roman"/>
          <w:b/>
          <w:iCs/>
          <w:sz w:val="28"/>
          <w:szCs w:val="28"/>
        </w:rPr>
        <w:t>«</w:t>
      </w:r>
      <w:r w:rsidRPr="00A34443">
        <w:rPr>
          <w:rFonts w:ascii="Times New Roman" w:hAnsi="Times New Roman"/>
          <w:b/>
          <w:noProof/>
          <w:sz w:val="28"/>
          <w:szCs w:val="28"/>
        </w:rPr>
        <w:t>Раскрытие и расследование транспортных преступлений</w:t>
      </w:r>
      <w:r w:rsidRPr="00A34443">
        <w:rPr>
          <w:rFonts w:ascii="Times New Roman" w:hAnsi="Times New Roman"/>
          <w:b/>
          <w:iCs/>
          <w:sz w:val="28"/>
          <w:szCs w:val="28"/>
        </w:rPr>
        <w:t>»</w:t>
      </w:r>
    </w:p>
    <w:p w14:paraId="47316619" w14:textId="77777777" w:rsidR="00CE4977" w:rsidRPr="00DF3646" w:rsidRDefault="00CE4977" w:rsidP="00CE4977">
      <w:pPr>
        <w:spacing w:after="0" w:line="276" w:lineRule="auto"/>
        <w:ind w:firstLine="720"/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5FAE27C7" w14:textId="21CDEDCC" w:rsidR="00166BD6" w:rsidRPr="00166BD6" w:rsidRDefault="00166BD6" w:rsidP="00166BD6">
      <w:pPr>
        <w:spacing w:after="0" w:line="312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166BD6">
        <w:rPr>
          <w:rFonts w:ascii="Times New Roman" w:eastAsia="Times New Roman" w:hAnsi="Times New Roman"/>
          <w:b/>
          <w:sz w:val="28"/>
          <w:szCs w:val="28"/>
          <w:lang w:eastAsia="en-US"/>
        </w:rPr>
        <w:t>Оценка знаний, умений и навыков по компетенции ПК-</w:t>
      </w:r>
      <w:r>
        <w:rPr>
          <w:rFonts w:ascii="Times New Roman" w:eastAsia="Times New Roman" w:hAnsi="Times New Roman"/>
          <w:b/>
          <w:sz w:val="28"/>
          <w:szCs w:val="28"/>
          <w:lang w:eastAsia="en-US"/>
        </w:rPr>
        <w:t>18</w:t>
      </w:r>
    </w:p>
    <w:p w14:paraId="3738E751" w14:textId="77777777" w:rsidR="00166BD6" w:rsidRPr="00166BD6" w:rsidRDefault="00166BD6" w:rsidP="00166BD6">
      <w:pPr>
        <w:spacing w:after="0" w:line="312" w:lineRule="auto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en-US"/>
        </w:rPr>
      </w:pPr>
    </w:p>
    <w:p w14:paraId="1D0EE917" w14:textId="47F0C441" w:rsidR="00166BD6" w:rsidRPr="00166BD6" w:rsidRDefault="00166BD6" w:rsidP="00166BD6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  <w:lang w:eastAsia="en-US"/>
        </w:rPr>
      </w:pPr>
      <w:r w:rsidRPr="00166BD6">
        <w:rPr>
          <w:rFonts w:ascii="Times New Roman" w:eastAsia="Calibri" w:hAnsi="Times New Roman"/>
          <w:b/>
          <w:iCs/>
          <w:sz w:val="28"/>
          <w:szCs w:val="28"/>
          <w:lang w:eastAsia="en-US"/>
        </w:rPr>
        <w:t xml:space="preserve">Семестр изучения: </w:t>
      </w:r>
      <w:r w:rsidR="00695A53">
        <w:rPr>
          <w:rFonts w:ascii="Times New Roman" w:eastAsia="Calibri" w:hAnsi="Times New Roman"/>
          <w:b/>
          <w:iCs/>
          <w:sz w:val="28"/>
          <w:szCs w:val="28"/>
          <w:lang w:eastAsia="en-US"/>
        </w:rPr>
        <w:t>9</w:t>
      </w:r>
      <w:bookmarkStart w:id="0" w:name="_GoBack"/>
      <w:bookmarkEnd w:id="0"/>
    </w:p>
    <w:p w14:paraId="6010E8F3" w14:textId="77777777" w:rsidR="00166BD6" w:rsidRPr="00166BD6" w:rsidRDefault="00166BD6" w:rsidP="00166BD6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  <w:lang w:eastAsia="en-US"/>
        </w:rPr>
      </w:pPr>
    </w:p>
    <w:p w14:paraId="03C5AB11" w14:textId="77777777" w:rsidR="00166BD6" w:rsidRPr="00166BD6" w:rsidRDefault="00166BD6" w:rsidP="00166BD6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 w:rsidRPr="00166BD6">
        <w:rPr>
          <w:rFonts w:ascii="Times New Roman" w:eastAsia="Calibri" w:hAnsi="Times New Roman"/>
          <w:sz w:val="28"/>
          <w:szCs w:val="28"/>
          <w:lang w:eastAsia="en-US"/>
        </w:rPr>
        <w:t>При проведении промежуточной аттестации (экзамен) обучающемуся предлагается ответить на 2 вопроса из билета.</w:t>
      </w:r>
    </w:p>
    <w:p w14:paraId="5BCBC6DC" w14:textId="77777777" w:rsidR="00166BD6" w:rsidRDefault="00166BD6" w:rsidP="00166BD6">
      <w:pPr>
        <w:spacing w:after="0" w:line="276" w:lineRule="auto"/>
        <w:ind w:firstLine="720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0B7F0F4" w14:textId="08025035" w:rsidR="00166BD6" w:rsidRPr="002F597E" w:rsidRDefault="00166BD6" w:rsidP="00166BD6">
      <w:pPr>
        <w:spacing w:after="0" w:line="276" w:lineRule="auto"/>
        <w:ind w:firstLine="720"/>
        <w:jc w:val="center"/>
        <w:rPr>
          <w:rFonts w:ascii="Times New Roman" w:hAnsi="Times New Roman"/>
          <w:b/>
          <w:iCs/>
          <w:sz w:val="28"/>
          <w:szCs w:val="28"/>
        </w:rPr>
      </w:pPr>
      <w:r w:rsidRPr="002F597E">
        <w:rPr>
          <w:rFonts w:ascii="Times New Roman" w:hAnsi="Times New Roman"/>
          <w:b/>
          <w:iCs/>
          <w:sz w:val="28"/>
          <w:szCs w:val="28"/>
        </w:rPr>
        <w:t>Примерный перечень вопросов на экзамен</w:t>
      </w:r>
    </w:p>
    <w:p w14:paraId="0BA3A5DF" w14:textId="77777777" w:rsidR="00166BD6" w:rsidRDefault="00166BD6" w:rsidP="00166BD6">
      <w:pPr>
        <w:spacing w:after="0" w:line="276" w:lineRule="auto"/>
        <w:ind w:firstLine="720"/>
        <w:jc w:val="center"/>
        <w:rPr>
          <w:rFonts w:ascii="Times New Roman" w:hAnsi="Times New Roman"/>
          <w:iCs/>
          <w:sz w:val="24"/>
          <w:szCs w:val="24"/>
        </w:rPr>
      </w:pPr>
    </w:p>
    <w:p w14:paraId="201F1EB3" w14:textId="77777777" w:rsidR="00166BD6" w:rsidRPr="00166BD6" w:rsidRDefault="00166BD6" w:rsidP="00166BD6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1. Поводы и основания возбуждения уголовного дела о транспортном преступлении.</w:t>
      </w:r>
    </w:p>
    <w:p w14:paraId="64E985D4" w14:textId="77777777" w:rsidR="00166BD6" w:rsidRPr="00166BD6" w:rsidRDefault="00166BD6" w:rsidP="00166BD6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2. Отказ в возбуждении уголовного дела и его основания.</w:t>
      </w:r>
    </w:p>
    <w:p w14:paraId="6DBFF6D2" w14:textId="77777777" w:rsidR="00166BD6" w:rsidRPr="00166BD6" w:rsidRDefault="00166BD6" w:rsidP="00166BD6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3. Понятие и значение предварительного расследования уголовного дела о транспортном преступлении.</w:t>
      </w:r>
    </w:p>
    <w:p w14:paraId="786CCA33" w14:textId="77777777" w:rsidR="00166BD6" w:rsidRPr="00166BD6" w:rsidRDefault="00166BD6" w:rsidP="00166BD6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4. Производство неотложных следственных действий по уголовным делам о транспортных преступлениях.</w:t>
      </w:r>
    </w:p>
    <w:p w14:paraId="009606BC" w14:textId="77777777" w:rsidR="00166BD6" w:rsidRPr="00166BD6" w:rsidRDefault="00166BD6" w:rsidP="00166BD6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5. Сроки предварительного следствия и сроки производства отдельных следственных действий.</w:t>
      </w:r>
    </w:p>
    <w:p w14:paraId="168D05AF" w14:textId="77777777" w:rsidR="00166BD6" w:rsidRPr="00166BD6" w:rsidRDefault="00166BD6" w:rsidP="00166BD6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6. Руководитель следственного органа, его полномочия.</w:t>
      </w:r>
    </w:p>
    <w:p w14:paraId="3B1FC492" w14:textId="77777777" w:rsidR="00166BD6" w:rsidRPr="00166BD6" w:rsidRDefault="00166BD6" w:rsidP="00166BD6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7. Следователь, его процессуальные полномочия и самостоятельность.</w:t>
      </w:r>
    </w:p>
    <w:p w14:paraId="4CC4EAA5" w14:textId="77777777" w:rsidR="00166BD6" w:rsidRPr="00166BD6" w:rsidRDefault="00166BD6" w:rsidP="00166BD6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8. Общая характеристика следственных действий по уголовным делам о транспортных преступлениях.</w:t>
      </w:r>
    </w:p>
    <w:p w14:paraId="396A96C1" w14:textId="77777777" w:rsidR="00166BD6" w:rsidRPr="00166BD6" w:rsidRDefault="00166BD6" w:rsidP="00166BD6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9. Основания и порядок привлечения лица в качестве обвиняемого.</w:t>
      </w:r>
    </w:p>
    <w:p w14:paraId="492649A6" w14:textId="77777777" w:rsidR="00166BD6" w:rsidRPr="00166BD6" w:rsidRDefault="00166BD6" w:rsidP="00166BD6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10. Протоколы следственных действий, их виды.</w:t>
      </w:r>
    </w:p>
    <w:p w14:paraId="5CE42F7B" w14:textId="77777777" w:rsidR="00166BD6" w:rsidRPr="00166BD6" w:rsidRDefault="00166BD6" w:rsidP="00166BD6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11. Понятие и виды осмотра, основания и порядок производства.</w:t>
      </w:r>
    </w:p>
    <w:p w14:paraId="38FE7B25" w14:textId="77777777" w:rsidR="00166BD6" w:rsidRPr="00166BD6" w:rsidRDefault="00166BD6" w:rsidP="00166BD6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12. Допросы, их виды, основания и порядок производства.</w:t>
      </w:r>
    </w:p>
    <w:p w14:paraId="15C6FEC7" w14:textId="77777777" w:rsidR="00166BD6" w:rsidRPr="00166BD6" w:rsidRDefault="00166BD6" w:rsidP="00166BD6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13. Следственный эксперимент, понятие, основания и порядок производства.</w:t>
      </w:r>
    </w:p>
    <w:p w14:paraId="0E28E4F3" w14:textId="77777777" w:rsidR="00166BD6" w:rsidRPr="00166BD6" w:rsidRDefault="00166BD6" w:rsidP="00166BD6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14. Проверка показаний на месте, понятие, основания и порядок производства.</w:t>
      </w:r>
    </w:p>
    <w:p w14:paraId="51E3EAC9" w14:textId="77777777" w:rsidR="00166BD6" w:rsidRPr="00166BD6" w:rsidRDefault="00166BD6" w:rsidP="00166BD6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15. Выемка, понятие, основания и порядок производства.</w:t>
      </w:r>
    </w:p>
    <w:p w14:paraId="2FB2F6D0" w14:textId="77777777" w:rsidR="00166BD6" w:rsidRPr="00166BD6" w:rsidRDefault="00166BD6" w:rsidP="00166BD6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lastRenderedPageBreak/>
        <w:t>16. Обыск, понятие, основания и условия производства.</w:t>
      </w:r>
    </w:p>
    <w:p w14:paraId="7FB36293" w14:textId="77777777" w:rsidR="00166BD6" w:rsidRPr="00166BD6" w:rsidRDefault="00166BD6" w:rsidP="00166BD6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17. Очная ставка, понятие, основания и условия проведения.</w:t>
      </w:r>
    </w:p>
    <w:p w14:paraId="1FD99984" w14:textId="77777777" w:rsidR="00166BD6" w:rsidRPr="00166BD6" w:rsidRDefault="00166BD6" w:rsidP="00166BD6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18. Освидетельствование, понятие и основания производства.</w:t>
      </w:r>
    </w:p>
    <w:p w14:paraId="79E31705" w14:textId="77777777" w:rsidR="00166BD6" w:rsidRPr="00166BD6" w:rsidRDefault="00166BD6" w:rsidP="00166BD6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19. Особенности назначения и производства судебной экспертизы при раскрытии и расследовании транспортных преступлений.</w:t>
      </w:r>
    </w:p>
    <w:p w14:paraId="17F71241" w14:textId="77777777" w:rsidR="00166BD6" w:rsidRPr="00166BD6" w:rsidRDefault="00166BD6" w:rsidP="00166BD6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20. Меры пресечения, их понятие, виды и условия применения.</w:t>
      </w:r>
    </w:p>
    <w:p w14:paraId="7C840FC4" w14:textId="77777777" w:rsidR="00166BD6" w:rsidRPr="00166BD6" w:rsidRDefault="00166BD6" w:rsidP="00166BD6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21. Формы окончания предварительного расследования по уголовным делам о транспортных преступлениях.</w:t>
      </w:r>
    </w:p>
    <w:p w14:paraId="715DCF55" w14:textId="77777777" w:rsidR="00166BD6" w:rsidRPr="00166BD6" w:rsidRDefault="00166BD6" w:rsidP="00166BD6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22. Окончание предварительного расследования составлением обвинительного заключения.</w:t>
      </w:r>
    </w:p>
    <w:p w14:paraId="36E7D6E8" w14:textId="77777777" w:rsidR="00166BD6" w:rsidRPr="00166BD6" w:rsidRDefault="00166BD6" w:rsidP="00166BD6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23. Обвинительное заключение (понятие, значение, соотношение с постановлением о привлечении в качестве обвиняемого).</w:t>
      </w:r>
    </w:p>
    <w:p w14:paraId="772C52D3" w14:textId="77777777" w:rsidR="00166BD6" w:rsidRPr="00166BD6" w:rsidRDefault="00166BD6" w:rsidP="00166BD6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24. Решения прокурора по уголовному делу, поступившему с обвинительным заключением.</w:t>
      </w:r>
    </w:p>
    <w:p w14:paraId="7A7272F7" w14:textId="77777777" w:rsidR="00166BD6" w:rsidRPr="00166BD6" w:rsidRDefault="00166BD6" w:rsidP="00166BD6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25. Обстоятельства, исключающие участие в предварительном расследовании. Отводы, самоотводы и порядок их разрешения.</w:t>
      </w:r>
    </w:p>
    <w:p w14:paraId="13B179ED" w14:textId="77777777" w:rsidR="00166BD6" w:rsidRPr="00166BD6" w:rsidRDefault="00166BD6" w:rsidP="00166BD6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26. Подследственность, понятие и виды. Подследственность уголовных дел о преступлениях на различных видах транспорта.</w:t>
      </w:r>
    </w:p>
    <w:p w14:paraId="1A9F26E2" w14:textId="77777777" w:rsidR="00166BD6" w:rsidRPr="00166BD6" w:rsidRDefault="00166BD6" w:rsidP="00166BD6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27. Иные меры процессуального принуждения, понятие, виды и их значение.</w:t>
      </w:r>
    </w:p>
    <w:p w14:paraId="66A35EE7" w14:textId="77777777" w:rsidR="00166BD6" w:rsidRPr="00166BD6" w:rsidRDefault="00166BD6" w:rsidP="00166BD6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28. Производство предварительного следствия следственной группой, полномочия руководителя следственной группы.</w:t>
      </w:r>
    </w:p>
    <w:p w14:paraId="247CA39A" w14:textId="77777777" w:rsidR="00166BD6" w:rsidRPr="00166BD6" w:rsidRDefault="00166BD6" w:rsidP="00166BD6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29. Недопустимость разглашения данных предварительного расследования.</w:t>
      </w:r>
    </w:p>
    <w:p w14:paraId="5C9D230F" w14:textId="77777777" w:rsidR="00166BD6" w:rsidRDefault="00166BD6" w:rsidP="00166BD6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30. Виды ходатайств по уголовным делам о транспортных преступлениях.</w:t>
      </w:r>
    </w:p>
    <w:p w14:paraId="00DB9077" w14:textId="77777777" w:rsidR="00166BD6" w:rsidRPr="00166BD6" w:rsidRDefault="00166BD6" w:rsidP="00166BD6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56E5B213" w14:textId="77777777" w:rsidR="00166BD6" w:rsidRPr="00166BD6" w:rsidRDefault="00166BD6" w:rsidP="00166BD6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/>
          <w:b/>
          <w:bCs/>
          <w:sz w:val="28"/>
          <w:szCs w:val="28"/>
        </w:rPr>
      </w:pPr>
      <w:r w:rsidRPr="00166BD6">
        <w:rPr>
          <w:rFonts w:ascii="Times New Roman" w:eastAsia="Times New Roman" w:hAnsi="Times New Roman"/>
          <w:b/>
          <w:bCs/>
          <w:sz w:val="28"/>
          <w:szCs w:val="28"/>
        </w:rPr>
        <w:t>Критерии оценивания устного ответа на экзамене: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17"/>
        <w:gridCol w:w="7088"/>
      </w:tblGrid>
      <w:tr w:rsidR="00166BD6" w:rsidRPr="00166BD6" w14:paraId="1D60C3B0" w14:textId="77777777" w:rsidTr="00166BD6">
        <w:tc>
          <w:tcPr>
            <w:tcW w:w="2817" w:type="dxa"/>
          </w:tcPr>
          <w:p w14:paraId="44ED74F1" w14:textId="77777777" w:rsidR="00166BD6" w:rsidRPr="00166BD6" w:rsidRDefault="00166BD6" w:rsidP="00166BD6">
            <w:p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Оценка «отлично»</w:t>
            </w:r>
          </w:p>
        </w:tc>
        <w:tc>
          <w:tcPr>
            <w:tcW w:w="7088" w:type="dxa"/>
          </w:tcPr>
          <w:p w14:paraId="64AC2CEC" w14:textId="77777777" w:rsidR="00166BD6" w:rsidRPr="00166BD6" w:rsidRDefault="00166BD6" w:rsidP="00166BD6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ind w:left="0" w:firstLine="44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полно раскрыто содержание материала билета: исчерпывающие и аргументированные ответы на вопросы;</w:t>
            </w:r>
          </w:p>
          <w:p w14:paraId="3C443EBD" w14:textId="77777777" w:rsidR="00166BD6" w:rsidRPr="00166BD6" w:rsidRDefault="00166BD6" w:rsidP="00166BD6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ind w:left="0" w:firstLine="44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материал изложен грамотно, в определённой логической последовательности, не требует дополнительных пояснений, точно используется терминология;</w:t>
            </w:r>
          </w:p>
          <w:p w14:paraId="2127ACCF" w14:textId="77777777" w:rsidR="00166BD6" w:rsidRPr="00166BD6" w:rsidRDefault="00166BD6" w:rsidP="00166BD6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ind w:left="0" w:firstLine="44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демонстрируются глубокие знания дисциплины;</w:t>
            </w:r>
          </w:p>
          <w:p w14:paraId="0A1D3401" w14:textId="77777777" w:rsidR="00166BD6" w:rsidRPr="00166BD6" w:rsidRDefault="00166BD6" w:rsidP="00166BD6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ind w:left="0" w:firstLine="448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даны обоснованные ответы на дополнительные вопросы</w:t>
            </w:r>
          </w:p>
        </w:tc>
      </w:tr>
      <w:tr w:rsidR="00166BD6" w:rsidRPr="00166BD6" w14:paraId="1989CE4B" w14:textId="77777777" w:rsidTr="00166BD6">
        <w:tc>
          <w:tcPr>
            <w:tcW w:w="2817" w:type="dxa"/>
          </w:tcPr>
          <w:p w14:paraId="243FE8B1" w14:textId="77777777" w:rsidR="00166BD6" w:rsidRPr="00166BD6" w:rsidRDefault="00166BD6" w:rsidP="00166BD6">
            <w:p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Оценка «хорошо»</w:t>
            </w: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8" w:type="dxa"/>
          </w:tcPr>
          <w:p w14:paraId="42CE9928" w14:textId="77777777" w:rsidR="00166BD6" w:rsidRPr="00166BD6" w:rsidRDefault="00166BD6" w:rsidP="00166BD6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ind w:left="0" w:firstLine="44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ответы на поставленные вопросы в билете излагаются систематизировано и последовательно;</w:t>
            </w:r>
          </w:p>
          <w:p w14:paraId="0AD6589E" w14:textId="77777777" w:rsidR="00166BD6" w:rsidRPr="00166BD6" w:rsidRDefault="00166BD6" w:rsidP="00166BD6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ind w:left="0" w:firstLine="44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 xml:space="preserve">демонстрируется умение анализировать материал, однако </w:t>
            </w: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не все выводы носят аргументированный и доказательный характер, в изложении допущены небольшие пробелы (неточности), не исказившие содержание ответа;</w:t>
            </w:r>
          </w:p>
          <w:p w14:paraId="5C126B01" w14:textId="77777777" w:rsidR="00166BD6" w:rsidRPr="00166BD6" w:rsidRDefault="00166BD6" w:rsidP="00166BD6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ind w:left="0" w:firstLine="44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материал излагается уверенно, в основном правильно даны все определения и понятия;</w:t>
            </w:r>
          </w:p>
          <w:p w14:paraId="499FFBC0" w14:textId="77777777" w:rsidR="00166BD6" w:rsidRPr="00166BD6" w:rsidRDefault="00166BD6" w:rsidP="00166BD6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ind w:left="0" w:firstLine="448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при ответе на дополнительные вопросы комиссии полные ответы даны только при помощи наводящих вопросов</w:t>
            </w:r>
          </w:p>
        </w:tc>
      </w:tr>
      <w:tr w:rsidR="00166BD6" w:rsidRPr="00166BD6" w14:paraId="5E42E45F" w14:textId="77777777" w:rsidTr="00166BD6">
        <w:tc>
          <w:tcPr>
            <w:tcW w:w="2817" w:type="dxa"/>
          </w:tcPr>
          <w:p w14:paraId="56BBC90B" w14:textId="77777777" w:rsidR="00166BD6" w:rsidRPr="00166BD6" w:rsidRDefault="00166BD6" w:rsidP="00166BD6">
            <w:p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Оценка «удовлетворительно»</w:t>
            </w:r>
          </w:p>
        </w:tc>
        <w:tc>
          <w:tcPr>
            <w:tcW w:w="7088" w:type="dxa"/>
          </w:tcPr>
          <w:p w14:paraId="7D1C94DE" w14:textId="77777777" w:rsidR="00166BD6" w:rsidRPr="00166BD6" w:rsidRDefault="00166BD6" w:rsidP="00166BD6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ind w:left="0" w:firstLine="44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неполно или непоследовательно раскрыто содержание материала, но показано общее понимание вопроса;</w:t>
            </w:r>
          </w:p>
          <w:p w14:paraId="4C87FBBD" w14:textId="77777777" w:rsidR="00166BD6" w:rsidRPr="00166BD6" w:rsidRDefault="00166BD6" w:rsidP="00166BD6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ind w:left="0" w:firstLine="44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имели затруднения или допущены ошибки в определении понятий, использовании терминологии, исправленные после наводящих вопросов;</w:t>
            </w:r>
          </w:p>
          <w:p w14:paraId="17D15B81" w14:textId="77777777" w:rsidR="00166BD6" w:rsidRPr="00166BD6" w:rsidRDefault="00166BD6" w:rsidP="00166BD6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ind w:left="0" w:firstLine="44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демонстрируются поверхностные знания дисциплины, имеются затруднения с выводами;</w:t>
            </w:r>
          </w:p>
          <w:p w14:paraId="55B00F2C" w14:textId="77777777" w:rsidR="00166BD6" w:rsidRPr="00166BD6" w:rsidRDefault="00166BD6" w:rsidP="00166BD6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ind w:left="0" w:firstLine="448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при ответе на дополнительные вопросы ответы даются только при помощи наводящих вопросов</w:t>
            </w:r>
          </w:p>
        </w:tc>
      </w:tr>
      <w:tr w:rsidR="00166BD6" w:rsidRPr="00166BD6" w14:paraId="39F623B5" w14:textId="77777777" w:rsidTr="00166BD6">
        <w:tc>
          <w:tcPr>
            <w:tcW w:w="2817" w:type="dxa"/>
          </w:tcPr>
          <w:p w14:paraId="4740051A" w14:textId="77777777" w:rsidR="00166BD6" w:rsidRPr="00166BD6" w:rsidRDefault="00166BD6" w:rsidP="00166BD6">
            <w:p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hyperlink r:id="rId7" w:tgtFrame="_blank" w:history="1"/>
            <w:r w:rsidRPr="00166BD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Оценка «неудовлетворительно»</w:t>
            </w:r>
          </w:p>
        </w:tc>
        <w:tc>
          <w:tcPr>
            <w:tcW w:w="7088" w:type="dxa"/>
          </w:tcPr>
          <w:p w14:paraId="7E108232" w14:textId="77777777" w:rsidR="00166BD6" w:rsidRPr="00166BD6" w:rsidRDefault="00166BD6" w:rsidP="00166BD6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ind w:left="0" w:firstLine="44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материал излагается непоследовательно, сбивчиво, не представляет определённой системы знаний по дисциплине, не раскрыто его основное содержание;</w:t>
            </w:r>
          </w:p>
          <w:p w14:paraId="5A5FAA81" w14:textId="77777777" w:rsidR="00166BD6" w:rsidRPr="00166BD6" w:rsidRDefault="00166BD6" w:rsidP="00166BD6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ind w:left="0" w:firstLine="44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допущены грубые ошибки в определениях и понятиях, при использовании терминологии, которые не исправлены после наводящих вопросов;</w:t>
            </w:r>
          </w:p>
          <w:p w14:paraId="231CF7E6" w14:textId="77777777" w:rsidR="00166BD6" w:rsidRPr="00166BD6" w:rsidRDefault="00166BD6" w:rsidP="00166BD6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ind w:left="0" w:firstLine="44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демонстрирует незнание и непонимание существа экзаменационных вопросов;</w:t>
            </w:r>
          </w:p>
          <w:p w14:paraId="295EEEA6" w14:textId="77777777" w:rsidR="00166BD6" w:rsidRPr="00166BD6" w:rsidRDefault="00166BD6" w:rsidP="00166BD6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ind w:left="0" w:firstLine="448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не даны ответы на дополнительные или наводящие вопросы</w:t>
            </w:r>
          </w:p>
        </w:tc>
      </w:tr>
    </w:tbl>
    <w:p w14:paraId="3CC77ED9" w14:textId="77777777" w:rsidR="00166BD6" w:rsidRDefault="00166BD6" w:rsidP="00166BD6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  <w:lang w:eastAsia="en-US"/>
        </w:rPr>
      </w:pPr>
    </w:p>
    <w:p w14:paraId="7A6A0C19" w14:textId="2E0CD155" w:rsidR="00166BD6" w:rsidRPr="00166BD6" w:rsidRDefault="00166BD6" w:rsidP="00166BD6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  <w:lang w:eastAsia="en-US"/>
        </w:rPr>
      </w:pPr>
      <w:r w:rsidRPr="00166BD6">
        <w:rPr>
          <w:rFonts w:ascii="Times New Roman" w:eastAsia="Calibri" w:hAnsi="Times New Roman"/>
          <w:iCs/>
          <w:sz w:val="28"/>
          <w:szCs w:val="28"/>
          <w:lang w:eastAsia="en-US"/>
        </w:rPr>
        <w:t>При проведении промежуточной аттестации обучающемуся необходимо подготовить курсовую работу по одной из предложенных тем.</w:t>
      </w:r>
    </w:p>
    <w:p w14:paraId="515F1E95" w14:textId="77777777" w:rsidR="00166BD6" w:rsidRPr="00166BD6" w:rsidRDefault="00166BD6" w:rsidP="00166BD6">
      <w:pPr>
        <w:spacing w:after="200" w:line="276" w:lineRule="auto"/>
        <w:rPr>
          <w:rFonts w:eastAsiaTheme="minorHAnsi" w:cstheme="minorBidi"/>
          <w:lang w:eastAsia="en-US"/>
        </w:rPr>
      </w:pPr>
    </w:p>
    <w:p w14:paraId="49250B93" w14:textId="77777777" w:rsidR="00166BD6" w:rsidRPr="00166BD6" w:rsidRDefault="00166BD6" w:rsidP="00166BD6">
      <w:pPr>
        <w:spacing w:after="0" w:line="276" w:lineRule="auto"/>
        <w:jc w:val="center"/>
        <w:rPr>
          <w:rFonts w:ascii="Times New Roman" w:eastAsia="Calibri" w:hAnsi="Times New Roman"/>
          <w:b/>
          <w:noProof/>
          <w:sz w:val="28"/>
          <w:szCs w:val="28"/>
          <w:lang w:eastAsia="en-US"/>
        </w:rPr>
      </w:pPr>
      <w:r w:rsidRPr="00166BD6">
        <w:rPr>
          <w:rFonts w:ascii="Times New Roman" w:eastAsia="Calibri" w:hAnsi="Times New Roman"/>
          <w:b/>
          <w:noProof/>
          <w:sz w:val="28"/>
          <w:szCs w:val="28"/>
          <w:lang w:eastAsia="en-US"/>
        </w:rPr>
        <w:t>Примерный перечень тем курсовых работ</w:t>
      </w:r>
    </w:p>
    <w:p w14:paraId="2D39F140" w14:textId="77777777" w:rsidR="00166BD6" w:rsidRPr="00166BD6" w:rsidRDefault="00166BD6" w:rsidP="00166BD6">
      <w:pPr>
        <w:spacing w:after="0" w:line="276" w:lineRule="auto"/>
        <w:jc w:val="center"/>
        <w:rPr>
          <w:rFonts w:ascii="Times New Roman" w:eastAsia="Calibri" w:hAnsi="Times New Roman"/>
          <w:b/>
          <w:noProof/>
          <w:sz w:val="28"/>
          <w:szCs w:val="28"/>
          <w:lang w:eastAsia="en-US"/>
        </w:rPr>
      </w:pPr>
    </w:p>
    <w:p w14:paraId="711BBFB5" w14:textId="21D7FA9F" w:rsidR="00166BD6" w:rsidRPr="00166BD6" w:rsidRDefault="00166BD6" w:rsidP="00166BD6">
      <w:pPr>
        <w:spacing w:after="0" w:line="276" w:lineRule="auto"/>
        <w:ind w:firstLine="709"/>
        <w:jc w:val="both"/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</w:pPr>
      <w:r w:rsidRPr="00166BD6"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  <w:t>1. Раскрытие и расследование нарушения правил безопасности</w:t>
      </w:r>
      <w:r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  <w:t xml:space="preserve"> </w:t>
      </w:r>
      <w:r w:rsidRPr="00166BD6"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  <w:t>движения и эксплуатации железнодорожного транспорта.</w:t>
      </w:r>
    </w:p>
    <w:p w14:paraId="39D73AFE" w14:textId="708A1F52" w:rsidR="00166BD6" w:rsidRPr="00166BD6" w:rsidRDefault="00166BD6" w:rsidP="00166BD6">
      <w:pPr>
        <w:spacing w:after="0" w:line="276" w:lineRule="auto"/>
        <w:ind w:firstLine="709"/>
        <w:jc w:val="both"/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</w:pPr>
      <w:r w:rsidRPr="00166BD6"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  <w:t>2. Раскрытие и расследование нарушения правил безопасности</w:t>
      </w:r>
      <w:r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  <w:t xml:space="preserve"> </w:t>
      </w:r>
      <w:r w:rsidRPr="00166BD6"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  <w:t>движения и эксплуатации воздушного транспорта.</w:t>
      </w:r>
    </w:p>
    <w:p w14:paraId="1F856872" w14:textId="274663C9" w:rsidR="00166BD6" w:rsidRPr="00166BD6" w:rsidRDefault="00166BD6" w:rsidP="00166BD6">
      <w:pPr>
        <w:spacing w:after="0" w:line="276" w:lineRule="auto"/>
        <w:ind w:firstLine="709"/>
        <w:jc w:val="both"/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</w:pPr>
      <w:r w:rsidRPr="00166BD6"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  <w:t>3. Раскрытие и расследование нарушения правил безопасности</w:t>
      </w:r>
      <w:r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  <w:t xml:space="preserve"> </w:t>
      </w:r>
      <w:r w:rsidRPr="00166BD6"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  <w:t>движения и эксплуатации морского транспорта.</w:t>
      </w:r>
    </w:p>
    <w:p w14:paraId="36FDA394" w14:textId="024E3B1E" w:rsidR="00166BD6" w:rsidRPr="00166BD6" w:rsidRDefault="00166BD6" w:rsidP="00166BD6">
      <w:pPr>
        <w:spacing w:after="0" w:line="276" w:lineRule="auto"/>
        <w:ind w:firstLine="709"/>
        <w:jc w:val="both"/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</w:pPr>
      <w:r w:rsidRPr="00166BD6"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  <w:lastRenderedPageBreak/>
        <w:t>4. Раскрытие и расследование нарушения правил безопасности</w:t>
      </w:r>
      <w:r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  <w:t xml:space="preserve"> </w:t>
      </w:r>
      <w:r w:rsidRPr="00166BD6"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  <w:t>движения и эксплуатации внутреннего водного транспорта.</w:t>
      </w:r>
    </w:p>
    <w:p w14:paraId="32F3CE0C" w14:textId="15B5DB0D" w:rsidR="00166BD6" w:rsidRPr="00166BD6" w:rsidRDefault="00166BD6" w:rsidP="00166BD6">
      <w:pPr>
        <w:spacing w:after="0" w:line="276" w:lineRule="auto"/>
        <w:ind w:firstLine="709"/>
        <w:jc w:val="both"/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</w:pPr>
      <w:r w:rsidRPr="00166BD6"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  <w:t>5. Раскрытие и расследование нарушения правил безопасности</w:t>
      </w:r>
      <w:r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  <w:t xml:space="preserve"> </w:t>
      </w:r>
      <w:r w:rsidRPr="00166BD6"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  <w:t>движения и эксплуатации метрополитена.</w:t>
      </w:r>
    </w:p>
    <w:p w14:paraId="4A8590A0" w14:textId="4EEA5E0E" w:rsidR="00166BD6" w:rsidRPr="00166BD6" w:rsidRDefault="00166BD6" w:rsidP="00166BD6">
      <w:pPr>
        <w:spacing w:after="0" w:line="276" w:lineRule="auto"/>
        <w:ind w:firstLine="709"/>
        <w:jc w:val="both"/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</w:pPr>
      <w:r w:rsidRPr="00166BD6"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  <w:t>6. Раскрытие и расследование нарушения правил безопасности</w:t>
      </w:r>
      <w:r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  <w:t xml:space="preserve"> </w:t>
      </w:r>
      <w:r w:rsidRPr="00166BD6"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  <w:t>движения и эксплуатации автомобильного транспорта.</w:t>
      </w:r>
    </w:p>
    <w:p w14:paraId="004007CF" w14:textId="452262B8" w:rsidR="00166BD6" w:rsidRPr="00166BD6" w:rsidRDefault="00166BD6" w:rsidP="00166BD6">
      <w:pPr>
        <w:spacing w:after="0" w:line="276" w:lineRule="auto"/>
        <w:ind w:firstLine="709"/>
        <w:jc w:val="both"/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</w:pPr>
      <w:r w:rsidRPr="00166BD6"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  <w:t>7. Раскрытие и расследование нарушения правил дорожного движения и</w:t>
      </w:r>
      <w:r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  <w:t xml:space="preserve"> </w:t>
      </w:r>
      <w:r w:rsidRPr="00166BD6"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  <w:t>эксплуатации транспортных средств.</w:t>
      </w:r>
    </w:p>
    <w:p w14:paraId="256A9C4F" w14:textId="43761F62" w:rsidR="00166BD6" w:rsidRPr="00166BD6" w:rsidRDefault="00166BD6" w:rsidP="00166BD6">
      <w:pPr>
        <w:spacing w:after="0" w:line="276" w:lineRule="auto"/>
        <w:ind w:firstLine="709"/>
        <w:jc w:val="both"/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</w:pPr>
      <w:r w:rsidRPr="00166BD6"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  <w:t>8. Раскрытие и расследование преступлений, совершённых на</w:t>
      </w:r>
      <w:r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  <w:t xml:space="preserve"> </w:t>
      </w:r>
      <w:r w:rsidRPr="00166BD6"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  <w:t>различных видах транспорта.</w:t>
      </w:r>
    </w:p>
    <w:p w14:paraId="51405728" w14:textId="553BBD92" w:rsidR="00166BD6" w:rsidRPr="00166BD6" w:rsidRDefault="00166BD6" w:rsidP="00166BD6">
      <w:pPr>
        <w:spacing w:after="0" w:line="276" w:lineRule="auto"/>
        <w:ind w:firstLine="709"/>
        <w:jc w:val="both"/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</w:pPr>
      <w:r w:rsidRPr="00166BD6"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  <w:t>9. Раскрытие и расследование транспортных преступлений,</w:t>
      </w:r>
      <w:r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  <w:t xml:space="preserve"> </w:t>
      </w:r>
      <w:r w:rsidRPr="00166BD6"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  <w:t>совершённых в условиях чрезвычайных обстоятельств.</w:t>
      </w:r>
    </w:p>
    <w:p w14:paraId="5999879A" w14:textId="77777777" w:rsidR="00166BD6" w:rsidRDefault="00166BD6" w:rsidP="00166BD6">
      <w:pPr>
        <w:spacing w:after="0" w:line="276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0110748B" w14:textId="77777777" w:rsidR="00166BD6" w:rsidRPr="00166BD6" w:rsidRDefault="00166BD6" w:rsidP="00166BD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166BD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Критерии оценки курсовой работы</w:t>
      </w:r>
    </w:p>
    <w:p w14:paraId="6F53B988" w14:textId="77777777" w:rsidR="00166BD6" w:rsidRPr="00166BD6" w:rsidRDefault="00166BD6" w:rsidP="00166BD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166BD6">
        <w:rPr>
          <w:rFonts w:ascii="Times New Roman" w:eastAsia="Times New Roman" w:hAnsi="Times New Roman"/>
          <w:color w:val="000000"/>
          <w:sz w:val="28"/>
          <w:szCs w:val="28"/>
        </w:rPr>
        <w:t>Критерии, при наличии хотя бы одного из которых работа оценивается только на «неудовлетворительно»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7847"/>
        <w:gridCol w:w="900"/>
      </w:tblGrid>
      <w:tr w:rsidR="00166BD6" w:rsidRPr="00166BD6" w14:paraId="75D226B1" w14:textId="77777777" w:rsidTr="00166BD6">
        <w:trPr>
          <w:trHeight w:val="336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189B8" w14:textId="77777777" w:rsidR="00166BD6" w:rsidRPr="00166BD6" w:rsidRDefault="00166BD6" w:rsidP="00166BD6">
            <w:pPr>
              <w:spacing w:after="0" w:line="240" w:lineRule="auto"/>
              <w:ind w:left="1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D5234" w14:textId="77777777" w:rsidR="00166BD6" w:rsidRPr="00166BD6" w:rsidRDefault="00166BD6" w:rsidP="00166B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Тема и (или) содержание работы не относятся к предмету дисциплины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76032" w14:textId="77777777" w:rsidR="00166BD6" w:rsidRPr="00166BD6" w:rsidRDefault="00166BD6" w:rsidP="00166B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166BD6" w:rsidRPr="00166BD6" w14:paraId="7140822A" w14:textId="77777777" w:rsidTr="00166BD6">
        <w:trPr>
          <w:trHeight w:val="322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34DE9" w14:textId="77777777" w:rsidR="00166BD6" w:rsidRPr="00166BD6" w:rsidRDefault="00166BD6" w:rsidP="00166BD6">
            <w:pPr>
              <w:spacing w:after="0" w:line="240" w:lineRule="auto"/>
              <w:ind w:left="1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0B5FD" w14:textId="77777777" w:rsidR="00166BD6" w:rsidRPr="00166BD6" w:rsidRDefault="00166BD6" w:rsidP="00166B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Работа перепечатана из Интернета, CD-ROM или другие носители информации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29CA7" w14:textId="77777777" w:rsidR="00166BD6" w:rsidRPr="00166BD6" w:rsidRDefault="00166BD6" w:rsidP="00166B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166BD6" w:rsidRPr="00166BD6" w14:paraId="7D1B39E8" w14:textId="77777777" w:rsidTr="00166BD6">
        <w:trPr>
          <w:trHeight w:val="322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E7ABF" w14:textId="77777777" w:rsidR="00166BD6" w:rsidRPr="00166BD6" w:rsidRDefault="00166BD6" w:rsidP="00166BD6">
            <w:pPr>
              <w:spacing w:after="0" w:line="240" w:lineRule="auto"/>
              <w:ind w:left="1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7C408" w14:textId="77777777" w:rsidR="00166BD6" w:rsidRPr="00166BD6" w:rsidRDefault="00166BD6" w:rsidP="00166B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Неструктурированный план курсовой работы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84E29" w14:textId="77777777" w:rsidR="00166BD6" w:rsidRPr="00166BD6" w:rsidRDefault="00166BD6" w:rsidP="00166B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166BD6" w:rsidRPr="00166BD6" w14:paraId="134EF23C" w14:textId="77777777" w:rsidTr="00166BD6">
        <w:trPr>
          <w:trHeight w:val="322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97045" w14:textId="77777777" w:rsidR="00166BD6" w:rsidRPr="00166BD6" w:rsidRDefault="00166BD6" w:rsidP="00166BD6">
            <w:pPr>
              <w:spacing w:after="0" w:line="240" w:lineRule="auto"/>
              <w:ind w:left="1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4CBA0" w14:textId="77777777" w:rsidR="00166BD6" w:rsidRPr="00166BD6" w:rsidRDefault="00166BD6" w:rsidP="00166B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Объем работы менее 20 листов машинописного текста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49AAF" w14:textId="77777777" w:rsidR="00166BD6" w:rsidRPr="00166BD6" w:rsidRDefault="00166BD6" w:rsidP="00166B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166BD6" w:rsidRPr="00166BD6" w14:paraId="606E01C6" w14:textId="77777777" w:rsidTr="00166BD6">
        <w:trPr>
          <w:trHeight w:val="322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FA649" w14:textId="77777777" w:rsidR="00166BD6" w:rsidRPr="00166BD6" w:rsidRDefault="00166BD6" w:rsidP="00166BD6">
            <w:pPr>
              <w:spacing w:after="0" w:line="240" w:lineRule="auto"/>
              <w:ind w:left="1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B2B18" w14:textId="77777777" w:rsidR="00166BD6" w:rsidRPr="00166BD6" w:rsidRDefault="00166BD6" w:rsidP="00166B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работе отсутствуют ссылки и сноски на нормативные и другие источники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0F2C4" w14:textId="77777777" w:rsidR="00166BD6" w:rsidRPr="00166BD6" w:rsidRDefault="00166BD6" w:rsidP="00166B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166BD6" w:rsidRPr="00166BD6" w14:paraId="1A45AFCB" w14:textId="77777777" w:rsidTr="00166BD6">
        <w:trPr>
          <w:trHeight w:val="600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6E816" w14:textId="77777777" w:rsidR="00166BD6" w:rsidRPr="00166BD6" w:rsidRDefault="00166BD6" w:rsidP="00166BD6">
            <w:pPr>
              <w:spacing w:after="0" w:line="240" w:lineRule="auto"/>
              <w:ind w:left="1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2880E" w14:textId="77777777" w:rsidR="00166BD6" w:rsidRPr="00166BD6" w:rsidRDefault="00166BD6" w:rsidP="00166B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Оформление курсовой работы не соответствует требованиям (отсутствует нумерация страниц, неверное или неполное оформление библиографии и т.д.)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A68DC" w14:textId="77777777" w:rsidR="00166BD6" w:rsidRPr="00166BD6" w:rsidRDefault="00166BD6" w:rsidP="00166B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</w:tbl>
    <w:p w14:paraId="7E75B990" w14:textId="77777777" w:rsidR="00166BD6" w:rsidRPr="00166BD6" w:rsidRDefault="00166BD6" w:rsidP="00166BD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055CB9B5" w14:textId="77777777" w:rsidR="00166BD6" w:rsidRPr="00166BD6" w:rsidRDefault="00166BD6" w:rsidP="00166BD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166BD6">
        <w:rPr>
          <w:rFonts w:ascii="Times New Roman" w:eastAsia="Times New Roman" w:hAnsi="Times New Roman"/>
          <w:color w:val="000000"/>
          <w:sz w:val="28"/>
          <w:szCs w:val="28"/>
        </w:rPr>
        <w:t>Рейтинг курсовой работы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"/>
        <w:gridCol w:w="3147"/>
        <w:gridCol w:w="1970"/>
        <w:gridCol w:w="1972"/>
        <w:gridCol w:w="1806"/>
      </w:tblGrid>
      <w:tr w:rsidR="00166BD6" w:rsidRPr="00166BD6" w14:paraId="32176C9B" w14:textId="77777777" w:rsidTr="00166BD6">
        <w:trPr>
          <w:trHeight w:val="298"/>
          <w:tblCellSpacing w:w="0" w:type="dxa"/>
          <w:jc w:val="center"/>
        </w:trPr>
        <w:tc>
          <w:tcPr>
            <w:tcW w:w="7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D19E9" w14:textId="77777777" w:rsidR="00166BD6" w:rsidRPr="00166BD6" w:rsidRDefault="00166BD6" w:rsidP="0016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14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7F296" w14:textId="77777777" w:rsidR="00166BD6" w:rsidRPr="00166BD6" w:rsidRDefault="00166BD6" w:rsidP="0016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743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23064" w14:textId="77777777" w:rsidR="00166BD6" w:rsidRPr="00166BD6" w:rsidRDefault="00166BD6" w:rsidP="00166BD6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Шкала / оценка</w:t>
            </w:r>
          </w:p>
        </w:tc>
      </w:tr>
      <w:tr w:rsidR="00166BD6" w:rsidRPr="00166BD6" w14:paraId="5607E1AE" w14:textId="77777777" w:rsidTr="00166BD6">
        <w:trPr>
          <w:trHeight w:val="298"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14:paraId="47AE4EF3" w14:textId="77777777" w:rsidR="00166BD6" w:rsidRPr="00166BD6" w:rsidRDefault="00166BD6" w:rsidP="00166B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vMerge/>
            <w:vAlign w:val="center"/>
            <w:hideMark/>
          </w:tcPr>
          <w:p w14:paraId="0517958D" w14:textId="77777777" w:rsidR="00166BD6" w:rsidRPr="00166BD6" w:rsidRDefault="00166BD6" w:rsidP="00166B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0EA75" w14:textId="77777777" w:rsidR="00166BD6" w:rsidRPr="00166BD6" w:rsidRDefault="00166BD6" w:rsidP="00166BD6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 «удов.»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F791A" w14:textId="77777777" w:rsidR="00166BD6" w:rsidRPr="00166BD6" w:rsidRDefault="00166BD6" w:rsidP="00166BD6">
            <w:pPr>
              <w:spacing w:after="0" w:line="240" w:lineRule="auto"/>
              <w:ind w:left="1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 «хор.»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591D2" w14:textId="77777777" w:rsidR="00166BD6" w:rsidRPr="00166BD6" w:rsidRDefault="00166BD6" w:rsidP="00166BD6">
            <w:pPr>
              <w:spacing w:after="0" w:line="240" w:lineRule="auto"/>
              <w:ind w:left="1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 «отл.»</w:t>
            </w:r>
          </w:p>
        </w:tc>
      </w:tr>
      <w:tr w:rsidR="00166BD6" w:rsidRPr="00166BD6" w14:paraId="65762FCE" w14:textId="77777777" w:rsidTr="00166BD6">
        <w:trPr>
          <w:trHeight w:val="298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9B97D" w14:textId="77777777" w:rsidR="00166BD6" w:rsidRPr="00166BD6" w:rsidRDefault="00166BD6" w:rsidP="00166BD6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DABC0" w14:textId="77777777" w:rsidR="00166BD6" w:rsidRPr="00166BD6" w:rsidRDefault="00166BD6" w:rsidP="00166B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Обоснованность актуальности темы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2DF90" w14:textId="77777777" w:rsidR="00166BD6" w:rsidRPr="00166BD6" w:rsidRDefault="00166BD6" w:rsidP="0016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недостаточная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73FB2" w14:textId="77777777" w:rsidR="00166BD6" w:rsidRPr="00166BD6" w:rsidRDefault="00166BD6" w:rsidP="0016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 частичная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38C33" w14:textId="77777777" w:rsidR="00166BD6" w:rsidRPr="00166BD6" w:rsidRDefault="00166BD6" w:rsidP="0016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полная </w:t>
            </w:r>
          </w:p>
        </w:tc>
      </w:tr>
      <w:tr w:rsidR="00166BD6" w:rsidRPr="00166BD6" w14:paraId="2F514A05" w14:textId="77777777" w:rsidTr="00166BD6">
        <w:trPr>
          <w:trHeight w:val="298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4E348" w14:textId="77777777" w:rsidR="00166BD6" w:rsidRPr="00166BD6" w:rsidRDefault="00166BD6" w:rsidP="00166BD6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FF4C7" w14:textId="77777777" w:rsidR="00166BD6" w:rsidRPr="00166BD6" w:rsidRDefault="00166BD6" w:rsidP="00166B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Степень раскрытия темы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E7C44" w14:textId="77777777" w:rsidR="00166BD6" w:rsidRPr="00166BD6" w:rsidRDefault="00166BD6" w:rsidP="0016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недостаточная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224EE" w14:textId="77777777" w:rsidR="00166BD6" w:rsidRPr="00166BD6" w:rsidRDefault="00166BD6" w:rsidP="0016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 частичная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F8B56" w14:textId="77777777" w:rsidR="00166BD6" w:rsidRPr="00166BD6" w:rsidRDefault="00166BD6" w:rsidP="0016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полная </w:t>
            </w:r>
          </w:p>
        </w:tc>
      </w:tr>
      <w:tr w:rsidR="00166BD6" w:rsidRPr="00166BD6" w14:paraId="2B8F9307" w14:textId="77777777" w:rsidTr="00166BD6">
        <w:trPr>
          <w:trHeight w:val="302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16B3F" w14:textId="77777777" w:rsidR="00166BD6" w:rsidRPr="00166BD6" w:rsidRDefault="00166BD6" w:rsidP="00166BD6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C2A06" w14:textId="77777777" w:rsidR="00166BD6" w:rsidRPr="00166BD6" w:rsidRDefault="00166BD6" w:rsidP="00166B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Структура курсовой работы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515BA" w14:textId="77777777" w:rsidR="00166BD6" w:rsidRPr="00166BD6" w:rsidRDefault="00166BD6" w:rsidP="0016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с нарушениями 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F497A" w14:textId="77777777" w:rsidR="00166BD6" w:rsidRPr="00166BD6" w:rsidRDefault="00166BD6" w:rsidP="0016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неточная 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29D0C" w14:textId="77777777" w:rsidR="00166BD6" w:rsidRPr="00166BD6" w:rsidRDefault="00166BD6" w:rsidP="0016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правильная </w:t>
            </w:r>
          </w:p>
        </w:tc>
      </w:tr>
      <w:tr w:rsidR="00166BD6" w:rsidRPr="00166BD6" w14:paraId="0E395A27" w14:textId="77777777" w:rsidTr="00166BD6">
        <w:trPr>
          <w:trHeight w:val="590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839D3" w14:textId="77777777" w:rsidR="00166BD6" w:rsidRPr="00166BD6" w:rsidRDefault="00166BD6" w:rsidP="00166BD6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F3C07" w14:textId="77777777" w:rsidR="00166BD6" w:rsidRPr="00166BD6" w:rsidRDefault="00166BD6" w:rsidP="00166B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Последовательность и логика изложения материала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EB35B" w14:textId="77777777" w:rsidR="00166BD6" w:rsidRPr="00166BD6" w:rsidRDefault="00166BD6" w:rsidP="0016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недостаточная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38998" w14:textId="77777777" w:rsidR="00166BD6" w:rsidRPr="00166BD6" w:rsidRDefault="00166BD6" w:rsidP="0016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 частичная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25665" w14:textId="77777777" w:rsidR="00166BD6" w:rsidRPr="00166BD6" w:rsidRDefault="00166BD6" w:rsidP="0016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полная </w:t>
            </w:r>
          </w:p>
        </w:tc>
      </w:tr>
      <w:tr w:rsidR="00166BD6" w:rsidRPr="00166BD6" w14:paraId="3BD500B5" w14:textId="77777777" w:rsidTr="00166BD6">
        <w:trPr>
          <w:trHeight w:val="590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44E81" w14:textId="77777777" w:rsidR="00166BD6" w:rsidRPr="00166BD6" w:rsidRDefault="00166BD6" w:rsidP="00166BD6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47783" w14:textId="77777777" w:rsidR="00166BD6" w:rsidRPr="00166BD6" w:rsidRDefault="00166BD6" w:rsidP="00166B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Самостоятельность подхода к написанию курсовой работы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9D5D2" w14:textId="77777777" w:rsidR="00166BD6" w:rsidRPr="00166BD6" w:rsidRDefault="00166BD6" w:rsidP="0016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недостаточная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CD573" w14:textId="77777777" w:rsidR="00166BD6" w:rsidRPr="00166BD6" w:rsidRDefault="00166BD6" w:rsidP="0016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 частичная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54F6E" w14:textId="77777777" w:rsidR="00166BD6" w:rsidRPr="00166BD6" w:rsidRDefault="00166BD6" w:rsidP="0016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полная </w:t>
            </w:r>
          </w:p>
        </w:tc>
      </w:tr>
      <w:tr w:rsidR="00166BD6" w:rsidRPr="00166BD6" w14:paraId="1FD3B3CA" w14:textId="77777777" w:rsidTr="00166BD6">
        <w:trPr>
          <w:trHeight w:val="590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9001C" w14:textId="77777777" w:rsidR="00166BD6" w:rsidRPr="00166BD6" w:rsidRDefault="00166BD6" w:rsidP="00166BD6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622A4" w14:textId="77777777" w:rsidR="00166BD6" w:rsidRPr="00166BD6" w:rsidRDefault="00166BD6" w:rsidP="00166B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Обоснованность выводов, рекомендаций, предложений автора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BB9C7" w14:textId="77777777" w:rsidR="00166BD6" w:rsidRPr="00166BD6" w:rsidRDefault="00166BD6" w:rsidP="0016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недостаточная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2FD15" w14:textId="77777777" w:rsidR="00166BD6" w:rsidRPr="00166BD6" w:rsidRDefault="00166BD6" w:rsidP="0016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 частичная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3D6CA" w14:textId="77777777" w:rsidR="00166BD6" w:rsidRPr="00166BD6" w:rsidRDefault="00166BD6" w:rsidP="0016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полная </w:t>
            </w:r>
          </w:p>
        </w:tc>
      </w:tr>
      <w:tr w:rsidR="00166BD6" w:rsidRPr="00166BD6" w14:paraId="660BDD65" w14:textId="77777777" w:rsidTr="00166BD6">
        <w:trPr>
          <w:trHeight w:val="298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50CE6" w14:textId="77777777" w:rsidR="00166BD6" w:rsidRPr="00166BD6" w:rsidRDefault="00166BD6" w:rsidP="00166BD6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C9618" w14:textId="77777777" w:rsidR="00166BD6" w:rsidRPr="00166BD6" w:rsidRDefault="00166BD6" w:rsidP="00166B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Полнота охвата научной литературы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6D595" w14:textId="77777777" w:rsidR="00166BD6" w:rsidRPr="00166BD6" w:rsidRDefault="00166BD6" w:rsidP="0016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 использование устаревших или недостаточно авторитетных источников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C9E2E" w14:textId="77777777" w:rsidR="00166BD6" w:rsidRPr="00166BD6" w:rsidRDefault="00166BD6" w:rsidP="0016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 использование в основном актуальных источников, но отсутствие некоторых ключевых работ по теме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D1783" w14:textId="77777777" w:rsidR="00166BD6" w:rsidRPr="00166BD6" w:rsidRDefault="00166BD6" w:rsidP="0016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использование актуальных и авторитетных источников</w:t>
            </w:r>
          </w:p>
        </w:tc>
      </w:tr>
      <w:tr w:rsidR="00166BD6" w:rsidRPr="00166BD6" w14:paraId="0D7CC7D6" w14:textId="77777777" w:rsidTr="00166BD6">
        <w:trPr>
          <w:trHeight w:val="298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95F9A" w14:textId="77777777" w:rsidR="00166BD6" w:rsidRPr="00166BD6" w:rsidRDefault="00166BD6" w:rsidP="00166BD6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59712" w14:textId="77777777" w:rsidR="00166BD6" w:rsidRPr="00166BD6" w:rsidRDefault="00166BD6" w:rsidP="00166B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Использование нормативных актов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17EC2" w14:textId="77777777" w:rsidR="00166BD6" w:rsidRPr="00166BD6" w:rsidRDefault="00166BD6" w:rsidP="0016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 использование неактуальных нормативных актов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89D8F" w14:textId="77777777" w:rsidR="00166BD6" w:rsidRPr="00166BD6" w:rsidRDefault="00166BD6" w:rsidP="0016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недостаточное использование актуальных нормативных актов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162EB" w14:textId="77777777" w:rsidR="00166BD6" w:rsidRPr="00166BD6" w:rsidRDefault="00166BD6" w:rsidP="0016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полное использование актуальных нормативных актов</w:t>
            </w:r>
          </w:p>
        </w:tc>
      </w:tr>
      <w:tr w:rsidR="00166BD6" w:rsidRPr="00166BD6" w14:paraId="6C205B85" w14:textId="77777777" w:rsidTr="00166BD6">
        <w:trPr>
          <w:trHeight w:val="590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B16E4" w14:textId="77777777" w:rsidR="00166BD6" w:rsidRPr="00166BD6" w:rsidRDefault="00166BD6" w:rsidP="00166BD6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9DA81" w14:textId="77777777" w:rsidR="00166BD6" w:rsidRPr="00166BD6" w:rsidRDefault="00166BD6" w:rsidP="00166B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Наличие ссылок и сносок на нормативные и другие источники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0711D" w14:textId="77777777" w:rsidR="00166BD6" w:rsidRPr="00166BD6" w:rsidRDefault="00166BD6" w:rsidP="0016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недостаточное 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02EBE" w14:textId="77777777" w:rsidR="00166BD6" w:rsidRPr="00166BD6" w:rsidRDefault="00166BD6" w:rsidP="0016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неполное 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DF443" w14:textId="77777777" w:rsidR="00166BD6" w:rsidRPr="00166BD6" w:rsidRDefault="00166BD6" w:rsidP="0016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 полное</w:t>
            </w:r>
          </w:p>
        </w:tc>
      </w:tr>
      <w:tr w:rsidR="00166BD6" w:rsidRPr="00166BD6" w14:paraId="127E076C" w14:textId="77777777" w:rsidTr="00166BD6">
        <w:trPr>
          <w:trHeight w:val="298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3EB76" w14:textId="77777777" w:rsidR="00166BD6" w:rsidRPr="00166BD6" w:rsidRDefault="00166BD6" w:rsidP="00166BD6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CE84F" w14:textId="77777777" w:rsidR="00166BD6" w:rsidRPr="00166BD6" w:rsidRDefault="00166BD6" w:rsidP="00166B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Наличие статистических данных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8DB65" w14:textId="77777777" w:rsidR="00166BD6" w:rsidRPr="00166BD6" w:rsidRDefault="00166BD6" w:rsidP="0016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отсутствие 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56A1C" w14:textId="77777777" w:rsidR="00166BD6" w:rsidRPr="00166BD6" w:rsidRDefault="00166BD6" w:rsidP="0016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 недостаточное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4ABC3" w14:textId="77777777" w:rsidR="00166BD6" w:rsidRPr="00166BD6" w:rsidRDefault="00166BD6" w:rsidP="0016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 достаточное</w:t>
            </w:r>
          </w:p>
        </w:tc>
      </w:tr>
      <w:tr w:rsidR="00166BD6" w:rsidRPr="00166BD6" w14:paraId="5031EB20" w14:textId="77777777" w:rsidTr="00166BD6">
        <w:trPr>
          <w:trHeight w:val="298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F7AD4" w14:textId="77777777" w:rsidR="00166BD6" w:rsidRPr="00166BD6" w:rsidRDefault="00166BD6" w:rsidP="00166BD6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7BA29" w14:textId="77777777" w:rsidR="00166BD6" w:rsidRPr="00166BD6" w:rsidRDefault="00166BD6" w:rsidP="00166B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Наличие таблиц, графиков, диаграмм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D71A4" w14:textId="77777777" w:rsidR="00166BD6" w:rsidRPr="00166BD6" w:rsidRDefault="00166BD6" w:rsidP="0016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отсутствие 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D63A4" w14:textId="77777777" w:rsidR="00166BD6" w:rsidRPr="00166BD6" w:rsidRDefault="00166BD6" w:rsidP="0016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 недостаточное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453DC" w14:textId="77777777" w:rsidR="00166BD6" w:rsidRPr="00166BD6" w:rsidRDefault="00166BD6" w:rsidP="0016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 достаточное</w:t>
            </w:r>
          </w:p>
        </w:tc>
      </w:tr>
      <w:tr w:rsidR="00166BD6" w:rsidRPr="00166BD6" w14:paraId="3B61272E" w14:textId="77777777" w:rsidTr="00166BD6">
        <w:trPr>
          <w:trHeight w:val="317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5FA0D" w14:textId="77777777" w:rsidR="00166BD6" w:rsidRPr="00166BD6" w:rsidRDefault="00166BD6" w:rsidP="00166BD6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68CE1" w14:textId="77777777" w:rsidR="00166BD6" w:rsidRPr="00166BD6" w:rsidRDefault="00166BD6" w:rsidP="00166B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Наличие приложений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76A81" w14:textId="77777777" w:rsidR="00166BD6" w:rsidRPr="00166BD6" w:rsidRDefault="00166BD6" w:rsidP="0016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отсутствие 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DBDBD" w14:textId="77777777" w:rsidR="00166BD6" w:rsidRPr="00166BD6" w:rsidRDefault="00166BD6" w:rsidP="0016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 недостаточное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4E48F" w14:textId="77777777" w:rsidR="00166BD6" w:rsidRPr="00166BD6" w:rsidRDefault="00166BD6" w:rsidP="0016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 достаточное</w:t>
            </w:r>
          </w:p>
        </w:tc>
      </w:tr>
      <w:tr w:rsidR="00166BD6" w:rsidRPr="00166BD6" w14:paraId="238D396F" w14:textId="77777777" w:rsidTr="00166BD6">
        <w:trPr>
          <w:trHeight w:val="317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8D27A" w14:textId="77777777" w:rsidR="00166BD6" w:rsidRPr="00166BD6" w:rsidRDefault="00166BD6" w:rsidP="00166BD6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F3FBA" w14:textId="77777777" w:rsidR="00166BD6" w:rsidRPr="00166BD6" w:rsidRDefault="00166BD6" w:rsidP="00166B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Объем курсовой работы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C9F42" w14:textId="77777777" w:rsidR="00166BD6" w:rsidRPr="00166BD6" w:rsidRDefault="00166BD6" w:rsidP="0016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 несоответствие установленным пределам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674E6" w14:textId="77777777" w:rsidR="00166BD6" w:rsidRPr="00166BD6" w:rsidRDefault="00166BD6" w:rsidP="0016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с небольшим отклонением от установленных пределов 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F9829" w14:textId="77777777" w:rsidR="00166BD6" w:rsidRPr="00166BD6" w:rsidRDefault="00166BD6" w:rsidP="0016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в установленных пределах </w:t>
            </w:r>
          </w:p>
        </w:tc>
      </w:tr>
      <w:tr w:rsidR="00166BD6" w:rsidRPr="00166BD6" w14:paraId="72F9765E" w14:textId="77777777" w:rsidTr="00166BD6">
        <w:trPr>
          <w:trHeight w:val="317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1174F" w14:textId="77777777" w:rsidR="00166BD6" w:rsidRPr="00166BD6" w:rsidRDefault="00166BD6" w:rsidP="00166BD6">
            <w:pPr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8368D" w14:textId="77777777" w:rsidR="00166BD6" w:rsidRPr="00166BD6" w:rsidRDefault="00166BD6" w:rsidP="00166B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Качество оформления, язык, стиль и грамматический уровень работы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174A6" w14:textId="77777777" w:rsidR="00166BD6" w:rsidRPr="00166BD6" w:rsidRDefault="00166BD6" w:rsidP="0016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 значительные ошибки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4CB56" w14:textId="77777777" w:rsidR="00166BD6" w:rsidRPr="00166BD6" w:rsidRDefault="00166BD6" w:rsidP="0016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 незначительные ошибки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98394" w14:textId="77777777" w:rsidR="00166BD6" w:rsidRPr="00166BD6" w:rsidRDefault="00166BD6" w:rsidP="0016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6BD6">
              <w:rPr>
                <w:rFonts w:ascii="Times New Roman" w:eastAsia="Times New Roman" w:hAnsi="Times New Roman"/>
                <w:sz w:val="24"/>
                <w:szCs w:val="24"/>
              </w:rPr>
              <w:t>правильное </w:t>
            </w:r>
          </w:p>
        </w:tc>
      </w:tr>
    </w:tbl>
    <w:p w14:paraId="4221551B" w14:textId="77777777" w:rsidR="00166BD6" w:rsidRDefault="00166BD6" w:rsidP="00166BD6">
      <w:pPr>
        <w:spacing w:after="0" w:line="276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74C7207F" w14:textId="77777777" w:rsidR="00166BD6" w:rsidRPr="00166BD6" w:rsidRDefault="00166BD6" w:rsidP="00166BD6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  <w:lang w:eastAsia="en-US"/>
        </w:rPr>
      </w:pPr>
      <w:r w:rsidRPr="00166BD6">
        <w:rPr>
          <w:rFonts w:ascii="Times New Roman" w:eastAsia="Calibri" w:hAnsi="Times New Roman"/>
          <w:iCs/>
          <w:sz w:val="28"/>
          <w:szCs w:val="28"/>
          <w:lang w:eastAsia="en-US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2337948F" w14:textId="77777777" w:rsidR="00166BD6" w:rsidRDefault="00166BD6" w:rsidP="00166BD6">
      <w:pPr>
        <w:spacing w:after="0" w:line="276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286AA863" w14:textId="77777777" w:rsidR="00CE4977" w:rsidRPr="00166BD6" w:rsidRDefault="00CE4977" w:rsidP="00CE4977">
      <w:pPr>
        <w:spacing w:after="0" w:line="276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 w:rsidRPr="00166BD6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1ECA9D48" w14:textId="77777777" w:rsidR="00CE4977" w:rsidRPr="007E027B" w:rsidRDefault="00CE4977" w:rsidP="00CE4977">
      <w:pPr>
        <w:spacing w:after="0" w:line="276" w:lineRule="auto"/>
        <w:ind w:firstLine="720"/>
        <w:rPr>
          <w:rFonts w:ascii="Times New Roman" w:hAnsi="Times New Roman"/>
          <w:b/>
          <w:sz w:val="24"/>
          <w:szCs w:val="24"/>
        </w:rPr>
      </w:pPr>
    </w:p>
    <w:p w14:paraId="5E00994A" w14:textId="77777777" w:rsidR="00CE4977" w:rsidRPr="00166BD6" w:rsidRDefault="00CE4977" w:rsidP="00166BD6">
      <w:pPr>
        <w:spacing w:after="0" w:line="276" w:lineRule="auto"/>
        <w:ind w:firstLine="720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166BD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</w:p>
    <w:p w14:paraId="58058652" w14:textId="77777777" w:rsidR="00CE4977" w:rsidRPr="00166BD6" w:rsidRDefault="00CE4977" w:rsidP="00166BD6">
      <w:pPr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66BD6">
        <w:rPr>
          <w:rFonts w:ascii="Times New Roman" w:hAnsi="Times New Roman"/>
          <w:sz w:val="28"/>
          <w:szCs w:val="28"/>
        </w:rPr>
        <w:t xml:space="preserve">Примерно в 10 ч. утра в дежурную часть УМВД России по ВАО ГУ МВД России по г. Москве, поступило телефонное сообщение от Косова А.А. о наезде на пешехода. Он пояснил, что около 9:45 ч. водитель автомашины Лада Гранта, черного цвета, в гос. номере имеются цифры «9» и «8», на улице Окружной проезд, в районе д. 4, совершил наезд на пешехода, а затем скрылся в </w:t>
      </w:r>
      <w:r w:rsidRPr="00166BD6">
        <w:rPr>
          <w:rFonts w:ascii="Times New Roman" w:hAnsi="Times New Roman"/>
          <w:sz w:val="28"/>
          <w:szCs w:val="28"/>
        </w:rPr>
        <w:lastRenderedPageBreak/>
        <w:t>направлении ул. Большая Черкизовская. Пешеход без признаков жизни находится на проезжей части. По указанию оперативного дежурного на место происшествия выехал патрульный автомобиль ДПС ГИБДД под управлением лейтенанта полиции Захарова Н.Д. В 10:05 ч., он с места происшествия по радиостанции известил дежурного о том, что на проезжей части улицы Окружной проезд, в районе дома № 4, находится труп мужчины; на месте происшествия находится очевидец Косов А.А., видевший наезд на пешехода. В действие был введен план «Перехват». Оперативным дежурным на место происшествия направлена следственно-оперативная группа.</w:t>
      </w:r>
    </w:p>
    <w:p w14:paraId="66FEDAD8" w14:textId="77777777" w:rsidR="00CE4977" w:rsidRPr="00166BD6" w:rsidRDefault="00CE4977" w:rsidP="00166BD6">
      <w:pPr>
        <w:spacing w:after="0" w:line="276" w:lineRule="auto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166BD6">
        <w:rPr>
          <w:rFonts w:ascii="Times New Roman" w:hAnsi="Times New Roman"/>
          <w:b/>
          <w:i/>
          <w:sz w:val="28"/>
          <w:szCs w:val="28"/>
        </w:rPr>
        <w:t>Какие розыскные и оперативные мероприятия, а также следственные действия необходимо выполнить?</w:t>
      </w:r>
    </w:p>
    <w:p w14:paraId="5A1E6F40" w14:textId="77777777" w:rsidR="00CE4977" w:rsidRPr="00166BD6" w:rsidRDefault="00CE4977" w:rsidP="00166BD6">
      <w:pPr>
        <w:spacing w:after="0" w:line="276" w:lineRule="auto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5C9EE1D6" w14:textId="77777777" w:rsidR="00CE4977" w:rsidRPr="00166BD6" w:rsidRDefault="00CE4977" w:rsidP="00166BD6">
      <w:pPr>
        <w:spacing w:after="0" w:line="276" w:lineRule="auto"/>
        <w:ind w:firstLine="720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166BD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2</w:t>
      </w:r>
    </w:p>
    <w:p w14:paraId="564AA4AF" w14:textId="77777777" w:rsidR="00CE4977" w:rsidRPr="00166BD6" w:rsidRDefault="00CE4977" w:rsidP="00166BD6">
      <w:pPr>
        <w:shd w:val="clear" w:color="auto" w:fill="FFFFFF"/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66BD6">
        <w:rPr>
          <w:rFonts w:ascii="Times New Roman" w:hAnsi="Times New Roman"/>
          <w:sz w:val="28"/>
          <w:szCs w:val="28"/>
        </w:rPr>
        <w:t>Пилот Г. после завершения полета и посадки не передал вертолет в установленном порядке и ушел. Дежурный по вертолетной стоянке Ш. не принял вертолета и к нему не подходил. Авиатехник М., будучи в состоянии опьянения и имея ключи от запорных устройств, поднялся в кабину вертолета для проверки положения органов управления и внесения в бортовой журнал необходимых записей. Заняв место пилота, он без всякой надобности запустил двигатель, включил трансмиссию и начал перемещение машины.Вертолет поднялся в воздух, а потом рухнул на землю, в результате вертолету был причинен ущерб на сумму 3 млн. рублей, а М. тяжкий вред здоровью.</w:t>
      </w:r>
    </w:p>
    <w:p w14:paraId="089CB488" w14:textId="77777777" w:rsidR="00CE4977" w:rsidRPr="00166BD6" w:rsidRDefault="00CE4977" w:rsidP="00166BD6">
      <w:pPr>
        <w:shd w:val="clear" w:color="auto" w:fill="FFFFFF"/>
        <w:spacing w:after="0" w:line="276" w:lineRule="auto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166BD6">
        <w:rPr>
          <w:rFonts w:ascii="Times New Roman" w:hAnsi="Times New Roman"/>
          <w:b/>
          <w:i/>
          <w:sz w:val="28"/>
          <w:szCs w:val="28"/>
        </w:rPr>
        <w:t>Что нужно предпринять для расследования данного транспортного происшествия?</w:t>
      </w:r>
    </w:p>
    <w:p w14:paraId="7EC6688B" w14:textId="77777777" w:rsidR="00CE4977" w:rsidRPr="00166BD6" w:rsidRDefault="00CE4977" w:rsidP="00166BD6">
      <w:pPr>
        <w:spacing w:after="0" w:line="276" w:lineRule="auto"/>
        <w:ind w:firstLine="720"/>
        <w:jc w:val="both"/>
        <w:rPr>
          <w:rFonts w:ascii="Times New Roman" w:hAnsi="Times New Roman"/>
          <w:iCs/>
          <w:sz w:val="28"/>
          <w:szCs w:val="28"/>
        </w:rPr>
      </w:pPr>
    </w:p>
    <w:p w14:paraId="1CA5A3F8" w14:textId="77777777" w:rsidR="00CE4977" w:rsidRPr="00166BD6" w:rsidRDefault="00CE4977" w:rsidP="00166BD6">
      <w:pPr>
        <w:spacing w:after="0" w:line="276" w:lineRule="auto"/>
        <w:ind w:firstLine="720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166BD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3</w:t>
      </w:r>
    </w:p>
    <w:p w14:paraId="19902428" w14:textId="77777777" w:rsidR="00CE4977" w:rsidRPr="00166BD6" w:rsidRDefault="00CE4977" w:rsidP="00166BD6">
      <w:pPr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66BD6">
        <w:rPr>
          <w:rFonts w:ascii="Times New Roman" w:hAnsi="Times New Roman"/>
          <w:sz w:val="28"/>
          <w:szCs w:val="28"/>
        </w:rPr>
        <w:t xml:space="preserve">Кострова, являясь поездным диспетчером, в нарушение требований действовавшей на тот момент Инструкции по движению поездов и маневровой работе на железных дорогах Российской Федерации, не получив уведомления об окончании производящихся на железнодорожных путях работ и освобождении перегона, организовала пропуск по данному пути пассажирского поезда «Владивосток-Москва», что повлекло гибель работавших на путях работников железной дороги Петрова, Самсонова и Карпова. </w:t>
      </w:r>
    </w:p>
    <w:p w14:paraId="49C7DBD0" w14:textId="77777777" w:rsidR="00CE4977" w:rsidRPr="00166BD6" w:rsidRDefault="00CE4977" w:rsidP="00166BD6">
      <w:pPr>
        <w:spacing w:after="0" w:line="276" w:lineRule="auto"/>
        <w:ind w:firstLine="720"/>
        <w:jc w:val="both"/>
        <w:rPr>
          <w:rFonts w:ascii="Times New Roman" w:hAnsi="Times New Roman"/>
          <w:iCs/>
          <w:sz w:val="28"/>
          <w:szCs w:val="28"/>
        </w:rPr>
      </w:pPr>
      <w:r w:rsidRPr="00166BD6">
        <w:rPr>
          <w:rFonts w:ascii="Times New Roman" w:hAnsi="Times New Roman"/>
          <w:sz w:val="28"/>
          <w:szCs w:val="28"/>
        </w:rPr>
        <w:t>Квалифицируйте действия Костровой и предлагайте план расследования.</w:t>
      </w:r>
    </w:p>
    <w:p w14:paraId="134886C5" w14:textId="77777777" w:rsidR="00CE4977" w:rsidRPr="00166BD6" w:rsidRDefault="00CE4977" w:rsidP="00166BD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372C94B6" w14:textId="274B195D" w:rsidR="00CE4977" w:rsidRPr="00166BD6" w:rsidRDefault="00CE4977" w:rsidP="00166BD6">
      <w:pPr>
        <w:spacing w:after="0" w:line="276" w:lineRule="auto"/>
        <w:ind w:firstLine="720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166BD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4</w:t>
      </w:r>
    </w:p>
    <w:p w14:paraId="4451CAA1" w14:textId="77777777" w:rsidR="00CE4977" w:rsidRPr="00166BD6" w:rsidRDefault="00CE4977" w:rsidP="00166BD6">
      <w:pPr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66BD6">
        <w:rPr>
          <w:rFonts w:ascii="Times New Roman" w:hAnsi="Times New Roman"/>
          <w:sz w:val="28"/>
          <w:szCs w:val="28"/>
        </w:rPr>
        <w:lastRenderedPageBreak/>
        <w:t xml:space="preserve">Двухпалубный теплоход (дизель-электроход) «Восток» с находящимися на его борту 203 пассажирами и членами экипажа, совершал круиз по маршруту Самара — Камск — Самара. 17 июля в следствие пробоины правого борта, корабль потерпел крушение и затонул в реке Кама в районе села Решеты. Через 26 минут после начала крушения сухогруз «Парус» первым проплыл мимо выживших в крушении теплохода людей, находящихся в воде и на плотах. В результате крушения погибло 119 пассажиров и членов экипажа теплохода «Восток». </w:t>
      </w:r>
    </w:p>
    <w:p w14:paraId="10D76B64" w14:textId="77777777" w:rsidR="00CE4977" w:rsidRPr="00166BD6" w:rsidRDefault="00CE4977" w:rsidP="00166BD6">
      <w:pPr>
        <w:spacing w:after="0" w:line="276" w:lineRule="auto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166BD6">
        <w:rPr>
          <w:rFonts w:ascii="Times New Roman" w:hAnsi="Times New Roman"/>
          <w:b/>
          <w:i/>
          <w:sz w:val="28"/>
          <w:szCs w:val="28"/>
        </w:rPr>
        <w:t>Подлежат ли привлечению к уголовной ответственности члены экипажа сухогруза «Парус»?</w:t>
      </w:r>
    </w:p>
    <w:p w14:paraId="333F9A32" w14:textId="77777777" w:rsidR="00CE4977" w:rsidRPr="00166BD6" w:rsidRDefault="00CE4977" w:rsidP="00166BD6">
      <w:pPr>
        <w:spacing w:after="0" w:line="276" w:lineRule="auto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166BD6">
        <w:rPr>
          <w:rFonts w:ascii="Times New Roman" w:hAnsi="Times New Roman"/>
          <w:b/>
          <w:i/>
          <w:sz w:val="28"/>
          <w:szCs w:val="28"/>
        </w:rPr>
        <w:t>Какие процессуальные решения необходимо принять?</w:t>
      </w:r>
    </w:p>
    <w:p w14:paraId="2A0B32DA" w14:textId="77777777" w:rsidR="00CE4977" w:rsidRPr="00166BD6" w:rsidRDefault="00CE4977" w:rsidP="00166BD6">
      <w:pPr>
        <w:spacing w:after="0" w:line="276" w:lineRule="auto"/>
        <w:ind w:firstLine="720"/>
        <w:jc w:val="both"/>
        <w:rPr>
          <w:rFonts w:ascii="Times New Roman" w:hAnsi="Times New Roman"/>
          <w:iCs/>
          <w:sz w:val="28"/>
          <w:szCs w:val="28"/>
        </w:rPr>
      </w:pPr>
    </w:p>
    <w:p w14:paraId="0AAAA200" w14:textId="77777777" w:rsidR="00CE4977" w:rsidRPr="00166BD6" w:rsidRDefault="00CE4977" w:rsidP="00166BD6">
      <w:pPr>
        <w:spacing w:after="0" w:line="276" w:lineRule="auto"/>
        <w:ind w:firstLine="720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166BD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5</w:t>
      </w:r>
    </w:p>
    <w:p w14:paraId="4F159472" w14:textId="77777777" w:rsidR="00CE4977" w:rsidRPr="00166BD6" w:rsidRDefault="00CE4977" w:rsidP="00166BD6">
      <w:pPr>
        <w:shd w:val="clear" w:color="auto" w:fill="FFFFFF"/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66BD6">
        <w:rPr>
          <w:rFonts w:ascii="Times New Roman" w:hAnsi="Times New Roman"/>
          <w:sz w:val="28"/>
          <w:szCs w:val="28"/>
        </w:rPr>
        <w:t>К., помощник машиниста электропоезда, визуально не убедившись в окончании посадки пассажиров и не удостоверившись, что двери всех вагонов закрыты, дал сигнал машинисту И. к отправлению поезда. Пассажирка Ф. не успела войти в вагон. Автоматическими дверьми были зажаты ее рука и нога, а сама она осталась на платформе. После отправления электрички Ф. протащило по платформе более 100 м, после чего был сорван стоп-кран. От полученных многочисленных повреждений Ф. на следующий день скончалась.</w:t>
      </w:r>
    </w:p>
    <w:p w14:paraId="09ECA6F8" w14:textId="77777777" w:rsidR="00CE4977" w:rsidRPr="00166BD6" w:rsidRDefault="00CE4977" w:rsidP="00166BD6">
      <w:pPr>
        <w:shd w:val="clear" w:color="auto" w:fill="FFFFFF"/>
        <w:spacing w:after="0" w:line="276" w:lineRule="auto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166BD6">
        <w:rPr>
          <w:rFonts w:ascii="Times New Roman" w:hAnsi="Times New Roman"/>
          <w:b/>
          <w:i/>
          <w:sz w:val="28"/>
          <w:szCs w:val="28"/>
        </w:rPr>
        <w:t>Квалифицируйте событие (несчастный случай или транспортное преступление) и предложите решение.</w:t>
      </w:r>
    </w:p>
    <w:p w14:paraId="56CE2B7E" w14:textId="77777777" w:rsidR="00CE4977" w:rsidRPr="00166BD6" w:rsidRDefault="00CE4977" w:rsidP="00166BD6">
      <w:pPr>
        <w:shd w:val="clear" w:color="auto" w:fill="FFFFFF"/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3E6771D7" w14:textId="77777777" w:rsidR="00CE4977" w:rsidRPr="00166BD6" w:rsidRDefault="00CE4977" w:rsidP="00166BD6">
      <w:pPr>
        <w:shd w:val="clear" w:color="auto" w:fill="FFFFFF"/>
        <w:spacing w:after="0" w:line="276" w:lineRule="auto"/>
        <w:ind w:firstLine="720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166BD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6</w:t>
      </w:r>
    </w:p>
    <w:p w14:paraId="2187229E" w14:textId="77777777" w:rsidR="00CE4977" w:rsidRPr="00166BD6" w:rsidRDefault="00CE4977" w:rsidP="00166BD6">
      <w:pPr>
        <w:shd w:val="clear" w:color="auto" w:fill="FFFFFF"/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66BD6">
        <w:rPr>
          <w:rFonts w:ascii="Times New Roman" w:hAnsi="Times New Roman"/>
          <w:sz w:val="28"/>
          <w:szCs w:val="28"/>
        </w:rPr>
        <w:t>Капитан катера «Вета» С. должен был сопровождать теплоход «Светлый» при его переходе из порта Корсаков в порт Советская гавань. Согласовав с капитаном теплохода «Светлый» время выхода из порта и получив разрешение диспетчера порта, С. дал распоряжение вывести катер. После трех часов пути погода резко ухудшилась, пошел густой снег, видимость исчезла. С. сам встал у штурвала катера и повернул его в обратном направлении в порт Корсаков. Расстояние до берега С. определял по прибору, а затем оно должно было проверяться на карте по заранее проложенному капитаном пути. Понадеявшись на свой долголетний опыт, С. на карте путь следования катера не проложил, а по прибору ошибся в расстоянии ровно в два раза и катер на полном ходу сел на мель, получив повреждения (причиненный ущерб - 1млн. 800 тыс. руб.).</w:t>
      </w:r>
    </w:p>
    <w:p w14:paraId="5847D53F" w14:textId="77777777" w:rsidR="00CE4977" w:rsidRPr="00166BD6" w:rsidRDefault="00CE4977" w:rsidP="00166BD6">
      <w:pPr>
        <w:shd w:val="clear" w:color="auto" w:fill="FFFFFF"/>
        <w:spacing w:after="0" w:line="276" w:lineRule="auto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166BD6">
        <w:rPr>
          <w:rFonts w:ascii="Times New Roman" w:hAnsi="Times New Roman"/>
          <w:b/>
          <w:i/>
          <w:sz w:val="28"/>
          <w:szCs w:val="28"/>
        </w:rPr>
        <w:t>Примите процессуальное решение и составьте план расследования.</w:t>
      </w:r>
    </w:p>
    <w:p w14:paraId="37312010" w14:textId="77777777" w:rsidR="00166BD6" w:rsidRDefault="00166BD6" w:rsidP="00166BD6">
      <w:pPr>
        <w:spacing w:after="0" w:line="276" w:lineRule="auto"/>
        <w:ind w:firstLine="720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417589F6" w14:textId="77777777" w:rsidR="00166BD6" w:rsidRPr="00166BD6" w:rsidRDefault="00166BD6" w:rsidP="00166BD6">
      <w:pPr>
        <w:spacing w:after="0" w:line="276" w:lineRule="auto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</w:pPr>
      <w:r w:rsidRPr="00166BD6"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  <w:t>При проведении текущего контроля обучающемуся необходимо решить не менее 30 % предложенных тестовых заданий.</w:t>
      </w:r>
    </w:p>
    <w:p w14:paraId="553A814D" w14:textId="77777777" w:rsidR="00166BD6" w:rsidRPr="00166BD6" w:rsidRDefault="00166BD6" w:rsidP="00166BD6">
      <w:pPr>
        <w:spacing w:after="0" w:line="276" w:lineRule="auto"/>
        <w:ind w:firstLine="709"/>
        <w:jc w:val="center"/>
        <w:rPr>
          <w:rFonts w:ascii="Times New Roman" w:eastAsiaTheme="minorHAnsi" w:hAnsi="Times New Roman" w:cstheme="minorBidi"/>
          <w:b/>
          <w:iCs/>
          <w:sz w:val="28"/>
          <w:szCs w:val="28"/>
          <w:lang w:eastAsia="en-US"/>
        </w:rPr>
      </w:pPr>
    </w:p>
    <w:p w14:paraId="7FF300A1" w14:textId="407F4622" w:rsid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center"/>
        <w:rPr>
          <w:rFonts w:eastAsiaTheme="minorHAnsi" w:cstheme="minorBidi"/>
          <w:b/>
          <w:iCs/>
          <w:sz w:val="28"/>
          <w:szCs w:val="28"/>
          <w:lang w:eastAsia="en-US"/>
        </w:rPr>
      </w:pPr>
      <w:r w:rsidRPr="00166BD6">
        <w:rPr>
          <w:rFonts w:eastAsiaTheme="minorHAnsi" w:cstheme="minorBidi"/>
          <w:b/>
          <w:iCs/>
          <w:sz w:val="28"/>
          <w:szCs w:val="28"/>
          <w:lang w:eastAsia="en-US"/>
        </w:rPr>
        <w:t>Примерный перечень тестовых заданий</w:t>
      </w:r>
    </w:p>
    <w:p w14:paraId="24790FF2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</w:p>
    <w:p w14:paraId="286C20EB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1. Определите, что такое транспортная безопасность:</w:t>
      </w:r>
    </w:p>
    <w:p w14:paraId="573797BC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состояние защищенности объектов транспортной инфраструктуры и транспортных средств от актов незаконного вмешательства и террористических актов;</w:t>
      </w:r>
    </w:p>
    <w:p w14:paraId="0AC4E243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состояние защищенности объектов транспортной инфраструктуры и транспортных средств от актов незаконного вмешательства;</w:t>
      </w:r>
    </w:p>
    <w:p w14:paraId="3E28EB72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состояние защищенности инфраструктуры железнодорожного транспорта от актов незаконного вмешательства.</w:t>
      </w:r>
    </w:p>
    <w:p w14:paraId="42DD5CB7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413AAC53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2. Определите, кем проводится наблюдение или собеседование в целях обеспечения транспортной безопасности?</w:t>
      </w:r>
    </w:p>
    <w:p w14:paraId="02F1CFD0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уполномоченными лицами из числа подготовленных и аттестованных работников подразделений транспортной безопасности;</w:t>
      </w:r>
    </w:p>
    <w:p w14:paraId="11BE0202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уполномоченными лицами из числа работников ФСБ России;</w:t>
      </w:r>
    </w:p>
    <w:p w14:paraId="415FB6FC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уполномоченными лицами из числа работников субъекта транспортной инфраструктуры.</w:t>
      </w:r>
    </w:p>
    <w:p w14:paraId="0FFBAB21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44E0D2B3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3. Отметьте, в каком случае меняется значение категории, присвоенной объекту транспортной инфраструктуры или транспортному средству:</w:t>
      </w:r>
    </w:p>
    <w:p w14:paraId="00000256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изменения уровня безопасности;</w:t>
      </w:r>
    </w:p>
    <w:p w14:paraId="1B664089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изменения уровня террористической опасности;</w:t>
      </w:r>
    </w:p>
    <w:p w14:paraId="3CC69074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изменения наивысшего (наивысших) количественных показателей критериев категорирования.</w:t>
      </w:r>
    </w:p>
    <w:p w14:paraId="28A07ABF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2F91CB9A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4. Определите, на основании каких результатов разрабатываются планы обеспечения транспортной безопасности?</w:t>
      </w:r>
    </w:p>
    <w:p w14:paraId="073CA119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результатов категорирования;</w:t>
      </w:r>
    </w:p>
    <w:p w14:paraId="3BFD00DE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результатов оценки уязвимости;</w:t>
      </w:r>
    </w:p>
    <w:p w14:paraId="741714BE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Результатов определения потенциальных угроз.</w:t>
      </w:r>
    </w:p>
    <w:p w14:paraId="3483C3E5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b/>
          <w:sz w:val="28"/>
          <w:szCs w:val="28"/>
          <w:u w:val="single"/>
        </w:rPr>
        <w:lastRenderedPageBreak/>
        <w:t>5. Выберите, что включает в себя понятие «уровень безопасности»:</w:t>
      </w:r>
    </w:p>
    <w:p w14:paraId="3DFF003C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степень защищенности транспортного комплекса, соответствующая степени угрозы совершения акта незаконного вмешательства;</w:t>
      </w:r>
    </w:p>
    <w:p w14:paraId="7AB8C1AE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степень защищенности транспортного комплекса, соответствующая угрозам совершения акта незаконного вмешательства;</w:t>
      </w:r>
    </w:p>
    <w:p w14:paraId="1CEB1FC8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уровень защищенности транспортного комплекса, соответствующая степени угрозы совершения акта незаконного вмешательства.</w:t>
      </w:r>
    </w:p>
    <w:p w14:paraId="032F00F8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3D44DE3F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6. Отметьте, как называются уровни, которые составляют модель управления транспортной безопасностью:</w:t>
      </w:r>
    </w:p>
    <w:p w14:paraId="160EDA8D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федеральный;</w:t>
      </w:r>
    </w:p>
    <w:p w14:paraId="52E31E86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стратегический;</w:t>
      </w:r>
    </w:p>
    <w:p w14:paraId="6E16E992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тактический;</w:t>
      </w:r>
    </w:p>
    <w:p w14:paraId="000B7FA7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оперативный.</w:t>
      </w:r>
    </w:p>
    <w:p w14:paraId="542CD5A6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570D330C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7. Вспомните, кто является ответственным за выполнение государственных функций и услуг в области обеспечения транспортной безопасности:</w:t>
      </w:r>
    </w:p>
    <w:p w14:paraId="306C307F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Министерство транспорта;</w:t>
      </w:r>
    </w:p>
    <w:p w14:paraId="418D4982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ФАЖТ;</w:t>
      </w:r>
    </w:p>
    <w:p w14:paraId="6449E41B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Ространснадзор.</w:t>
      </w:r>
    </w:p>
    <w:p w14:paraId="01C0BE86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5A59BE92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8. Определите, кто устанавливает порядок проведения оценки уязвимости:</w:t>
      </w:r>
    </w:p>
    <w:p w14:paraId="3FF0C11B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Федеральный орган исполнительной власти РФ;</w:t>
      </w:r>
    </w:p>
    <w:p w14:paraId="122D0007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Субъект ОТИ и ТС;</w:t>
      </w:r>
    </w:p>
    <w:p w14:paraId="6366D080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Специализированная аккредитованная организация.</w:t>
      </w:r>
    </w:p>
    <w:p w14:paraId="7A59B509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5E8301BE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9. Что может включать в себя оснащение КПП техническими средствами досмотра?</w:t>
      </w:r>
    </w:p>
    <w:p w14:paraId="62E6D061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система радиационного контроля, ручной металлодетектор, система подавления радиолиний;</w:t>
      </w:r>
    </w:p>
    <w:p w14:paraId="4BD50AD4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портативный обнаружитель паров ВВ, переносной рентгенотелевизионный комплекс, переносной комплекс обнаружения скрытно расположенных ВВ;</w:t>
      </w:r>
    </w:p>
    <w:p w14:paraId="470D4EF1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все перечисленное выше.</w:t>
      </w:r>
    </w:p>
    <w:p w14:paraId="649A4AEA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0E38EB45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10. Выберите верный ответ. По результатам наблюдения или собеседования в целях обеспечения транспортной безопасности:</w:t>
      </w:r>
    </w:p>
    <w:p w14:paraId="38A67E00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принимается решение о проведении дополнительного досмотра;</w:t>
      </w:r>
    </w:p>
    <w:p w14:paraId="663C87DC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принимается решение о проведении повторного досмотра;</w:t>
      </w:r>
    </w:p>
    <w:p w14:paraId="17DF678F" w14:textId="77777777" w:rsid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принимается решение о проведении досмотра.</w:t>
      </w:r>
    </w:p>
    <w:p w14:paraId="0DC22470" w14:textId="77777777" w:rsid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79D46AAB" w14:textId="70948BBF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11. Определите, когда уровень террористической опасности подлежит отмене:</w:t>
      </w:r>
    </w:p>
    <w:p w14:paraId="650D11EA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так решил председатель антитеррористической комиссии;</w:t>
      </w:r>
    </w:p>
    <w:p w14:paraId="41751826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совершён террористический акт;</w:t>
      </w:r>
    </w:p>
    <w:p w14:paraId="442C30FD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в результате принятых мер устранена угроза террористической опасности.</w:t>
      </w:r>
    </w:p>
    <w:p w14:paraId="6E6022D0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79247BA5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12. Выберите самую высокую категорию, которая присваивается объектам транспортной инфраструктуры и транспортным средствам:</w:t>
      </w:r>
    </w:p>
    <w:p w14:paraId="07A87356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категория А;</w:t>
      </w:r>
    </w:p>
    <w:p w14:paraId="645D7099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1 категория;</w:t>
      </w:r>
    </w:p>
    <w:p w14:paraId="6FB58CEC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наивысшая категория.</w:t>
      </w:r>
    </w:p>
    <w:p w14:paraId="22EC36CB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5AFEC35D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13. Выберите, как звучит верное определение понятия «категорирование ОТИ и ТС»:</w:t>
      </w:r>
    </w:p>
    <w:p w14:paraId="7A99BAC5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отнесение ОТИ и ТС к определенным категориям с учетом критериев степени угрозы совершения актов незаконного вмешательства и его возможных последствий;</w:t>
      </w:r>
    </w:p>
    <w:p w14:paraId="769F1EA9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отнесение ОТИ и ТС к определенным категориям с учетом потенциальных угроз совершения акта незаконного вмешательства и его возможных последствий;</w:t>
      </w:r>
    </w:p>
    <w:p w14:paraId="5168266A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отнесение ОТИ и ТС к определенным категориям с учетом степени угрозы совершения акта незаконного вмешательства и его возможных последствий.</w:t>
      </w:r>
    </w:p>
    <w:p w14:paraId="23969570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62EFB6DD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14. Что предусматривает план по обеспечению транспортной безопасности?</w:t>
      </w:r>
    </w:p>
    <w:p w14:paraId="21471993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систему мер по обеспечению транспортной безопасности;</w:t>
      </w:r>
    </w:p>
    <w:p w14:paraId="3FACD559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разработку технологически и технических мер по обеспечению транспортной безопасности;</w:t>
      </w:r>
    </w:p>
    <w:p w14:paraId="648192F8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lastRenderedPageBreak/>
        <w:t>регламент действий при возникновении потенциальных угроз.</w:t>
      </w:r>
    </w:p>
    <w:p w14:paraId="59F0138D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6A2AF1CB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15. Выберите приказ, которым Минтранса РФ регламентируется порядок разработки планов обеспечения транспортной безопасности ОТИ и ТС:</w:t>
      </w:r>
    </w:p>
    <w:p w14:paraId="0C8AF654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№40;</w:t>
      </w:r>
    </w:p>
    <w:p w14:paraId="4A18B87A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№34;</w:t>
      </w:r>
    </w:p>
    <w:p w14:paraId="3169F07F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№21.</w:t>
      </w:r>
    </w:p>
    <w:p w14:paraId="483BF940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3FD5E02C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16. Определите тип перевозок, для которых формируется автоматизированная база персональных данных:</w:t>
      </w:r>
    </w:p>
    <w:p w14:paraId="0B05BC3F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внутренние и международные воздушные перевозки;</w:t>
      </w:r>
    </w:p>
    <w:p w14:paraId="76138291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железнодорожные перевозки в дальнем следовании;</w:t>
      </w:r>
    </w:p>
    <w:p w14:paraId="6584F207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международные перевозки морским, внутренним водным и автомобильным транспортом;</w:t>
      </w:r>
    </w:p>
    <w:p w14:paraId="3845F266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скорые железнодорожные перевозки;</w:t>
      </w:r>
    </w:p>
    <w:p w14:paraId="6E71168F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перевозки железнодорожным, морским, внутренним водным и автомобильным транспортом по отдельным маршрутам.</w:t>
      </w:r>
    </w:p>
    <w:p w14:paraId="037B4E2F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17. Определите, когда проводится наблюдение или собеседование в целях обеспечения транспортной безопасности:</w:t>
      </w:r>
    </w:p>
    <w:p w14:paraId="2C7319A6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в ходе досмотра, дополнительного досмотра, повторного досмотра на КПП (постах) в случаях, предусмотренных требованиями по обеспечению транспортной безопасности, проводятся наблюдение и собеседование;</w:t>
      </w:r>
    </w:p>
    <w:p w14:paraId="56ABAE19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в ходе проверки пропускных, проездных документов и документов удостоверяющих личность;</w:t>
      </w:r>
    </w:p>
    <w:p w14:paraId="1342E926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в ходе проверки пропускных, проездных документов.</w:t>
      </w:r>
    </w:p>
    <w:p w14:paraId="08F71825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0A6605E8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18. Что называют компетентными органами в области обеспечения транспортной безопасности?</w:t>
      </w:r>
    </w:p>
    <w:p w14:paraId="06FD4D2E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федеральные органы исполнительной власти в области обеспечения транспортной безопасности;</w:t>
      </w:r>
    </w:p>
    <w:p w14:paraId="3E86A485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федеральные органы исполнительной власти, осуществляющие функции по выработке государственной политики в сфере внутренних дел;</w:t>
      </w:r>
    </w:p>
    <w:p w14:paraId="4E624EBE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федеральные органы исполнительной власти, уполномоченные Правительством РФ осуществлять функции по оказанию государственных услуг в области обеспечения транспортной безопасности.</w:t>
      </w:r>
    </w:p>
    <w:p w14:paraId="2C73B35B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6DB465D9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19. Выберите, что является целями обеспечения транспортной безопасности:</w:t>
      </w:r>
    </w:p>
    <w:p w14:paraId="3CB43416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защита зданий, сооружений и оборудования предприятий транспортного комплекса от актов незаконного вмешательства;</w:t>
      </w:r>
    </w:p>
    <w:p w14:paraId="683F0C60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устойчивое и безопасное функционирование транспортного комплекса, защита интересов личности, общества и государства в сфере транспортного комплекса от актов незаконного вмешательства;</w:t>
      </w:r>
    </w:p>
    <w:p w14:paraId="55CABDA7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обеспечение безопасности движения поездов.</w:t>
      </w:r>
    </w:p>
    <w:p w14:paraId="5DDA9665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25C87BA8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20. Выберите, что такое прямая угроза:</w:t>
      </w:r>
    </w:p>
    <w:p w14:paraId="173CA324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совокупность конкретных условий и факторов, создающих опасность совершения АНВ;</w:t>
      </w:r>
    </w:p>
    <w:p w14:paraId="0C4B5E05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совокупность вероятных условий и факторов, создающих опасность</w:t>
      </w:r>
      <w:r w:rsidRPr="00166BD6">
        <w:rPr>
          <w:sz w:val="28"/>
          <w:szCs w:val="28"/>
        </w:rPr>
        <w:br/>
        <w:t>совершения АНВ;</w:t>
      </w:r>
    </w:p>
    <w:p w14:paraId="5AB9AE43" w14:textId="7CD9A641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</w:rPr>
      </w:pPr>
      <w:r w:rsidRPr="00166BD6">
        <w:rPr>
          <w:sz w:val="28"/>
          <w:szCs w:val="28"/>
        </w:rPr>
        <w:t>совокупность условий и факторов, создавших реальную опасность совершения АНВ</w:t>
      </w:r>
      <w:r>
        <w:rPr>
          <w:sz w:val="28"/>
          <w:szCs w:val="28"/>
        </w:rPr>
        <w:t>.</w:t>
      </w:r>
    </w:p>
    <w:p w14:paraId="205F3082" w14:textId="77777777" w:rsidR="00166BD6" w:rsidRPr="00166BD6" w:rsidRDefault="00166BD6" w:rsidP="00166BD6">
      <w:pPr>
        <w:spacing w:after="0" w:line="276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14:paraId="7ED4C1D7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21. Укажите задачи обеспечения транспортной безопасности:</w:t>
      </w:r>
    </w:p>
    <w:p w14:paraId="431D5469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нормативное правовое регулирование в области обеспечения транспортной безопасности;</w:t>
      </w:r>
    </w:p>
    <w:p w14:paraId="573C0AFF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взаимная ответственность личности, общества и государства в области обеспечения транспортной безопасности;</w:t>
      </w:r>
    </w:p>
    <w:p w14:paraId="357EC416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определение угроз совершения актов незаконного вмешательства;</w:t>
      </w:r>
    </w:p>
    <w:p w14:paraId="5B354599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оценка уязвимости объектов транспортной инфраструктуры и транспортных средств.</w:t>
      </w:r>
    </w:p>
    <w:p w14:paraId="25BBF4F8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36B1A7A2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22. Определите, какая форма предусмотрена для ведения реестра категорированных объектов:</w:t>
      </w:r>
    </w:p>
    <w:p w14:paraId="5878CE03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бумажной;</w:t>
      </w:r>
    </w:p>
    <w:p w14:paraId="2D8432F7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электронной;</w:t>
      </w:r>
    </w:p>
    <w:p w14:paraId="43A3FA75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бумажной и электронной.</w:t>
      </w:r>
    </w:p>
    <w:p w14:paraId="04CC3459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2900E5A4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23. Выберите, что такое безопасность:</w:t>
      </w:r>
    </w:p>
    <w:p w14:paraId="22769DF8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состояние защищенности жизненно важных интересов личности, общества и государства от внутренних и внешних угроз;</w:t>
      </w:r>
    </w:p>
    <w:p w14:paraId="3B970152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lastRenderedPageBreak/>
        <w:t>состояние защищенности жизненно важных интересов личности, общества и государства от потенциальных, прямых и непосредственных угроз;</w:t>
      </w:r>
    </w:p>
    <w:p w14:paraId="2B1A728B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состояние объекта транспортной инфраструктуры и транспортных средств от внешних и внутренних угроз.</w:t>
      </w:r>
    </w:p>
    <w:p w14:paraId="30A90A7A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6003A4D6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24. Укажите, что такое угроза:</w:t>
      </w:r>
    </w:p>
    <w:p w14:paraId="06D7A0A1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совокупность вероятных условий и факторов, создающих или создавших опасность совершения АНВ в деятельность транспортного комплекса;</w:t>
      </w:r>
    </w:p>
    <w:p w14:paraId="1939EFC5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намерение совершить АНВ на ОТИ и ТС;</w:t>
      </w:r>
    </w:p>
    <w:p w14:paraId="5EB023A5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совокупность вероятных условий и факторов, создающих или создавших прямую опасность совершения АНВ в деятельность транспортного комплекса.</w:t>
      </w:r>
    </w:p>
    <w:p w14:paraId="26544AEF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0ACB6C13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25. Определите цель обеспечения транспортной безопасности:</w:t>
      </w:r>
    </w:p>
    <w:p w14:paraId="38FDBFB0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устойчивое и безопасное функционирование транспортного комплекса, защита интересов личности, общества и государства в сфере железнодорожного транспорта от актов незаконного вмешательства;</w:t>
      </w:r>
    </w:p>
    <w:p w14:paraId="79AF91E9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устойчивое и безопасное функционирование транспортного комплекса, защита интересов личности, общества и государства в сфере транспортного комплекса от актов незаконного вмешательства;</w:t>
      </w:r>
    </w:p>
    <w:p w14:paraId="3DD443B0" w14:textId="77777777" w:rsid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устойчивое функционирование транспортного комплекса, защита интересов личности, общества и государства в сфере транспортного комплекса от актов незаконного вмешательства.</w:t>
      </w:r>
    </w:p>
    <w:p w14:paraId="1B64CE07" w14:textId="77777777" w:rsid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</w:p>
    <w:p w14:paraId="6D0C960C" w14:textId="0864BAF4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26. Выберите, сколько категорий установлено на железнодорожном транспорте:</w:t>
      </w:r>
    </w:p>
    <w:p w14:paraId="16E535F6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6</w:t>
      </w:r>
    </w:p>
    <w:p w14:paraId="7253CB8C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3</w:t>
      </w:r>
    </w:p>
    <w:p w14:paraId="13B4A802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4</w:t>
      </w:r>
    </w:p>
    <w:p w14:paraId="149E08CE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0DC48388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27. Определите, что такое «акт незаконного вмешательства»:</w:t>
      </w:r>
    </w:p>
    <w:p w14:paraId="46F6B0D4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противоправное действие (бездействие), в том числе террористический акт, угрожающее безопасной деятельности транспортного комплекса, повлекшее за собой причинение вреда жизни и здоровью людей, материальный ущерб либо создавшее угрозу наступления таких последствий;</w:t>
      </w:r>
    </w:p>
    <w:p w14:paraId="00EA863E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 xml:space="preserve">противоправное действие, в том числе террористический акт, угрожающее безопасной деятельности транспортного комплекса, повлекшее за </w:t>
      </w:r>
      <w:r w:rsidRPr="00166BD6">
        <w:rPr>
          <w:sz w:val="28"/>
          <w:szCs w:val="28"/>
        </w:rPr>
        <w:lastRenderedPageBreak/>
        <w:t>собой причинение вреда жизни и здоровью людей, материальный ущерб либо создавшее угрозу наступления таких последствий;</w:t>
      </w:r>
    </w:p>
    <w:p w14:paraId="402CA81A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противоправное действие (бездействие), в том числе террористический акт, угрожающее безопасной деятельности транспортного комплекса, повлекшее за собой причинение вреда жизни и здоровью людей, материальный ущерб и вред окружающей среде либо создавшее угрозу наступления таких последствий.</w:t>
      </w:r>
    </w:p>
    <w:p w14:paraId="0C39D467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21962207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28. Выберите, что такое критический элемент:</w:t>
      </w:r>
    </w:p>
    <w:p w14:paraId="17A41946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определение наиболее вероятных сценариев реализации каждого из видов угроз в отношении оцениваемого ОТИ и ТС с учетом характерных особенностей нарушителя, приведенных в частных разделах модели по видам транспорта, категориям ОТИ и ТС;</w:t>
      </w:r>
    </w:p>
    <w:p w14:paraId="0D6A44C9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совокупность сведений о численности, оснащенности, подготовленности, осведомленности и тактике действий потенциальных нарушителей, их мотивации и преследуемых целях при совершении акта незаконного вмешательства в деятельность объекта транспортной инфраструктуры и/или транспортного средства;</w:t>
      </w:r>
    </w:p>
    <w:p w14:paraId="40DD88E5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строения, помещения, конструктивные, технологические и технические элементы объекта транспортной инфраструктуры и/или транспортного средства, акт незаконного вмешательства в отношении которых приведет к частичному или полному прекращению его функционирования или возникновению чрезвычайных ситуаций.</w:t>
      </w:r>
    </w:p>
    <w:p w14:paraId="0DD983AC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6C9D2616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29. Выберите, как называются степени угроз:</w:t>
      </w:r>
    </w:p>
    <w:p w14:paraId="63CB1A91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прямая;</w:t>
      </w:r>
    </w:p>
    <w:p w14:paraId="01C72132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умышленная;</w:t>
      </w:r>
    </w:p>
    <w:p w14:paraId="4F511996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непосредственная;</w:t>
      </w:r>
    </w:p>
    <w:p w14:paraId="754F5F97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вынужденная;</w:t>
      </w:r>
    </w:p>
    <w:p w14:paraId="66B25356" w14:textId="77777777" w:rsid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потенциальная.</w:t>
      </w:r>
    </w:p>
    <w:p w14:paraId="7F79407E" w14:textId="77777777" w:rsid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550DB432" w14:textId="6233FCE1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30. Отметьте, с помощью какого технического устройства возможен досмотр багажа и груза:</w:t>
      </w:r>
    </w:p>
    <w:p w14:paraId="09C6D436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арочный металлоискатель;</w:t>
      </w:r>
    </w:p>
    <w:p w14:paraId="2BC7C5BA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интроскоп;</w:t>
      </w:r>
    </w:p>
    <w:p w14:paraId="29F94D8F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ручной металлоискатель.</w:t>
      </w:r>
    </w:p>
    <w:p w14:paraId="5C212A62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7F63DDB8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31. Укажите, что такое профайлинг:</w:t>
      </w:r>
    </w:p>
    <w:p w14:paraId="353DE02B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процесс установления и развития контактов между людьми, включающий обмен информацией, взаимодействие и восприятие;</w:t>
      </w:r>
    </w:p>
    <w:p w14:paraId="21CDA312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идентификация психического состояния человека на основе зрительного восприятия наблюдателя;</w:t>
      </w:r>
    </w:p>
    <w:p w14:paraId="68F5AE05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технологии предотвращения противоправных действий посредством выявления потенциально опасных лиц и ситуаций с использованием методов прикладной психологии.</w:t>
      </w:r>
    </w:p>
    <w:p w14:paraId="3421F6C5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1604AE33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32. Выберите, что такое модель нарушителя:</w:t>
      </w:r>
    </w:p>
    <w:p w14:paraId="4C9B8AB5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определение наиболее вероятных сценариев реализации каждого из видов угроз в отношении оцениваемого ОТИ и ТС с учетом характерных особенностей нарушителя, приведенных в частных разделах модели по видам транспорта, категориям ОТИ и ТС;</w:t>
      </w:r>
    </w:p>
    <w:p w14:paraId="062513BB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совокупность сведений о численности, оснащенности, подготовленности, осведомленности и тактике действий потенциальных нарушителей, их мотивации и преследуемых целях при совершении акта незаконного вмешательства в деятельность объекта транспортной инфраструктуры и/или транспортного средства;</w:t>
      </w:r>
    </w:p>
    <w:p w14:paraId="57729578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строения, помещения, конструктивные, технологические и технические элементы объекта транспортной инфраструктуры и/или транспортного средства, акт незаконного вмешательства в отношении которых приведет к частичному или полному прекращению его функционирования или возникновению чрезвычайных ситуаций.</w:t>
      </w:r>
    </w:p>
    <w:p w14:paraId="61DD00B2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7670A047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33. Определите, что из данного является критериями категорирования:</w:t>
      </w:r>
    </w:p>
    <w:p w14:paraId="59C1A80C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возможные последствия совершения АНВ;</w:t>
      </w:r>
    </w:p>
    <w:p w14:paraId="7558AFB2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количество потенциальных угроз;</w:t>
      </w:r>
    </w:p>
    <w:p w14:paraId="6659299C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степень угрозы совершения АНВ.</w:t>
      </w:r>
    </w:p>
    <w:p w14:paraId="059E3FE2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23057E65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34. Выберите, как называется техническое устройство, с помощью которого возможно обнаружение на теле человека не металлических предметов размерами 60Х60Х10:</w:t>
      </w:r>
    </w:p>
    <w:p w14:paraId="24CEB27F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рентгенографический сканер;</w:t>
      </w:r>
    </w:p>
    <w:p w14:paraId="28A288C1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lastRenderedPageBreak/>
        <w:t>устройство «заслон»;</w:t>
      </w:r>
    </w:p>
    <w:p w14:paraId="7E652D0D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стационарный металлоискатель;</w:t>
      </w:r>
    </w:p>
    <w:p w14:paraId="28EAEEFE" w14:textId="77777777" w:rsid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компьютерный томограф.</w:t>
      </w:r>
    </w:p>
    <w:p w14:paraId="37CF63ED" w14:textId="77777777" w:rsid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27F1CEEA" w14:textId="1B58636C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35. Выберите, кто устанавливает перечень уровней безопасности:</w:t>
      </w:r>
    </w:p>
    <w:p w14:paraId="029BBEAE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Федеральный орган исполнительной власти;</w:t>
      </w:r>
    </w:p>
    <w:p w14:paraId="2BEEBA42" w14:textId="77777777" w:rsidR="00166BD6" w:rsidRPr="00166BD6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Правительством РФ;</w:t>
      </w:r>
    </w:p>
    <w:p w14:paraId="74714E89" w14:textId="69AC0C2B" w:rsidR="00801A4A" w:rsidRDefault="00166BD6" w:rsidP="00166BD6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</w:pPr>
      <w:r w:rsidRPr="00166BD6">
        <w:rPr>
          <w:sz w:val="28"/>
          <w:szCs w:val="28"/>
        </w:rPr>
        <w:t>Компетентные органы в области обеспечения транспортной безопасности.</w:t>
      </w:r>
    </w:p>
    <w:sectPr w:rsidR="00801A4A"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4BD75E" w14:textId="77777777" w:rsidR="009F76BA" w:rsidRDefault="009F76BA" w:rsidP="00CE4977">
      <w:pPr>
        <w:spacing w:after="0" w:line="240" w:lineRule="auto"/>
      </w:pPr>
      <w:r>
        <w:separator/>
      </w:r>
    </w:p>
  </w:endnote>
  <w:endnote w:type="continuationSeparator" w:id="0">
    <w:p w14:paraId="07576B3E" w14:textId="77777777" w:rsidR="009F76BA" w:rsidRDefault="009F76BA" w:rsidP="00CE4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D5522E" w14:textId="77777777" w:rsidR="009F76BA" w:rsidRDefault="009F76BA" w:rsidP="00CE4977">
      <w:pPr>
        <w:spacing w:after="0" w:line="240" w:lineRule="auto"/>
      </w:pPr>
      <w:r>
        <w:separator/>
      </w:r>
    </w:p>
  </w:footnote>
  <w:footnote w:type="continuationSeparator" w:id="0">
    <w:p w14:paraId="2DEECFEC" w14:textId="77777777" w:rsidR="009F76BA" w:rsidRDefault="009F76BA" w:rsidP="00CE49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623E"/>
    <w:multiLevelType w:val="hybridMultilevel"/>
    <w:tmpl w:val="5184B31E"/>
    <w:lvl w:ilvl="0" w:tplc="A1A003E4">
      <w:start w:val="1"/>
      <w:numFmt w:val="bullet"/>
      <w:lvlText w:val=""/>
      <w:lvlJc w:val="left"/>
      <w:pPr>
        <w:ind w:left="11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9DD"/>
    <w:rsid w:val="00166BD6"/>
    <w:rsid w:val="00567E50"/>
    <w:rsid w:val="00695A53"/>
    <w:rsid w:val="00801A4A"/>
    <w:rsid w:val="009E49DD"/>
    <w:rsid w:val="009F76BA"/>
    <w:rsid w:val="00BB6B8E"/>
    <w:rsid w:val="00CE4977"/>
    <w:rsid w:val="00D33898"/>
    <w:rsid w:val="00E2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645FF"/>
  <w15:docId w15:val="{5D01D57F-672A-431B-A9EB-595F53F4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977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49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E49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4977"/>
    <w:rPr>
      <w:rFonts w:eastAsiaTheme="minorEastAsia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CE49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4977"/>
    <w:rPr>
      <w:rFonts w:eastAsiaTheme="minorEastAsia" w:cs="Times New Roman"/>
      <w:lang w:eastAsia="ru-RU"/>
    </w:rPr>
  </w:style>
  <w:style w:type="table" w:styleId="a8">
    <w:name w:val="Table Grid"/>
    <w:basedOn w:val="a1"/>
    <w:uiPriority w:val="39"/>
    <w:rsid w:val="00166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6B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pae.uran.ru/sites/default/files/gallery/files/%D0%9A%D1%80%D0%B8%D1%82%D0%B5%D1%80%D0%B8%D0%B8%20%D0%BE%D1%86%D0%B5%D0%BD%D0%BA%D0%B8%20%D0%B7%D0%B0%20%D1%83%D1%81%D1%82%D0%BD%D1%8B%D0%B9%20%D0%BE%D1%82%D0%B2%D0%B5%D1%82%20%D0%BD%D0%B0%20%D1%8D%D0%BA%D0%B7%D0%B0%D0%BC%D0%B5%D0%BD%D0%B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3730</Words>
  <Characters>21263</Characters>
  <Application>Microsoft Office Word</Application>
  <DocSecurity>0</DocSecurity>
  <Lines>177</Lines>
  <Paragraphs>49</Paragraphs>
  <ScaleCrop>false</ScaleCrop>
  <Company/>
  <LinksUpToDate>false</LinksUpToDate>
  <CharactersWithSpaces>24944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Остапенко Екатерина</dc:creator>
  <cp:keywords/>
  <dc:description/>
  <cp:lastModifiedBy>Кенжебаева Альбина Евгеньевна</cp:lastModifiedBy>
  <cp:revision>4</cp:revision>
  <dcterms:created xsi:type="dcterms:W3CDTF">2026-03-18T09:58:00Z</dcterms:created>
  <dcterms:modified xsi:type="dcterms:W3CDTF">2026-03-20T09:18:00Z</dcterms:modified>
</cp:coreProperties>
</file>