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5667" w14:textId="77777777" w:rsidR="008818E7" w:rsidRPr="008818E7" w:rsidRDefault="008818E7" w:rsidP="008818E7">
      <w:pPr>
        <w:spacing w:after="0"/>
        <w:ind w:firstLine="709"/>
        <w:rPr>
          <w:rFonts w:ascii="Times New Roman" w:eastAsiaTheme="minorHAnsi" w:hAnsi="Times New Roman" w:cstheme="minorBidi"/>
          <w:sz w:val="28"/>
          <w:szCs w:val="28"/>
        </w:rPr>
      </w:pPr>
    </w:p>
    <w:p w14:paraId="1F6CA920" w14:textId="77777777" w:rsidR="008818E7" w:rsidRPr="008818E7" w:rsidRDefault="008818E7" w:rsidP="008818E7">
      <w:pPr>
        <w:spacing w:after="0" w:line="312" w:lineRule="auto"/>
        <w:ind w:firstLine="709"/>
        <w:contextualSpacing/>
        <w:jc w:val="right"/>
        <w:rPr>
          <w:rFonts w:ascii="Times New Roman" w:eastAsiaTheme="minorHAnsi" w:hAnsi="Times New Roman" w:cstheme="minorBidi"/>
          <w:sz w:val="28"/>
          <w:szCs w:val="28"/>
        </w:rPr>
      </w:pPr>
      <w:r w:rsidRPr="008818E7">
        <w:rPr>
          <w:rFonts w:ascii="Times New Roman" w:eastAsiaTheme="minorHAnsi" w:hAnsi="Times New Roman" w:cstheme="minorBidi"/>
          <w:sz w:val="28"/>
          <w:szCs w:val="28"/>
        </w:rPr>
        <w:t>Приложение</w:t>
      </w:r>
    </w:p>
    <w:p w14:paraId="26A10632" w14:textId="77777777" w:rsidR="008818E7" w:rsidRPr="008818E7" w:rsidRDefault="008818E7" w:rsidP="008818E7">
      <w:pPr>
        <w:spacing w:after="0"/>
        <w:jc w:val="center"/>
        <w:rPr>
          <w:rFonts w:ascii="Times New Roman" w:eastAsiaTheme="minorHAnsi" w:hAnsi="Times New Roman" w:cstheme="minorBidi"/>
          <w:b/>
          <w:sz w:val="28"/>
          <w:szCs w:val="28"/>
        </w:rPr>
      </w:pPr>
      <w:r w:rsidRPr="008818E7">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914851C" w14:textId="77777777" w:rsidR="00742E58" w:rsidRPr="008818E7" w:rsidRDefault="00742E58" w:rsidP="008818E7">
      <w:pPr>
        <w:spacing w:after="0"/>
        <w:contextualSpacing/>
        <w:jc w:val="center"/>
        <w:rPr>
          <w:rFonts w:ascii="Times New Roman" w:hAnsi="Times New Roman"/>
          <w:b/>
          <w:iCs/>
          <w:sz w:val="28"/>
          <w:szCs w:val="28"/>
        </w:rPr>
      </w:pPr>
      <w:r w:rsidRPr="008818E7">
        <w:rPr>
          <w:rFonts w:ascii="Times New Roman" w:hAnsi="Times New Roman"/>
          <w:b/>
          <w:iCs/>
          <w:sz w:val="28"/>
          <w:szCs w:val="28"/>
        </w:rPr>
        <w:t>«</w:t>
      </w:r>
      <w:r w:rsidR="0000619D" w:rsidRPr="008818E7">
        <w:rPr>
          <w:rFonts w:ascii="Times New Roman" w:hAnsi="Times New Roman"/>
          <w:b/>
          <w:noProof/>
          <w:sz w:val="28"/>
          <w:szCs w:val="28"/>
        </w:rPr>
        <w:t>Судебная медицина и судебная психиатрия</w:t>
      </w:r>
      <w:r w:rsidRPr="008818E7">
        <w:rPr>
          <w:rFonts w:ascii="Times New Roman" w:hAnsi="Times New Roman"/>
          <w:b/>
          <w:iCs/>
          <w:sz w:val="28"/>
          <w:szCs w:val="28"/>
        </w:rPr>
        <w:t>»</w:t>
      </w:r>
    </w:p>
    <w:p w14:paraId="53437895" w14:textId="77777777" w:rsidR="00742E58" w:rsidRDefault="00742E58" w:rsidP="00E332A8">
      <w:pPr>
        <w:spacing w:after="0"/>
        <w:ind w:firstLine="709"/>
        <w:contextualSpacing/>
        <w:jc w:val="center"/>
        <w:rPr>
          <w:rFonts w:ascii="Times New Roman" w:hAnsi="Times New Roman"/>
          <w:b/>
          <w:iCs/>
          <w:sz w:val="28"/>
          <w:szCs w:val="28"/>
        </w:rPr>
      </w:pPr>
    </w:p>
    <w:p w14:paraId="5B467185" w14:textId="763C13C6" w:rsidR="008818E7" w:rsidRPr="008818E7" w:rsidRDefault="008818E7" w:rsidP="008818E7">
      <w:pPr>
        <w:spacing w:after="0" w:line="312" w:lineRule="auto"/>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387DD469" w14:textId="77777777" w:rsidR="008818E7" w:rsidRPr="008818E7" w:rsidRDefault="008818E7" w:rsidP="008818E7">
      <w:pPr>
        <w:spacing w:after="0" w:line="312" w:lineRule="auto"/>
        <w:contextualSpacing/>
        <w:jc w:val="both"/>
        <w:rPr>
          <w:rFonts w:ascii="Times New Roman" w:hAnsi="Times New Roman"/>
          <w:b/>
          <w:color w:val="000000"/>
          <w:sz w:val="28"/>
          <w:szCs w:val="28"/>
        </w:rPr>
      </w:pPr>
    </w:p>
    <w:p w14:paraId="4E4A8980" w14:textId="6A3609A7" w:rsidR="008818E7" w:rsidRPr="008818E7" w:rsidRDefault="008818E7" w:rsidP="008818E7">
      <w:pPr>
        <w:spacing w:after="0" w:line="312" w:lineRule="auto"/>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6</w:t>
      </w:r>
    </w:p>
    <w:p w14:paraId="1C89C6AC" w14:textId="77777777" w:rsidR="008818E7" w:rsidRPr="008818E7" w:rsidRDefault="008818E7" w:rsidP="008818E7">
      <w:pPr>
        <w:spacing w:after="0" w:line="312" w:lineRule="auto"/>
        <w:ind w:firstLine="709"/>
        <w:rPr>
          <w:rFonts w:ascii="Times New Roman" w:eastAsia="Calibri" w:hAnsi="Times New Roman"/>
          <w:b/>
          <w:iCs/>
          <w:sz w:val="28"/>
          <w:szCs w:val="28"/>
        </w:rPr>
      </w:pPr>
    </w:p>
    <w:p w14:paraId="6C977FC9" w14:textId="1EF770EC" w:rsidR="008818E7" w:rsidRPr="008818E7" w:rsidRDefault="008818E7" w:rsidP="008818E7">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8818E7">
        <w:rPr>
          <w:rFonts w:ascii="Times New Roman" w:eastAsia="Calibri" w:hAnsi="Times New Roman"/>
          <w:sz w:val="28"/>
          <w:szCs w:val="28"/>
        </w:rPr>
        <w:t>) обучающемуся предлагается ответить на 2 вопроса из билета.</w:t>
      </w:r>
    </w:p>
    <w:p w14:paraId="14BE7FCA" w14:textId="77777777" w:rsidR="008818E7" w:rsidRDefault="008818E7" w:rsidP="008818E7">
      <w:pPr>
        <w:spacing w:after="0"/>
        <w:ind w:firstLine="709"/>
        <w:contextualSpacing/>
        <w:jc w:val="both"/>
        <w:rPr>
          <w:rFonts w:ascii="Times New Roman" w:hAnsi="Times New Roman"/>
          <w:iCs/>
          <w:sz w:val="28"/>
          <w:szCs w:val="28"/>
        </w:rPr>
      </w:pPr>
    </w:p>
    <w:p w14:paraId="6B3934CF" w14:textId="77777777" w:rsidR="008818E7" w:rsidRDefault="008818E7" w:rsidP="008818E7">
      <w:pPr>
        <w:spacing w:after="0"/>
        <w:contextualSpacing/>
        <w:jc w:val="center"/>
        <w:rPr>
          <w:rFonts w:ascii="Times New Roman" w:hAnsi="Times New Roman"/>
          <w:b/>
          <w:iCs/>
          <w:sz w:val="28"/>
          <w:szCs w:val="28"/>
        </w:rPr>
      </w:pPr>
      <w:r w:rsidRPr="00EA4C40">
        <w:rPr>
          <w:rFonts w:ascii="Times New Roman" w:hAnsi="Times New Roman"/>
          <w:b/>
          <w:iCs/>
          <w:sz w:val="28"/>
          <w:szCs w:val="28"/>
        </w:rPr>
        <w:t>Примерный перечень вопросов на зачет</w:t>
      </w:r>
    </w:p>
    <w:p w14:paraId="0CABCD88" w14:textId="77777777" w:rsidR="008818E7" w:rsidRPr="00EA4C40" w:rsidRDefault="008818E7" w:rsidP="008818E7">
      <w:pPr>
        <w:spacing w:after="0"/>
        <w:contextualSpacing/>
        <w:jc w:val="both"/>
        <w:rPr>
          <w:rFonts w:ascii="Times New Roman" w:hAnsi="Times New Roman"/>
          <w:iCs/>
          <w:sz w:val="28"/>
          <w:szCs w:val="28"/>
        </w:rPr>
      </w:pPr>
      <w:r>
        <w:rPr>
          <w:rFonts w:ascii="Times New Roman" w:hAnsi="Times New Roman"/>
          <w:iCs/>
          <w:sz w:val="28"/>
          <w:szCs w:val="28"/>
        </w:rPr>
        <w:t xml:space="preserve"> </w:t>
      </w:r>
    </w:p>
    <w:p w14:paraId="35F89646"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Понятие, предмет, система и методы судебной медицины.</w:t>
      </w:r>
    </w:p>
    <w:p w14:paraId="1CA9DA4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История развития судебной медицины.</w:t>
      </w:r>
    </w:p>
    <w:p w14:paraId="3B28211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Задачи и организационная структура судебной медицины в Российской Федерации.</w:t>
      </w:r>
    </w:p>
    <w:p w14:paraId="0D89A7B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Поводы для назначения судебно-медицинской экспертизы.</w:t>
      </w:r>
    </w:p>
    <w:p w14:paraId="74F44B8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Права, обязанности и ответственность эксперта.</w:t>
      </w:r>
    </w:p>
    <w:p w14:paraId="5B028CC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Производство экспертизы в экспертном учреждении и вне экспертного учреждения.</w:t>
      </w:r>
    </w:p>
    <w:p w14:paraId="0BDE94C5"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Объекты судебно-медицинской экспертизы.</w:t>
      </w:r>
    </w:p>
    <w:p w14:paraId="74FDF61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Виды судебно-медицинской экспертизы.</w:t>
      </w:r>
    </w:p>
    <w:p w14:paraId="4DD60CB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Танатология (учение о смерти). Терминальные состояния.</w:t>
      </w:r>
    </w:p>
    <w:p w14:paraId="27B1E1C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Классификация смерти. Ориентировочные и достоверные признаки смерти.</w:t>
      </w:r>
    </w:p>
    <w:p w14:paraId="6E2E81D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для назначения судебно-медицинского исследования трупа.</w:t>
      </w:r>
    </w:p>
    <w:p w14:paraId="09377E4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при исследовании трупов.</w:t>
      </w:r>
    </w:p>
    <w:p w14:paraId="30F34E2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Ранние трупные явления и их судебно-медицинское значение.</w:t>
      </w:r>
    </w:p>
    <w:p w14:paraId="010A973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Поздние трупные явления и их судебно-медицинское значение.</w:t>
      </w:r>
    </w:p>
    <w:p w14:paraId="0E572F4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Осмотр трупа на месте его обнаружения.</w:t>
      </w:r>
    </w:p>
    <w:p w14:paraId="41BCC58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14:paraId="01F1B2A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судебно-медицинской экспертизы живых лиц.</w:t>
      </w:r>
    </w:p>
    <w:p w14:paraId="305E94A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Медицинские критерии определения степени тяжести вреда, причиненного здоровью человека.</w:t>
      </w:r>
    </w:p>
    <w:p w14:paraId="377A373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Объекты биологического происхождения: понятие, порядок изъятия; требования, предъявляемые к упаковке.</w:t>
      </w:r>
    </w:p>
    <w:p w14:paraId="66A53AAE"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экспертизе крови.</w:t>
      </w:r>
    </w:p>
    <w:p w14:paraId="6BC90F2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судебно-медицинском исследовании волос.</w:t>
      </w:r>
    </w:p>
    <w:p w14:paraId="1B576B9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Основные вопросы, разрешаемые экспертами при производстве судебно-медицинской экспертизы вещественных доказательств.</w:t>
      </w:r>
    </w:p>
    <w:p w14:paraId="03C755A7"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травма: понятие, классификация. Виды механических повреждений.</w:t>
      </w:r>
    </w:p>
    <w:p w14:paraId="112D9A5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14:paraId="1D860D8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14:paraId="3AC2212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на плоскость (с высоты собственного роста).</w:t>
      </w:r>
    </w:p>
    <w:p w14:paraId="447DB91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с большой высоты. Виды и фазы падений.</w:t>
      </w:r>
    </w:p>
    <w:p w14:paraId="263299D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повреждений острыми предметами.</w:t>
      </w:r>
    </w:p>
    <w:p w14:paraId="7E44E24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14:paraId="33A9FD2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Огнестрельная травма: понятие, виды.</w:t>
      </w:r>
    </w:p>
    <w:p w14:paraId="1B61E47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14:paraId="15856EA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Транспортная травма: понятие, виды.</w:t>
      </w:r>
    </w:p>
    <w:p w14:paraId="3AF3184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Автомобильная травма: понятие, виды.</w:t>
      </w:r>
    </w:p>
    <w:p w14:paraId="1AF7D95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Железнодорожная травма: понятие, виды.</w:t>
      </w:r>
    </w:p>
    <w:p w14:paraId="315A1EF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Авиационная травма: понятие, виды.</w:t>
      </w:r>
    </w:p>
    <w:p w14:paraId="69620E2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14:paraId="71C662CE"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асфиксия: понятие и причины.</w:t>
      </w:r>
    </w:p>
    <w:p w14:paraId="62C97B36"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механической асфиксии (странгуляционная, компрессионная, </w:t>
      </w:r>
      <w:proofErr w:type="spellStart"/>
      <w:r w:rsidRPr="0048493B">
        <w:rPr>
          <w:rFonts w:ascii="Times New Roman" w:hAnsi="Times New Roman"/>
          <w:sz w:val="28"/>
          <w:szCs w:val="28"/>
          <w:lang w:eastAsia="ru-RU"/>
        </w:rPr>
        <w:t>обтурационная</w:t>
      </w:r>
      <w:proofErr w:type="spellEnd"/>
      <w:r w:rsidRPr="0048493B">
        <w:rPr>
          <w:rFonts w:ascii="Times New Roman" w:hAnsi="Times New Roman"/>
          <w:sz w:val="28"/>
          <w:szCs w:val="28"/>
          <w:lang w:eastAsia="ru-RU"/>
        </w:rPr>
        <w:t>).</w:t>
      </w:r>
    </w:p>
    <w:p w14:paraId="6688A28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14:paraId="22D0F68F"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высокой температуры.</w:t>
      </w:r>
    </w:p>
    <w:p w14:paraId="458F7EA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низкой температуры.</w:t>
      </w:r>
    </w:p>
    <w:p w14:paraId="2CFB8B9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14:paraId="4925EF8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Яды: понятие, условия действия, классификация.</w:t>
      </w:r>
    </w:p>
    <w:p w14:paraId="4F63BEB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Отравление этиловым спиртом. Степени алкогольного опьянения.</w:t>
      </w:r>
    </w:p>
    <w:p w14:paraId="4097C7FF"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отравлениях.</w:t>
      </w:r>
    </w:p>
    <w:p w14:paraId="19E05BDA" w14:textId="77777777" w:rsidR="008818E7" w:rsidRPr="004C5BC1" w:rsidRDefault="008818E7" w:rsidP="008818E7">
      <w:pPr>
        <w:pStyle w:val="a3"/>
        <w:numPr>
          <w:ilvl w:val="0"/>
          <w:numId w:val="7"/>
        </w:numPr>
        <w:tabs>
          <w:tab w:val="left" w:pos="0"/>
        </w:tabs>
        <w:spacing w:after="0"/>
        <w:ind w:left="0" w:firstLine="709"/>
        <w:jc w:val="both"/>
        <w:rPr>
          <w:rFonts w:ascii="Times New Roman" w:hAnsi="Times New Roman"/>
          <w:sz w:val="28"/>
          <w:szCs w:val="28"/>
        </w:rPr>
      </w:pPr>
      <w:r w:rsidRPr="0048493B">
        <w:rPr>
          <w:rFonts w:ascii="Times New Roman" w:hAnsi="Times New Roman"/>
          <w:sz w:val="28"/>
          <w:szCs w:val="28"/>
          <w:lang w:eastAsia="ru-RU"/>
        </w:rPr>
        <w:t xml:space="preserve"> </w:t>
      </w:r>
      <w:r w:rsidRPr="0048493B">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14:paraId="0FB82FEC" w14:textId="77777777" w:rsidR="008818E7" w:rsidRDefault="008818E7" w:rsidP="008818E7">
      <w:pPr>
        <w:spacing w:after="0"/>
        <w:ind w:left="720"/>
        <w:jc w:val="both"/>
        <w:rPr>
          <w:rFonts w:ascii="Times New Roman" w:eastAsiaTheme="minorEastAsia" w:hAnsi="Times New Roman"/>
          <w:sz w:val="28"/>
          <w:szCs w:val="28"/>
          <w:lang w:eastAsia="ru-RU"/>
        </w:rPr>
      </w:pPr>
    </w:p>
    <w:p w14:paraId="373FE1EF" w14:textId="45C41DCE" w:rsidR="008818E7" w:rsidRPr="0065314B" w:rsidRDefault="008818E7" w:rsidP="008818E7">
      <w:pPr>
        <w:spacing w:after="0"/>
        <w:ind w:left="720"/>
        <w:jc w:val="both"/>
        <w:rPr>
          <w:rFonts w:ascii="Times New Roman" w:eastAsiaTheme="minorEastAsia" w:hAnsi="Times New Roman"/>
          <w:sz w:val="28"/>
          <w:szCs w:val="28"/>
          <w:lang w:eastAsia="ru-RU"/>
        </w:rPr>
      </w:pPr>
      <w:r w:rsidRPr="0065314B">
        <w:rPr>
          <w:rFonts w:ascii="Times New Roman" w:eastAsiaTheme="minorEastAsia" w:hAnsi="Times New Roman"/>
          <w:sz w:val="28"/>
          <w:szCs w:val="28"/>
          <w:lang w:eastAsia="ru-RU"/>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8818E7" w:rsidRPr="0065314B" w14:paraId="442D4782" w14:textId="77777777" w:rsidTr="006B14F4">
        <w:trPr>
          <w:trHeight w:val="1832"/>
        </w:trPr>
        <w:tc>
          <w:tcPr>
            <w:tcW w:w="1526" w:type="dxa"/>
          </w:tcPr>
          <w:p w14:paraId="28CB6797" w14:textId="77777777" w:rsidR="008818E7" w:rsidRPr="0065314B" w:rsidRDefault="008818E7" w:rsidP="006B14F4">
            <w:pPr>
              <w:spacing w:line="276" w:lineRule="auto"/>
              <w:rPr>
                <w:rFonts w:ascii="Times New Roman" w:hAnsi="Times New Roman"/>
                <w:b/>
                <w:bCs/>
                <w:sz w:val="24"/>
                <w:szCs w:val="24"/>
                <w:lang w:eastAsia="ru-RU"/>
              </w:rPr>
            </w:pPr>
            <w:r w:rsidRPr="0065314B">
              <w:rPr>
                <w:rFonts w:ascii="Times New Roman" w:hAnsi="Times New Roman"/>
                <w:b/>
                <w:bCs/>
                <w:sz w:val="24"/>
                <w:szCs w:val="24"/>
                <w:lang w:eastAsia="ru-RU"/>
              </w:rPr>
              <w:t>Зачтено</w:t>
            </w:r>
          </w:p>
          <w:p w14:paraId="1E51D690" w14:textId="77777777" w:rsidR="008818E7" w:rsidRPr="0065314B" w:rsidRDefault="008818E7" w:rsidP="006B14F4">
            <w:pPr>
              <w:spacing w:line="276" w:lineRule="auto"/>
              <w:rPr>
                <w:rFonts w:ascii="Times New Roman" w:hAnsi="Times New Roman"/>
                <w:b/>
                <w:bCs/>
                <w:sz w:val="24"/>
                <w:szCs w:val="24"/>
                <w:lang w:eastAsia="ru-RU"/>
              </w:rPr>
            </w:pPr>
          </w:p>
        </w:tc>
        <w:tc>
          <w:tcPr>
            <w:tcW w:w="8331" w:type="dxa"/>
          </w:tcPr>
          <w:p w14:paraId="44A10976"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70F4C1B7"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8B87F1D"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58F182A1"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r>
              <w:rPr>
                <w:rFonts w:ascii="Times New Roman" w:hAnsi="Times New Roman"/>
                <w:sz w:val="24"/>
                <w:szCs w:val="24"/>
                <w:lang w:eastAsia="ru-RU"/>
              </w:rPr>
              <w:t>.</w:t>
            </w:r>
          </w:p>
        </w:tc>
      </w:tr>
      <w:tr w:rsidR="008818E7" w:rsidRPr="0065314B" w14:paraId="43258BFD" w14:textId="77777777" w:rsidTr="006B14F4">
        <w:tc>
          <w:tcPr>
            <w:tcW w:w="1526" w:type="dxa"/>
          </w:tcPr>
          <w:p w14:paraId="181D2B15" w14:textId="77777777" w:rsidR="008818E7" w:rsidRPr="0065314B" w:rsidRDefault="008818E7" w:rsidP="006B14F4">
            <w:pPr>
              <w:spacing w:line="276" w:lineRule="auto"/>
              <w:rPr>
                <w:rFonts w:ascii="Times New Roman" w:hAnsi="Times New Roman"/>
                <w:b/>
                <w:bCs/>
                <w:sz w:val="24"/>
                <w:szCs w:val="24"/>
                <w:lang w:eastAsia="ru-RU"/>
              </w:rPr>
            </w:pPr>
            <w:r w:rsidRPr="0065314B">
              <w:rPr>
                <w:rFonts w:ascii="Times New Roman" w:hAnsi="Times New Roman"/>
                <w:b/>
                <w:sz w:val="24"/>
                <w:szCs w:val="24"/>
                <w:lang w:eastAsia="ru-RU"/>
              </w:rPr>
              <w:t> </w:t>
            </w:r>
            <w:proofErr w:type="spellStart"/>
            <w:r>
              <w:fldChar w:fldCharType="begin"/>
            </w:r>
            <w:r>
              <w:instrText>HYPERLINK "https://ipae.uran.ru/sites/default/files/gallery/files/%D0%9A%D1%80%D0%B8%D1%82%D0%B5%D1%80%D0%B8%D0%B8%20%D0%BE%D1%86%D0%B5%D0%BD%D0%BA%D0%B8%20%D0%B7%D0%B0%20%D1%83%D1%81%D1%82%D0%BD%D1%8B%D0%B9%20%D0%BE%D1%82%D0%B2%D0%B5%D1%82%20%D0%BD%D0%B0%20%D1%8D%D0%BA%D0%B7%D0%B0%D0%BC%D0%B5%D0%BD%D0%B5.pdf" \t "_blank"</w:instrText>
            </w:r>
            <w:r>
              <w:fldChar w:fldCharType="separate"/>
            </w:r>
            <w:r>
              <w:fldChar w:fldCharType="end"/>
            </w:r>
            <w:r w:rsidRPr="0065314B">
              <w:rPr>
                <w:rFonts w:ascii="Times New Roman" w:eastAsia="Calibri" w:hAnsi="Times New Roman"/>
                <w:b/>
                <w:sz w:val="24"/>
                <w:szCs w:val="24"/>
              </w:rPr>
              <w:t>Незачтено</w:t>
            </w:r>
            <w:proofErr w:type="spellEnd"/>
          </w:p>
        </w:tc>
        <w:tc>
          <w:tcPr>
            <w:tcW w:w="8331" w:type="dxa"/>
          </w:tcPr>
          <w:p w14:paraId="320A8AD7"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97D1526"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2EA131BD"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демонстрирует незнание и непонимание существа экзаменационных вопросов;</w:t>
            </w:r>
          </w:p>
          <w:p w14:paraId="78FDFED1"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b/>
                <w:bCs/>
                <w:sz w:val="24"/>
                <w:szCs w:val="24"/>
                <w:lang w:eastAsia="ru-RU"/>
              </w:rPr>
            </w:pPr>
            <w:r w:rsidRPr="0065314B">
              <w:rPr>
                <w:rFonts w:ascii="Times New Roman" w:hAnsi="Times New Roman"/>
                <w:sz w:val="24"/>
                <w:szCs w:val="24"/>
                <w:lang w:eastAsia="ru-RU"/>
              </w:rPr>
              <w:t>не даны ответы на дополнительные или наводящие вопросы</w:t>
            </w:r>
            <w:r>
              <w:rPr>
                <w:rFonts w:ascii="Times New Roman" w:hAnsi="Times New Roman"/>
                <w:sz w:val="24"/>
                <w:szCs w:val="24"/>
                <w:lang w:eastAsia="ru-RU"/>
              </w:rPr>
              <w:t>.</w:t>
            </w:r>
          </w:p>
        </w:tc>
      </w:tr>
    </w:tbl>
    <w:p w14:paraId="25D50AF0" w14:textId="77777777" w:rsidR="00DB45D7" w:rsidRDefault="00DB45D7" w:rsidP="00DB45D7">
      <w:pPr>
        <w:spacing w:after="0"/>
        <w:ind w:firstLine="709"/>
        <w:contextualSpacing/>
        <w:jc w:val="both"/>
        <w:rPr>
          <w:rFonts w:ascii="Times New Roman" w:hAnsi="Times New Roman"/>
          <w:iCs/>
          <w:sz w:val="28"/>
          <w:szCs w:val="28"/>
        </w:rPr>
      </w:pPr>
    </w:p>
    <w:p w14:paraId="3D8B2184" w14:textId="77777777" w:rsidR="008818E7" w:rsidRPr="008818E7" w:rsidRDefault="008818E7" w:rsidP="008818E7">
      <w:pPr>
        <w:spacing w:after="0" w:line="312" w:lineRule="auto"/>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095AEF0" w14:textId="77777777" w:rsidR="008818E7" w:rsidRPr="00DE1D98" w:rsidRDefault="008818E7" w:rsidP="008818E7">
      <w:pPr>
        <w:tabs>
          <w:tab w:val="left" w:pos="0"/>
        </w:tabs>
        <w:spacing w:after="0"/>
        <w:jc w:val="both"/>
        <w:rPr>
          <w:rFonts w:ascii="Times New Roman" w:hAnsi="Times New Roman"/>
          <w:iCs/>
          <w:sz w:val="28"/>
          <w:szCs w:val="28"/>
        </w:rPr>
      </w:pPr>
    </w:p>
    <w:p w14:paraId="4964F0EC" w14:textId="77777777" w:rsidR="008818E7" w:rsidRPr="00DE1D98" w:rsidRDefault="008818E7" w:rsidP="008818E7">
      <w:pPr>
        <w:tabs>
          <w:tab w:val="left" w:pos="0"/>
        </w:tabs>
        <w:spacing w:after="0"/>
        <w:jc w:val="center"/>
        <w:rPr>
          <w:rFonts w:ascii="Times New Roman" w:hAnsi="Times New Roman"/>
          <w:iCs/>
          <w:sz w:val="28"/>
          <w:szCs w:val="28"/>
        </w:rPr>
      </w:pPr>
      <w:r w:rsidRPr="00DE1D98">
        <w:rPr>
          <w:rFonts w:ascii="Times New Roman" w:hAnsi="Times New Roman"/>
          <w:b/>
          <w:iCs/>
          <w:sz w:val="28"/>
          <w:szCs w:val="28"/>
        </w:rPr>
        <w:t>Примерный перечень ситуационных задач</w:t>
      </w:r>
    </w:p>
    <w:p w14:paraId="407B6F5E" w14:textId="77777777" w:rsidR="008818E7" w:rsidRPr="00DE1D98" w:rsidRDefault="008818E7" w:rsidP="008818E7">
      <w:pPr>
        <w:tabs>
          <w:tab w:val="left" w:pos="0"/>
        </w:tabs>
        <w:spacing w:after="0"/>
        <w:jc w:val="both"/>
        <w:rPr>
          <w:rFonts w:ascii="Times New Roman" w:hAnsi="Times New Roman"/>
          <w:iCs/>
          <w:sz w:val="28"/>
          <w:szCs w:val="28"/>
        </w:rPr>
      </w:pPr>
    </w:p>
    <w:p w14:paraId="5A6C369F" w14:textId="77777777" w:rsidR="008818E7" w:rsidRDefault="008818E7" w:rsidP="008818E7">
      <w:pPr>
        <w:spacing w:after="0"/>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04786AED" w14:textId="77777777" w:rsidR="008818E7" w:rsidRDefault="008818E7" w:rsidP="008818E7">
      <w:pPr>
        <w:autoSpaceDE w:val="0"/>
        <w:autoSpaceDN w:val="0"/>
        <w:adjustRightInd w:val="0"/>
        <w:spacing w:after="0"/>
        <w:ind w:firstLine="709"/>
        <w:jc w:val="both"/>
        <w:rPr>
          <w:rFonts w:ascii="Times New Roman" w:hAnsi="Times New Roman"/>
          <w:sz w:val="28"/>
          <w:szCs w:val="28"/>
          <w:lang w:eastAsia="ru-RU"/>
        </w:rPr>
      </w:pPr>
      <w:r w:rsidRPr="009164AF">
        <w:rPr>
          <w:rFonts w:ascii="Times New Roman" w:hAnsi="Times New Roman"/>
          <w:sz w:val="28"/>
          <w:szCs w:val="28"/>
          <w:lang w:eastAsia="ru-RU"/>
        </w:rPr>
        <w:t xml:space="preserve">При освидетельствовании </w:t>
      </w:r>
      <w:proofErr w:type="spellStart"/>
      <w:r w:rsidRPr="009164AF">
        <w:rPr>
          <w:rFonts w:ascii="Times New Roman" w:hAnsi="Times New Roman"/>
          <w:sz w:val="28"/>
          <w:szCs w:val="28"/>
          <w:lang w:eastAsia="ru-RU"/>
        </w:rPr>
        <w:t>гр-нки</w:t>
      </w:r>
      <w:proofErr w:type="spellEnd"/>
      <w:r w:rsidRPr="009164AF">
        <w:rPr>
          <w:rFonts w:ascii="Times New Roman" w:hAnsi="Times New Roman"/>
          <w:sz w:val="28"/>
          <w:szCs w:val="28"/>
          <w:lang w:eastAsia="ru-RU"/>
        </w:rPr>
        <w:t xml:space="preserve">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Кроме того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14:paraId="1AAAAE90" w14:textId="77777777" w:rsidR="008818E7" w:rsidRPr="00036BF7" w:rsidRDefault="008818E7" w:rsidP="008818E7">
      <w:pPr>
        <w:autoSpaceDE w:val="0"/>
        <w:autoSpaceDN w:val="0"/>
        <w:adjustRightInd w:val="0"/>
        <w:spacing w:after="0"/>
        <w:ind w:firstLine="709"/>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14:paraId="521FFA5D"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lastRenderedPageBreak/>
        <w:t>Ситуационная задача 2</w:t>
      </w:r>
    </w:p>
    <w:p w14:paraId="2FD4A5AA" w14:textId="77777777" w:rsidR="008818E7" w:rsidRDefault="008818E7" w:rsidP="008818E7">
      <w:pPr>
        <w:autoSpaceDE w:val="0"/>
        <w:autoSpaceDN w:val="0"/>
        <w:adjustRightInd w:val="0"/>
        <w:spacing w:after="0"/>
        <w:ind w:firstLine="720"/>
        <w:jc w:val="both"/>
        <w:rPr>
          <w:rFonts w:ascii="Times New Roman" w:hAnsi="Times New Roman"/>
          <w:sz w:val="28"/>
          <w:szCs w:val="28"/>
          <w:lang w:eastAsia="ru-RU"/>
        </w:rPr>
      </w:pPr>
      <w:r w:rsidRPr="009164AF">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14:paraId="0BE44978"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w:t>
      </w:r>
    </w:p>
    <w:p w14:paraId="4FE34AD9"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5DBB40E5"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73B577C4"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shd w:val="clear" w:color="auto" w:fill="FFFFFF"/>
        </w:rPr>
      </w:pPr>
      <w:r w:rsidRPr="009164AF">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14:paraId="13C08D99" w14:textId="77777777" w:rsidR="008818E7" w:rsidRPr="00036BF7" w:rsidRDefault="008818E7" w:rsidP="008818E7">
      <w:pPr>
        <w:autoSpaceDE w:val="0"/>
        <w:autoSpaceDN w:val="0"/>
        <w:adjustRightInd w:val="0"/>
        <w:spacing w:after="0"/>
        <w:ind w:firstLine="720"/>
        <w:jc w:val="both"/>
        <w:rPr>
          <w:rFonts w:ascii="Times New Roman" w:eastAsia="Calibri" w:hAnsi="Times New Roman"/>
          <w:i/>
          <w:sz w:val="28"/>
          <w:szCs w:val="28"/>
        </w:rPr>
      </w:pPr>
      <w:r w:rsidRPr="009164AF">
        <w:rPr>
          <w:rFonts w:ascii="Times New Roman" w:eastAsia="Calibri" w:hAnsi="Times New Roman"/>
          <w:sz w:val="28"/>
          <w:szCs w:val="28"/>
          <w:shd w:val="clear" w:color="auto" w:fill="FFFFFF"/>
        </w:rPr>
        <w:t>Определить и обосновать степень тяжести вреда здоровью.</w:t>
      </w:r>
    </w:p>
    <w:p w14:paraId="5D04CF91"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1C9BD53B"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214FECF6"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w:t>
      </w:r>
      <w:proofErr w:type="spellStart"/>
      <w:r w:rsidRPr="0027185F">
        <w:rPr>
          <w:rFonts w:ascii="Times New Roman" w:eastAsia="Calibri" w:hAnsi="Times New Roman"/>
          <w:sz w:val="28"/>
          <w:szCs w:val="28"/>
        </w:rPr>
        <w:t>нке</w:t>
      </w:r>
      <w:proofErr w:type="spellEnd"/>
      <w:r w:rsidRPr="0027185F">
        <w:rPr>
          <w:rFonts w:ascii="Times New Roman" w:eastAsia="Calibri" w:hAnsi="Times New Roman"/>
          <w:sz w:val="28"/>
          <w:szCs w:val="28"/>
        </w:rPr>
        <w:t xml:space="preserve">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14:paraId="12425982"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1670964A" w14:textId="77777777" w:rsidR="008818E7" w:rsidRPr="00036BF7" w:rsidRDefault="008818E7" w:rsidP="008818E7">
      <w:pPr>
        <w:autoSpaceDE w:val="0"/>
        <w:autoSpaceDN w:val="0"/>
        <w:adjustRightInd w:val="0"/>
        <w:spacing w:after="0"/>
        <w:ind w:firstLine="720"/>
        <w:rPr>
          <w:rFonts w:ascii="Times New Roman" w:eastAsia="Calibri" w:hAnsi="Times New Roman"/>
          <w:b/>
          <w:bCs/>
          <w:sz w:val="28"/>
          <w:szCs w:val="28"/>
        </w:rPr>
      </w:pPr>
    </w:p>
    <w:p w14:paraId="784241FD"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20EA6E17"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w:t>
      </w:r>
      <w:proofErr w:type="spellStart"/>
      <w:r w:rsidRPr="0027185F">
        <w:rPr>
          <w:rFonts w:ascii="Times New Roman" w:eastAsia="Calibri" w:hAnsi="Times New Roman"/>
          <w:sz w:val="28"/>
          <w:szCs w:val="28"/>
        </w:rPr>
        <w:t>лапаратомия</w:t>
      </w:r>
      <w:proofErr w:type="spellEnd"/>
      <w:r w:rsidRPr="0027185F">
        <w:rPr>
          <w:rFonts w:ascii="Times New Roman" w:eastAsia="Calibri" w:hAnsi="Times New Roman"/>
          <w:sz w:val="28"/>
          <w:szCs w:val="28"/>
        </w:rPr>
        <w:t xml:space="preserve">.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14:paraId="5C8E207A"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lastRenderedPageBreak/>
        <w:t>Определить и обосновать степень тяжести вреда здоровью.</w:t>
      </w:r>
    </w:p>
    <w:p w14:paraId="5380C408" w14:textId="77777777" w:rsidR="008818E7" w:rsidRPr="00036BF7" w:rsidRDefault="008818E7" w:rsidP="008818E7">
      <w:pPr>
        <w:autoSpaceDE w:val="0"/>
        <w:autoSpaceDN w:val="0"/>
        <w:adjustRightInd w:val="0"/>
        <w:spacing w:after="0"/>
        <w:ind w:firstLine="720"/>
        <w:jc w:val="both"/>
        <w:rPr>
          <w:rFonts w:ascii="Times New Roman" w:eastAsia="Calibri" w:hAnsi="Times New Roman"/>
          <w:b/>
          <w:sz w:val="28"/>
          <w:szCs w:val="28"/>
        </w:rPr>
      </w:pPr>
    </w:p>
    <w:p w14:paraId="0DED4D56"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6</w:t>
      </w:r>
    </w:p>
    <w:p w14:paraId="63BC9B54" w14:textId="77777777" w:rsidR="008818E7" w:rsidRDefault="008818E7" w:rsidP="008818E7">
      <w:pPr>
        <w:autoSpaceDE w:val="0"/>
        <w:autoSpaceDN w:val="0"/>
        <w:adjustRightInd w:val="0"/>
        <w:spacing w:after="0"/>
        <w:ind w:firstLine="720"/>
        <w:jc w:val="both"/>
        <w:rPr>
          <w:rFonts w:ascii="Times New Roman" w:eastAsia="Calibri" w:hAnsi="Times New Roman"/>
          <w:iCs/>
          <w:sz w:val="28"/>
          <w:szCs w:val="28"/>
        </w:rPr>
      </w:pPr>
      <w:r w:rsidRPr="0027185F">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14:paraId="559FE378"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sz w:val="28"/>
          <w:szCs w:val="28"/>
        </w:rPr>
      </w:pPr>
      <w:r w:rsidRPr="0027185F">
        <w:rPr>
          <w:rFonts w:ascii="Times New Roman" w:eastAsia="Calibri" w:hAnsi="Times New Roman"/>
          <w:iCs/>
          <w:sz w:val="28"/>
          <w:szCs w:val="28"/>
        </w:rPr>
        <w:t>Определить и обосновать степень тяжести вреда здоровью.</w:t>
      </w:r>
    </w:p>
    <w:p w14:paraId="71E65965"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2D0059A0"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7</w:t>
      </w:r>
    </w:p>
    <w:p w14:paraId="017B1231"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Получена моча без примеси крови. На лечении находился 42 дня. Клинический диагноз: двойной перелом костей таза с нарушением непрерывности тазового кольца. </w:t>
      </w:r>
    </w:p>
    <w:p w14:paraId="697584B7"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C71530C"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p>
    <w:p w14:paraId="028BCE40"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8</w:t>
      </w:r>
    </w:p>
    <w:p w14:paraId="48742D63"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плечевой кости. Срочно произведена обработка ран и ушивание поврежденной плечевой артерии. На лечении находился 18 дней. Функция конечности восстановилась. </w:t>
      </w:r>
    </w:p>
    <w:p w14:paraId="2BFE1B64"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4E6D8F70" w14:textId="77777777" w:rsidR="008818E7" w:rsidRPr="00036BF7" w:rsidRDefault="008818E7" w:rsidP="008818E7">
      <w:pPr>
        <w:autoSpaceDE w:val="0"/>
        <w:autoSpaceDN w:val="0"/>
        <w:adjustRightInd w:val="0"/>
        <w:spacing w:after="0"/>
        <w:ind w:firstLine="720"/>
        <w:jc w:val="center"/>
        <w:rPr>
          <w:rFonts w:ascii="Times New Roman" w:eastAsia="Calibri" w:hAnsi="Times New Roman"/>
          <w:b/>
          <w:caps/>
          <w:sz w:val="28"/>
          <w:szCs w:val="28"/>
        </w:rPr>
      </w:pPr>
    </w:p>
    <w:p w14:paraId="5C2499CC"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9</w:t>
      </w:r>
    </w:p>
    <w:p w14:paraId="032D0659" w14:textId="77777777" w:rsidR="008818E7" w:rsidRPr="0027185F"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w:t>
      </w:r>
      <w:r w:rsidRPr="0027185F">
        <w:rPr>
          <w:rFonts w:ascii="Times New Roman" w:eastAsia="Calibri" w:hAnsi="Times New Roman"/>
          <w:sz w:val="28"/>
          <w:szCs w:val="28"/>
        </w:rPr>
        <w:lastRenderedPageBreak/>
        <w:t>Продолжительность печения 32 дня, состояние после выписки удовлетворительное.</w:t>
      </w:r>
    </w:p>
    <w:p w14:paraId="715932A3"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r w:rsidRPr="0027185F">
        <w:rPr>
          <w:rFonts w:ascii="Times New Roman" w:eastAsia="Calibri" w:hAnsi="Times New Roman"/>
          <w:i/>
          <w:sz w:val="28"/>
          <w:szCs w:val="28"/>
        </w:rPr>
        <w:t>.</w:t>
      </w:r>
    </w:p>
    <w:p w14:paraId="05F87ACD"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p>
    <w:p w14:paraId="2BC095A9" w14:textId="77777777" w:rsidR="008818E7" w:rsidRPr="008818E7" w:rsidRDefault="008818E7" w:rsidP="008818E7">
      <w:pPr>
        <w:spacing w:after="0"/>
        <w:ind w:firstLine="709"/>
        <w:jc w:val="both"/>
        <w:rPr>
          <w:rFonts w:ascii="Times New Roman" w:eastAsiaTheme="minorHAnsi" w:hAnsi="Times New Roman" w:cstheme="minorBidi"/>
          <w:bCs/>
          <w:iCs/>
          <w:sz w:val="28"/>
          <w:szCs w:val="28"/>
        </w:rPr>
      </w:pPr>
      <w:r w:rsidRPr="008818E7">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7D4A4104" w14:textId="77777777" w:rsidR="008818E7" w:rsidRDefault="008818E7" w:rsidP="0069738D">
      <w:pPr>
        <w:spacing w:after="0"/>
        <w:contextualSpacing/>
        <w:jc w:val="center"/>
        <w:rPr>
          <w:rFonts w:ascii="Times New Roman" w:hAnsi="Times New Roman"/>
          <w:b/>
          <w:iCs/>
          <w:sz w:val="28"/>
          <w:szCs w:val="28"/>
        </w:rPr>
      </w:pPr>
    </w:p>
    <w:p w14:paraId="79117259" w14:textId="63F9B2B9" w:rsidR="002D5DAA" w:rsidRPr="002D5DAA" w:rsidRDefault="0069738D" w:rsidP="0069738D">
      <w:pPr>
        <w:spacing w:after="0"/>
        <w:contextualSpacing/>
        <w:jc w:val="center"/>
        <w:rPr>
          <w:rFonts w:ascii="Times New Roman" w:hAnsi="Times New Roman"/>
          <w:iCs/>
          <w:sz w:val="28"/>
          <w:szCs w:val="28"/>
        </w:rPr>
      </w:pPr>
      <w:r w:rsidRPr="0069738D">
        <w:rPr>
          <w:rFonts w:ascii="Times New Roman" w:hAnsi="Times New Roman"/>
          <w:b/>
          <w:iCs/>
          <w:sz w:val="28"/>
          <w:szCs w:val="28"/>
        </w:rPr>
        <w:t>Перечень тестовых заданий</w:t>
      </w:r>
    </w:p>
    <w:p w14:paraId="2D5CC661" w14:textId="77777777" w:rsidR="0053497F" w:rsidRPr="008818E7" w:rsidRDefault="0053497F" w:rsidP="00F6198E">
      <w:pPr>
        <w:spacing w:after="0"/>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1.Танатология – это</w:t>
      </w:r>
    </w:p>
    <w:p w14:paraId="5B334F6D"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bCs/>
          <w:kern w:val="32"/>
          <w:sz w:val="28"/>
          <w:szCs w:val="28"/>
          <w:lang w:eastAsia="ar-SA"/>
        </w:rPr>
        <w:t xml:space="preserve">1)  </w:t>
      </w:r>
      <w:r w:rsidRPr="008818E7">
        <w:rPr>
          <w:rFonts w:ascii="Times New Roman" w:eastAsia="Calibri" w:hAnsi="Times New Roman"/>
          <w:sz w:val="28"/>
          <w:szCs w:val="28"/>
        </w:rPr>
        <w:t>наука, изучающая процесс умирания, смерть, ее причины и посмертные проявления;</w:t>
      </w:r>
    </w:p>
    <w:p w14:paraId="5A7B00C8"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2) учение о процессах жизнеобеспечения организма человека;</w:t>
      </w:r>
    </w:p>
    <w:p w14:paraId="3BD9DFFC"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наука, изучающая живые существа и их взаимодействие с окружающей средой;</w:t>
      </w:r>
    </w:p>
    <w:p w14:paraId="30728C88" w14:textId="77777777" w:rsidR="0053497F" w:rsidRPr="008818E7" w:rsidRDefault="0053497F" w:rsidP="00F6198E">
      <w:pPr>
        <w:spacing w:after="0"/>
        <w:jc w:val="both"/>
        <w:rPr>
          <w:rFonts w:ascii="Times New Roman" w:eastAsia="Calibri" w:hAnsi="Times New Roman"/>
          <w:color w:val="333333"/>
          <w:sz w:val="28"/>
          <w:szCs w:val="28"/>
          <w:shd w:val="clear" w:color="auto" w:fill="FFFFFF"/>
        </w:rPr>
      </w:pPr>
      <w:r w:rsidRPr="008818E7">
        <w:rPr>
          <w:rFonts w:ascii="Times New Roman" w:eastAsia="Calibri" w:hAnsi="Times New Roman"/>
          <w:sz w:val="28"/>
          <w:szCs w:val="28"/>
        </w:rPr>
        <w:t xml:space="preserve">4) наука, изучающая </w:t>
      </w:r>
      <w:r w:rsidRPr="008818E7">
        <w:rPr>
          <w:rFonts w:ascii="Times New Roman" w:eastAsia="Calibri" w:hAnsi="Times New Roman"/>
          <w:color w:val="333333"/>
          <w:sz w:val="28"/>
          <w:szCs w:val="28"/>
          <w:shd w:val="clear" w:color="auto" w:fill="FFFFFF"/>
        </w:rPr>
        <w:t>человека в здоровом и болезненном состоянии с целью укрепления его здоровья, охраны от болезней и лечения.</w:t>
      </w:r>
    </w:p>
    <w:p w14:paraId="358609E9" w14:textId="77777777" w:rsidR="0053497F" w:rsidRPr="008818E7" w:rsidRDefault="0053497F" w:rsidP="00F6198E">
      <w:pPr>
        <w:spacing w:after="0"/>
        <w:jc w:val="both"/>
        <w:rPr>
          <w:rFonts w:ascii="Times New Roman" w:eastAsia="Calibri" w:hAnsi="Times New Roman"/>
          <w:color w:val="333333"/>
          <w:sz w:val="28"/>
          <w:szCs w:val="28"/>
          <w:shd w:val="clear" w:color="auto" w:fill="FFFFFF"/>
        </w:rPr>
      </w:pPr>
    </w:p>
    <w:p w14:paraId="7236F493" w14:textId="77777777" w:rsidR="0053497F" w:rsidRPr="008818E7" w:rsidRDefault="0053497F" w:rsidP="00F6198E">
      <w:pPr>
        <w:spacing w:after="0"/>
        <w:jc w:val="both"/>
        <w:rPr>
          <w:rFonts w:ascii="Times New Roman" w:eastAsia="Calibri" w:hAnsi="Times New Roman"/>
          <w:b/>
          <w:color w:val="333333"/>
          <w:sz w:val="28"/>
          <w:szCs w:val="28"/>
          <w:shd w:val="clear" w:color="auto" w:fill="FFFFFF"/>
        </w:rPr>
      </w:pPr>
      <w:r w:rsidRPr="008818E7">
        <w:rPr>
          <w:rFonts w:ascii="Times New Roman" w:eastAsia="Calibri" w:hAnsi="Times New Roman"/>
          <w:b/>
          <w:color w:val="333333"/>
          <w:sz w:val="28"/>
          <w:szCs w:val="28"/>
          <w:shd w:val="clear" w:color="auto" w:fill="FFFFFF"/>
        </w:rPr>
        <w:t>2. К терминальным состояниям относятся:</w:t>
      </w:r>
    </w:p>
    <w:p w14:paraId="4151AFCD"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proofErr w:type="spellStart"/>
      <w:r w:rsidRPr="008818E7">
        <w:rPr>
          <w:rFonts w:ascii="Times New Roman" w:eastAsia="Calibri" w:hAnsi="Times New Roman"/>
          <w:sz w:val="28"/>
          <w:szCs w:val="28"/>
        </w:rPr>
        <w:t>предагональное</w:t>
      </w:r>
      <w:proofErr w:type="spellEnd"/>
      <w:r w:rsidRPr="008818E7">
        <w:rPr>
          <w:rFonts w:ascii="Times New Roman" w:eastAsia="Calibri" w:hAnsi="Times New Roman"/>
          <w:sz w:val="28"/>
          <w:szCs w:val="28"/>
        </w:rPr>
        <w:t xml:space="preserve"> состояние;</w:t>
      </w:r>
    </w:p>
    <w:p w14:paraId="75D223CF"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терминальная пауза;</w:t>
      </w:r>
    </w:p>
    <w:p w14:paraId="19B4C253"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468FA306"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0F6DF1DA"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07E3F56A"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4F4AA658" w14:textId="77777777" w:rsidR="0053497F" w:rsidRPr="008818E7" w:rsidRDefault="0053497F" w:rsidP="00F6198E">
      <w:pPr>
        <w:tabs>
          <w:tab w:val="left" w:pos="0"/>
          <w:tab w:val="left" w:pos="567"/>
        </w:tabs>
        <w:spacing w:after="0"/>
        <w:jc w:val="both"/>
        <w:rPr>
          <w:rFonts w:ascii="Times New Roman" w:eastAsia="Calibri" w:hAnsi="Times New Roman"/>
          <w:sz w:val="28"/>
          <w:szCs w:val="28"/>
        </w:rPr>
      </w:pPr>
    </w:p>
    <w:p w14:paraId="7DDC58B4" w14:textId="77777777" w:rsidR="0053497F" w:rsidRPr="008818E7" w:rsidRDefault="0053497F" w:rsidP="00F6198E">
      <w:pPr>
        <w:tabs>
          <w:tab w:val="left" w:pos="0"/>
          <w:tab w:val="left" w:pos="567"/>
        </w:tabs>
        <w:spacing w:after="0"/>
        <w:jc w:val="both"/>
        <w:rPr>
          <w:rFonts w:ascii="Times New Roman" w:eastAsia="Calibri" w:hAnsi="Times New Roman"/>
          <w:b/>
          <w:sz w:val="28"/>
          <w:szCs w:val="28"/>
        </w:rPr>
      </w:pPr>
      <w:r w:rsidRPr="008818E7">
        <w:rPr>
          <w:rFonts w:ascii="Times New Roman" w:eastAsia="Calibri" w:hAnsi="Times New Roman"/>
          <w:b/>
          <w:sz w:val="28"/>
          <w:szCs w:val="28"/>
        </w:rPr>
        <w:t>3. Какое из терминальных состояний является обратимым</w:t>
      </w:r>
      <w:r w:rsidR="00F6198E" w:rsidRPr="008818E7">
        <w:rPr>
          <w:rFonts w:ascii="Times New Roman" w:eastAsia="Calibri" w:hAnsi="Times New Roman"/>
          <w:b/>
          <w:sz w:val="28"/>
          <w:szCs w:val="28"/>
        </w:rPr>
        <w:t>:</w:t>
      </w:r>
      <w:r w:rsidRPr="008818E7">
        <w:rPr>
          <w:rFonts w:ascii="Times New Roman" w:eastAsia="Calibri" w:hAnsi="Times New Roman"/>
          <w:b/>
          <w:sz w:val="28"/>
          <w:szCs w:val="28"/>
        </w:rPr>
        <w:t xml:space="preserve"> </w:t>
      </w:r>
    </w:p>
    <w:p w14:paraId="0943F053"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0E67483E"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2B4B2CD2"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7E0333E6"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BEB06E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62757C0D" w14:textId="77777777" w:rsidR="0053497F" w:rsidRPr="008818E7" w:rsidRDefault="0053497F" w:rsidP="00F6198E">
      <w:pPr>
        <w:spacing w:after="0"/>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4. </w:t>
      </w:r>
      <w:r w:rsidRPr="008818E7">
        <w:rPr>
          <w:rFonts w:ascii="Times New Roman" w:eastAsia="Calibri" w:hAnsi="Times New Roman"/>
          <w:b/>
          <w:sz w:val="28"/>
          <w:szCs w:val="28"/>
        </w:rPr>
        <w:t>Биологическая классификация подразделяет смерть</w:t>
      </w:r>
    </w:p>
    <w:p w14:paraId="5024E347"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1) на две категории;</w:t>
      </w:r>
    </w:p>
    <w:p w14:paraId="322FEB7E"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2) на категории, род и вид;</w:t>
      </w:r>
    </w:p>
    <w:p w14:paraId="736A0C4C"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на род и вид;</w:t>
      </w:r>
    </w:p>
    <w:p w14:paraId="4666C368" w14:textId="77777777" w:rsidR="0053497F" w:rsidRPr="008818E7" w:rsidRDefault="0053497F" w:rsidP="0053497F">
      <w:pPr>
        <w:spacing w:after="0"/>
        <w:jc w:val="both"/>
        <w:rPr>
          <w:rFonts w:ascii="Times New Roman" w:eastAsia="Calibri" w:hAnsi="Times New Roman"/>
          <w:sz w:val="28"/>
          <w:szCs w:val="28"/>
        </w:rPr>
      </w:pPr>
      <w:r w:rsidRPr="008818E7">
        <w:rPr>
          <w:rFonts w:ascii="Times New Roman" w:eastAsia="Calibri" w:hAnsi="Times New Roman"/>
          <w:sz w:val="28"/>
          <w:szCs w:val="28"/>
        </w:rPr>
        <w:t>4) на категории и виды.</w:t>
      </w:r>
    </w:p>
    <w:p w14:paraId="6F635A19" w14:textId="77777777" w:rsidR="0053497F" w:rsidRPr="008818E7" w:rsidRDefault="0053497F" w:rsidP="0053497F">
      <w:pPr>
        <w:contextualSpacing/>
        <w:jc w:val="both"/>
        <w:rPr>
          <w:rFonts w:ascii="Times New Roman" w:hAnsi="Times New Roman"/>
          <w:bCs/>
          <w:kern w:val="32"/>
          <w:sz w:val="28"/>
          <w:szCs w:val="28"/>
          <w:lang w:eastAsia="ar-SA"/>
        </w:rPr>
      </w:pPr>
    </w:p>
    <w:p w14:paraId="518471CF"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5. О</w:t>
      </w:r>
      <w:r w:rsidRPr="008818E7">
        <w:rPr>
          <w:rFonts w:ascii="Times New Roman" w:eastAsia="Calibri" w:hAnsi="Times New Roman"/>
          <w:b/>
          <w:sz w:val="28"/>
          <w:szCs w:val="28"/>
        </w:rPr>
        <w:t xml:space="preserve">пределение рода насильственной смерти входит в компетенцию </w:t>
      </w:r>
    </w:p>
    <w:p w14:paraId="610EEE6F"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органов здравоохранения;</w:t>
      </w:r>
    </w:p>
    <w:p w14:paraId="14DE092B"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lastRenderedPageBreak/>
        <w:t>правоохранительных органов;</w:t>
      </w:r>
    </w:p>
    <w:p w14:paraId="25127F3B"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1A7AE49"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28D5F4AC" w14:textId="77777777" w:rsidR="0053497F" w:rsidRPr="008818E7" w:rsidRDefault="0053497F" w:rsidP="00F6198E">
      <w:pPr>
        <w:widowControl w:val="0"/>
        <w:autoSpaceDE w:val="0"/>
        <w:autoSpaceDN w:val="0"/>
        <w:adjustRightInd w:val="0"/>
        <w:spacing w:after="0"/>
        <w:jc w:val="both"/>
        <w:rPr>
          <w:rFonts w:ascii="Times New Roman" w:hAnsi="Times New Roman"/>
          <w:b/>
          <w:sz w:val="28"/>
          <w:szCs w:val="28"/>
          <w:lang w:eastAsia="ru-RU"/>
        </w:rPr>
      </w:pPr>
      <w:r w:rsidRPr="008818E7">
        <w:rPr>
          <w:rFonts w:ascii="Times New Roman" w:hAnsi="Times New Roman"/>
          <w:b/>
          <w:bCs/>
          <w:kern w:val="32"/>
          <w:sz w:val="28"/>
          <w:szCs w:val="28"/>
          <w:lang w:eastAsia="ar-SA"/>
        </w:rPr>
        <w:t xml:space="preserve">6. </w:t>
      </w:r>
      <w:r w:rsidRPr="008818E7">
        <w:rPr>
          <w:rFonts w:ascii="Times New Roman" w:hAnsi="Times New Roman"/>
          <w:b/>
          <w:sz w:val="28"/>
          <w:szCs w:val="28"/>
          <w:lang w:eastAsia="ru-RU"/>
        </w:rPr>
        <w:t>К производству судебно-медицинской экспертизы трупа могут быть привлечены все перечисленные специалисты, кроме:</w:t>
      </w:r>
    </w:p>
    <w:p w14:paraId="33182F45"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1) хирурга;</w:t>
      </w:r>
    </w:p>
    <w:p w14:paraId="41DA3A2A"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2) терапевта;</w:t>
      </w:r>
    </w:p>
    <w:p w14:paraId="6BF63DC3"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3) акушера-гинеколога;</w:t>
      </w:r>
    </w:p>
    <w:p w14:paraId="60AC603E"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4) педиатра;</w:t>
      </w:r>
    </w:p>
    <w:p w14:paraId="4FF514D9" w14:textId="77777777" w:rsidR="0053497F" w:rsidRPr="008818E7" w:rsidRDefault="0053497F" w:rsidP="00F6198E">
      <w:pPr>
        <w:spacing w:after="0"/>
        <w:contextualSpacing/>
        <w:jc w:val="both"/>
        <w:rPr>
          <w:rFonts w:ascii="Times New Roman" w:hAnsi="Times New Roman"/>
          <w:bCs/>
          <w:kern w:val="32"/>
          <w:sz w:val="28"/>
          <w:szCs w:val="28"/>
          <w:lang w:eastAsia="ar-SA"/>
        </w:rPr>
      </w:pPr>
      <w:r w:rsidRPr="008818E7">
        <w:rPr>
          <w:rFonts w:ascii="Times New Roman" w:hAnsi="Times New Roman"/>
          <w:sz w:val="28"/>
          <w:szCs w:val="28"/>
          <w:lang w:eastAsia="ru-RU"/>
        </w:rPr>
        <w:t>5) провизора.</w:t>
      </w:r>
    </w:p>
    <w:p w14:paraId="082D9902"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5853A2D7"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7. </w:t>
      </w:r>
      <w:r w:rsidRPr="008818E7">
        <w:rPr>
          <w:rFonts w:ascii="Times New Roman" w:eastAsia="Calibri" w:hAnsi="Times New Roman"/>
          <w:b/>
          <w:sz w:val="28"/>
          <w:szCs w:val="28"/>
        </w:rPr>
        <w:t>Ориентирующие признаки, указывающие на наступление смерти:</w:t>
      </w:r>
    </w:p>
    <w:p w14:paraId="1B9AE607"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1) трупные пятна;</w:t>
      </w:r>
    </w:p>
    <w:p w14:paraId="20775ECE"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мышечное окоченение;</w:t>
      </w:r>
    </w:p>
    <w:p w14:paraId="1E7CCA86"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С;</w:t>
      </w:r>
    </w:p>
    <w:p w14:paraId="3472274F" w14:textId="77777777" w:rsidR="0053497F" w:rsidRPr="008818E7" w:rsidRDefault="0053497F" w:rsidP="00F6198E">
      <w:pPr>
        <w:spacing w:after="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4) отсутствие чувствительности на болевые, термические и обонятельные раздражители.</w:t>
      </w:r>
    </w:p>
    <w:p w14:paraId="1A5AD71F"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29FB7670"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8. </w:t>
      </w:r>
      <w:r w:rsidRPr="008818E7">
        <w:rPr>
          <w:rFonts w:ascii="Times New Roman" w:eastAsia="Calibri" w:hAnsi="Times New Roman"/>
          <w:b/>
          <w:sz w:val="28"/>
          <w:szCs w:val="28"/>
        </w:rPr>
        <w:t>Достоверные признаки наступления смерти</w:t>
      </w:r>
    </w:p>
    <w:p w14:paraId="2EFB66AD" w14:textId="77777777" w:rsidR="0053497F" w:rsidRPr="008818E7" w:rsidRDefault="0053497F" w:rsidP="00F6198E">
      <w:pPr>
        <w:tabs>
          <w:tab w:val="left" w:pos="0"/>
        </w:tabs>
        <w:spacing w:after="0"/>
        <w:jc w:val="both"/>
        <w:rPr>
          <w:rFonts w:ascii="Times New Roman" w:eastAsia="Calibri" w:hAnsi="Times New Roman"/>
          <w:sz w:val="28"/>
          <w:szCs w:val="28"/>
        </w:rPr>
      </w:pPr>
      <w:r w:rsidRPr="008818E7">
        <w:rPr>
          <w:rFonts w:ascii="Times New Roman" w:eastAsia="Calibri" w:hAnsi="Times New Roman"/>
          <w:sz w:val="28"/>
          <w:szCs w:val="28"/>
        </w:rPr>
        <w:t>1)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С;</w:t>
      </w:r>
    </w:p>
    <w:p w14:paraId="7D9ED954"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трупные пятна;</w:t>
      </w:r>
    </w:p>
    <w:p w14:paraId="52046D97"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мышечное окоченение;</w:t>
      </w:r>
    </w:p>
    <w:p w14:paraId="0EED2049"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p>
    <w:p w14:paraId="39FC4F9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1F86EB44"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9. </w:t>
      </w:r>
      <w:r w:rsidRPr="008818E7">
        <w:rPr>
          <w:rFonts w:ascii="Times New Roman" w:eastAsia="Calibri" w:hAnsi="Times New Roman"/>
          <w:b/>
          <w:sz w:val="28"/>
          <w:szCs w:val="28"/>
        </w:rPr>
        <w:t>Ранние трупные явления</w:t>
      </w:r>
    </w:p>
    <w:p w14:paraId="15FC5025"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 1) мумификация;</w:t>
      </w:r>
    </w:p>
    <w:p w14:paraId="0B9B5703"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скелетирование;</w:t>
      </w:r>
    </w:p>
    <w:p w14:paraId="6165D113"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трупное окоченение;</w:t>
      </w:r>
    </w:p>
    <w:p w14:paraId="1A12AE94" w14:textId="77777777" w:rsidR="0053497F" w:rsidRPr="008818E7" w:rsidRDefault="0053497F" w:rsidP="00F6198E">
      <w:pPr>
        <w:tabs>
          <w:tab w:val="left" w:pos="0"/>
        </w:tabs>
        <w:spacing w:after="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 xml:space="preserve">4) </w:t>
      </w:r>
      <w:r w:rsidRPr="008818E7">
        <w:rPr>
          <w:rFonts w:ascii="Times New Roman" w:eastAsia="Calibri" w:hAnsi="Times New Roman"/>
          <w:sz w:val="28"/>
          <w:szCs w:val="28"/>
        </w:rPr>
        <w:t>все перечисленное.</w:t>
      </w:r>
    </w:p>
    <w:p w14:paraId="59C03416"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3D9B2568"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10. </w:t>
      </w:r>
      <w:r w:rsidRPr="008818E7">
        <w:rPr>
          <w:rFonts w:ascii="Times New Roman" w:eastAsia="Calibri" w:hAnsi="Times New Roman"/>
          <w:b/>
          <w:sz w:val="28"/>
          <w:szCs w:val="28"/>
        </w:rPr>
        <w:t>Оценка трупных пятен имеет значение для установления:</w:t>
      </w:r>
    </w:p>
    <w:p w14:paraId="03F6D276" w14:textId="77777777" w:rsidR="0053497F" w:rsidRPr="008818E7" w:rsidRDefault="0053497F" w:rsidP="00F6198E">
      <w:pPr>
        <w:spacing w:after="0"/>
        <w:contextualSpacing/>
        <w:jc w:val="both"/>
        <w:rPr>
          <w:rFonts w:ascii="Times New Roman" w:eastAsia="Calibri" w:hAnsi="Times New Roman"/>
          <w:color w:val="000000"/>
          <w:sz w:val="28"/>
          <w:szCs w:val="28"/>
        </w:rPr>
      </w:pPr>
      <w:r w:rsidRPr="008818E7">
        <w:rPr>
          <w:rFonts w:ascii="Times New Roman" w:eastAsia="Calibri" w:hAnsi="Times New Roman"/>
          <w:sz w:val="28"/>
          <w:szCs w:val="28"/>
        </w:rPr>
        <w:t xml:space="preserve">1) </w:t>
      </w:r>
      <w:r w:rsidRPr="008818E7">
        <w:rPr>
          <w:rFonts w:ascii="Times New Roman" w:eastAsia="Calibri" w:hAnsi="Times New Roman"/>
          <w:color w:val="000000"/>
          <w:sz w:val="28"/>
          <w:szCs w:val="28"/>
        </w:rPr>
        <w:t>факта смерти;</w:t>
      </w:r>
    </w:p>
    <w:p w14:paraId="2EF4BDE1"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color w:val="000000"/>
          <w:sz w:val="28"/>
          <w:szCs w:val="28"/>
        </w:rPr>
        <w:t xml:space="preserve">2) </w:t>
      </w:r>
      <w:r w:rsidRPr="008818E7">
        <w:rPr>
          <w:rFonts w:ascii="Times New Roman" w:eastAsia="Calibri" w:hAnsi="Times New Roman"/>
          <w:sz w:val="28"/>
          <w:szCs w:val="28"/>
        </w:rPr>
        <w:t>времени наступления смерти;</w:t>
      </w:r>
    </w:p>
    <w:p w14:paraId="7E251F60"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длительности агонального периода;</w:t>
      </w:r>
    </w:p>
    <w:p w14:paraId="7131A061"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4) все перечисленное.</w:t>
      </w:r>
    </w:p>
    <w:p w14:paraId="17E2A8D8" w14:textId="77777777" w:rsidR="0053497F" w:rsidRPr="008818E7" w:rsidRDefault="0053497F" w:rsidP="00F6198E">
      <w:pPr>
        <w:spacing w:after="0"/>
        <w:contextualSpacing/>
        <w:jc w:val="both"/>
        <w:rPr>
          <w:rFonts w:ascii="Times New Roman" w:eastAsia="Calibri" w:hAnsi="Times New Roman"/>
          <w:sz w:val="28"/>
          <w:szCs w:val="28"/>
        </w:rPr>
      </w:pPr>
    </w:p>
    <w:p w14:paraId="6D7426D4" w14:textId="77777777" w:rsidR="0053497F" w:rsidRPr="008818E7" w:rsidRDefault="0053497F" w:rsidP="00F6198E">
      <w:pPr>
        <w:spacing w:after="0"/>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11. </w:t>
      </w:r>
      <w:r w:rsidRPr="008818E7">
        <w:rPr>
          <w:rFonts w:ascii="Times New Roman" w:hAnsi="Times New Roman"/>
          <w:b/>
          <w:bCs/>
          <w:color w:val="000000"/>
          <w:sz w:val="28"/>
          <w:szCs w:val="28"/>
          <w:lang w:eastAsia="ru-RU"/>
        </w:rPr>
        <w:t>Трупное окоченение имеет значение для установления:</w:t>
      </w:r>
    </w:p>
    <w:p w14:paraId="1C02945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факта смерти;</w:t>
      </w:r>
    </w:p>
    <w:p w14:paraId="2A01BB3A"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давности наступления смерти;</w:t>
      </w:r>
    </w:p>
    <w:p w14:paraId="1F786FF2"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3) предполагаемой причины смерти;</w:t>
      </w:r>
    </w:p>
    <w:p w14:paraId="6A6B6284"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34AF465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432AFA2F" w14:textId="77777777" w:rsidR="0053497F" w:rsidRPr="008818E7" w:rsidRDefault="0053497F" w:rsidP="00F6198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12. Ранние трупные явления проявляются на трупе</w:t>
      </w:r>
    </w:p>
    <w:p w14:paraId="62CCB0D8"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2-4 часа;</w:t>
      </w:r>
    </w:p>
    <w:p w14:paraId="61A92B27"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10-12 часов;</w:t>
      </w:r>
    </w:p>
    <w:p w14:paraId="31E96B75"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4-6 часов;</w:t>
      </w:r>
    </w:p>
    <w:p w14:paraId="62CC3DBF"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5-7 часов.</w:t>
      </w:r>
    </w:p>
    <w:p w14:paraId="5069A4D9"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7FE5F836" w14:textId="77777777" w:rsidR="0053497F" w:rsidRPr="008818E7" w:rsidRDefault="0053497F" w:rsidP="00F6198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 xml:space="preserve">13. </w:t>
      </w:r>
      <w:r w:rsidRPr="008818E7">
        <w:rPr>
          <w:rFonts w:ascii="Times New Roman" w:eastAsia="Calibri" w:hAnsi="Times New Roman"/>
          <w:b/>
          <w:sz w:val="28"/>
          <w:szCs w:val="28"/>
        </w:rPr>
        <w:t>Поводы для назначения судебно-медицинского исследования трупа</w:t>
      </w:r>
    </w:p>
    <w:p w14:paraId="34703896"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насильственная смерть или подозрение на нее;</w:t>
      </w:r>
    </w:p>
    <w:p w14:paraId="5037ADD4"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скоропостижная смерть;</w:t>
      </w:r>
    </w:p>
    <w:p w14:paraId="031487F8"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смерть людей, личность которых неизвестна</w:t>
      </w:r>
    </w:p>
    <w:p w14:paraId="45B0E26D" w14:textId="77777777" w:rsidR="0053497F" w:rsidRPr="008818E7" w:rsidRDefault="0053497F" w:rsidP="008F6A65">
      <w:pPr>
        <w:numPr>
          <w:ilvl w:val="0"/>
          <w:numId w:val="6"/>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r w:rsidRPr="008818E7">
        <w:rPr>
          <w:rFonts w:ascii="Times New Roman" w:eastAsia="Calibri" w:hAnsi="Times New Roman"/>
          <w:color w:val="000000"/>
          <w:sz w:val="28"/>
          <w:szCs w:val="28"/>
        </w:rPr>
        <w:t>.</w:t>
      </w:r>
    </w:p>
    <w:p w14:paraId="2DEB4552" w14:textId="77777777" w:rsidR="0053497F" w:rsidRPr="008818E7" w:rsidRDefault="0053497F" w:rsidP="00F6198E">
      <w:pPr>
        <w:spacing w:after="0"/>
        <w:jc w:val="both"/>
        <w:rPr>
          <w:rFonts w:ascii="Times New Roman" w:hAnsi="Times New Roman"/>
          <w:sz w:val="28"/>
          <w:szCs w:val="28"/>
          <w:u w:val="single"/>
          <w:lang w:eastAsia="ru-RU"/>
        </w:rPr>
      </w:pPr>
    </w:p>
    <w:p w14:paraId="35CF1D7A"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14. </w:t>
      </w:r>
      <w:r w:rsidRPr="008818E7">
        <w:rPr>
          <w:rFonts w:ascii="Times New Roman" w:hAnsi="Times New Roman"/>
          <w:b/>
          <w:bCs/>
          <w:color w:val="000000"/>
          <w:sz w:val="28"/>
          <w:szCs w:val="28"/>
          <w:lang w:eastAsia="ru-RU"/>
        </w:rPr>
        <w:t>Трупное пятно при надавливании исчезает, что свидетельствует о стадии:</w:t>
      </w:r>
    </w:p>
    <w:p w14:paraId="65AA9E1F"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стаза;</w:t>
      </w:r>
    </w:p>
    <w:p w14:paraId="5D80EC1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гипостаза;</w:t>
      </w:r>
    </w:p>
    <w:p w14:paraId="35ED3C17"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6927181E"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1BD527F8" w14:textId="77777777" w:rsidR="0053497F" w:rsidRPr="008818E7" w:rsidRDefault="0053497F" w:rsidP="00F6198E">
      <w:pPr>
        <w:spacing w:after="0"/>
        <w:jc w:val="both"/>
        <w:rPr>
          <w:rFonts w:ascii="Times New Roman" w:hAnsi="Times New Roman"/>
          <w:color w:val="000000"/>
          <w:sz w:val="28"/>
          <w:szCs w:val="28"/>
          <w:u w:val="single"/>
          <w:lang w:eastAsia="ru-RU"/>
        </w:rPr>
      </w:pPr>
    </w:p>
    <w:p w14:paraId="5B6B0C3D"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15. </w:t>
      </w:r>
      <w:r w:rsidRPr="008818E7">
        <w:rPr>
          <w:rFonts w:ascii="Times New Roman" w:hAnsi="Times New Roman"/>
          <w:b/>
          <w:bCs/>
          <w:color w:val="000000"/>
          <w:sz w:val="28"/>
          <w:szCs w:val="28"/>
          <w:lang w:eastAsia="ru-RU"/>
        </w:rPr>
        <w:t>Трупное пятно при надавливании не исчезает, но бледнеет, что характерно для стадии:</w:t>
      </w:r>
    </w:p>
    <w:p w14:paraId="34C17460"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гипостаза;</w:t>
      </w:r>
    </w:p>
    <w:p w14:paraId="7C9A5625"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стаза;</w:t>
      </w:r>
    </w:p>
    <w:p w14:paraId="47E7D063"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трупной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2332450D"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5A8FCA74" w14:textId="77777777" w:rsidR="0053497F" w:rsidRPr="008818E7" w:rsidRDefault="0053497F" w:rsidP="00F6198E">
      <w:pPr>
        <w:spacing w:after="0"/>
        <w:rPr>
          <w:rFonts w:ascii="Times New Roman" w:hAnsi="Times New Roman"/>
          <w:color w:val="000000"/>
          <w:sz w:val="28"/>
          <w:szCs w:val="28"/>
          <w:lang w:eastAsia="ru-RU"/>
        </w:rPr>
      </w:pPr>
    </w:p>
    <w:p w14:paraId="5956AFF6" w14:textId="77777777" w:rsidR="0053497F" w:rsidRPr="008818E7" w:rsidRDefault="0053497F" w:rsidP="00F6198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16. </w:t>
      </w:r>
      <w:r w:rsidRPr="008818E7">
        <w:rPr>
          <w:rFonts w:ascii="Times New Roman" w:hAnsi="Times New Roman"/>
          <w:b/>
          <w:bCs/>
          <w:color w:val="000000"/>
          <w:sz w:val="28"/>
          <w:szCs w:val="28"/>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14:paraId="6DA958D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вправе при определенных обстоятельствах;</w:t>
      </w:r>
    </w:p>
    <w:p w14:paraId="14C12BB6"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вправе;</w:t>
      </w:r>
    </w:p>
    <w:p w14:paraId="51B69A3E"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имеет право.</w:t>
      </w:r>
      <w:r w:rsidRPr="008818E7">
        <w:rPr>
          <w:rFonts w:ascii="Times New Roman" w:hAnsi="Times New Roman"/>
          <w:color w:val="000000"/>
          <w:sz w:val="28"/>
          <w:szCs w:val="28"/>
          <w:lang w:eastAsia="ru-RU"/>
        </w:rPr>
        <w:br/>
      </w:r>
    </w:p>
    <w:p w14:paraId="65480E0B" w14:textId="77777777" w:rsidR="0053497F" w:rsidRPr="008818E7" w:rsidRDefault="0053497F" w:rsidP="00F6198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17. </w:t>
      </w:r>
      <w:r w:rsidRPr="008818E7">
        <w:rPr>
          <w:rFonts w:ascii="Times New Roman" w:hAnsi="Times New Roman"/>
          <w:b/>
          <w:bCs/>
          <w:color w:val="000000"/>
          <w:sz w:val="28"/>
          <w:szCs w:val="28"/>
          <w:lang w:eastAsia="ru-RU"/>
        </w:rPr>
        <w:t>Поза трупа на месте его обнаружения в виде «эмбриона» или «зябнувшего человека» ориентировочно указывает на:</w:t>
      </w:r>
    </w:p>
    <w:p w14:paraId="184FADD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воздействие на труп низкой температуры;</w:t>
      </w:r>
    </w:p>
    <w:p w14:paraId="43CBDB0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2) смерть от воздействия низкой температуры (переохлаждение);</w:t>
      </w:r>
    </w:p>
    <w:p w14:paraId="7E9E8CE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смерть от воздействия высокой температуры;</w:t>
      </w:r>
    </w:p>
    <w:p w14:paraId="239099AB"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D63F27C" w14:textId="77777777" w:rsidR="0053497F" w:rsidRPr="008818E7" w:rsidRDefault="0053497F" w:rsidP="00F6198E">
      <w:pPr>
        <w:spacing w:after="0"/>
        <w:jc w:val="both"/>
        <w:rPr>
          <w:rFonts w:ascii="Times New Roman" w:eastAsia="Calibri" w:hAnsi="Times New Roman"/>
          <w:sz w:val="28"/>
          <w:szCs w:val="28"/>
          <w:u w:val="single"/>
        </w:rPr>
      </w:pPr>
    </w:p>
    <w:p w14:paraId="7E5A762E" w14:textId="77777777" w:rsidR="0053497F" w:rsidRPr="008818E7" w:rsidRDefault="0053497F" w:rsidP="00F6198E">
      <w:pPr>
        <w:spacing w:after="0"/>
        <w:jc w:val="both"/>
        <w:rPr>
          <w:rFonts w:ascii="Times New Roman" w:eastAsia="Calibri" w:hAnsi="Times New Roman"/>
          <w:b/>
          <w:bCs/>
          <w:color w:val="000000"/>
          <w:sz w:val="28"/>
          <w:szCs w:val="28"/>
        </w:rPr>
      </w:pPr>
      <w:r w:rsidRPr="008818E7">
        <w:rPr>
          <w:rFonts w:ascii="Times New Roman" w:eastAsia="Calibri" w:hAnsi="Times New Roman"/>
          <w:b/>
          <w:sz w:val="28"/>
          <w:szCs w:val="28"/>
        </w:rPr>
        <w:t xml:space="preserve">18. </w:t>
      </w:r>
      <w:r w:rsidRPr="008818E7">
        <w:rPr>
          <w:rFonts w:ascii="Times New Roman" w:eastAsia="Calibri" w:hAnsi="Times New Roman"/>
          <w:b/>
          <w:bCs/>
          <w:color w:val="000000"/>
          <w:sz w:val="28"/>
          <w:szCs w:val="28"/>
        </w:rPr>
        <w:t>Наружный осмотр трупа на месте его обнаружения регламентирован</w:t>
      </w:r>
    </w:p>
    <w:p w14:paraId="6F74BBB8"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1) уголовно-процессуальным законодательством;</w:t>
      </w:r>
    </w:p>
    <w:p w14:paraId="6C52692B"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2) гражданско-процессуальным законодательством;</w:t>
      </w:r>
    </w:p>
    <w:p w14:paraId="3099830B"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3) уголовным законодательством;</w:t>
      </w:r>
    </w:p>
    <w:p w14:paraId="0C45108B"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bCs/>
          <w:color w:val="000000"/>
          <w:sz w:val="28"/>
          <w:szCs w:val="28"/>
        </w:rPr>
        <w:t>4) Конституцией Российской Федерации.</w:t>
      </w:r>
    </w:p>
    <w:p w14:paraId="50986C47" w14:textId="77777777" w:rsidR="0053497F" w:rsidRPr="008818E7" w:rsidRDefault="0053497F" w:rsidP="00F6198E">
      <w:pPr>
        <w:spacing w:after="0"/>
        <w:jc w:val="both"/>
        <w:rPr>
          <w:rFonts w:ascii="Times New Roman" w:eastAsia="Calibri" w:hAnsi="Times New Roman"/>
          <w:sz w:val="28"/>
          <w:szCs w:val="28"/>
        </w:rPr>
      </w:pPr>
    </w:p>
    <w:p w14:paraId="027EBA16"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19. </w:t>
      </w:r>
      <w:r w:rsidRPr="008818E7">
        <w:rPr>
          <w:rFonts w:ascii="Times New Roman" w:hAnsi="Times New Roman"/>
          <w:b/>
          <w:bCs/>
          <w:color w:val="000000"/>
          <w:sz w:val="28"/>
          <w:szCs w:val="28"/>
          <w:lang w:eastAsia="ru-RU"/>
        </w:rPr>
        <w:t>В какой срок после смерти изымается из трупа материал для бактериологического исследования</w:t>
      </w:r>
    </w:p>
    <w:p w14:paraId="52B58CBF"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1) до 12 часов;</w:t>
      </w:r>
    </w:p>
    <w:p w14:paraId="19E5626B"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2) от 12 до 24 часов;</w:t>
      </w:r>
    </w:p>
    <w:p w14:paraId="0FFD63FD"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3) до 3-х суток при отсутствии признаков гниения;</w:t>
      </w:r>
    </w:p>
    <w:p w14:paraId="06F18E78"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BF355DA" w14:textId="77777777" w:rsidR="0053497F" w:rsidRPr="008818E7" w:rsidRDefault="0053497F" w:rsidP="00F6198E">
      <w:pPr>
        <w:spacing w:after="0"/>
        <w:jc w:val="both"/>
        <w:rPr>
          <w:rFonts w:ascii="Times New Roman" w:hAnsi="Times New Roman"/>
          <w:color w:val="000000"/>
          <w:sz w:val="28"/>
          <w:szCs w:val="28"/>
          <w:lang w:eastAsia="ru-RU"/>
        </w:rPr>
      </w:pPr>
    </w:p>
    <w:p w14:paraId="4131783E"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20. </w:t>
      </w:r>
      <w:r w:rsidRPr="008818E7">
        <w:rPr>
          <w:rFonts w:ascii="Times New Roman" w:hAnsi="Times New Roman"/>
          <w:b/>
          <w:bCs/>
          <w:color w:val="000000"/>
          <w:sz w:val="28"/>
          <w:szCs w:val="28"/>
          <w:lang w:eastAsia="ru-RU"/>
        </w:rPr>
        <w:t>Имеет ли право следователь присутствовать при производстве судебно-медицинской экспертизы трупа:</w:t>
      </w:r>
    </w:p>
    <w:p w14:paraId="21DEB9AB"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имеет право;</w:t>
      </w:r>
    </w:p>
    <w:p w14:paraId="7885921C"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имеет права;</w:t>
      </w:r>
    </w:p>
    <w:p w14:paraId="374336D5"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в отдельных случаях;</w:t>
      </w:r>
    </w:p>
    <w:p w14:paraId="289B4A32" w14:textId="77777777" w:rsidR="001B24F1" w:rsidRPr="008818E7" w:rsidRDefault="0053497F"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r w:rsidRPr="008818E7">
        <w:rPr>
          <w:rFonts w:ascii="Times New Roman" w:eastAsia="Calibri" w:hAnsi="Times New Roman"/>
          <w:color w:val="000000"/>
          <w:sz w:val="28"/>
          <w:szCs w:val="28"/>
        </w:rPr>
        <w:t>4) только при наличии специального разрешения.</w:t>
      </w:r>
    </w:p>
    <w:p w14:paraId="687A1835" w14:textId="77777777" w:rsidR="001B24F1" w:rsidRPr="008818E7" w:rsidRDefault="001B24F1"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2EFFA45D"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1. Судебная психиатрия изучает</w:t>
      </w:r>
      <w:r w:rsidRPr="008818E7">
        <w:rPr>
          <w:rFonts w:ascii="Times New Roman" w:hAnsi="Times New Roman"/>
          <w:b/>
          <w:sz w:val="28"/>
          <w:szCs w:val="28"/>
        </w:rPr>
        <w:t>:</w:t>
      </w:r>
    </w:p>
    <w:p w14:paraId="205147F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психические расстройства применительно к задачам, решаемым в ходе осуществления правосудия по уголовным и гражданским делам;</w:t>
      </w:r>
    </w:p>
    <w:p w14:paraId="6942DA2B"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соматические заболевания;</w:t>
      </w:r>
    </w:p>
    <w:p w14:paraId="44B8A51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заболевания эндокринной системы.</w:t>
      </w:r>
    </w:p>
    <w:p w14:paraId="7AA2851F" w14:textId="77777777" w:rsidR="00F6198E" w:rsidRPr="008818E7" w:rsidRDefault="00F6198E" w:rsidP="00F6198E">
      <w:pPr>
        <w:spacing w:after="0"/>
        <w:jc w:val="both"/>
        <w:rPr>
          <w:rFonts w:ascii="Times New Roman" w:hAnsi="Times New Roman"/>
          <w:sz w:val="28"/>
          <w:szCs w:val="28"/>
        </w:rPr>
      </w:pPr>
    </w:p>
    <w:p w14:paraId="47D9FCAF"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 xml:space="preserve">2. </w:t>
      </w:r>
      <w:r w:rsidR="0053497F" w:rsidRPr="008818E7">
        <w:rPr>
          <w:rFonts w:ascii="Times New Roman" w:eastAsia="Calibri" w:hAnsi="Times New Roman"/>
          <w:b/>
          <w:sz w:val="28"/>
          <w:szCs w:val="28"/>
        </w:rPr>
        <w:t>К современным задачам судебной психиатрии относится:</w:t>
      </w:r>
    </w:p>
    <w:p w14:paraId="10BF9A5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8818E7">
        <w:rPr>
          <w:rFonts w:ascii="Times New Roman" w:hAnsi="Times New Roman"/>
          <w:sz w:val="28"/>
          <w:szCs w:val="28"/>
        </w:rPr>
        <w:t>;</w:t>
      </w:r>
    </w:p>
    <w:p w14:paraId="218FFFF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2) </w:t>
      </w:r>
      <w:r w:rsidRPr="008818E7">
        <w:rPr>
          <w:rFonts w:ascii="Times New Roman" w:eastAsia="Calibri" w:hAnsi="Times New Roman"/>
          <w:sz w:val="28"/>
          <w:szCs w:val="28"/>
        </w:rPr>
        <w:t>решение вопроса о дееспособности и недееспособности психически больных лиц в гражданском процессе;</w:t>
      </w:r>
    </w:p>
    <w:p w14:paraId="2C5BD88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3) </w:t>
      </w:r>
      <w:r w:rsidRPr="008818E7">
        <w:rPr>
          <w:rFonts w:ascii="Times New Roman" w:eastAsia="Calibri" w:hAnsi="Times New Roman"/>
          <w:sz w:val="28"/>
          <w:szCs w:val="28"/>
        </w:rPr>
        <w:t>определение процессуальной дееспособности и психического состояния участников уголовного и гражданского процесса;</w:t>
      </w:r>
    </w:p>
    <w:p w14:paraId="5A8EDAE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356FE525" w14:textId="77777777" w:rsidR="00F6198E" w:rsidRPr="008818E7" w:rsidRDefault="00F6198E" w:rsidP="00F6198E">
      <w:pPr>
        <w:spacing w:after="0"/>
        <w:jc w:val="both"/>
        <w:rPr>
          <w:rFonts w:ascii="Times New Roman" w:hAnsi="Times New Roman"/>
          <w:sz w:val="28"/>
          <w:szCs w:val="28"/>
        </w:rPr>
      </w:pPr>
    </w:p>
    <w:p w14:paraId="20B69C80"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3. До 1762 года в России доминировал:</w:t>
      </w:r>
    </w:p>
    <w:p w14:paraId="189EAF1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монастырский период призрения психически больных;</w:t>
      </w:r>
    </w:p>
    <w:p w14:paraId="1AB0085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научно-медицинский период в лечение психически больных;</w:t>
      </w:r>
    </w:p>
    <w:p w14:paraId="6E3C6BD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период организации сети судебно-психиатрических учреждений (отделений, экспертных комиссий) в системе органов здравоохранения;</w:t>
      </w:r>
    </w:p>
    <w:p w14:paraId="1F01CB1C"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период разработки новых организационных форм судебно-психиатрической экспертизы.</w:t>
      </w:r>
    </w:p>
    <w:p w14:paraId="22D9A70C" w14:textId="77777777" w:rsidR="00F6198E" w:rsidRPr="008818E7" w:rsidRDefault="00F6198E" w:rsidP="00F6198E">
      <w:pPr>
        <w:spacing w:after="0"/>
        <w:jc w:val="both"/>
        <w:rPr>
          <w:rFonts w:ascii="Times New Roman" w:hAnsi="Times New Roman"/>
          <w:sz w:val="28"/>
          <w:szCs w:val="28"/>
          <w:u w:val="single"/>
        </w:rPr>
      </w:pPr>
    </w:p>
    <w:p w14:paraId="12EA41D7"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4. Вменяемость – это</w:t>
      </w:r>
    </w:p>
    <w:p w14:paraId="3FEC9DB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процессуальное действие, проводимое в установленных законом рамках, направленное на исследование</w:t>
      </w:r>
      <w:r w:rsidRPr="008818E7">
        <w:rPr>
          <w:rFonts w:ascii="Times New Roman" w:hAnsi="Times New Roman"/>
          <w:sz w:val="28"/>
          <w:szCs w:val="28"/>
        </w:rPr>
        <w:t xml:space="preserve"> личности;</w:t>
      </w:r>
    </w:p>
    <w:p w14:paraId="736B2954"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время совершения преступления и нести в связи с этим уголовную ответственность;</w:t>
      </w:r>
    </w:p>
    <w:p w14:paraId="711D7007"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14:paraId="115FA7C5"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sz w:val="28"/>
          <w:szCs w:val="28"/>
        </w:rPr>
        <w:t xml:space="preserve">4) </w:t>
      </w:r>
      <w:r w:rsidRPr="008818E7">
        <w:rPr>
          <w:rFonts w:ascii="Times New Roman" w:eastAsia="Calibri" w:hAnsi="Times New Roman"/>
          <w:sz w:val="28"/>
          <w:szCs w:val="28"/>
        </w:rPr>
        <w:t>конкретное применение данных судебно</w:t>
      </w:r>
      <w:r w:rsidRPr="008818E7">
        <w:rPr>
          <w:rFonts w:ascii="Times New Roman" w:hAnsi="Times New Roman"/>
          <w:sz w:val="28"/>
          <w:szCs w:val="28"/>
        </w:rPr>
        <w:t>-психиатрическо</w:t>
      </w:r>
      <w:r w:rsidRPr="008818E7">
        <w:rPr>
          <w:rFonts w:ascii="Times New Roman" w:eastAsia="Calibri" w:hAnsi="Times New Roman"/>
          <w:sz w:val="28"/>
          <w:szCs w:val="28"/>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14:paraId="1DB3E159" w14:textId="77777777" w:rsidR="00F6198E" w:rsidRPr="008818E7" w:rsidRDefault="00F6198E" w:rsidP="00F6198E">
      <w:pPr>
        <w:spacing w:after="0"/>
        <w:jc w:val="both"/>
        <w:rPr>
          <w:rFonts w:ascii="Times New Roman" w:hAnsi="Times New Roman"/>
          <w:sz w:val="28"/>
          <w:szCs w:val="28"/>
        </w:rPr>
      </w:pPr>
    </w:p>
    <w:p w14:paraId="18D8D054"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sz w:val="28"/>
          <w:szCs w:val="28"/>
        </w:rPr>
        <w:t>2</w:t>
      </w:r>
      <w:r w:rsidR="0053497F" w:rsidRPr="008818E7">
        <w:rPr>
          <w:b/>
          <w:sz w:val="28"/>
          <w:szCs w:val="28"/>
        </w:rPr>
        <w:t xml:space="preserve">5. </w:t>
      </w:r>
      <w:r w:rsidR="0053497F" w:rsidRPr="008818E7">
        <w:rPr>
          <w:b/>
          <w:color w:val="000000"/>
          <w:sz w:val="28"/>
          <w:szCs w:val="28"/>
        </w:rPr>
        <w:t>Невменяемость – это</w:t>
      </w:r>
    </w:p>
    <w:p w14:paraId="50BCD47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отвечать за свои поступки;</w:t>
      </w:r>
      <w:r w:rsidRPr="008818E7">
        <w:rPr>
          <w:color w:val="000000"/>
          <w:sz w:val="28"/>
          <w:szCs w:val="28"/>
          <w:u w:val="single"/>
        </w:rPr>
        <w:t xml:space="preserve"> </w:t>
      </w:r>
    </w:p>
    <w:p w14:paraId="772F0083"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наличие хронического психического расстройства;</w:t>
      </w:r>
    </w:p>
    <w:p w14:paraId="61339F65"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наличие слабоумия;</w:t>
      </w:r>
    </w:p>
    <w:p w14:paraId="1476BEA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14:paraId="2A7C17A2"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75A35FF7"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6. Критерии невменяемости</w:t>
      </w:r>
    </w:p>
    <w:p w14:paraId="17A576D3"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психологический и химический;</w:t>
      </w:r>
    </w:p>
    <w:p w14:paraId="41CC4C4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биологический и анатомический;</w:t>
      </w:r>
    </w:p>
    <w:p w14:paraId="55980308"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юридический и медицинский;</w:t>
      </w:r>
    </w:p>
    <w:p w14:paraId="43B93AAC"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340CC07C"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68413361"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7. И</w:t>
      </w:r>
      <w:r w:rsidR="0053497F" w:rsidRPr="008818E7">
        <w:rPr>
          <w:b/>
          <w:sz w:val="28"/>
          <w:szCs w:val="28"/>
        </w:rPr>
        <w:t>нтеллектуальный признак юридического критерия невменяемости – это</w:t>
      </w:r>
    </w:p>
    <w:p w14:paraId="285D046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невозможность (неспособность) лица осознавать фактический характер и общественную опасность своих действий (бездействия);</w:t>
      </w:r>
    </w:p>
    <w:p w14:paraId="137DC58C"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неспособность лица руководить своими действиями (бездействием);</w:t>
      </w:r>
    </w:p>
    <w:p w14:paraId="5B104A3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осознание фактического характера и общественной опасности деяния;</w:t>
      </w:r>
    </w:p>
    <w:p w14:paraId="1AFB652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побуждение, осознание цели и стремление достичь ее.</w:t>
      </w:r>
    </w:p>
    <w:p w14:paraId="3964BF8B" w14:textId="77777777" w:rsidR="0053497F" w:rsidRPr="008818E7" w:rsidRDefault="0053497F" w:rsidP="00F6198E">
      <w:pPr>
        <w:spacing w:after="0"/>
        <w:jc w:val="both"/>
        <w:rPr>
          <w:rFonts w:ascii="Times New Roman" w:hAnsi="Times New Roman"/>
          <w:sz w:val="28"/>
          <w:szCs w:val="28"/>
        </w:rPr>
      </w:pPr>
    </w:p>
    <w:p w14:paraId="691515AE"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8. Волевой признак юридического критерия невменяемости – это</w:t>
      </w:r>
    </w:p>
    <w:p w14:paraId="68ED9A6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понимание лицом связи между совершаемым им деянием и наступившими последствиями;</w:t>
      </w:r>
    </w:p>
    <w:p w14:paraId="7E49A50D"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принятие одного из возможных решений;</w:t>
      </w:r>
    </w:p>
    <w:p w14:paraId="6A4DEE0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неспособность лица руководить своими действиями (бездействием);</w:t>
      </w:r>
    </w:p>
    <w:p w14:paraId="4AB1DB7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невозможность (неспособность) лица осознавать фактический характер и общественную опасность своих действий (бездействия).</w:t>
      </w:r>
    </w:p>
    <w:p w14:paraId="243D11F0" w14:textId="77777777" w:rsidR="00F6198E" w:rsidRPr="008818E7" w:rsidRDefault="00F6198E" w:rsidP="00F6198E">
      <w:pPr>
        <w:spacing w:after="0"/>
        <w:jc w:val="both"/>
        <w:rPr>
          <w:rFonts w:ascii="Times New Roman" w:hAnsi="Times New Roman"/>
          <w:sz w:val="28"/>
          <w:szCs w:val="28"/>
        </w:rPr>
      </w:pPr>
    </w:p>
    <w:p w14:paraId="55E5F662"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sz w:val="28"/>
          <w:szCs w:val="28"/>
        </w:rPr>
        <w:t>2</w:t>
      </w:r>
      <w:r w:rsidR="0053497F" w:rsidRPr="008818E7">
        <w:rPr>
          <w:b/>
          <w:sz w:val="28"/>
          <w:szCs w:val="28"/>
        </w:rPr>
        <w:t>9. Ю</w:t>
      </w:r>
      <w:r w:rsidR="0053497F" w:rsidRPr="008818E7">
        <w:rPr>
          <w:b/>
          <w:color w:val="000000"/>
          <w:sz w:val="28"/>
          <w:szCs w:val="28"/>
        </w:rPr>
        <w:t>ридический критерий невменяемости</w:t>
      </w:r>
      <w:r w:rsidRPr="008818E7">
        <w:rPr>
          <w:b/>
          <w:color w:val="000000"/>
          <w:sz w:val="28"/>
          <w:szCs w:val="28"/>
        </w:rPr>
        <w:t>:</w:t>
      </w:r>
    </w:p>
    <w:p w14:paraId="7229F167"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удовлетворять основные жизненные потребности;</w:t>
      </w:r>
    </w:p>
    <w:p w14:paraId="4E1EFA8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неспособность анализировать свои поступки;</w:t>
      </w:r>
    </w:p>
    <w:p w14:paraId="157DB52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неспособность использовать свои права и свободы, выполнять свои гражданские обязанности;</w:t>
      </w:r>
    </w:p>
    <w:p w14:paraId="129A93A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неспособность осознавать фактический характер и общественную опасность своих действий (бездействия) либо руководить ими.</w:t>
      </w:r>
    </w:p>
    <w:p w14:paraId="4F1F06EB" w14:textId="77777777" w:rsidR="0053497F" w:rsidRPr="008818E7" w:rsidRDefault="0053497F" w:rsidP="00F6198E">
      <w:pPr>
        <w:pStyle w:val="a5"/>
        <w:spacing w:before="0" w:beforeAutospacing="0" w:after="0" w:afterAutospacing="0" w:line="276" w:lineRule="auto"/>
        <w:jc w:val="both"/>
        <w:rPr>
          <w:color w:val="000000"/>
          <w:sz w:val="28"/>
          <w:szCs w:val="28"/>
        </w:rPr>
      </w:pPr>
    </w:p>
    <w:p w14:paraId="74594760"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0. Медицин</w:t>
      </w:r>
      <w:r w:rsidR="0053497F" w:rsidRPr="008818E7">
        <w:rPr>
          <w:rFonts w:ascii="Times New Roman" w:hAnsi="Times New Roman"/>
          <w:b/>
          <w:color w:val="000000"/>
          <w:sz w:val="28"/>
          <w:szCs w:val="28"/>
        </w:rPr>
        <w:t>ский критерий невменяемости</w:t>
      </w:r>
      <w:r w:rsidRPr="008818E7">
        <w:rPr>
          <w:rFonts w:ascii="Times New Roman" w:hAnsi="Times New Roman"/>
          <w:b/>
          <w:color w:val="000000"/>
          <w:sz w:val="28"/>
          <w:szCs w:val="28"/>
        </w:rPr>
        <w:t>:</w:t>
      </w:r>
    </w:p>
    <w:p w14:paraId="20141E3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это длительно протекающие психические расстройства;</w:t>
      </w:r>
    </w:p>
    <w:p w14:paraId="3ED7226E"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14:paraId="5E50ADA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это психические заболевания, продолжающиеся в течение определенного срока и заканчивающиеся выздоровлением;</w:t>
      </w:r>
    </w:p>
    <w:p w14:paraId="5821C0E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болезненное состояние психики, которое характеризуется неполноценностью умственной деятельности.</w:t>
      </w:r>
    </w:p>
    <w:p w14:paraId="21F1EF01" w14:textId="77777777" w:rsidR="00F6198E" w:rsidRPr="008818E7" w:rsidRDefault="00F6198E" w:rsidP="00F6198E">
      <w:pPr>
        <w:spacing w:after="0"/>
        <w:jc w:val="both"/>
        <w:rPr>
          <w:rFonts w:ascii="Times New Roman" w:hAnsi="Times New Roman"/>
          <w:sz w:val="28"/>
          <w:szCs w:val="28"/>
        </w:rPr>
      </w:pPr>
    </w:p>
    <w:p w14:paraId="596ABCB9"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sz w:val="28"/>
          <w:szCs w:val="28"/>
        </w:rPr>
        <w:t>3</w:t>
      </w:r>
      <w:r w:rsidR="0053497F" w:rsidRPr="008818E7">
        <w:rPr>
          <w:b/>
          <w:sz w:val="28"/>
          <w:szCs w:val="28"/>
        </w:rPr>
        <w:t xml:space="preserve">1. </w:t>
      </w:r>
      <w:r w:rsidR="0053497F" w:rsidRPr="008818E7">
        <w:rPr>
          <w:rStyle w:val="apple-converted-space"/>
          <w:b/>
          <w:color w:val="000000"/>
          <w:sz w:val="28"/>
          <w:szCs w:val="28"/>
        </w:rPr>
        <w:t> </w:t>
      </w:r>
      <w:r w:rsidR="0053497F" w:rsidRPr="008818E7">
        <w:rPr>
          <w:b/>
          <w:color w:val="000000"/>
          <w:sz w:val="28"/>
          <w:szCs w:val="28"/>
        </w:rPr>
        <w:t>Дееспособность – это</w:t>
      </w:r>
    </w:p>
    <w:p w14:paraId="6ED6EA5C"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1) способность анализировать свои поступки;</w:t>
      </w:r>
    </w:p>
    <w:p w14:paraId="45E9AD81"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lastRenderedPageBreak/>
        <w:t>2) способность удовлетворять основные жизненные потребности;</w:t>
      </w:r>
    </w:p>
    <w:p w14:paraId="30B1FED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способность использовать свои права и свободы, выполнять свои гражданские обязанности;</w:t>
      </w:r>
    </w:p>
    <w:p w14:paraId="378B2553"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4) способность нести ответственность за свои поступки.</w:t>
      </w:r>
    </w:p>
    <w:p w14:paraId="7023AE1A" w14:textId="77777777" w:rsidR="00F6198E" w:rsidRPr="008818E7" w:rsidRDefault="00F6198E" w:rsidP="00F6198E">
      <w:pPr>
        <w:pStyle w:val="a5"/>
        <w:spacing w:before="0" w:beforeAutospacing="0" w:after="0" w:afterAutospacing="0" w:line="276" w:lineRule="auto"/>
        <w:rPr>
          <w:color w:val="000000"/>
          <w:sz w:val="28"/>
          <w:szCs w:val="28"/>
        </w:rPr>
      </w:pPr>
    </w:p>
    <w:p w14:paraId="23DB0A31"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2. </w:t>
      </w:r>
      <w:r w:rsidR="0053497F" w:rsidRPr="008818E7">
        <w:rPr>
          <w:b/>
          <w:sz w:val="28"/>
          <w:szCs w:val="28"/>
        </w:rPr>
        <w:t>Недееспособность – это</w:t>
      </w:r>
    </w:p>
    <w:p w14:paraId="2522BF4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14:paraId="41102F6D"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учение</w:t>
      </w:r>
      <w:r w:rsidRPr="008818E7">
        <w:rPr>
          <w:rFonts w:ascii="Times New Roman" w:eastAsia="Calibri" w:hAnsi="Times New Roman"/>
          <w:sz w:val="28"/>
          <w:szCs w:val="28"/>
        </w:rPr>
        <w:t xml:space="preserve"> о терминальных состояниях</w:t>
      </w:r>
      <w:r w:rsidRPr="008818E7">
        <w:rPr>
          <w:rFonts w:ascii="Times New Roman" w:hAnsi="Times New Roman"/>
          <w:sz w:val="28"/>
          <w:szCs w:val="28"/>
        </w:rPr>
        <w:t>;</w:t>
      </w:r>
    </w:p>
    <w:p w14:paraId="24F84A62"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3) неспособность отдавать отчет о своих действиях и руководить ими;</w:t>
      </w:r>
    </w:p>
    <w:p w14:paraId="644A46A6"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4) неспособность удовлетворять основные жизненные потребности.</w:t>
      </w:r>
    </w:p>
    <w:p w14:paraId="10853F3A" w14:textId="77777777" w:rsidR="00F6198E" w:rsidRPr="008818E7" w:rsidRDefault="00F6198E" w:rsidP="00F6198E">
      <w:pPr>
        <w:pStyle w:val="a5"/>
        <w:spacing w:before="0" w:beforeAutospacing="0" w:after="0" w:afterAutospacing="0" w:line="276" w:lineRule="auto"/>
        <w:rPr>
          <w:color w:val="000000"/>
          <w:sz w:val="28"/>
          <w:szCs w:val="28"/>
        </w:rPr>
      </w:pPr>
    </w:p>
    <w:p w14:paraId="62D73D47"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3. </w:t>
      </w:r>
      <w:r w:rsidR="0053497F" w:rsidRPr="008818E7">
        <w:rPr>
          <w:b/>
          <w:sz w:val="28"/>
          <w:szCs w:val="28"/>
        </w:rPr>
        <w:t>Критерии недееспособности</w:t>
      </w:r>
      <w:r w:rsidRPr="008818E7">
        <w:rPr>
          <w:b/>
          <w:sz w:val="28"/>
          <w:szCs w:val="28"/>
        </w:rPr>
        <w:t>:</w:t>
      </w:r>
    </w:p>
    <w:p w14:paraId="7656C93F"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юридический и медицинский;</w:t>
      </w:r>
    </w:p>
    <w:p w14:paraId="7A736AC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психологический и химический;</w:t>
      </w:r>
    </w:p>
    <w:p w14:paraId="38D4158E"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биологический и анатомический;</w:t>
      </w:r>
    </w:p>
    <w:p w14:paraId="3B4BCA85"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65A5134D"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08E259A7"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4. Причины возникновения юридического критерия невменяемости</w:t>
      </w:r>
    </w:p>
    <w:p w14:paraId="6E9605A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хронические психические расстройства;</w:t>
      </w:r>
    </w:p>
    <w:p w14:paraId="0C62C08B"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временные психические расстройства;</w:t>
      </w:r>
    </w:p>
    <w:p w14:paraId="438139E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слабоумие;</w:t>
      </w:r>
    </w:p>
    <w:p w14:paraId="4F96857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5C8A20EF" w14:textId="77777777" w:rsidR="00F6198E" w:rsidRPr="008818E7" w:rsidRDefault="00F6198E" w:rsidP="00F6198E">
      <w:pPr>
        <w:spacing w:after="0"/>
        <w:jc w:val="both"/>
        <w:rPr>
          <w:rFonts w:ascii="Times New Roman" w:hAnsi="Times New Roman"/>
          <w:sz w:val="28"/>
          <w:szCs w:val="28"/>
        </w:rPr>
      </w:pPr>
    </w:p>
    <w:p w14:paraId="3A1E4558"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sz w:val="28"/>
          <w:szCs w:val="28"/>
        </w:rPr>
        <w:t>3</w:t>
      </w:r>
      <w:r w:rsidR="0053497F" w:rsidRPr="008818E7">
        <w:rPr>
          <w:b/>
          <w:sz w:val="28"/>
          <w:szCs w:val="28"/>
        </w:rPr>
        <w:t xml:space="preserve">5. </w:t>
      </w:r>
      <w:r w:rsidR="0053497F" w:rsidRPr="008818E7">
        <w:rPr>
          <w:b/>
          <w:color w:val="000000"/>
          <w:sz w:val="28"/>
          <w:szCs w:val="28"/>
        </w:rPr>
        <w:t>Лицо, страдающее хроническим психическим заболеванием и совершившее уголовное преступление, признается судом</w:t>
      </w:r>
    </w:p>
    <w:p w14:paraId="3657169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вменяемым во всех случаях;</w:t>
      </w:r>
    </w:p>
    <w:p w14:paraId="460B501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вменяемым в случае совершения особо опасного преступления;</w:t>
      </w:r>
    </w:p>
    <w:p w14:paraId="3B0D428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невменяемым во всех случаях;</w:t>
      </w:r>
    </w:p>
    <w:p w14:paraId="06BDEE4B"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ограниченно вменяемым.</w:t>
      </w:r>
    </w:p>
    <w:p w14:paraId="3F6B5E08"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150327E2"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3</w:t>
      </w:r>
      <w:r w:rsidR="0053497F" w:rsidRPr="008818E7">
        <w:rPr>
          <w:b/>
          <w:color w:val="000000"/>
          <w:sz w:val="28"/>
          <w:szCs w:val="28"/>
        </w:rPr>
        <w:t xml:space="preserve">6. </w:t>
      </w:r>
      <w:r w:rsidR="0053497F" w:rsidRPr="008818E7">
        <w:rPr>
          <w:rStyle w:val="apple-converted-space"/>
          <w:b/>
          <w:color w:val="000000"/>
          <w:sz w:val="28"/>
          <w:szCs w:val="28"/>
        </w:rPr>
        <w:t> В</w:t>
      </w:r>
      <w:r w:rsidR="0053497F" w:rsidRPr="008818E7">
        <w:rPr>
          <w:b/>
          <w:color w:val="000000"/>
          <w:sz w:val="28"/>
          <w:szCs w:val="28"/>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14:paraId="351DCDD0"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неправоспособным;</w:t>
      </w:r>
    </w:p>
    <w:p w14:paraId="536D6DB1"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недееспособным;</w:t>
      </w:r>
    </w:p>
    <w:p w14:paraId="281603EE"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ограниченно дееспособным;</w:t>
      </w:r>
    </w:p>
    <w:p w14:paraId="6FA19920"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невменяемым.</w:t>
      </w:r>
    </w:p>
    <w:p w14:paraId="257C4E66"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2CD85694" w14:textId="77777777" w:rsidR="0053497F" w:rsidRPr="008818E7" w:rsidRDefault="00F6198E" w:rsidP="00F6198E">
      <w:pPr>
        <w:spacing w:after="0"/>
        <w:jc w:val="both"/>
        <w:rPr>
          <w:rFonts w:ascii="Times New Roman" w:eastAsia="Calibri" w:hAnsi="Times New Roman"/>
          <w:b/>
          <w:sz w:val="28"/>
          <w:szCs w:val="28"/>
        </w:rPr>
      </w:pPr>
      <w:r w:rsidRPr="008818E7">
        <w:rPr>
          <w:rFonts w:ascii="Times New Roman" w:hAnsi="Times New Roman"/>
          <w:b/>
          <w:color w:val="000000"/>
          <w:sz w:val="28"/>
          <w:szCs w:val="28"/>
        </w:rPr>
        <w:lastRenderedPageBreak/>
        <w:t>3</w:t>
      </w:r>
      <w:r w:rsidR="0053497F" w:rsidRPr="008818E7">
        <w:rPr>
          <w:rFonts w:ascii="Times New Roman" w:hAnsi="Times New Roman"/>
          <w:b/>
          <w:color w:val="000000"/>
          <w:sz w:val="28"/>
          <w:szCs w:val="28"/>
        </w:rPr>
        <w:t>7. Дееспособность и н</w:t>
      </w:r>
      <w:r w:rsidR="0053497F" w:rsidRPr="008818E7">
        <w:rPr>
          <w:rFonts w:ascii="Times New Roman" w:eastAsia="Calibri" w:hAnsi="Times New Roman"/>
          <w:b/>
          <w:sz w:val="28"/>
          <w:szCs w:val="28"/>
        </w:rPr>
        <w:t>едееспособность дворянских детей, страдающих психическими заболеваниями устанавливались, в России на основании</w:t>
      </w:r>
      <w:r w:rsidRPr="008818E7">
        <w:rPr>
          <w:rFonts w:ascii="Times New Roman" w:eastAsia="Calibri" w:hAnsi="Times New Roman"/>
          <w:b/>
          <w:sz w:val="28"/>
          <w:szCs w:val="28"/>
        </w:rPr>
        <w:t>:</w:t>
      </w:r>
      <w:r w:rsidR="0053497F" w:rsidRPr="008818E7">
        <w:rPr>
          <w:rFonts w:ascii="Times New Roman" w:eastAsia="Calibri" w:hAnsi="Times New Roman"/>
          <w:b/>
          <w:sz w:val="28"/>
          <w:szCs w:val="28"/>
        </w:rPr>
        <w:t xml:space="preserve"> </w:t>
      </w:r>
    </w:p>
    <w:p w14:paraId="027E3619" w14:textId="77777777" w:rsidR="0053497F" w:rsidRPr="008818E7" w:rsidRDefault="0053497F" w:rsidP="00F6198E">
      <w:pPr>
        <w:spacing w:after="0"/>
        <w:jc w:val="both"/>
        <w:rPr>
          <w:rFonts w:ascii="Times New Roman" w:eastAsia="Calibri" w:hAnsi="Times New Roman"/>
          <w:sz w:val="28"/>
          <w:szCs w:val="28"/>
        </w:rPr>
      </w:pPr>
    </w:p>
    <w:p w14:paraId="3EEE17C0"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указа Петра I </w:t>
      </w:r>
      <w:r w:rsidRPr="008818E7">
        <w:rPr>
          <w:rFonts w:ascii="Times New Roman" w:hAnsi="Times New Roman"/>
          <w:sz w:val="28"/>
          <w:szCs w:val="28"/>
        </w:rPr>
        <w:t>«О свидетельствовании дураков в Сенате»;</w:t>
      </w:r>
    </w:p>
    <w:p w14:paraId="4F120335" w14:textId="77777777" w:rsidR="0053497F" w:rsidRPr="008818E7" w:rsidRDefault="0053497F" w:rsidP="00F6198E">
      <w:pPr>
        <w:spacing w:after="0"/>
        <w:jc w:val="both"/>
        <w:rPr>
          <w:rFonts w:ascii="Times New Roman" w:hAnsi="Times New Roman"/>
          <w:sz w:val="28"/>
          <w:szCs w:val="28"/>
        </w:rPr>
      </w:pPr>
      <w:r w:rsidRPr="008818E7">
        <w:rPr>
          <w:rFonts w:ascii="Times New Roman" w:eastAsia="Calibri" w:hAnsi="Times New Roman"/>
          <w:sz w:val="28"/>
          <w:szCs w:val="28"/>
        </w:rPr>
        <w:t xml:space="preserve">2)  </w:t>
      </w:r>
      <w:r w:rsidRPr="008818E7">
        <w:rPr>
          <w:rFonts w:ascii="Times New Roman" w:hAnsi="Times New Roman"/>
          <w:sz w:val="28"/>
          <w:szCs w:val="28"/>
        </w:rPr>
        <w:t>«Судного закона»;</w:t>
      </w:r>
    </w:p>
    <w:p w14:paraId="0111ECA9"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sz w:val="28"/>
          <w:szCs w:val="28"/>
        </w:rPr>
        <w:t>3) о</w:t>
      </w:r>
      <w:r w:rsidRPr="008818E7">
        <w:rPr>
          <w:rFonts w:ascii="Times New Roman" w:eastAsia="Calibri" w:hAnsi="Times New Roman"/>
          <w:sz w:val="28"/>
          <w:szCs w:val="28"/>
        </w:rPr>
        <w:t xml:space="preserve">бщежитейских представлений; </w:t>
      </w:r>
    </w:p>
    <w:p w14:paraId="27B0D228" w14:textId="77777777" w:rsidR="0053497F" w:rsidRPr="008818E7" w:rsidRDefault="0053497F" w:rsidP="00F6198E">
      <w:pPr>
        <w:spacing w:after="0"/>
        <w:jc w:val="both"/>
        <w:rPr>
          <w:rFonts w:ascii="Times New Roman" w:hAnsi="Times New Roman"/>
          <w:sz w:val="28"/>
          <w:szCs w:val="28"/>
        </w:rPr>
      </w:pPr>
      <w:r w:rsidRPr="008818E7">
        <w:rPr>
          <w:rFonts w:ascii="Times New Roman" w:eastAsia="Calibri" w:hAnsi="Times New Roman"/>
          <w:sz w:val="28"/>
          <w:szCs w:val="28"/>
        </w:rPr>
        <w:t xml:space="preserve">4) </w:t>
      </w:r>
      <w:r w:rsidRPr="008818E7">
        <w:rPr>
          <w:rFonts w:ascii="Times New Roman" w:hAnsi="Times New Roman"/>
          <w:sz w:val="28"/>
          <w:szCs w:val="28"/>
        </w:rPr>
        <w:t>«</w:t>
      </w:r>
      <w:proofErr w:type="spellStart"/>
      <w:r w:rsidRPr="008818E7">
        <w:rPr>
          <w:rFonts w:ascii="Times New Roman" w:hAnsi="Times New Roman"/>
          <w:sz w:val="28"/>
          <w:szCs w:val="28"/>
        </w:rPr>
        <w:t>Новоуказанных</w:t>
      </w:r>
      <w:proofErr w:type="spellEnd"/>
      <w:r w:rsidRPr="008818E7">
        <w:rPr>
          <w:rFonts w:ascii="Times New Roman" w:hAnsi="Times New Roman"/>
          <w:sz w:val="28"/>
          <w:szCs w:val="28"/>
        </w:rPr>
        <w:t xml:space="preserve"> статей о </w:t>
      </w:r>
      <w:proofErr w:type="spellStart"/>
      <w:r w:rsidRPr="008818E7">
        <w:rPr>
          <w:rFonts w:ascii="Times New Roman" w:hAnsi="Times New Roman"/>
          <w:sz w:val="28"/>
          <w:szCs w:val="28"/>
        </w:rPr>
        <w:t>татебных</w:t>
      </w:r>
      <w:proofErr w:type="spellEnd"/>
      <w:r w:rsidRPr="008818E7">
        <w:rPr>
          <w:rFonts w:ascii="Times New Roman" w:hAnsi="Times New Roman"/>
          <w:sz w:val="28"/>
          <w:szCs w:val="28"/>
        </w:rPr>
        <w:t>,  разбойных и убийственных делах».</w:t>
      </w:r>
    </w:p>
    <w:p w14:paraId="457B1C4D" w14:textId="77777777" w:rsidR="00F6198E" w:rsidRPr="008818E7" w:rsidRDefault="00F6198E" w:rsidP="00F6198E">
      <w:pPr>
        <w:spacing w:after="0"/>
        <w:jc w:val="both"/>
        <w:rPr>
          <w:rFonts w:ascii="Times New Roman" w:eastAsia="Calibri" w:hAnsi="Times New Roman"/>
          <w:sz w:val="28"/>
          <w:szCs w:val="28"/>
        </w:rPr>
      </w:pPr>
    </w:p>
    <w:p w14:paraId="1EF99E2A"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8. Временное психическое расстройство</w:t>
      </w:r>
    </w:p>
    <w:p w14:paraId="6935678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шизофрения;</w:t>
      </w:r>
    </w:p>
    <w:p w14:paraId="40D0AD2F"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патологическое алкогольное опьянение;</w:t>
      </w:r>
    </w:p>
    <w:p w14:paraId="2090BE7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маниакально-депрессивный психоз;</w:t>
      </w:r>
    </w:p>
    <w:p w14:paraId="6BE6AAC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олигофрения.</w:t>
      </w:r>
    </w:p>
    <w:p w14:paraId="0B3250D7" w14:textId="77777777" w:rsidR="00F6198E" w:rsidRPr="008818E7" w:rsidRDefault="00F6198E" w:rsidP="00F6198E">
      <w:pPr>
        <w:spacing w:after="0"/>
        <w:jc w:val="both"/>
        <w:rPr>
          <w:rFonts w:ascii="Times New Roman" w:hAnsi="Times New Roman"/>
          <w:sz w:val="28"/>
          <w:szCs w:val="28"/>
          <w:u w:val="single"/>
        </w:rPr>
      </w:pPr>
    </w:p>
    <w:p w14:paraId="2453F298" w14:textId="77777777" w:rsidR="0053497F" w:rsidRPr="008818E7" w:rsidRDefault="00F6198E" w:rsidP="00F6198E">
      <w:pPr>
        <w:spacing w:after="0"/>
        <w:jc w:val="both"/>
        <w:rPr>
          <w:rFonts w:ascii="Times New Roman" w:eastAsia="Calibri"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9.</w:t>
      </w:r>
      <w:r w:rsidR="0053497F" w:rsidRPr="008818E7">
        <w:rPr>
          <w:rFonts w:ascii="Times New Roman" w:eastAsia="Calibri" w:hAnsi="Times New Roman"/>
          <w:b/>
          <w:sz w:val="28"/>
          <w:szCs w:val="28"/>
        </w:rPr>
        <w:t xml:space="preserve"> Юридический критерий невменяемости дополняется</w:t>
      </w:r>
    </w:p>
    <w:p w14:paraId="438E6452"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техническим критерием; </w:t>
      </w:r>
    </w:p>
    <w:p w14:paraId="48AB72FB"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2) медицинским критерием; </w:t>
      </w:r>
    </w:p>
    <w:p w14:paraId="7466F52D"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волевым критерием;</w:t>
      </w:r>
    </w:p>
    <w:p w14:paraId="2CD8B210"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4) биохимическим критерием.</w:t>
      </w:r>
    </w:p>
    <w:p w14:paraId="1033ED40" w14:textId="77777777" w:rsidR="0053497F" w:rsidRPr="008818E7" w:rsidRDefault="0053497F" w:rsidP="00F6198E">
      <w:pPr>
        <w:spacing w:after="0"/>
        <w:jc w:val="both"/>
        <w:rPr>
          <w:rFonts w:ascii="Times New Roman" w:eastAsia="Calibri" w:hAnsi="Times New Roman"/>
          <w:sz w:val="28"/>
          <w:szCs w:val="28"/>
        </w:rPr>
      </w:pPr>
    </w:p>
    <w:p w14:paraId="33217722" w14:textId="77777777" w:rsidR="0053497F" w:rsidRPr="008818E7" w:rsidRDefault="00F6198E" w:rsidP="00F6198E">
      <w:pPr>
        <w:spacing w:after="0"/>
        <w:jc w:val="both"/>
        <w:rPr>
          <w:rFonts w:ascii="Times New Roman" w:hAnsi="Times New Roman"/>
          <w:b/>
          <w:sz w:val="28"/>
          <w:szCs w:val="28"/>
        </w:rPr>
      </w:pPr>
      <w:r w:rsidRPr="008818E7">
        <w:rPr>
          <w:rFonts w:ascii="Times New Roman" w:eastAsia="Calibri" w:hAnsi="Times New Roman"/>
          <w:b/>
          <w:sz w:val="28"/>
          <w:szCs w:val="28"/>
        </w:rPr>
        <w:t>4</w:t>
      </w:r>
      <w:r w:rsidR="0053497F" w:rsidRPr="008818E7">
        <w:rPr>
          <w:rFonts w:ascii="Times New Roman" w:eastAsia="Calibri" w:hAnsi="Times New Roman"/>
          <w:b/>
          <w:sz w:val="28"/>
          <w:szCs w:val="28"/>
        </w:rPr>
        <w:t>0. Д</w:t>
      </w:r>
      <w:r w:rsidR="0053497F" w:rsidRPr="008818E7">
        <w:rPr>
          <w:rFonts w:ascii="Times New Roman" w:hAnsi="Times New Roman"/>
          <w:b/>
          <w:sz w:val="28"/>
          <w:szCs w:val="28"/>
        </w:rPr>
        <w:t>ля признания юридического критерия необходимо установить</w:t>
      </w:r>
    </w:p>
    <w:p w14:paraId="25E426C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наличие обязательно двух признаков – интеллектуального и волевого;</w:t>
      </w:r>
    </w:p>
    <w:p w14:paraId="3CAF4D98"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наличие одного признака – биохимического;</w:t>
      </w:r>
    </w:p>
    <w:p w14:paraId="2C40A2C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наличие интеллектуального или волевого признака;</w:t>
      </w:r>
    </w:p>
    <w:p w14:paraId="46B0741F" w14:textId="77777777" w:rsidR="001B24F1" w:rsidRPr="008818E7" w:rsidRDefault="0053497F" w:rsidP="00F6198E">
      <w:pPr>
        <w:spacing w:after="0"/>
        <w:contextualSpacing/>
        <w:jc w:val="both"/>
        <w:rPr>
          <w:rFonts w:ascii="Times New Roman" w:hAnsi="Times New Roman"/>
          <w:sz w:val="28"/>
          <w:szCs w:val="28"/>
        </w:rPr>
      </w:pPr>
      <w:r w:rsidRPr="008818E7">
        <w:rPr>
          <w:rFonts w:ascii="Times New Roman" w:hAnsi="Times New Roman"/>
          <w:sz w:val="28"/>
          <w:szCs w:val="28"/>
        </w:rPr>
        <w:t xml:space="preserve">4) наличие только </w:t>
      </w:r>
      <w:r w:rsidRPr="008818E7">
        <w:rPr>
          <w:rFonts w:ascii="Times New Roman" w:hAnsi="Times New Roman"/>
          <w:color w:val="000000"/>
          <w:sz w:val="28"/>
          <w:szCs w:val="28"/>
        </w:rPr>
        <w:t>хронического характера психического заболевания.</w:t>
      </w:r>
    </w:p>
    <w:p w14:paraId="7A6390F7" w14:textId="77777777" w:rsidR="001B24F1" w:rsidRPr="00833D1A" w:rsidRDefault="001B24F1" w:rsidP="00E332A8">
      <w:pPr>
        <w:spacing w:after="0"/>
        <w:ind w:firstLine="709"/>
        <w:contextualSpacing/>
        <w:jc w:val="center"/>
        <w:rPr>
          <w:rFonts w:ascii="Times New Roman" w:hAnsi="Times New Roman"/>
          <w:sz w:val="28"/>
          <w:szCs w:val="28"/>
        </w:rPr>
      </w:pPr>
    </w:p>
    <w:p w14:paraId="02D55DFA" w14:textId="77777777" w:rsidR="008818E7" w:rsidRPr="008818E7" w:rsidRDefault="008818E7" w:rsidP="008818E7">
      <w:pPr>
        <w:spacing w:after="0" w:line="312" w:lineRule="auto"/>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4E82F338" w14:textId="77777777" w:rsidR="008818E7" w:rsidRPr="008818E7" w:rsidRDefault="008818E7" w:rsidP="008818E7">
      <w:pPr>
        <w:spacing w:after="0" w:line="312" w:lineRule="auto"/>
        <w:contextualSpacing/>
        <w:jc w:val="both"/>
        <w:rPr>
          <w:rFonts w:ascii="Times New Roman" w:hAnsi="Times New Roman"/>
          <w:b/>
          <w:color w:val="000000"/>
          <w:sz w:val="28"/>
          <w:szCs w:val="28"/>
        </w:rPr>
      </w:pPr>
    </w:p>
    <w:p w14:paraId="10B99C6B" w14:textId="0D08EDB6" w:rsidR="008818E7" w:rsidRPr="008818E7" w:rsidRDefault="008818E7" w:rsidP="008818E7">
      <w:pPr>
        <w:spacing w:after="0" w:line="312" w:lineRule="auto"/>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7</w:t>
      </w:r>
    </w:p>
    <w:p w14:paraId="3BB25CA9" w14:textId="77777777" w:rsidR="008818E7" w:rsidRPr="008818E7" w:rsidRDefault="008818E7" w:rsidP="008818E7">
      <w:pPr>
        <w:spacing w:after="0" w:line="312" w:lineRule="auto"/>
        <w:ind w:firstLine="709"/>
        <w:rPr>
          <w:rFonts w:ascii="Times New Roman" w:eastAsia="Calibri" w:hAnsi="Times New Roman"/>
          <w:b/>
          <w:iCs/>
          <w:sz w:val="28"/>
          <w:szCs w:val="28"/>
        </w:rPr>
      </w:pPr>
    </w:p>
    <w:p w14:paraId="4499842E" w14:textId="12A0CFC4" w:rsidR="008818E7" w:rsidRPr="008818E7" w:rsidRDefault="008818E7" w:rsidP="008818E7">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8818E7">
        <w:rPr>
          <w:rFonts w:ascii="Times New Roman" w:eastAsia="Calibri" w:hAnsi="Times New Roman"/>
          <w:sz w:val="28"/>
          <w:szCs w:val="28"/>
        </w:rPr>
        <w:t>) обучающемуся предлагается ответить на 2 вопроса из билета.</w:t>
      </w:r>
    </w:p>
    <w:p w14:paraId="7552379A" w14:textId="77777777" w:rsidR="008818E7" w:rsidRDefault="008818E7" w:rsidP="008818E7">
      <w:pPr>
        <w:autoSpaceDE w:val="0"/>
        <w:autoSpaceDN w:val="0"/>
        <w:adjustRightInd w:val="0"/>
        <w:spacing w:after="0"/>
        <w:jc w:val="center"/>
        <w:rPr>
          <w:rFonts w:ascii="Times New Roman" w:eastAsia="Calibri" w:hAnsi="Times New Roman"/>
          <w:b/>
          <w:iCs/>
          <w:sz w:val="28"/>
          <w:szCs w:val="28"/>
        </w:rPr>
      </w:pPr>
    </w:p>
    <w:p w14:paraId="56DA03FB" w14:textId="65E74BC2" w:rsidR="008818E7" w:rsidRDefault="008818E7" w:rsidP="008818E7">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Примерный перечень вопросов на экзамен</w:t>
      </w:r>
    </w:p>
    <w:p w14:paraId="04D7A328" w14:textId="77777777" w:rsidR="008818E7" w:rsidRDefault="008818E7" w:rsidP="008818E7">
      <w:pPr>
        <w:autoSpaceDE w:val="0"/>
        <w:autoSpaceDN w:val="0"/>
        <w:adjustRightInd w:val="0"/>
        <w:spacing w:after="0"/>
        <w:jc w:val="center"/>
        <w:rPr>
          <w:rFonts w:ascii="Times New Roman" w:eastAsia="Calibri" w:hAnsi="Times New Roman"/>
          <w:iCs/>
          <w:sz w:val="28"/>
          <w:szCs w:val="28"/>
        </w:rPr>
      </w:pPr>
    </w:p>
    <w:p w14:paraId="5F9AE96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предмет и задачи судебной психиатрии.</w:t>
      </w:r>
    </w:p>
    <w:p w14:paraId="54F822C0"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14:paraId="4E5A0AE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История развития судебной психиатрии в России.</w:t>
      </w:r>
    </w:p>
    <w:p w14:paraId="6F60E9A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Медико-юридические основы вменяемости и невменяемости.</w:t>
      </w:r>
    </w:p>
    <w:p w14:paraId="73F08C2C"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невменяемости.</w:t>
      </w:r>
    </w:p>
    <w:p w14:paraId="6E3E7263"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Медико-юридические основы дееспособности и недееспособности.    </w:t>
      </w:r>
    </w:p>
    <w:p w14:paraId="6CB72A49"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недееспособности.</w:t>
      </w:r>
    </w:p>
    <w:p w14:paraId="49DE292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задачи судебно-психиатрической экспертизы.</w:t>
      </w:r>
    </w:p>
    <w:p w14:paraId="6ADCC58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судебно-психиатрических экспертиз.</w:t>
      </w:r>
    </w:p>
    <w:p w14:paraId="3291E2FF"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Основания и порядок назначения судебно-психиатрической экспертизы.</w:t>
      </w:r>
    </w:p>
    <w:p w14:paraId="21BE114D"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Заключение судебно-психиатрической экспертизы. Структура и содержание.</w:t>
      </w:r>
    </w:p>
    <w:p w14:paraId="13AA8773"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Процессуальное положение эксперта-психиатра, его права и обязанности.</w:t>
      </w:r>
    </w:p>
    <w:p w14:paraId="101AFD6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основания и цели принудительных мер медицинского характера.</w:t>
      </w:r>
    </w:p>
    <w:p w14:paraId="76781BDA"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принудительных мер медицинского характера.</w:t>
      </w:r>
    </w:p>
    <w:p w14:paraId="78D16650"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Продление, изменение и прекращение применения принудительных мер медицинского характера.</w:t>
      </w:r>
    </w:p>
    <w:p w14:paraId="144F0F7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Причины психических расстройств.</w:t>
      </w:r>
    </w:p>
    <w:p w14:paraId="3810FA35"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Симптомы психических расстройств.</w:t>
      </w:r>
    </w:p>
    <w:p w14:paraId="7E5BA302"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Синдромы психических расстройств.</w:t>
      </w:r>
    </w:p>
    <w:p w14:paraId="1C89892D"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Классификация психических расстройств.</w:t>
      </w:r>
    </w:p>
    <w:p w14:paraId="63604A2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Шизофрения: понятие, клинические проявления, судебно-психиатрическая оценка.</w:t>
      </w:r>
    </w:p>
    <w:p w14:paraId="0009ACF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Формы шизофрении.</w:t>
      </w:r>
    </w:p>
    <w:p w14:paraId="0E3D175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Эпилепсия: понятие, клинические проявления, судебно-психиатрическая оценка.</w:t>
      </w:r>
    </w:p>
    <w:p w14:paraId="58B4FA09"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14:paraId="31E910D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Временные психические расстройства, их судебно-психиатрическое значение.</w:t>
      </w:r>
    </w:p>
    <w:p w14:paraId="5536F89E"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признаки и этиология олигофрении.</w:t>
      </w:r>
    </w:p>
    <w:p w14:paraId="38ECA54F"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Степени психического недоразвития: идиотия, имбецильность, дебильность. Судебно-психиатрическая оценка.</w:t>
      </w:r>
    </w:p>
    <w:p w14:paraId="698E8E5B"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Простое алкогольное опьянение: понятие, степени, судебно-психиатрическая оценка.</w:t>
      </w:r>
    </w:p>
    <w:p w14:paraId="1CF81DEA"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14:paraId="75A0603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 xml:space="preserve">Алкогольные психозы: алкогольный делирий (белая горячка); алкогольный галлюциноз; алкогольный </w:t>
      </w:r>
      <w:proofErr w:type="spellStart"/>
      <w:r w:rsidRPr="00085933">
        <w:rPr>
          <w:rFonts w:ascii="Times New Roman" w:eastAsia="Calibri" w:hAnsi="Times New Roman"/>
          <w:iCs/>
          <w:sz w:val="28"/>
          <w:szCs w:val="28"/>
        </w:rPr>
        <w:t>параноид</w:t>
      </w:r>
      <w:proofErr w:type="spellEnd"/>
      <w:r w:rsidRPr="00085933">
        <w:rPr>
          <w:rFonts w:ascii="Times New Roman" w:eastAsia="Calibri" w:hAnsi="Times New Roman"/>
          <w:iCs/>
          <w:sz w:val="28"/>
          <w:szCs w:val="28"/>
        </w:rPr>
        <w:t xml:space="preserve"> (алкогольный бред преследования), алкогольные энцефалопатии. Судебно-психиатрическая оценка.</w:t>
      </w:r>
    </w:p>
    <w:p w14:paraId="2497FF64"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этиология наркомании.</w:t>
      </w:r>
    </w:p>
    <w:p w14:paraId="762D57E5"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наркомании. Клинические проявления. Судебно-психиатрическая оценка.</w:t>
      </w:r>
    </w:p>
    <w:p w14:paraId="5519699A" w14:textId="77777777" w:rsidR="008818E7"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Патопсихологическая характеристика участников незаконного оборота наркотиков.</w:t>
      </w:r>
    </w:p>
    <w:p w14:paraId="2DF2C755" w14:textId="2515EC5D" w:rsidR="008818E7" w:rsidRPr="008818E7"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8818E7">
        <w:rPr>
          <w:rFonts w:ascii="Times New Roman" w:eastAsia="Calibri" w:hAnsi="Times New Roman"/>
          <w:iCs/>
          <w:sz w:val="28"/>
          <w:szCs w:val="28"/>
        </w:rPr>
        <w:t>Права лиц, страдающих психическими расстройствами.</w:t>
      </w:r>
    </w:p>
    <w:p w14:paraId="29238D65" w14:textId="77777777" w:rsidR="0004164F" w:rsidRDefault="0004164F" w:rsidP="0004164F">
      <w:pPr>
        <w:shd w:val="clear" w:color="auto" w:fill="FFFFFF"/>
        <w:spacing w:after="0"/>
        <w:rPr>
          <w:rFonts w:ascii="Times New Roman" w:hAnsi="Times New Roman"/>
          <w:b/>
          <w:bCs/>
          <w:sz w:val="28"/>
          <w:szCs w:val="28"/>
          <w:lang w:eastAsia="ru-RU"/>
        </w:rPr>
      </w:pPr>
    </w:p>
    <w:p w14:paraId="1FD06E6F" w14:textId="7F70E58F" w:rsidR="0004164F" w:rsidRPr="0004164F" w:rsidRDefault="0004164F" w:rsidP="0004164F">
      <w:pPr>
        <w:shd w:val="clear" w:color="auto" w:fill="FFFFFF"/>
        <w:spacing w:after="0"/>
        <w:rPr>
          <w:rFonts w:ascii="Times New Roman" w:hAnsi="Times New Roman"/>
          <w:b/>
          <w:bCs/>
          <w:sz w:val="28"/>
          <w:szCs w:val="28"/>
          <w:lang w:eastAsia="ru-RU"/>
        </w:rPr>
      </w:pPr>
      <w:r w:rsidRPr="0004164F">
        <w:rPr>
          <w:rFonts w:ascii="Times New Roman" w:hAnsi="Times New Roman"/>
          <w:b/>
          <w:bCs/>
          <w:sz w:val="28"/>
          <w:szCs w:val="28"/>
          <w:lang w:eastAsia="ru-RU"/>
        </w:rPr>
        <w:t>Критерии оценивания устного ответа на экзамене:</w:t>
      </w:r>
    </w:p>
    <w:p w14:paraId="1A294DAD" w14:textId="77777777" w:rsidR="0004164F" w:rsidRPr="0004164F" w:rsidRDefault="0004164F" w:rsidP="0004164F">
      <w:pPr>
        <w:shd w:val="clear" w:color="auto" w:fill="FFFFFF"/>
        <w:spacing w:after="0"/>
        <w:rPr>
          <w:rFonts w:ascii="Times New Roman" w:hAnsi="Times New Roman"/>
          <w:b/>
          <w:bCs/>
          <w:sz w:val="28"/>
          <w:szCs w:val="28"/>
          <w:lang w:eastAsia="ru-RU"/>
        </w:rPr>
      </w:pPr>
    </w:p>
    <w:tbl>
      <w:tblPr>
        <w:tblStyle w:val="a4"/>
        <w:tblW w:w="0" w:type="auto"/>
        <w:tblLook w:val="04A0" w:firstRow="1" w:lastRow="0" w:firstColumn="1" w:lastColumn="0" w:noHBand="0" w:noVBand="1"/>
      </w:tblPr>
      <w:tblGrid>
        <w:gridCol w:w="2600"/>
        <w:gridCol w:w="6971"/>
      </w:tblGrid>
      <w:tr w:rsidR="0004164F" w:rsidRPr="0004164F" w14:paraId="09F9C321" w14:textId="77777777" w:rsidTr="006B14F4">
        <w:tc>
          <w:tcPr>
            <w:tcW w:w="1668" w:type="dxa"/>
          </w:tcPr>
          <w:p w14:paraId="3D95A5E9"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«отлично»</w:t>
            </w:r>
          </w:p>
        </w:tc>
        <w:tc>
          <w:tcPr>
            <w:tcW w:w="7903" w:type="dxa"/>
          </w:tcPr>
          <w:p w14:paraId="310AC119"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полно раскрыто содержание материала билета: исчерпывающие и аргументированные ответы на вопросы;</w:t>
            </w:r>
          </w:p>
          <w:p w14:paraId="049EB3AD"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75FB449"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демонстрируются глубокие знания дисциплины;</w:t>
            </w:r>
          </w:p>
          <w:p w14:paraId="0D943674"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b/>
                <w:bCs/>
              </w:rPr>
            </w:pPr>
            <w:r w:rsidRPr="0004164F">
              <w:rPr>
                <w:rFonts w:ascii="Times New Roman" w:hAnsi="Times New Roman"/>
              </w:rPr>
              <w:t>даны обоснованные ответы на дополнительные вопросы</w:t>
            </w:r>
          </w:p>
        </w:tc>
      </w:tr>
      <w:tr w:rsidR="0004164F" w:rsidRPr="0004164F" w14:paraId="460352A6" w14:textId="77777777" w:rsidTr="006B14F4">
        <w:tc>
          <w:tcPr>
            <w:tcW w:w="1668" w:type="dxa"/>
          </w:tcPr>
          <w:p w14:paraId="4DBF8B4D"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«хорошо»</w:t>
            </w:r>
            <w:r w:rsidRPr="0004164F">
              <w:rPr>
                <w:rFonts w:ascii="Times New Roman" w:hAnsi="Times New Roman"/>
              </w:rPr>
              <w:t> </w:t>
            </w:r>
          </w:p>
        </w:tc>
        <w:tc>
          <w:tcPr>
            <w:tcW w:w="7903" w:type="dxa"/>
          </w:tcPr>
          <w:p w14:paraId="484FD94C"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ответы на поставленные вопросы в билете излагаются систематизировано и последовательно;</w:t>
            </w:r>
          </w:p>
          <w:p w14:paraId="3A5007A9"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B42AA13"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материал излагается уверенно, в основном правильно даны все определения и понятия;</w:t>
            </w:r>
          </w:p>
          <w:p w14:paraId="37835FEA"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b/>
                <w:bCs/>
              </w:rPr>
            </w:pPr>
            <w:r w:rsidRPr="0004164F">
              <w:rPr>
                <w:rFonts w:ascii="Times New Roman" w:hAnsi="Times New Roman"/>
              </w:rPr>
              <w:t>при ответе на дополнительные вопросы комиссии полные ответы даны только при помощи наводящих вопросов</w:t>
            </w:r>
          </w:p>
        </w:tc>
      </w:tr>
      <w:tr w:rsidR="0004164F" w:rsidRPr="0004164F" w14:paraId="42B99A5F" w14:textId="77777777" w:rsidTr="006B14F4">
        <w:tc>
          <w:tcPr>
            <w:tcW w:w="1668" w:type="dxa"/>
          </w:tcPr>
          <w:p w14:paraId="08867E74"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«удовлетворительно»</w:t>
            </w:r>
          </w:p>
        </w:tc>
        <w:tc>
          <w:tcPr>
            <w:tcW w:w="7903" w:type="dxa"/>
          </w:tcPr>
          <w:p w14:paraId="2AADDAF2"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неполно или непоследовательно раскрыто содержание материала, но показано общее понимание вопроса;</w:t>
            </w:r>
          </w:p>
          <w:p w14:paraId="6AB52F3B"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имели затруднения или допущены ошибки в определении понятий, использовании терминологии, исправленные после наводящих вопросов;</w:t>
            </w:r>
          </w:p>
          <w:p w14:paraId="43E1E8EA"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демонстрируются поверхностные знания дисциплины, имеются затруднения с выводами;</w:t>
            </w:r>
          </w:p>
          <w:p w14:paraId="4CB123DC"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b/>
                <w:bCs/>
              </w:rPr>
            </w:pPr>
            <w:r w:rsidRPr="0004164F">
              <w:rPr>
                <w:rFonts w:ascii="Times New Roman" w:hAnsi="Times New Roman"/>
              </w:rPr>
              <w:t>при ответе на дополнительные вопросы ответы даются только при помощи наводящих вопросов</w:t>
            </w:r>
          </w:p>
        </w:tc>
      </w:tr>
      <w:tr w:rsidR="0004164F" w:rsidRPr="0004164F" w14:paraId="5C70F753" w14:textId="77777777" w:rsidTr="006B14F4">
        <w:tc>
          <w:tcPr>
            <w:tcW w:w="1668" w:type="dxa"/>
          </w:tcPr>
          <w:p w14:paraId="6563F41E" w14:textId="77777777" w:rsidR="0004164F" w:rsidRPr="0004164F" w:rsidRDefault="0004164F" w:rsidP="0004164F">
            <w:pPr>
              <w:spacing w:line="276" w:lineRule="auto"/>
              <w:rPr>
                <w:rFonts w:ascii="Times New Roman" w:hAnsi="Times New Roman"/>
                <w:b/>
                <w:bCs/>
              </w:rPr>
            </w:pPr>
            <w:r w:rsidRPr="0004164F">
              <w:rPr>
                <w:rFonts w:ascii="Times New Roman" w:hAnsi="Times New Roman"/>
              </w:rPr>
              <w:t> </w:t>
            </w:r>
            <w:hyperlink r:id="rId5" w:tgtFrame="_blank" w:history="1"/>
            <w:r w:rsidRPr="0004164F">
              <w:rPr>
                <w:rFonts w:ascii="Times New Roman" w:hAnsi="Times New Roman"/>
                <w:b/>
                <w:bCs/>
              </w:rPr>
              <w:t>Оценка «неудовлетворительно»</w:t>
            </w:r>
          </w:p>
        </w:tc>
        <w:tc>
          <w:tcPr>
            <w:tcW w:w="7903" w:type="dxa"/>
          </w:tcPr>
          <w:p w14:paraId="46991949"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A6BDF0E"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допущены грубые ошибки в определениях и понятиях, при использовании терминологии, которые не исправлены после наводящих вопросов;</w:t>
            </w:r>
          </w:p>
          <w:p w14:paraId="17591E9D"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 xml:space="preserve">демонстрирует незнание и непонимание существа экзаменационных </w:t>
            </w:r>
            <w:r w:rsidRPr="0004164F">
              <w:rPr>
                <w:rFonts w:ascii="Times New Roman" w:hAnsi="Times New Roman"/>
              </w:rPr>
              <w:lastRenderedPageBreak/>
              <w:t>вопросов;</w:t>
            </w:r>
          </w:p>
          <w:p w14:paraId="50F830B2"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b/>
                <w:bCs/>
              </w:rPr>
            </w:pPr>
            <w:r w:rsidRPr="0004164F">
              <w:rPr>
                <w:rFonts w:ascii="Times New Roman" w:hAnsi="Times New Roman"/>
              </w:rPr>
              <w:t>не даны ответы на дополнительные или наводящие вопросы</w:t>
            </w:r>
          </w:p>
        </w:tc>
      </w:tr>
    </w:tbl>
    <w:p w14:paraId="24CD78F7" w14:textId="77777777" w:rsidR="008818E7" w:rsidRDefault="008818E7" w:rsidP="008818E7">
      <w:pPr>
        <w:spacing w:after="0" w:line="312" w:lineRule="auto"/>
        <w:ind w:firstLine="709"/>
        <w:jc w:val="both"/>
        <w:rPr>
          <w:rFonts w:ascii="Times New Roman" w:eastAsia="Calibri" w:hAnsi="Times New Roman"/>
          <w:iCs/>
          <w:sz w:val="28"/>
          <w:szCs w:val="28"/>
        </w:rPr>
      </w:pPr>
    </w:p>
    <w:p w14:paraId="032A5FF6" w14:textId="0CBC09B7" w:rsidR="008818E7" w:rsidRPr="004438CC" w:rsidRDefault="008818E7" w:rsidP="008818E7">
      <w:pPr>
        <w:spacing w:after="0" w:line="312" w:lineRule="auto"/>
        <w:ind w:firstLine="709"/>
        <w:jc w:val="both"/>
        <w:rPr>
          <w:rFonts w:ascii="Times New Roman" w:eastAsia="Calibri" w:hAnsi="Times New Roman"/>
          <w:iCs/>
          <w:sz w:val="28"/>
          <w:szCs w:val="28"/>
        </w:rPr>
      </w:pPr>
      <w:r w:rsidRPr="004438CC">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4C6988C0" w14:textId="77777777" w:rsidR="008818E7" w:rsidRDefault="008818E7" w:rsidP="008818E7">
      <w:pPr>
        <w:autoSpaceDE w:val="0"/>
        <w:autoSpaceDN w:val="0"/>
        <w:adjustRightInd w:val="0"/>
        <w:spacing w:after="0"/>
        <w:jc w:val="center"/>
        <w:rPr>
          <w:rFonts w:ascii="Times New Roman" w:eastAsia="Calibri" w:hAnsi="Times New Roman"/>
          <w:iCs/>
          <w:sz w:val="28"/>
          <w:szCs w:val="28"/>
        </w:rPr>
      </w:pPr>
    </w:p>
    <w:p w14:paraId="69FA3875" w14:textId="31DED3A1" w:rsidR="008818E7" w:rsidRPr="008818E7" w:rsidRDefault="008818E7" w:rsidP="008818E7">
      <w:pPr>
        <w:autoSpaceDE w:val="0"/>
        <w:autoSpaceDN w:val="0"/>
        <w:adjustRightInd w:val="0"/>
        <w:spacing w:after="0"/>
        <w:jc w:val="center"/>
        <w:rPr>
          <w:rFonts w:ascii="Times New Roman" w:eastAsia="Calibri" w:hAnsi="Times New Roman"/>
          <w:b/>
          <w:bCs/>
          <w:iCs/>
          <w:sz w:val="28"/>
          <w:szCs w:val="28"/>
        </w:rPr>
      </w:pPr>
      <w:r w:rsidRPr="008818E7">
        <w:rPr>
          <w:rFonts w:ascii="Times New Roman" w:eastAsia="Calibri" w:hAnsi="Times New Roman"/>
          <w:b/>
          <w:bCs/>
          <w:iCs/>
          <w:sz w:val="28"/>
          <w:szCs w:val="28"/>
        </w:rPr>
        <w:t>Примерный перечень тем курсовых работ</w:t>
      </w:r>
    </w:p>
    <w:p w14:paraId="3F54D7B7" w14:textId="0F4053E3"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 Предмет, система, объе</w:t>
      </w:r>
      <w:r>
        <w:rPr>
          <w:rFonts w:ascii="Times New Roman" w:eastAsia="Calibri" w:hAnsi="Times New Roman"/>
          <w:iCs/>
          <w:sz w:val="28"/>
          <w:szCs w:val="28"/>
        </w:rPr>
        <w:t>к</w:t>
      </w:r>
      <w:r w:rsidRPr="008818E7">
        <w:rPr>
          <w:rFonts w:ascii="Times New Roman" w:eastAsia="Calibri" w:hAnsi="Times New Roman"/>
          <w:iCs/>
          <w:sz w:val="28"/>
          <w:szCs w:val="28"/>
        </w:rPr>
        <w:t>ты и методы судебной медицины.</w:t>
      </w:r>
    </w:p>
    <w:p w14:paraId="34E460F2"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 История развития судебной медицины в России.</w:t>
      </w:r>
    </w:p>
    <w:p w14:paraId="3867F91C"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3. Виды судебно-медицинских экспертиз.</w:t>
      </w:r>
    </w:p>
    <w:p w14:paraId="07CC6ECF"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4. Судебная медицина в уголовном судопроизводстве.</w:t>
      </w:r>
    </w:p>
    <w:p w14:paraId="48C3A130"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5. Судебная медицина в гражданском судопроизводстве.</w:t>
      </w:r>
    </w:p>
    <w:p w14:paraId="140B8BC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6. Повреждения от механических факторов.</w:t>
      </w:r>
    </w:p>
    <w:p w14:paraId="19FEF764"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7. Повреждения и смерть от кислородного голодания.</w:t>
      </w:r>
    </w:p>
    <w:p w14:paraId="6565687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8. Повреждения от действия внешних факторов.</w:t>
      </w:r>
    </w:p>
    <w:p w14:paraId="7E661683"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9. Возможности судебной медицины при исследовании живых лиц.</w:t>
      </w:r>
    </w:p>
    <w:p w14:paraId="2D7AAC02"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10. Судебно-медицинское исследование вещественных доказательств.</w:t>
      </w:r>
    </w:p>
    <w:p w14:paraId="56258B7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11. Транспортная травма.</w:t>
      </w:r>
    </w:p>
    <w:p w14:paraId="79650E2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12. Судебно-психиатрическая экспертиза в уголовном</w:t>
      </w:r>
    </w:p>
    <w:p w14:paraId="34DDD766"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судопроизводстве.</w:t>
      </w:r>
    </w:p>
    <w:p w14:paraId="3D9D320E" w14:textId="3C37D14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13. Судебно-психиатрическая экспертиза несовершеннолетн</w:t>
      </w:r>
      <w:r>
        <w:rPr>
          <w:rFonts w:ascii="Times New Roman" w:eastAsia="Calibri" w:hAnsi="Times New Roman"/>
          <w:iCs/>
          <w:sz w:val="28"/>
          <w:szCs w:val="28"/>
        </w:rPr>
        <w:t>и</w:t>
      </w:r>
      <w:r w:rsidRPr="008818E7">
        <w:rPr>
          <w:rFonts w:ascii="Times New Roman" w:eastAsia="Calibri" w:hAnsi="Times New Roman"/>
          <w:iCs/>
          <w:sz w:val="28"/>
          <w:szCs w:val="28"/>
        </w:rPr>
        <w:t>х и</w:t>
      </w:r>
    </w:p>
    <w:p w14:paraId="5296204C"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малолетних.</w:t>
      </w:r>
    </w:p>
    <w:p w14:paraId="6461DBF3"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14. Судебно-психиатрическая экспертиза потерпевших и свидетелей.</w:t>
      </w:r>
    </w:p>
    <w:p w14:paraId="193FD90A"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15. Принудительные меры медицинского характера.</w:t>
      </w:r>
    </w:p>
    <w:p w14:paraId="41760D5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16. Критерии невменяемости.</w:t>
      </w:r>
    </w:p>
    <w:p w14:paraId="68EB22CA"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17. Судебно-психиатрическая экспертиза при расстройствах</w:t>
      </w:r>
    </w:p>
    <w:p w14:paraId="1FA28B35"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сексуального влечения.</w:t>
      </w:r>
    </w:p>
    <w:p w14:paraId="39C33257"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18. Судебно-психиатрическая экспертиза при шизофрении.</w:t>
      </w:r>
    </w:p>
    <w:p w14:paraId="106F1564"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19. Судебно-психиатрическая экспертиза женщин.</w:t>
      </w:r>
    </w:p>
    <w:p w14:paraId="10945261"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20. Симуляция и диссимуляция психических расстройств.</w:t>
      </w:r>
    </w:p>
    <w:p w14:paraId="25291DC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21. Автомобильная травма.</w:t>
      </w:r>
    </w:p>
    <w:p w14:paraId="55D5D727" w14:textId="3568C452" w:rsid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22. Железнодорожная травма.</w:t>
      </w:r>
    </w:p>
    <w:p w14:paraId="1DB6D3E7" w14:textId="77777777" w:rsidR="008818E7" w:rsidRDefault="008818E7" w:rsidP="008818E7">
      <w:pPr>
        <w:spacing w:after="0" w:line="240" w:lineRule="auto"/>
        <w:jc w:val="center"/>
        <w:rPr>
          <w:rFonts w:ascii="Times New Roman" w:hAnsi="Times New Roman"/>
          <w:b/>
          <w:bCs/>
          <w:color w:val="000000"/>
          <w:sz w:val="28"/>
          <w:szCs w:val="28"/>
          <w:lang w:eastAsia="ru-RU"/>
        </w:rPr>
      </w:pPr>
    </w:p>
    <w:p w14:paraId="0E69340C" w14:textId="2E5C15A3"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8"/>
          <w:szCs w:val="28"/>
          <w:lang w:eastAsia="ru-RU"/>
        </w:rPr>
        <w:t>Критерии оценки курсовой работы</w:t>
      </w:r>
    </w:p>
    <w:p w14:paraId="74FE687A"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8818E7" w:rsidRPr="008818E7" w14:paraId="0EE3134A"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5EFB1265"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60FD931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7B01CB59"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2F7615C1"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867BE66"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F001196"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40AFB315"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6F757D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02D60E2"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47EA9ACA"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E410550"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6B06086E"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96D6304"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lastRenderedPageBreak/>
              <w:t>4.</w:t>
            </w:r>
          </w:p>
        </w:tc>
        <w:tc>
          <w:tcPr>
            <w:tcW w:w="7847" w:type="dxa"/>
            <w:shd w:val="clear" w:color="auto" w:fill="FFFFFF"/>
            <w:tcMar>
              <w:top w:w="0" w:type="dxa"/>
              <w:left w:w="108" w:type="dxa"/>
              <w:bottom w:w="0" w:type="dxa"/>
              <w:right w:w="108" w:type="dxa"/>
            </w:tcMar>
            <w:vAlign w:val="center"/>
            <w:hideMark/>
          </w:tcPr>
          <w:p w14:paraId="447C49A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6F21494D"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4188D052"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17E4EBB"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59F55F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0CB2C6FF"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48C8EAFF"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38ACAFA8"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53DBA003"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2B968715"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bl>
    <w:p w14:paraId="5EEC2595" w14:textId="77777777" w:rsidR="008818E7" w:rsidRPr="008818E7" w:rsidRDefault="008818E7" w:rsidP="008818E7">
      <w:pPr>
        <w:spacing w:after="0" w:line="240" w:lineRule="auto"/>
        <w:jc w:val="center"/>
        <w:rPr>
          <w:rFonts w:ascii="Times New Roman" w:hAnsi="Times New Roman"/>
          <w:color w:val="000000"/>
          <w:sz w:val="28"/>
          <w:szCs w:val="28"/>
          <w:lang w:eastAsia="ru-RU"/>
        </w:rPr>
      </w:pPr>
    </w:p>
    <w:p w14:paraId="246AA30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8818E7" w:rsidRPr="008818E7" w14:paraId="42434D18"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29FC9AC9"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5ACACBB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30F50165" w14:textId="77777777" w:rsidR="008818E7" w:rsidRPr="008818E7" w:rsidRDefault="008818E7" w:rsidP="008818E7">
            <w:pPr>
              <w:spacing w:after="0" w:line="240" w:lineRule="auto"/>
              <w:ind w:left="120"/>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Шкала / оценка</w:t>
            </w:r>
          </w:p>
        </w:tc>
      </w:tr>
      <w:tr w:rsidR="008818E7" w:rsidRPr="008818E7" w14:paraId="7158ACE2" w14:textId="77777777" w:rsidTr="006B14F4">
        <w:trPr>
          <w:trHeight w:val="298"/>
          <w:tblCellSpacing w:w="0" w:type="dxa"/>
          <w:jc w:val="center"/>
        </w:trPr>
        <w:tc>
          <w:tcPr>
            <w:tcW w:w="0" w:type="auto"/>
            <w:vMerge/>
            <w:vAlign w:val="center"/>
            <w:hideMark/>
          </w:tcPr>
          <w:p w14:paraId="2AF15D8C" w14:textId="77777777" w:rsidR="008818E7" w:rsidRPr="008818E7" w:rsidRDefault="008818E7" w:rsidP="008818E7">
            <w:pPr>
              <w:spacing w:after="0" w:line="240" w:lineRule="auto"/>
              <w:rPr>
                <w:rFonts w:ascii="Times New Roman" w:hAnsi="Times New Roman"/>
                <w:sz w:val="24"/>
                <w:szCs w:val="24"/>
                <w:lang w:eastAsia="ru-RU"/>
              </w:rPr>
            </w:pPr>
          </w:p>
        </w:tc>
        <w:tc>
          <w:tcPr>
            <w:tcW w:w="3147" w:type="dxa"/>
            <w:vMerge/>
            <w:vAlign w:val="center"/>
            <w:hideMark/>
          </w:tcPr>
          <w:p w14:paraId="089E96CF" w14:textId="77777777" w:rsidR="008818E7" w:rsidRPr="008818E7" w:rsidRDefault="008818E7" w:rsidP="008818E7">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470C3999" w14:textId="77777777" w:rsidR="008818E7" w:rsidRPr="008818E7" w:rsidRDefault="008818E7" w:rsidP="008818E7">
            <w:pPr>
              <w:spacing w:after="0" w:line="240" w:lineRule="auto"/>
              <w:ind w:left="120"/>
              <w:jc w:val="center"/>
              <w:rPr>
                <w:rFonts w:ascii="Times New Roman" w:hAnsi="Times New Roman"/>
                <w:sz w:val="24"/>
                <w:szCs w:val="24"/>
                <w:lang w:eastAsia="ru-RU"/>
              </w:rPr>
            </w:pPr>
            <w:r w:rsidRPr="008818E7">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3B0A777A"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1B965572"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5 «</w:t>
            </w:r>
            <w:proofErr w:type="spellStart"/>
            <w:r w:rsidRPr="008818E7">
              <w:rPr>
                <w:rFonts w:ascii="Times New Roman" w:hAnsi="Times New Roman"/>
                <w:color w:val="000000"/>
                <w:sz w:val="24"/>
                <w:szCs w:val="24"/>
                <w:lang w:eastAsia="ru-RU"/>
              </w:rPr>
              <w:t>отл</w:t>
            </w:r>
            <w:proofErr w:type="spellEnd"/>
            <w:r w:rsidRPr="008818E7">
              <w:rPr>
                <w:rFonts w:ascii="Times New Roman" w:hAnsi="Times New Roman"/>
                <w:color w:val="000000"/>
                <w:sz w:val="24"/>
                <w:szCs w:val="24"/>
                <w:lang w:eastAsia="ru-RU"/>
              </w:rPr>
              <w:t>.»</w:t>
            </w:r>
          </w:p>
        </w:tc>
      </w:tr>
      <w:tr w:rsidR="008818E7" w:rsidRPr="008818E7" w14:paraId="06C4E4A2"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1ED5C5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39FBD0AB"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0C80F4F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4A43184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0B062BA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5AB49CC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A83DB37"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3F7DA7F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52A0B605"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A73C61D"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68440B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1E4D043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5DEE68E2"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1E3A9EF7"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49F11CA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1E62CD5"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3652B74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правильная </w:t>
            </w:r>
          </w:p>
        </w:tc>
      </w:tr>
      <w:tr w:rsidR="008818E7" w:rsidRPr="008818E7" w14:paraId="6D35783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BA7966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374116BA"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5711B15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5CCD334A"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735922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3CA4372D"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37522588"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6576B1F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59534B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814BD08"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6EA4A03D"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184D697C"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2E58C4C"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3B43F60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39417FA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0C9DFE3"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7B9EDB3B"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32F606AF"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CD4880B"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074119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FD2E66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08DCF70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1FFC73D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использование актуальных и авторитетных источников</w:t>
            </w:r>
          </w:p>
        </w:tc>
      </w:tr>
      <w:tr w:rsidR="008818E7" w:rsidRPr="008818E7" w14:paraId="432585E1"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6B24CB"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606F4295"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275A28D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48DEA53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2074FD48"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полное использование актуальных нормативных актов</w:t>
            </w:r>
          </w:p>
        </w:tc>
      </w:tr>
      <w:tr w:rsidR="008818E7" w:rsidRPr="008818E7" w14:paraId="04D4AE7A"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118DD099"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0888387B"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6CEB715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1F6717D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5109ECF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полное</w:t>
            </w:r>
          </w:p>
        </w:tc>
      </w:tr>
      <w:tr w:rsidR="008818E7" w:rsidRPr="008818E7" w14:paraId="25D4129A"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3643A0"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32CD5201"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09CFB40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03A24D9"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51A4441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08B31B47"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53DA5850"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7A7AE201"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573D449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47E057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51A381B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4A11FAF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5A2A1A34"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1C3C2B9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4B5FF1A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3AC6724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6A1BDD9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38A6C63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ED4FC1E"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3BD8DB7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0967885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63E763D3"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3EED8226"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в установленных пределах </w:t>
            </w:r>
          </w:p>
        </w:tc>
      </w:tr>
      <w:tr w:rsidR="008818E7" w:rsidRPr="008818E7" w14:paraId="3B5DB6CC"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71101B9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11FEDB8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 xml:space="preserve">Качество оформления, язык, стиль и </w:t>
            </w:r>
            <w:r w:rsidRPr="008818E7">
              <w:rPr>
                <w:rFonts w:ascii="Times New Roman" w:hAnsi="Times New Roman"/>
                <w:color w:val="000000"/>
                <w:sz w:val="24"/>
                <w:szCs w:val="24"/>
                <w:lang w:eastAsia="ru-RU"/>
              </w:rPr>
              <w:lastRenderedPageBreak/>
              <w:t>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7939818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lastRenderedPageBreak/>
              <w:t> значительные ошибки</w:t>
            </w:r>
          </w:p>
        </w:tc>
        <w:tc>
          <w:tcPr>
            <w:tcW w:w="1972" w:type="dxa"/>
            <w:shd w:val="clear" w:color="auto" w:fill="FFFFFF"/>
            <w:tcMar>
              <w:top w:w="0" w:type="dxa"/>
              <w:left w:w="108" w:type="dxa"/>
              <w:bottom w:w="0" w:type="dxa"/>
              <w:right w:w="108" w:type="dxa"/>
            </w:tcMar>
            <w:vAlign w:val="center"/>
            <w:hideMark/>
          </w:tcPr>
          <w:p w14:paraId="2E2AA83B"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35849BE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правильное </w:t>
            </w:r>
          </w:p>
        </w:tc>
      </w:tr>
    </w:tbl>
    <w:p w14:paraId="153A8DB3" w14:textId="77777777" w:rsidR="008818E7" w:rsidRPr="008818E7" w:rsidRDefault="008818E7" w:rsidP="008818E7">
      <w:pPr>
        <w:spacing w:after="0"/>
        <w:ind w:firstLine="709"/>
        <w:jc w:val="both"/>
        <w:rPr>
          <w:rFonts w:ascii="Times New Roman" w:eastAsiaTheme="minorHAnsi" w:hAnsi="Times New Roman" w:cstheme="minorBidi"/>
          <w:bCs/>
          <w:iCs/>
          <w:sz w:val="28"/>
          <w:szCs w:val="28"/>
        </w:rPr>
      </w:pPr>
    </w:p>
    <w:p w14:paraId="4053BAE4" w14:textId="77777777" w:rsidR="008818E7" w:rsidRPr="008818E7" w:rsidRDefault="008818E7" w:rsidP="008818E7">
      <w:pPr>
        <w:spacing w:after="0" w:line="312" w:lineRule="auto"/>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5ED3E27" w14:textId="77777777" w:rsidR="008818E7" w:rsidRPr="008E6EE2" w:rsidRDefault="008818E7" w:rsidP="008818E7">
      <w:pPr>
        <w:autoSpaceDE w:val="0"/>
        <w:autoSpaceDN w:val="0"/>
        <w:adjustRightInd w:val="0"/>
        <w:spacing w:after="0"/>
        <w:jc w:val="both"/>
        <w:rPr>
          <w:rFonts w:ascii="Times New Roman" w:eastAsia="Calibri" w:hAnsi="Times New Roman"/>
          <w:iCs/>
          <w:sz w:val="28"/>
          <w:szCs w:val="28"/>
        </w:rPr>
      </w:pPr>
    </w:p>
    <w:p w14:paraId="39763037" w14:textId="77777777" w:rsidR="008818E7" w:rsidRPr="008E6EE2" w:rsidRDefault="008818E7" w:rsidP="008818E7">
      <w:pPr>
        <w:autoSpaceDE w:val="0"/>
        <w:autoSpaceDN w:val="0"/>
        <w:adjustRightInd w:val="0"/>
        <w:spacing w:after="0"/>
        <w:jc w:val="center"/>
        <w:rPr>
          <w:rFonts w:ascii="Times New Roman" w:eastAsia="Calibri" w:hAnsi="Times New Roman"/>
          <w:iCs/>
          <w:sz w:val="28"/>
          <w:szCs w:val="28"/>
        </w:rPr>
      </w:pPr>
      <w:r w:rsidRPr="008E6EE2">
        <w:rPr>
          <w:rFonts w:ascii="Times New Roman" w:eastAsia="Calibri" w:hAnsi="Times New Roman"/>
          <w:b/>
          <w:iCs/>
          <w:sz w:val="28"/>
          <w:szCs w:val="28"/>
        </w:rPr>
        <w:t>Примерный перечень ситуационных задач</w:t>
      </w:r>
    </w:p>
    <w:p w14:paraId="062483DA" w14:textId="77777777" w:rsidR="008818E7" w:rsidRPr="008E6EE2" w:rsidRDefault="008818E7" w:rsidP="008818E7">
      <w:pPr>
        <w:autoSpaceDE w:val="0"/>
        <w:autoSpaceDN w:val="0"/>
        <w:adjustRightInd w:val="0"/>
        <w:spacing w:after="0"/>
        <w:jc w:val="both"/>
        <w:rPr>
          <w:rFonts w:ascii="Times New Roman" w:eastAsia="Calibri" w:hAnsi="Times New Roman"/>
          <w:iCs/>
          <w:sz w:val="28"/>
          <w:szCs w:val="28"/>
        </w:rPr>
      </w:pPr>
    </w:p>
    <w:p w14:paraId="41E2FBD1"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1</w:t>
      </w:r>
    </w:p>
    <w:p w14:paraId="3BE34E8D" w14:textId="77777777" w:rsidR="008818E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14:paraId="1A4957F5" w14:textId="77777777" w:rsidR="008818E7" w:rsidRPr="00036BF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Назовите симптом.</w:t>
      </w:r>
    </w:p>
    <w:p w14:paraId="0AC01897" w14:textId="77777777" w:rsidR="008818E7" w:rsidRDefault="008818E7" w:rsidP="008818E7">
      <w:pPr>
        <w:spacing w:after="0"/>
        <w:ind w:firstLine="709"/>
        <w:contextualSpacing/>
        <w:jc w:val="both"/>
        <w:rPr>
          <w:rFonts w:ascii="Times New Roman" w:hAnsi="Times New Roman"/>
          <w:iCs/>
          <w:sz w:val="28"/>
          <w:szCs w:val="28"/>
        </w:rPr>
      </w:pPr>
    </w:p>
    <w:p w14:paraId="067C1062" w14:textId="77777777" w:rsidR="008818E7" w:rsidRDefault="008818E7" w:rsidP="008818E7">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2</w:t>
      </w:r>
    </w:p>
    <w:p w14:paraId="608D2391" w14:textId="77777777" w:rsidR="008818E7" w:rsidRDefault="008818E7" w:rsidP="008818E7">
      <w:pPr>
        <w:spacing w:after="0"/>
        <w:ind w:firstLine="709"/>
        <w:contextualSpacing/>
        <w:jc w:val="both"/>
        <w:rPr>
          <w:rFonts w:ascii="Times New Roman" w:hAnsi="Times New Roman"/>
          <w:noProof/>
          <w:sz w:val="28"/>
          <w:szCs w:val="28"/>
        </w:rPr>
      </w:pPr>
      <w:r w:rsidRPr="0027185F">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14:paraId="219A52B6" w14:textId="77777777" w:rsidR="008818E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noProof/>
          <w:sz w:val="28"/>
          <w:szCs w:val="28"/>
        </w:rPr>
        <w:t>Назовите симптом.</w:t>
      </w:r>
    </w:p>
    <w:p w14:paraId="3863CC36" w14:textId="77777777" w:rsidR="008818E7" w:rsidRDefault="008818E7" w:rsidP="008818E7">
      <w:pPr>
        <w:spacing w:after="0"/>
        <w:ind w:firstLine="709"/>
        <w:contextualSpacing/>
        <w:jc w:val="both"/>
        <w:rPr>
          <w:rFonts w:ascii="Times New Roman" w:hAnsi="Times New Roman"/>
          <w:iCs/>
          <w:sz w:val="28"/>
          <w:szCs w:val="28"/>
        </w:rPr>
      </w:pPr>
    </w:p>
    <w:p w14:paraId="679E0104" w14:textId="77777777" w:rsidR="008818E7" w:rsidRDefault="008818E7" w:rsidP="008818E7">
      <w:pPr>
        <w:spacing w:after="0"/>
        <w:contextualSpacing/>
        <w:jc w:val="center"/>
        <w:rPr>
          <w:rFonts w:ascii="Times New Roman" w:hAnsi="Times New Roman"/>
          <w:iCs/>
          <w:sz w:val="28"/>
          <w:szCs w:val="28"/>
        </w:rPr>
      </w:pPr>
      <w:r w:rsidRPr="0027185F">
        <w:rPr>
          <w:rFonts w:ascii="Times New Roman" w:hAnsi="Times New Roman"/>
          <w:iCs/>
          <w:sz w:val="28"/>
          <w:szCs w:val="28"/>
        </w:rPr>
        <w:t xml:space="preserve">Ситуационная задача </w:t>
      </w:r>
      <w:r>
        <w:rPr>
          <w:rFonts w:ascii="Times New Roman" w:hAnsi="Times New Roman"/>
          <w:iCs/>
          <w:sz w:val="28"/>
          <w:szCs w:val="28"/>
        </w:rPr>
        <w:t>3</w:t>
      </w:r>
    </w:p>
    <w:p w14:paraId="3399E8A5"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14:paraId="327ED4E3"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степень психического недоразвития.</w:t>
      </w:r>
    </w:p>
    <w:p w14:paraId="46B9E53A" w14:textId="77777777" w:rsidR="008818E7" w:rsidRDefault="008818E7" w:rsidP="008818E7">
      <w:pPr>
        <w:spacing w:after="0"/>
        <w:ind w:firstLine="709"/>
        <w:contextualSpacing/>
        <w:jc w:val="both"/>
        <w:rPr>
          <w:rFonts w:ascii="Times New Roman" w:hAnsi="Times New Roman"/>
          <w:iCs/>
          <w:sz w:val="28"/>
          <w:szCs w:val="28"/>
        </w:rPr>
      </w:pPr>
    </w:p>
    <w:p w14:paraId="649BB6F6" w14:textId="77777777" w:rsidR="008818E7" w:rsidRDefault="008818E7" w:rsidP="008818E7">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4</w:t>
      </w:r>
    </w:p>
    <w:p w14:paraId="44C6F3DA"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w:t>
      </w:r>
      <w:r>
        <w:rPr>
          <w:rFonts w:ascii="Times New Roman" w:hAnsi="Times New Roman"/>
          <w:iCs/>
          <w:sz w:val="28"/>
          <w:szCs w:val="28"/>
        </w:rPr>
        <w:t>ь нелепые поступки, открыто она</w:t>
      </w:r>
      <w:r w:rsidRPr="00513AB8">
        <w:rPr>
          <w:rFonts w:ascii="Times New Roman" w:hAnsi="Times New Roman"/>
          <w:iCs/>
          <w:sz w:val="28"/>
          <w:szCs w:val="28"/>
        </w:rPr>
        <w:t>нировал, постоянно хихикал.</w:t>
      </w:r>
    </w:p>
    <w:p w14:paraId="1F85CF09"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вид и форму психического расстройства.</w:t>
      </w:r>
      <w:r w:rsidRPr="00513AB8">
        <w:rPr>
          <w:rFonts w:ascii="Times New Roman" w:hAnsi="Times New Roman"/>
          <w:iCs/>
          <w:sz w:val="28"/>
          <w:szCs w:val="28"/>
        </w:rPr>
        <w:br/>
        <w:t>Дайте судебно-психиатрическую оценку этого заболевания.</w:t>
      </w:r>
    </w:p>
    <w:p w14:paraId="6B6441C4" w14:textId="77777777" w:rsidR="008818E7" w:rsidRDefault="008818E7" w:rsidP="008818E7">
      <w:pPr>
        <w:spacing w:after="0"/>
        <w:ind w:firstLine="709"/>
        <w:contextualSpacing/>
        <w:jc w:val="both"/>
        <w:rPr>
          <w:rFonts w:ascii="Times New Roman" w:hAnsi="Times New Roman"/>
          <w:iCs/>
          <w:sz w:val="28"/>
          <w:szCs w:val="28"/>
        </w:rPr>
      </w:pPr>
    </w:p>
    <w:p w14:paraId="003BF092" w14:textId="77777777" w:rsidR="008818E7" w:rsidRDefault="008818E7" w:rsidP="008818E7">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5</w:t>
      </w:r>
    </w:p>
    <w:p w14:paraId="1688C7F7"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bCs/>
          <w:iCs/>
          <w:sz w:val="28"/>
          <w:szCs w:val="28"/>
        </w:rPr>
        <w:t>Психологический анализ</w:t>
      </w:r>
      <w:r w:rsidRPr="00EF6984">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о том, что в момент совершения инкриминируемого деяния Иванова С.В. не </w:t>
      </w:r>
      <w:r w:rsidRPr="00EF6984">
        <w:rPr>
          <w:rFonts w:ascii="Times New Roman" w:hAnsi="Times New Roman"/>
          <w:iCs/>
          <w:sz w:val="28"/>
          <w:szCs w:val="28"/>
        </w:rPr>
        <w:lastRenderedPageBreak/>
        <w:t xml:space="preserve">находилась в состоянии аффекта, о чем свидетельствует отсутствие характерной для аффекта трехфазной динамики развития и протекания эмоциональной реакции. Вместе с тем, следует отметить, что состояние 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подэкспертной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w:t>
      </w:r>
      <w:proofErr w:type="spellStart"/>
      <w:r w:rsidRPr="00EF6984">
        <w:rPr>
          <w:rFonts w:ascii="Times New Roman" w:hAnsi="Times New Roman"/>
          <w:iCs/>
          <w:sz w:val="28"/>
          <w:szCs w:val="28"/>
        </w:rPr>
        <w:t>подчиняемость</w:t>
      </w:r>
      <w:proofErr w:type="spellEnd"/>
      <w:r w:rsidRPr="00EF6984">
        <w:rPr>
          <w:rFonts w:ascii="Times New Roman" w:hAnsi="Times New Roman"/>
          <w:iCs/>
          <w:sz w:val="28"/>
          <w:szCs w:val="28"/>
        </w:rPr>
        <w:t xml:space="preserve">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Вместе с тем, состояние эмоционального напряжения, в котором находилась Иванова С.В. в юридически значимой ситуации, было не столь выраженным,  не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
    <w:p w14:paraId="186C07AE"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вид экспертизы.</w:t>
      </w:r>
    </w:p>
    <w:p w14:paraId="036F61DB"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эксперта текст.</w:t>
      </w:r>
    </w:p>
    <w:p w14:paraId="6309CAB5"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Сформулируйте вопрос</w:t>
      </w:r>
      <w:r>
        <w:rPr>
          <w:rFonts w:ascii="Times New Roman" w:hAnsi="Times New Roman"/>
          <w:iCs/>
          <w:sz w:val="28"/>
          <w:szCs w:val="28"/>
        </w:rPr>
        <w:t>ы</w:t>
      </w:r>
      <w:r w:rsidRPr="00EF6984">
        <w:rPr>
          <w:rFonts w:ascii="Times New Roman" w:hAnsi="Times New Roman"/>
          <w:iCs/>
          <w:sz w:val="28"/>
          <w:szCs w:val="28"/>
        </w:rPr>
        <w:t xml:space="preserve"> лица, у которого находилось в производстве уголовное дело по обвинению Ивановой С.В. по ст. 106 УК РФ.</w:t>
      </w:r>
    </w:p>
    <w:p w14:paraId="09B25DFA"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подследственность.</w:t>
      </w:r>
    </w:p>
    <w:p w14:paraId="1ACBEBCE" w14:textId="77777777" w:rsidR="008818E7" w:rsidRDefault="008818E7" w:rsidP="008818E7">
      <w:pPr>
        <w:spacing w:after="0"/>
        <w:ind w:firstLine="709"/>
        <w:contextualSpacing/>
        <w:jc w:val="both"/>
        <w:rPr>
          <w:rFonts w:ascii="Times New Roman" w:hAnsi="Times New Roman"/>
          <w:iCs/>
          <w:sz w:val="28"/>
          <w:szCs w:val="28"/>
        </w:rPr>
      </w:pPr>
    </w:p>
    <w:p w14:paraId="1C220937" w14:textId="77777777" w:rsidR="008818E7" w:rsidRDefault="008818E7" w:rsidP="008818E7">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6</w:t>
      </w:r>
    </w:p>
    <w:p w14:paraId="60C8527A" w14:textId="77777777" w:rsidR="008818E7" w:rsidRDefault="008818E7" w:rsidP="008818E7">
      <w:pPr>
        <w:spacing w:after="0"/>
        <w:ind w:firstLine="709"/>
        <w:contextualSpacing/>
        <w:jc w:val="both"/>
        <w:rPr>
          <w:rFonts w:ascii="Times New Roman" w:hAnsi="Times New Roman"/>
          <w:iCs/>
          <w:sz w:val="28"/>
          <w:szCs w:val="28"/>
        </w:rPr>
      </w:pP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наследственной отягощенности алкоголизмом матери, некоторой задержке </w:t>
      </w:r>
      <w:r w:rsidRPr="00EF6984">
        <w:rPr>
          <w:rFonts w:ascii="Times New Roman" w:hAnsi="Times New Roman"/>
          <w:iCs/>
          <w:sz w:val="28"/>
          <w:szCs w:val="28"/>
        </w:rPr>
        <w:lastRenderedPageBreak/>
        <w:t xml:space="preserve">психофизического развития в детстве, обучении по программе вспомогательной школы. Диагностическое заключение подтверждается также данными настоящего обследования, выявившим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на фоне органической неврологической </w:t>
      </w:r>
      <w:proofErr w:type="spellStart"/>
      <w:r w:rsidRPr="00EF6984">
        <w:rPr>
          <w:rFonts w:ascii="Times New Roman" w:hAnsi="Times New Roman"/>
          <w:iCs/>
          <w:sz w:val="28"/>
          <w:szCs w:val="28"/>
        </w:rPr>
        <w:t>микросимптоматики</w:t>
      </w:r>
      <w:proofErr w:type="spellEnd"/>
      <w:r w:rsidRPr="00EF6984">
        <w:rPr>
          <w:rFonts w:ascii="Times New Roman" w:hAnsi="Times New Roman"/>
          <w:iCs/>
          <w:sz w:val="28"/>
          <w:szCs w:val="28"/>
        </w:rPr>
        <w:t xml:space="preserve"> эмоциональную неустойчивость, некоторую поверхностность суждений, обидчивость, тугоподвижностью мышления. Однако указанные изменения психики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сопровождаются выраженными интеллектуально-</w:t>
      </w:r>
      <w:proofErr w:type="spellStart"/>
      <w:r w:rsidRPr="00EF6984">
        <w:rPr>
          <w:rFonts w:ascii="Times New Roman" w:hAnsi="Times New Roman"/>
          <w:iCs/>
          <w:sz w:val="28"/>
          <w:szCs w:val="28"/>
        </w:rPr>
        <w:t>мнестическими</w:t>
      </w:r>
      <w:proofErr w:type="spellEnd"/>
      <w:r w:rsidRPr="00EF6984">
        <w:rPr>
          <w:rFonts w:ascii="Times New Roman" w:hAnsi="Times New Roman"/>
          <w:iCs/>
          <w:sz w:val="28"/>
          <w:szCs w:val="28"/>
        </w:rPr>
        <w:t xml:space="preserve">,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не нуждается. Вопрос о вменяемости относится к компетенции суда.</w:t>
      </w:r>
    </w:p>
    <w:p w14:paraId="001107D0"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судебно-психиатрического эксперта текст.</w:t>
      </w:r>
    </w:p>
    <w:p w14:paraId="286562D9" w14:textId="77777777" w:rsidR="008818E7" w:rsidRDefault="008818E7" w:rsidP="008818E7">
      <w:pPr>
        <w:spacing w:after="0"/>
        <w:ind w:firstLine="709"/>
        <w:contextualSpacing/>
        <w:jc w:val="both"/>
        <w:rPr>
          <w:rFonts w:ascii="Times New Roman" w:hAnsi="Times New Roman"/>
          <w:iCs/>
          <w:sz w:val="28"/>
          <w:szCs w:val="28"/>
        </w:rPr>
      </w:pPr>
    </w:p>
    <w:p w14:paraId="548DDFB8" w14:textId="77777777" w:rsidR="008818E7" w:rsidRDefault="008818E7" w:rsidP="008818E7">
      <w:pPr>
        <w:tabs>
          <w:tab w:val="left" w:pos="4065"/>
        </w:tabs>
        <w:spacing w:after="0"/>
        <w:contextualSpacing/>
        <w:jc w:val="center"/>
        <w:rPr>
          <w:rFonts w:ascii="Times New Roman" w:hAnsi="Times New Roman"/>
          <w:iCs/>
          <w:sz w:val="28"/>
          <w:szCs w:val="28"/>
        </w:rPr>
      </w:pPr>
      <w:r w:rsidRPr="005F2A81">
        <w:rPr>
          <w:rFonts w:ascii="Times New Roman" w:hAnsi="Times New Roman"/>
          <w:iCs/>
          <w:sz w:val="28"/>
          <w:szCs w:val="28"/>
        </w:rPr>
        <w:t xml:space="preserve">Ситуационная задача </w:t>
      </w:r>
      <w:r>
        <w:rPr>
          <w:rFonts w:ascii="Times New Roman" w:hAnsi="Times New Roman"/>
          <w:iCs/>
          <w:sz w:val="28"/>
          <w:szCs w:val="28"/>
        </w:rPr>
        <w:t>7</w:t>
      </w:r>
    </w:p>
    <w:p w14:paraId="61CC88DB"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ЗАЙЧЕНКО Мария Григорьевна, 23 года, обвиняемая по ч. 1 ст. 161 УК РФ («Грабеж»).</w:t>
      </w:r>
    </w:p>
    <w:p w14:paraId="7EAB32CA"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14:paraId="08C86B8B"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обследования не определяет. Внешне одета нелепо, вычурно, в яркой одежде, </w:t>
      </w:r>
      <w:r w:rsidRPr="005F2A81">
        <w:rPr>
          <w:rFonts w:ascii="Times New Roman" w:hAnsi="Times New Roman"/>
          <w:iCs/>
          <w:sz w:val="28"/>
          <w:szCs w:val="28"/>
        </w:rPr>
        <w:lastRenderedPageBreak/>
        <w:t xml:space="preserve">на руках браслеты, на каждом пальце кольца, прическа небрежная. Мимика однообразная. На вопросы отвечает по существу, но расплывчато. В речи изобилие «светских» выражений. Периодически «хихикает». Сведения о себе сообщает скудные. При расспросе по инкриминируемому деянию заявила, что она совершила морально-нравственный поступок, так как ранее потеряла </w:t>
      </w:r>
      <w:r>
        <w:rPr>
          <w:rFonts w:ascii="Times New Roman" w:hAnsi="Times New Roman"/>
          <w:iCs/>
          <w:sz w:val="28"/>
          <w:szCs w:val="28"/>
        </w:rPr>
        <w:t xml:space="preserve">свой пирсинг, ночь </w:t>
      </w:r>
      <w:r w:rsidRPr="005F2A81">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14:paraId="0BD2663A" w14:textId="77777777" w:rsidR="008818E7"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14:paraId="21A8716D" w14:textId="77777777" w:rsidR="008818E7"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Проанализируйте ситуацию. Составьте вопросы</w:t>
      </w:r>
      <w:r>
        <w:rPr>
          <w:rFonts w:ascii="Times New Roman" w:hAnsi="Times New Roman"/>
          <w:iCs/>
          <w:sz w:val="28"/>
          <w:szCs w:val="28"/>
        </w:rPr>
        <w:t xml:space="preserve"> экспертам</w:t>
      </w:r>
      <w:r w:rsidRPr="005F2A81">
        <w:rPr>
          <w:rFonts w:ascii="Times New Roman" w:hAnsi="Times New Roman"/>
          <w:iCs/>
          <w:sz w:val="28"/>
          <w:szCs w:val="28"/>
        </w:rPr>
        <w:t>.</w:t>
      </w:r>
    </w:p>
    <w:p w14:paraId="56141878" w14:textId="77777777" w:rsidR="008818E7" w:rsidRDefault="008818E7" w:rsidP="008818E7">
      <w:pPr>
        <w:spacing w:after="0"/>
        <w:ind w:firstLine="709"/>
        <w:contextualSpacing/>
        <w:jc w:val="both"/>
        <w:rPr>
          <w:rFonts w:ascii="Times New Roman" w:hAnsi="Times New Roman"/>
          <w:iCs/>
          <w:sz w:val="28"/>
          <w:szCs w:val="28"/>
        </w:rPr>
      </w:pPr>
      <w:r>
        <w:rPr>
          <w:rFonts w:ascii="Times New Roman" w:hAnsi="Times New Roman"/>
          <w:iCs/>
          <w:sz w:val="28"/>
          <w:szCs w:val="28"/>
        </w:rPr>
        <w:t>В соответствии с выводами экспертов какое решение примет суд?</w:t>
      </w:r>
    </w:p>
    <w:p w14:paraId="5BFBA46F" w14:textId="77777777" w:rsidR="008818E7" w:rsidRDefault="008818E7" w:rsidP="008818E7">
      <w:pPr>
        <w:spacing w:after="0"/>
        <w:ind w:firstLine="709"/>
        <w:contextualSpacing/>
        <w:jc w:val="both"/>
        <w:rPr>
          <w:rFonts w:ascii="Times New Roman" w:hAnsi="Times New Roman"/>
          <w:iCs/>
          <w:sz w:val="28"/>
          <w:szCs w:val="28"/>
        </w:rPr>
      </w:pPr>
    </w:p>
    <w:p w14:paraId="5FE0254B" w14:textId="77777777" w:rsidR="008818E7" w:rsidRDefault="008818E7" w:rsidP="008818E7">
      <w:pPr>
        <w:spacing w:after="0"/>
        <w:contextualSpacing/>
        <w:jc w:val="center"/>
        <w:rPr>
          <w:rFonts w:ascii="Times New Roman" w:hAnsi="Times New Roman"/>
          <w:iCs/>
          <w:sz w:val="28"/>
          <w:szCs w:val="28"/>
        </w:rPr>
      </w:pPr>
      <w:r w:rsidRPr="008F0B81">
        <w:rPr>
          <w:rFonts w:ascii="Times New Roman" w:hAnsi="Times New Roman"/>
          <w:iCs/>
          <w:sz w:val="28"/>
          <w:szCs w:val="28"/>
        </w:rPr>
        <w:t xml:space="preserve">Ситуационная задача </w:t>
      </w:r>
      <w:r>
        <w:rPr>
          <w:rFonts w:ascii="Times New Roman" w:hAnsi="Times New Roman"/>
          <w:iCs/>
          <w:sz w:val="28"/>
          <w:szCs w:val="28"/>
        </w:rPr>
        <w:t>8</w:t>
      </w:r>
    </w:p>
    <w:p w14:paraId="35038876"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14:paraId="6396E504"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почве личных неприязненных отношений нанесла несколько ударов ножом И.А. </w:t>
      </w:r>
      <w:proofErr w:type="spellStart"/>
      <w:r w:rsidRPr="008F0B81">
        <w:rPr>
          <w:rFonts w:ascii="Times New Roman" w:hAnsi="Times New Roman"/>
          <w:iCs/>
          <w:sz w:val="28"/>
          <w:szCs w:val="28"/>
        </w:rPr>
        <w:t>Трофимычеву</w:t>
      </w:r>
      <w:proofErr w:type="spellEnd"/>
      <w:r w:rsidRPr="008F0B81">
        <w:rPr>
          <w:rFonts w:ascii="Times New Roman" w:hAnsi="Times New Roman"/>
          <w:iCs/>
          <w:sz w:val="28"/>
          <w:szCs w:val="28"/>
        </w:rPr>
        <w:t xml:space="preserve">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правого  лучезапястного сустава, термические ожоги 2 степени туловища и нижних конечностей.</w:t>
      </w:r>
    </w:p>
    <w:p w14:paraId="2EDCB59A"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Н.В. </w:t>
      </w:r>
      <w:proofErr w:type="spellStart"/>
      <w:r w:rsidRPr="008F0B81">
        <w:rPr>
          <w:rFonts w:ascii="Times New Roman" w:hAnsi="Times New Roman"/>
          <w:iCs/>
          <w:sz w:val="28"/>
          <w:szCs w:val="28"/>
        </w:rPr>
        <w:t>Михейчева</w:t>
      </w:r>
      <w:proofErr w:type="spellEnd"/>
      <w:r w:rsidRPr="008F0B81">
        <w:rPr>
          <w:rFonts w:ascii="Times New Roman" w:hAnsi="Times New Roman"/>
          <w:iCs/>
          <w:sz w:val="28"/>
          <w:szCs w:val="28"/>
        </w:rPr>
        <w:t xml:space="preserve"> неоднократно госпитализировалась с диагнозом: «Шизофрения, параноидная форма, приступообразно-</w:t>
      </w:r>
      <w:proofErr w:type="spellStart"/>
      <w:r w:rsidRPr="008F0B81">
        <w:rPr>
          <w:rFonts w:ascii="Times New Roman" w:hAnsi="Times New Roman"/>
          <w:iCs/>
          <w:sz w:val="28"/>
          <w:szCs w:val="28"/>
        </w:rPr>
        <w:t>прогредиентное</w:t>
      </w:r>
      <w:proofErr w:type="spellEnd"/>
      <w:r w:rsidRPr="008F0B81">
        <w:rPr>
          <w:rFonts w:ascii="Times New Roman" w:hAnsi="Times New Roman"/>
          <w:iCs/>
          <w:sz w:val="28"/>
          <w:szCs w:val="28"/>
        </w:rPr>
        <w:t xml:space="preserve"> течение, параноидный синдром на фоне выраженного эмоционально-волевого дефекта, осложненного алкоголизацией».</w:t>
      </w:r>
    </w:p>
    <w:p w14:paraId="642FA50B"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фоне отказа от приема лекарств и посещения диспансера ухудшилось состояние – нарушился сон, стала возбужденная, конфликтная, </w:t>
      </w:r>
      <w:r w:rsidRPr="008F0B81">
        <w:rPr>
          <w:rFonts w:ascii="Times New Roman" w:hAnsi="Times New Roman"/>
          <w:iCs/>
          <w:sz w:val="28"/>
          <w:szCs w:val="28"/>
        </w:rPr>
        <w:lastRenderedPageBreak/>
        <w:t>агрессивна к родным, обвиняла их в торговле наркотиками, конфликтовала с родными, дома не удерживалась.</w:t>
      </w:r>
    </w:p>
    <w:p w14:paraId="12DB7782"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14:paraId="088467E8" w14:textId="77777777" w:rsidR="008818E7"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14:paraId="5A92F32A"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Проанализируйте ситуацию. Составьте вопросы экспертам.</w:t>
      </w:r>
    </w:p>
    <w:p w14:paraId="11A97906" w14:textId="77777777" w:rsidR="008818E7"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В соответствии с выводами экспертов какое решение примет суд?</w:t>
      </w:r>
    </w:p>
    <w:p w14:paraId="37375472" w14:textId="77777777" w:rsidR="008818E7" w:rsidRDefault="008818E7" w:rsidP="008818E7">
      <w:pPr>
        <w:spacing w:after="0"/>
        <w:ind w:firstLine="709"/>
        <w:contextualSpacing/>
        <w:jc w:val="both"/>
        <w:rPr>
          <w:rFonts w:ascii="Times New Roman" w:hAnsi="Times New Roman"/>
          <w:iCs/>
          <w:sz w:val="28"/>
          <w:szCs w:val="28"/>
        </w:rPr>
      </w:pPr>
    </w:p>
    <w:p w14:paraId="7783EAF6" w14:textId="77777777" w:rsidR="0004164F" w:rsidRPr="0004164F" w:rsidRDefault="0004164F" w:rsidP="0004164F">
      <w:pPr>
        <w:spacing w:after="0"/>
        <w:ind w:firstLine="709"/>
        <w:jc w:val="both"/>
        <w:rPr>
          <w:rFonts w:ascii="Times New Roman" w:eastAsiaTheme="minorHAnsi" w:hAnsi="Times New Roman" w:cstheme="minorBidi"/>
          <w:bCs/>
          <w:iCs/>
          <w:sz w:val="28"/>
          <w:szCs w:val="28"/>
        </w:rPr>
      </w:pPr>
      <w:r w:rsidRPr="0004164F">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23D61067" w14:textId="77777777" w:rsidR="0004164F" w:rsidRDefault="0004164F" w:rsidP="008818E7">
      <w:pPr>
        <w:spacing w:after="0"/>
        <w:ind w:firstLine="709"/>
        <w:contextualSpacing/>
        <w:jc w:val="both"/>
        <w:rPr>
          <w:rFonts w:ascii="Times New Roman" w:eastAsia="Calibri" w:hAnsi="Times New Roman"/>
          <w:b/>
          <w:iCs/>
          <w:sz w:val="28"/>
          <w:szCs w:val="28"/>
        </w:rPr>
      </w:pPr>
    </w:p>
    <w:p w14:paraId="30BCCAA2" w14:textId="1D14037A" w:rsidR="00085933" w:rsidRPr="00085933" w:rsidRDefault="00085933" w:rsidP="0004164F">
      <w:pPr>
        <w:spacing w:after="0"/>
        <w:ind w:firstLine="709"/>
        <w:contextualSpacing/>
        <w:jc w:val="center"/>
        <w:rPr>
          <w:rFonts w:ascii="Times New Roman" w:eastAsia="Calibri" w:hAnsi="Times New Roman"/>
          <w:iCs/>
          <w:sz w:val="28"/>
          <w:szCs w:val="28"/>
        </w:rPr>
      </w:pPr>
      <w:r w:rsidRPr="00085933">
        <w:rPr>
          <w:rFonts w:ascii="Times New Roman" w:eastAsia="Calibri" w:hAnsi="Times New Roman"/>
          <w:b/>
          <w:iCs/>
          <w:sz w:val="28"/>
          <w:szCs w:val="28"/>
        </w:rPr>
        <w:t>Перечень тестовых заданий</w:t>
      </w:r>
    </w:p>
    <w:p w14:paraId="55B6780D" w14:textId="77777777" w:rsidR="00085933" w:rsidRPr="00085933" w:rsidRDefault="00085933" w:rsidP="00085933">
      <w:pPr>
        <w:autoSpaceDE w:val="0"/>
        <w:autoSpaceDN w:val="0"/>
        <w:adjustRightInd w:val="0"/>
        <w:spacing w:after="0"/>
        <w:jc w:val="both"/>
        <w:rPr>
          <w:rFonts w:ascii="Times New Roman" w:eastAsia="Calibri" w:hAnsi="Times New Roman"/>
          <w:b/>
          <w:iCs/>
          <w:sz w:val="28"/>
          <w:szCs w:val="28"/>
        </w:rPr>
      </w:pPr>
    </w:p>
    <w:p w14:paraId="54286456" w14:textId="6D700DBD" w:rsidR="008E6EE2" w:rsidRPr="0004164F" w:rsidRDefault="008E6EE2" w:rsidP="008E6EE2">
      <w:pPr>
        <w:spacing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 Судебно-психиатрическая экспертиза – это</w:t>
      </w:r>
    </w:p>
    <w:p w14:paraId="2C9E1A60"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14:paraId="48669444"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конкретное применение психиатрических знаний для целей следственной и судебной практики;</w:t>
      </w:r>
    </w:p>
    <w:p w14:paraId="2252C1CE"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изучение объективных закономерностей, имеющих место в практической деятельности, а также разработка рекомендаций для практики;</w:t>
      </w:r>
    </w:p>
    <w:p w14:paraId="5BE1D227"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14:paraId="0148059A"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p>
    <w:p w14:paraId="430B99D8" w14:textId="75490B18"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Судебно-психиатрическая экспертиза проводится</w:t>
      </w:r>
    </w:p>
    <w:p w14:paraId="2F19D674"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p>
    <w:p w14:paraId="0D44DD10"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государственных судебно-экспертных учреждениях;</w:t>
      </w:r>
    </w:p>
    <w:p w14:paraId="25E155C7"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государственных и негосударственных судебно-экспертных учреждениях;</w:t>
      </w:r>
    </w:p>
    <w:p w14:paraId="50A47827"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районной поликлинике;</w:t>
      </w:r>
    </w:p>
    <w:p w14:paraId="50A2473C"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негосударственных образовательных организациях.</w:t>
      </w:r>
    </w:p>
    <w:p w14:paraId="7C93A52E" w14:textId="77777777" w:rsidR="008E6EE2" w:rsidRPr="0004164F" w:rsidRDefault="008E6EE2" w:rsidP="008E6EE2">
      <w:pPr>
        <w:tabs>
          <w:tab w:val="left" w:pos="0"/>
        </w:tabs>
        <w:spacing w:line="240" w:lineRule="auto"/>
        <w:ind w:firstLine="709"/>
        <w:contextualSpacing/>
        <w:jc w:val="both"/>
        <w:rPr>
          <w:rFonts w:ascii="Times New Roman" w:eastAsia="Calibri" w:hAnsi="Times New Roman"/>
          <w:sz w:val="28"/>
          <w:szCs w:val="28"/>
        </w:rPr>
      </w:pPr>
    </w:p>
    <w:p w14:paraId="4734D47D" w14:textId="1F6288EE" w:rsidR="008E6EE2" w:rsidRPr="0004164F"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04164F">
        <w:rPr>
          <w:rFonts w:ascii="Times New Roman" w:hAnsi="Times New Roman"/>
          <w:sz w:val="28"/>
          <w:szCs w:val="28"/>
          <w:lang w:eastAsia="ru-RU"/>
        </w:rPr>
        <w:t>3.  С</w:t>
      </w:r>
      <w:r w:rsidRPr="0004164F">
        <w:rPr>
          <w:rFonts w:ascii="Times New Roman" w:hAnsi="Times New Roman"/>
          <w:color w:val="000000"/>
          <w:sz w:val="28"/>
          <w:szCs w:val="28"/>
          <w:lang w:eastAsia="ru-RU"/>
        </w:rPr>
        <w:t>удебно-психиатрическая экспертиза в уголовном процессе назначается для решения вопроса</w:t>
      </w:r>
    </w:p>
    <w:p w14:paraId="50C8A623"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1) о признании недействительной сделки, совершенной недееспособным лицом;</w:t>
      </w:r>
    </w:p>
    <w:p w14:paraId="3C9A67AE" w14:textId="77777777" w:rsidR="008E6EE2" w:rsidRPr="0004164F" w:rsidRDefault="008E6EE2" w:rsidP="008E6EE2">
      <w:pPr>
        <w:spacing w:after="0" w:line="240" w:lineRule="auto"/>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2) о </w:t>
      </w:r>
      <w:r w:rsidRPr="0004164F">
        <w:rPr>
          <w:rFonts w:ascii="Times New Roman" w:hAnsi="Times New Roman"/>
          <w:sz w:val="28"/>
          <w:szCs w:val="28"/>
          <w:lang w:eastAsia="ru-RU"/>
        </w:rPr>
        <w:t>характере и степени вреда, причиненного здоровью;</w:t>
      </w:r>
    </w:p>
    <w:p w14:paraId="0A884552"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 назначении опеки над недееспособным лицом;</w:t>
      </w:r>
    </w:p>
    <w:p w14:paraId="28D81CBA"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об определении  вменяемости и невменяемости.</w:t>
      </w:r>
    </w:p>
    <w:p w14:paraId="05D2DF6B" w14:textId="0965BF89" w:rsidR="008E6EE2" w:rsidRPr="0004164F"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04164F">
        <w:rPr>
          <w:rFonts w:ascii="Times New Roman" w:hAnsi="Times New Roman"/>
          <w:color w:val="000000"/>
          <w:sz w:val="28"/>
          <w:szCs w:val="28"/>
          <w:lang w:eastAsia="ru-RU"/>
        </w:rPr>
        <w:t>4. Судебно-психиатрическая экспертиза в гражданском процессе назначается для решения вопроса</w:t>
      </w:r>
    </w:p>
    <w:p w14:paraId="05D1C92B" w14:textId="77777777" w:rsidR="008E6EE2" w:rsidRPr="0004164F" w:rsidRDefault="008E6EE2" w:rsidP="008E6EE2">
      <w:pPr>
        <w:spacing w:after="0" w:line="240" w:lineRule="auto"/>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1) об определении </w:t>
      </w:r>
      <w:r w:rsidRPr="0004164F">
        <w:rPr>
          <w:rFonts w:ascii="Times New Roman" w:hAnsi="Times New Roman"/>
          <w:sz w:val="28"/>
          <w:szCs w:val="28"/>
          <w:lang w:eastAsia="ru-RU"/>
        </w:rPr>
        <w:t xml:space="preserve">дееспособности – недееспособности; </w:t>
      </w:r>
    </w:p>
    <w:p w14:paraId="5C1F1A10"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2) об ответственности лиц, совершивших преступление в состоянии опьянения;</w:t>
      </w:r>
    </w:p>
    <w:p w14:paraId="3037AE6E"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об освобождении от наказания в связи с болезнью;</w:t>
      </w:r>
    </w:p>
    <w:p w14:paraId="632B8AE6"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 назначении принудительных мер медицинского характера.</w:t>
      </w:r>
    </w:p>
    <w:p w14:paraId="187C8AB3" w14:textId="2A865300" w:rsidR="008E6EE2" w:rsidRPr="0004164F" w:rsidRDefault="00274C21" w:rsidP="008E6EE2">
      <w:pPr>
        <w:spacing w:before="100" w:beforeAutospacing="1" w:after="100" w:afterAutospacing="1"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5</w:t>
      </w:r>
      <w:r w:rsidR="008E6EE2" w:rsidRPr="0004164F">
        <w:rPr>
          <w:rFonts w:ascii="Times New Roman" w:hAnsi="Times New Roman"/>
          <w:color w:val="000000"/>
          <w:sz w:val="28"/>
          <w:szCs w:val="28"/>
          <w:lang w:eastAsia="ru-RU"/>
        </w:rPr>
        <w:t xml:space="preserve">. </w:t>
      </w:r>
      <w:r w:rsidR="008E6EE2" w:rsidRPr="0004164F">
        <w:rPr>
          <w:rFonts w:ascii="Times New Roman" w:hAnsi="Times New Roman"/>
          <w:sz w:val="28"/>
          <w:szCs w:val="28"/>
          <w:lang w:eastAsia="ru-RU"/>
        </w:rPr>
        <w:t>Основные задачи судебно-психиатрических экспертиз:</w:t>
      </w:r>
    </w:p>
    <w:p w14:paraId="7CE1B324"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определение вменяемости – невменяемости; </w:t>
      </w:r>
    </w:p>
    <w:p w14:paraId="79A25C2B"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определение дееспособности – недееспособности; </w:t>
      </w:r>
    </w:p>
    <w:p w14:paraId="64B6D3A2"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определение процессуальной дееспособности в уголовном процессе (ст. 81 УК);</w:t>
      </w:r>
    </w:p>
    <w:p w14:paraId="54E1CAFD"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75351D48"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p>
    <w:p w14:paraId="11B1370A" w14:textId="4E3A1E6A" w:rsidR="008E6EE2" w:rsidRPr="0004164F" w:rsidRDefault="008E6EE2" w:rsidP="008E6EE2">
      <w:pPr>
        <w:tabs>
          <w:tab w:val="left" w:pos="0"/>
        </w:tabs>
        <w:spacing w:after="0" w:line="240" w:lineRule="auto"/>
        <w:ind w:firstLine="709"/>
        <w:contextualSpacing/>
        <w:jc w:val="both"/>
        <w:rPr>
          <w:rFonts w:ascii="Times New Roman" w:eastAsia="Calibri" w:hAnsi="Times New Roman"/>
          <w:bCs/>
          <w:sz w:val="28"/>
          <w:szCs w:val="28"/>
        </w:rPr>
      </w:pPr>
      <w:r w:rsidRPr="0004164F">
        <w:rPr>
          <w:rFonts w:ascii="Times New Roman" w:eastAsia="Calibri" w:hAnsi="Times New Roman"/>
          <w:sz w:val="28"/>
          <w:szCs w:val="28"/>
        </w:rPr>
        <w:t xml:space="preserve">6. </w:t>
      </w:r>
      <w:r w:rsidRPr="0004164F">
        <w:rPr>
          <w:rFonts w:ascii="Times New Roman" w:eastAsia="Calibri" w:hAnsi="Times New Roman"/>
          <w:bCs/>
          <w:sz w:val="28"/>
          <w:szCs w:val="28"/>
        </w:rPr>
        <w:t>Основания производства судебной экспертизы:</w:t>
      </w:r>
    </w:p>
    <w:p w14:paraId="5699330E"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решение психиатра;</w:t>
      </w:r>
    </w:p>
    <w:p w14:paraId="4E48714F"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заявление потерпевшего;</w:t>
      </w:r>
    </w:p>
    <w:p w14:paraId="4C2FB9A4"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sz w:val="28"/>
          <w:szCs w:val="28"/>
          <w:lang w:eastAsia="ru-RU"/>
        </w:rPr>
        <w:t>постановление или определение суда, судьи, дознавателя, следователя, прокурора;</w:t>
      </w:r>
    </w:p>
    <w:p w14:paraId="5DF1AF87" w14:textId="77777777" w:rsidR="008E6EE2" w:rsidRPr="0004164F" w:rsidRDefault="008E6EE2" w:rsidP="008F6A65">
      <w:pPr>
        <w:numPr>
          <w:ilvl w:val="0"/>
          <w:numId w:val="10"/>
        </w:num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color w:val="000000"/>
          <w:sz w:val="28"/>
          <w:szCs w:val="28"/>
        </w:rPr>
        <w:t>решение органов опеки и попечительства.</w:t>
      </w:r>
    </w:p>
    <w:p w14:paraId="1BE7BDEA"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246D74C1" w14:textId="6C909524"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7. Виды судебно-психиатрических экспертиз</w:t>
      </w:r>
    </w:p>
    <w:p w14:paraId="1624D32D"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амбулаторная; </w:t>
      </w:r>
    </w:p>
    <w:p w14:paraId="1DC62EA1"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 стационарная;</w:t>
      </w:r>
    </w:p>
    <w:p w14:paraId="56F7A2B0"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заочная (посмертная);</w:t>
      </w:r>
    </w:p>
    <w:p w14:paraId="75292FB9"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818BABA"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77C04869" w14:textId="51A3916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8. Ходатайствовать о назначении судебной психиатрической экспертизы могут: </w:t>
      </w:r>
    </w:p>
    <w:p w14:paraId="26A6D1FE"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68D2BBD6"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подозреваемый;</w:t>
      </w:r>
    </w:p>
    <w:p w14:paraId="777CF447"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lastRenderedPageBreak/>
        <w:t xml:space="preserve">2) обвиняемый; </w:t>
      </w:r>
    </w:p>
    <w:p w14:paraId="0FB44B72"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3) защитник; </w:t>
      </w:r>
    </w:p>
    <w:p w14:paraId="12BF0D70"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6733DEE"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4E1BAECC" w14:textId="33FA7024"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9. Амбулаторная судебно-психиатрическая экспертиза проводится </w:t>
      </w:r>
    </w:p>
    <w:p w14:paraId="170DB210"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0374BD26"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главным врачом психиатрического стационара; </w:t>
      </w:r>
    </w:p>
    <w:p w14:paraId="30890A29"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главным врачом клиники; </w:t>
      </w:r>
    </w:p>
    <w:p w14:paraId="145798F2"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судебно-психиатрическими амбулаторными комиссиями;</w:t>
      </w:r>
    </w:p>
    <w:p w14:paraId="7F932B6A"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стационарные судебно-психиатрические экспертные комиссии.</w:t>
      </w:r>
    </w:p>
    <w:p w14:paraId="4BF587DB"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2569AA43" w14:textId="29ACE494"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10. Судебно-психиатрические амбулаторные комиссии состоят</w:t>
      </w:r>
    </w:p>
    <w:p w14:paraId="61B58DAD"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D090EAD"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трех врачей-психиатров;</w:t>
      </w:r>
    </w:p>
    <w:p w14:paraId="2F84BABF"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двух врачей-психиатров;</w:t>
      </w:r>
    </w:p>
    <w:p w14:paraId="11FCF832"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пяти врачей-психиатров.</w:t>
      </w:r>
    </w:p>
    <w:p w14:paraId="30CA6298"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5F351F2F" w14:textId="68C9D0E3"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11. Стационарная судебно-психиатрическая экспертиза проводится</w:t>
      </w:r>
    </w:p>
    <w:p w14:paraId="13FA303C"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0191F54"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w:t>
      </w:r>
    </w:p>
    <w:p w14:paraId="5ED38F76"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 где организуются стационарные судебно-психиатрические экспертные комиссии;</w:t>
      </w:r>
    </w:p>
    <w:p w14:paraId="753399AD"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бюро судебных экспертиз.</w:t>
      </w:r>
    </w:p>
    <w:p w14:paraId="579B7A55"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2B0EBB8" w14:textId="215F8D7A"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12. Судебно-психиатрическая экспертиза в кабинете следователя может производиться</w:t>
      </w:r>
    </w:p>
    <w:p w14:paraId="584FA757"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2D3A8FA"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единолично врачом-психиатром или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0D062650"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единолично врачом-психиатром;</w:t>
      </w:r>
    </w:p>
    <w:p w14:paraId="3FF873FA"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только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39860F09"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66FB92ED"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5C4072F3" w14:textId="69C34235"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13. Первичная судебно-психиатрическая экспертиза назначается</w:t>
      </w:r>
    </w:p>
    <w:p w14:paraId="2F86C0DA"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i/>
          <w:sz w:val="28"/>
          <w:szCs w:val="28"/>
        </w:rPr>
      </w:pPr>
    </w:p>
    <w:p w14:paraId="5FA1263D"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w:t>
      </w:r>
    </w:p>
    <w:p w14:paraId="4444D118"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1F1664E1"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3928D971"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6F2A8563"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D4C0FCA" w14:textId="02CFD0A3"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14. Дополнительная судебно-психиатрическая экспертиза назначается</w:t>
      </w:r>
    </w:p>
    <w:p w14:paraId="7A0696B7"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69D0DE9E"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0CF94239"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lastRenderedPageBreak/>
        <w:t>при возникновении новых вопросов в отношении ранее исследованных обстоятельств уголовного дела;</w:t>
      </w:r>
    </w:p>
    <w:p w14:paraId="516E2A9F"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0A65EC28"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3217E92"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70157D1" w14:textId="7983A779"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15. Повторная судебно-психиатрическая экспертиза назначается</w:t>
      </w:r>
    </w:p>
    <w:p w14:paraId="4992D048"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204D4575"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14:paraId="4F6E512D"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14:paraId="562D039D"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когда необходимы специальные познания в науке;</w:t>
      </w:r>
    </w:p>
    <w:p w14:paraId="17F076D4"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7F0B5FDB" w14:textId="77777777" w:rsidR="008E6EE2" w:rsidRPr="0004164F" w:rsidRDefault="008E6EE2" w:rsidP="008E6EE2">
      <w:pPr>
        <w:tabs>
          <w:tab w:val="left" w:pos="0"/>
          <w:tab w:val="left" w:pos="426"/>
        </w:tabs>
        <w:spacing w:after="0" w:line="240" w:lineRule="auto"/>
        <w:ind w:left="720" w:firstLine="709"/>
        <w:contextualSpacing/>
        <w:jc w:val="both"/>
        <w:rPr>
          <w:rFonts w:ascii="Times New Roman" w:eastAsia="Calibri" w:hAnsi="Times New Roman"/>
          <w:sz w:val="28"/>
          <w:szCs w:val="28"/>
        </w:rPr>
      </w:pPr>
    </w:p>
    <w:p w14:paraId="72694147" w14:textId="4ABCB7E2" w:rsidR="008E6EE2" w:rsidRPr="0004164F"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16. Фактические основания для назначения судебно-психиатрической экспертизы</w:t>
      </w:r>
    </w:p>
    <w:p w14:paraId="4AFA3036" w14:textId="77777777" w:rsidR="008E6EE2" w:rsidRPr="0004164F"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p>
    <w:p w14:paraId="7B186559"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14:paraId="71F51073"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необычное или ничем не мотивированное, психологически нелепое или особо жестокое преступление;</w:t>
      </w:r>
    </w:p>
    <w:p w14:paraId="6184F533"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учеба в учреждении для лиц с задержкой или отставанием в психическом развитии;</w:t>
      </w:r>
    </w:p>
    <w:p w14:paraId="44BF953F"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4CD6510"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56AABBC0" w14:textId="44E72B4C"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17. Заключение судебно-психиатрического эксперта (комиссии экспертов) должно быть предоставлено</w:t>
      </w:r>
    </w:p>
    <w:p w14:paraId="6EF1A3A4"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471FC430"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 устной форме; </w:t>
      </w:r>
    </w:p>
    <w:p w14:paraId="28B637C9"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 письменной форме; </w:t>
      </w:r>
    </w:p>
    <w:p w14:paraId="7186E565"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в конклюдентной форме;</w:t>
      </w:r>
    </w:p>
    <w:p w14:paraId="5F1B498D"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в форме шифрограммы. </w:t>
      </w:r>
    </w:p>
    <w:p w14:paraId="34E19BC9"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E2247A2" w14:textId="7374E669"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18. Одной из частей заключения экспертов-психиатров (комиссии экспертов) является: </w:t>
      </w:r>
    </w:p>
    <w:p w14:paraId="1422F4FC"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1C1D26F0"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эпилог; </w:t>
      </w:r>
    </w:p>
    <w:p w14:paraId="256B924A"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выводы; </w:t>
      </w:r>
    </w:p>
    <w:p w14:paraId="2AD7F734"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вступление;</w:t>
      </w:r>
    </w:p>
    <w:p w14:paraId="3A3342F5"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пролог. </w:t>
      </w:r>
    </w:p>
    <w:p w14:paraId="5B9C8C44"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1FBDEFB0" w14:textId="66B8483F"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lastRenderedPageBreak/>
        <w:t>19. Право на врачебную деятельность по оказанию психиатрической помощи имеет</w:t>
      </w:r>
    </w:p>
    <w:p w14:paraId="54A0E464"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B66A5AC"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врач-психиатр, получивший высшее медицинское образование и подтвердивший свою квалификацию в </w:t>
      </w:r>
      <w:hyperlink r:id="rId6" w:history="1">
        <w:r w:rsidRPr="0004164F">
          <w:rPr>
            <w:rFonts w:ascii="Times New Roman" w:eastAsia="Calibri" w:hAnsi="Times New Roman"/>
            <w:sz w:val="28"/>
            <w:szCs w:val="28"/>
          </w:rPr>
          <w:t>порядке</w:t>
        </w:r>
      </w:hyperlink>
      <w:r w:rsidRPr="0004164F">
        <w:rPr>
          <w:rFonts w:ascii="Times New Roman" w:eastAsia="Calibri" w:hAnsi="Times New Roman"/>
          <w:sz w:val="28"/>
          <w:szCs w:val="28"/>
        </w:rPr>
        <w:t>, установленном законодательством Российской Федерации;</w:t>
      </w:r>
    </w:p>
    <w:p w14:paraId="6BEE8D0D"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 врач любой медицинской специальности;</w:t>
      </w:r>
    </w:p>
    <w:p w14:paraId="39A61632"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главный врач психиатрического диспансера.</w:t>
      </w:r>
    </w:p>
    <w:p w14:paraId="33AE5A5A"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2CCEE89" w14:textId="46B88DB3"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20. Эксперт обязан:</w:t>
      </w:r>
    </w:p>
    <w:p w14:paraId="4AE7CE51"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9E2DD61" w14:textId="1E61300F"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заявить руководителю самоотвод при наличии оснований, предусмотренных процессуальным </w:t>
      </w:r>
      <w:hyperlink r:id="rId7"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04164F">
          <w:rPr>
            <w:rFonts w:ascii="Times New Roman" w:eastAsia="Calibri" w:hAnsi="Times New Roman"/>
            <w:color w:val="000000"/>
            <w:sz w:val="28"/>
            <w:szCs w:val="28"/>
          </w:rPr>
          <w:t>законодательством</w:t>
        </w:r>
      </w:hyperlink>
      <w:r w:rsidRPr="0004164F">
        <w:rPr>
          <w:rFonts w:ascii="Times New Roman" w:eastAsia="Calibri" w:hAnsi="Times New Roman"/>
          <w:sz w:val="28"/>
          <w:szCs w:val="28"/>
        </w:rPr>
        <w:t>;</w:t>
      </w:r>
    </w:p>
    <w:p w14:paraId="4F53B7EA" w14:textId="77777777"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обеспечить сохранность представленных объектов исследования и материалов, необходимых для производства экспертизы;</w:t>
      </w:r>
    </w:p>
    <w:p w14:paraId="59C37881" w14:textId="77777777"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разглашать сведения, которые стали ему известны в связи с производством экспертизы;</w:t>
      </w:r>
    </w:p>
    <w:p w14:paraId="0FEFD773" w14:textId="030F9CC5" w:rsidR="008E6EE2" w:rsidRPr="0004164F" w:rsidRDefault="008E6EE2" w:rsidP="00274C21">
      <w:pPr>
        <w:numPr>
          <w:ilvl w:val="0"/>
          <w:numId w:val="18"/>
        </w:numPr>
        <w:tabs>
          <w:tab w:val="left" w:pos="0"/>
          <w:tab w:val="left" w:pos="426"/>
        </w:tabs>
        <w:autoSpaceDE w:val="0"/>
        <w:autoSpaceDN w:val="0"/>
        <w:adjustRightInd w:val="0"/>
        <w:spacing w:after="0" w:line="240" w:lineRule="auto"/>
        <w:ind w:left="0" w:firstLine="709"/>
        <w:contextualSpacing/>
        <w:rPr>
          <w:rFonts w:ascii="Times New Roman" w:eastAsia="Calibri" w:hAnsi="Times New Roman"/>
          <w:iCs/>
          <w:sz w:val="28"/>
          <w:szCs w:val="28"/>
        </w:rPr>
      </w:pPr>
      <w:r w:rsidRPr="0004164F">
        <w:rPr>
          <w:rFonts w:ascii="Times New Roman" w:eastAsia="Calibri" w:hAnsi="Times New Roman"/>
          <w:sz w:val="28"/>
          <w:szCs w:val="28"/>
        </w:rPr>
        <w:t>все перечисленное.</w:t>
      </w:r>
    </w:p>
    <w:p w14:paraId="7F291A36"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66DF75BD"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5B4B1B2"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011D1EF"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66AF7040"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3722A74"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DD390DC"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38693757"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377CE257"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4D04065C"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E74E0B3"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54DCEE5F"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3AB186F5"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479333AE"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5326968"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A02BAC3"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45C3879B"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sectPr w:rsidR="008E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F5666B1"/>
    <w:multiLevelType w:val="singleLevel"/>
    <w:tmpl w:val="991C344C"/>
    <w:lvl w:ilvl="0">
      <w:start w:val="1"/>
      <w:numFmt w:val="decimal"/>
      <w:lvlText w:val="%1."/>
      <w:legacy w:legacy="1" w:legacySpace="0" w:legacyIndent="283"/>
      <w:lvlJc w:val="left"/>
      <w:pPr>
        <w:ind w:left="283" w:hanging="283"/>
      </w:pPr>
    </w:lvl>
  </w:abstractNum>
  <w:abstractNum w:abstractNumId="1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831728">
    <w:abstractNumId w:val="11"/>
  </w:num>
  <w:num w:numId="2" w16cid:durableId="1858228140">
    <w:abstractNumId w:val="8"/>
  </w:num>
  <w:num w:numId="3" w16cid:durableId="2024551805">
    <w:abstractNumId w:val="6"/>
  </w:num>
  <w:num w:numId="4" w16cid:durableId="122626657">
    <w:abstractNumId w:val="0"/>
  </w:num>
  <w:num w:numId="5" w16cid:durableId="883178975">
    <w:abstractNumId w:val="2"/>
  </w:num>
  <w:num w:numId="6" w16cid:durableId="80878452">
    <w:abstractNumId w:val="5"/>
  </w:num>
  <w:num w:numId="7" w16cid:durableId="335152854">
    <w:abstractNumId w:val="14"/>
    <w:lvlOverride w:ilvl="0">
      <w:lvl w:ilvl="0">
        <w:start w:val="1"/>
        <w:numFmt w:val="decimal"/>
        <w:lvlText w:val="%1."/>
        <w:legacy w:legacy="1" w:legacySpace="0" w:legacyIndent="283"/>
        <w:lvlJc w:val="left"/>
        <w:pPr>
          <w:ind w:left="851" w:hanging="283"/>
        </w:pPr>
      </w:lvl>
    </w:lvlOverride>
  </w:num>
  <w:num w:numId="8" w16cid:durableId="703792907">
    <w:abstractNumId w:val="20"/>
  </w:num>
  <w:num w:numId="9" w16cid:durableId="2058889204">
    <w:abstractNumId w:val="21"/>
  </w:num>
  <w:num w:numId="10" w16cid:durableId="1967926797">
    <w:abstractNumId w:val="17"/>
  </w:num>
  <w:num w:numId="11" w16cid:durableId="1479228144">
    <w:abstractNumId w:val="12"/>
  </w:num>
  <w:num w:numId="12" w16cid:durableId="1906835939">
    <w:abstractNumId w:val="19"/>
  </w:num>
  <w:num w:numId="13" w16cid:durableId="1651514973">
    <w:abstractNumId w:val="7"/>
  </w:num>
  <w:num w:numId="14" w16cid:durableId="1341736724">
    <w:abstractNumId w:val="1"/>
  </w:num>
  <w:num w:numId="15" w16cid:durableId="2107459265">
    <w:abstractNumId w:val="3"/>
  </w:num>
  <w:num w:numId="16" w16cid:durableId="1110663157">
    <w:abstractNumId w:val="13"/>
  </w:num>
  <w:num w:numId="17" w16cid:durableId="1810593278">
    <w:abstractNumId w:val="18"/>
  </w:num>
  <w:num w:numId="18" w16cid:durableId="958876997">
    <w:abstractNumId w:val="16"/>
  </w:num>
  <w:num w:numId="19" w16cid:durableId="1399547488">
    <w:abstractNumId w:val="10"/>
  </w:num>
  <w:num w:numId="20" w16cid:durableId="91248383">
    <w:abstractNumId w:val="22"/>
  </w:num>
  <w:num w:numId="21" w16cid:durableId="260144760">
    <w:abstractNumId w:val="9"/>
  </w:num>
  <w:num w:numId="22" w16cid:durableId="1981959471">
    <w:abstractNumId w:val="15"/>
  </w:num>
  <w:num w:numId="23" w16cid:durableId="76063686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619D"/>
    <w:rsid w:val="00036BF7"/>
    <w:rsid w:val="0004164F"/>
    <w:rsid w:val="00051AE7"/>
    <w:rsid w:val="00085933"/>
    <w:rsid w:val="00095753"/>
    <w:rsid w:val="00175D46"/>
    <w:rsid w:val="001B24F1"/>
    <w:rsid w:val="001D75D9"/>
    <w:rsid w:val="00202C6E"/>
    <w:rsid w:val="00203FAD"/>
    <w:rsid w:val="002264EC"/>
    <w:rsid w:val="002569E4"/>
    <w:rsid w:val="00263D2E"/>
    <w:rsid w:val="0027185F"/>
    <w:rsid w:val="00274C21"/>
    <w:rsid w:val="002872A2"/>
    <w:rsid w:val="002D5DAA"/>
    <w:rsid w:val="00327D8B"/>
    <w:rsid w:val="00354926"/>
    <w:rsid w:val="00364CAC"/>
    <w:rsid w:val="00385D03"/>
    <w:rsid w:val="003A50D0"/>
    <w:rsid w:val="003B2D65"/>
    <w:rsid w:val="003B63AC"/>
    <w:rsid w:val="0048493B"/>
    <w:rsid w:val="00513AB8"/>
    <w:rsid w:val="005253B4"/>
    <w:rsid w:val="0053497F"/>
    <w:rsid w:val="005610FC"/>
    <w:rsid w:val="005611E1"/>
    <w:rsid w:val="005C0B2E"/>
    <w:rsid w:val="005D2A4F"/>
    <w:rsid w:val="005F2A81"/>
    <w:rsid w:val="00647472"/>
    <w:rsid w:val="0069738D"/>
    <w:rsid w:val="006C5413"/>
    <w:rsid w:val="006E00B9"/>
    <w:rsid w:val="00715445"/>
    <w:rsid w:val="00742E58"/>
    <w:rsid w:val="007A42C9"/>
    <w:rsid w:val="007A5550"/>
    <w:rsid w:val="00803311"/>
    <w:rsid w:val="00833D1A"/>
    <w:rsid w:val="00857C46"/>
    <w:rsid w:val="008818E7"/>
    <w:rsid w:val="008E6EE2"/>
    <w:rsid w:val="008F0B81"/>
    <w:rsid w:val="008F6A65"/>
    <w:rsid w:val="009164AF"/>
    <w:rsid w:val="009724D5"/>
    <w:rsid w:val="009968E5"/>
    <w:rsid w:val="009C5701"/>
    <w:rsid w:val="00A74EDB"/>
    <w:rsid w:val="00AA2058"/>
    <w:rsid w:val="00AA24B9"/>
    <w:rsid w:val="00AA260A"/>
    <w:rsid w:val="00AA3F74"/>
    <w:rsid w:val="00AC7AD6"/>
    <w:rsid w:val="00AE3F8D"/>
    <w:rsid w:val="00B029C7"/>
    <w:rsid w:val="00B67749"/>
    <w:rsid w:val="00C04464"/>
    <w:rsid w:val="00C37783"/>
    <w:rsid w:val="00C95EC6"/>
    <w:rsid w:val="00CE3885"/>
    <w:rsid w:val="00D15EF1"/>
    <w:rsid w:val="00D33898"/>
    <w:rsid w:val="00D354DA"/>
    <w:rsid w:val="00D51EFF"/>
    <w:rsid w:val="00D90126"/>
    <w:rsid w:val="00DB45D7"/>
    <w:rsid w:val="00DC64D8"/>
    <w:rsid w:val="00DE1D98"/>
    <w:rsid w:val="00E112BF"/>
    <w:rsid w:val="00E332A8"/>
    <w:rsid w:val="00E73F3A"/>
    <w:rsid w:val="00EA4C40"/>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C475"/>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 w:type="table" w:customStyle="1" w:styleId="1">
    <w:name w:val="Сетка таблицы1"/>
    <w:basedOn w:val="a1"/>
    <w:next w:val="a4"/>
    <w:uiPriority w:val="39"/>
    <w:rsid w:val="0088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adan\cgi\online.cgi%3freq=query&amp;div=LAW&amp;opt=1&amp;REFDOC=54377&amp;REFBASE=LAW&amp;REFFIELD=134&amp;REFSEGM=87&amp;REFPAGE=0&amp;REFTYPE=QP_MULTI_REF&amp;ts=6780147569856912017&amp;REFDST=100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5199;fld=134;dst=100513" TargetMode="Externa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6544</Words>
  <Characters>37303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4</cp:revision>
  <dcterms:created xsi:type="dcterms:W3CDTF">2026-03-18T09:06:00Z</dcterms:created>
  <dcterms:modified xsi:type="dcterms:W3CDTF">2026-03-18T09:20:00Z</dcterms:modified>
</cp:coreProperties>
</file>