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8D" w:rsidRPr="00F2448D" w:rsidRDefault="00F2448D" w:rsidP="00F2448D">
      <w:pPr>
        <w:spacing w:line="312" w:lineRule="auto"/>
        <w:contextualSpacing/>
        <w:jc w:val="right"/>
        <w:rPr>
          <w:szCs w:val="28"/>
        </w:rPr>
      </w:pPr>
      <w:r w:rsidRPr="00F2448D">
        <w:rPr>
          <w:szCs w:val="28"/>
        </w:rPr>
        <w:t>Приложение</w:t>
      </w:r>
    </w:p>
    <w:p w:rsidR="00F2448D" w:rsidRPr="00F2448D" w:rsidRDefault="00F2448D" w:rsidP="00F2448D">
      <w:pPr>
        <w:spacing w:line="276" w:lineRule="auto"/>
        <w:ind w:firstLine="0"/>
        <w:jc w:val="center"/>
        <w:rPr>
          <w:b/>
          <w:szCs w:val="28"/>
        </w:rPr>
      </w:pPr>
      <w:r w:rsidRPr="00F2448D">
        <w:rPr>
          <w:b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D52FDA" w:rsidRPr="00F2448D" w:rsidRDefault="00F2448D" w:rsidP="00F2448D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 xml:space="preserve"> </w:t>
      </w:r>
      <w:r w:rsidR="00D52FDA" w:rsidRPr="00F2448D">
        <w:rPr>
          <w:rFonts w:cs="Times New Roman"/>
          <w:b/>
          <w:szCs w:val="28"/>
        </w:rPr>
        <w:t>«Основы уголовно-правовых позиций Верховного Суда Российской Федерации»</w:t>
      </w:r>
    </w:p>
    <w:p w:rsidR="00F2448D" w:rsidRDefault="00F2448D" w:rsidP="00F2448D">
      <w:pPr>
        <w:spacing w:line="312" w:lineRule="auto"/>
        <w:jc w:val="both"/>
        <w:rPr>
          <w:rFonts w:eastAsia="Times New Roman" w:cs="Times New Roman"/>
          <w:b/>
          <w:szCs w:val="28"/>
        </w:rPr>
      </w:pPr>
    </w:p>
    <w:p w:rsidR="00F2448D" w:rsidRPr="00F2448D" w:rsidRDefault="00F2448D" w:rsidP="00F2448D">
      <w:pPr>
        <w:spacing w:line="312" w:lineRule="auto"/>
        <w:jc w:val="both"/>
        <w:rPr>
          <w:rFonts w:eastAsia="Times New Roman" w:cs="Times New Roman"/>
          <w:b/>
          <w:szCs w:val="28"/>
        </w:rPr>
      </w:pPr>
      <w:r w:rsidRPr="00F2448D">
        <w:rPr>
          <w:rFonts w:eastAsia="Times New Roman" w:cs="Times New Roman"/>
          <w:b/>
          <w:szCs w:val="28"/>
        </w:rPr>
        <w:t>Оценка знаний, умений и навыков</w:t>
      </w:r>
      <w:r>
        <w:rPr>
          <w:rFonts w:eastAsia="Times New Roman" w:cs="Times New Roman"/>
          <w:b/>
          <w:szCs w:val="28"/>
        </w:rPr>
        <w:t xml:space="preserve"> по компетенции ПК-1</w:t>
      </w:r>
    </w:p>
    <w:p w:rsidR="00F2448D" w:rsidRPr="00F2448D" w:rsidRDefault="00F2448D" w:rsidP="00F2448D">
      <w:pPr>
        <w:spacing w:line="312" w:lineRule="auto"/>
        <w:ind w:firstLine="0"/>
        <w:contextualSpacing/>
        <w:jc w:val="both"/>
        <w:rPr>
          <w:rFonts w:eastAsia="Times New Roman" w:cs="Times New Roman"/>
          <w:b/>
          <w:color w:val="000000"/>
          <w:szCs w:val="28"/>
        </w:rPr>
      </w:pPr>
    </w:p>
    <w:p w:rsidR="00F2448D" w:rsidRPr="00F2448D" w:rsidRDefault="00F2448D" w:rsidP="00F2448D">
      <w:pPr>
        <w:spacing w:line="312" w:lineRule="auto"/>
        <w:rPr>
          <w:rFonts w:eastAsia="Calibri" w:cs="Times New Roman"/>
          <w:b/>
          <w:iCs/>
          <w:szCs w:val="28"/>
        </w:rPr>
      </w:pPr>
      <w:r>
        <w:rPr>
          <w:rFonts w:eastAsia="Calibri" w:cs="Times New Roman"/>
          <w:b/>
          <w:iCs/>
          <w:szCs w:val="28"/>
        </w:rPr>
        <w:t>Семестр изучения: 9</w:t>
      </w:r>
    </w:p>
    <w:p w:rsidR="00F2448D" w:rsidRPr="00F2448D" w:rsidRDefault="00F2448D" w:rsidP="00F2448D">
      <w:pPr>
        <w:spacing w:line="312" w:lineRule="auto"/>
        <w:rPr>
          <w:rFonts w:eastAsia="Calibri" w:cs="Times New Roman"/>
          <w:b/>
          <w:iCs/>
          <w:szCs w:val="28"/>
        </w:rPr>
      </w:pPr>
    </w:p>
    <w:p w:rsidR="00F2448D" w:rsidRPr="00F2448D" w:rsidRDefault="00F2448D" w:rsidP="00F2448D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eastAsia="Calibri" w:cs="Times New Roman"/>
          <w:szCs w:val="28"/>
        </w:rPr>
      </w:pPr>
      <w:r w:rsidRPr="00F2448D">
        <w:rPr>
          <w:rFonts w:eastAsia="Calibri" w:cs="Times New Roman"/>
          <w:szCs w:val="28"/>
        </w:rPr>
        <w:t>При проведении промежуточной аттестации (</w:t>
      </w:r>
      <w:r>
        <w:rPr>
          <w:rFonts w:eastAsia="Calibri" w:cs="Times New Roman"/>
          <w:szCs w:val="28"/>
        </w:rPr>
        <w:t>зачет</w:t>
      </w:r>
      <w:r w:rsidRPr="00F2448D">
        <w:rPr>
          <w:rFonts w:eastAsia="Calibri" w:cs="Times New Roman"/>
          <w:szCs w:val="28"/>
        </w:rPr>
        <w:t>) обучающемуся предлагается ответить на 2 вопроса из билета.</w:t>
      </w:r>
    </w:p>
    <w:p w:rsidR="00D754AD" w:rsidRPr="00F2448D" w:rsidRDefault="00D754AD" w:rsidP="00D754AD">
      <w:pPr>
        <w:spacing w:line="276" w:lineRule="auto"/>
        <w:rPr>
          <w:rFonts w:cs="Times New Roman"/>
          <w:b/>
          <w:szCs w:val="28"/>
        </w:rPr>
      </w:pPr>
    </w:p>
    <w:p w:rsidR="00D754AD" w:rsidRPr="00F2448D" w:rsidRDefault="00D754AD" w:rsidP="00D754AD">
      <w:pPr>
        <w:spacing w:after="200" w:line="276" w:lineRule="auto"/>
        <w:ind w:firstLine="0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вопросов на зачет</w:t>
      </w:r>
    </w:p>
    <w:p w:rsidR="00D754AD" w:rsidRPr="00F2448D" w:rsidRDefault="00D754AD" w:rsidP="00D754AD">
      <w:pPr>
        <w:spacing w:line="276" w:lineRule="auto"/>
        <w:jc w:val="center"/>
        <w:rPr>
          <w:b/>
          <w:iCs/>
          <w:szCs w:val="28"/>
        </w:rPr>
      </w:pP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1.</w:t>
      </w:r>
      <w:r w:rsidRPr="00F2448D">
        <w:rPr>
          <w:rFonts w:eastAsia="Times New Roman" w:cs="Times New Roman"/>
          <w:noProof/>
          <w:szCs w:val="28"/>
        </w:rPr>
        <w:tab/>
        <w:t>Понятие, признаки и социально-политическая сущность коррупции.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2.</w:t>
      </w:r>
      <w:r w:rsidRPr="00F2448D">
        <w:rPr>
          <w:rFonts w:eastAsia="Times New Roman" w:cs="Times New Roman"/>
          <w:noProof/>
          <w:szCs w:val="28"/>
        </w:rPr>
        <w:tab/>
        <w:t xml:space="preserve">Антикоррупционная политика: сущность и основные направления.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3.</w:t>
      </w:r>
      <w:r w:rsidRPr="00F2448D">
        <w:rPr>
          <w:rFonts w:eastAsia="Times New Roman" w:cs="Times New Roman"/>
          <w:noProof/>
          <w:szCs w:val="28"/>
        </w:rPr>
        <w:tab/>
        <w:t>Законодательная основа противодействия коррупции: система и содержание.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4.</w:t>
      </w:r>
      <w:r w:rsidRPr="00F2448D">
        <w:rPr>
          <w:rFonts w:eastAsia="Times New Roman" w:cs="Times New Roman"/>
          <w:noProof/>
          <w:szCs w:val="28"/>
        </w:rPr>
        <w:tab/>
        <w:t>Основные направления борьбы с коррупцией в современной России.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5.</w:t>
      </w:r>
      <w:r w:rsidRPr="00F2448D">
        <w:rPr>
          <w:rFonts w:eastAsia="Times New Roman" w:cs="Times New Roman"/>
          <w:noProof/>
          <w:szCs w:val="28"/>
        </w:rPr>
        <w:tab/>
        <w:t>Социально-психологический механизм возникновения коррупционных отношений.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6.</w:t>
      </w:r>
      <w:r w:rsidRPr="00F2448D">
        <w:rPr>
          <w:rFonts w:eastAsia="Times New Roman" w:cs="Times New Roman"/>
          <w:noProof/>
          <w:szCs w:val="28"/>
        </w:rPr>
        <w:tab/>
        <w:t>Специфические черты коррупции и основания возникновения коррупционных отношений при осуществлении судебной и правоохранительной деятельности.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7.</w:t>
      </w:r>
      <w:r w:rsidRPr="00F2448D">
        <w:rPr>
          <w:rFonts w:eastAsia="Times New Roman" w:cs="Times New Roman"/>
          <w:noProof/>
          <w:szCs w:val="28"/>
        </w:rPr>
        <w:tab/>
        <w:t>Система профилактики коррупционных и иных правонарушений, реализованная в судах и правоохранительных органах.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8.</w:t>
      </w:r>
      <w:r w:rsidRPr="00F2448D">
        <w:rPr>
          <w:rFonts w:eastAsia="Times New Roman" w:cs="Times New Roman"/>
          <w:noProof/>
          <w:szCs w:val="28"/>
        </w:rPr>
        <w:tab/>
        <w:t>Морально-этические требования, установленные для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9.</w:t>
      </w:r>
      <w:r w:rsidRPr="00F2448D">
        <w:rPr>
          <w:rFonts w:eastAsia="Times New Roman" w:cs="Times New Roman"/>
          <w:noProof/>
          <w:szCs w:val="28"/>
        </w:rPr>
        <w:tab/>
        <w:t>Национальный план противодействия коррупции и его реализация в судебной и правоохранительной деятельности.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10.</w:t>
      </w:r>
      <w:r w:rsidRPr="00F2448D">
        <w:rPr>
          <w:rFonts w:eastAsia="Times New Roman" w:cs="Times New Roman"/>
          <w:noProof/>
          <w:szCs w:val="28"/>
        </w:rPr>
        <w:tab/>
        <w:t>Полномочия государственных органов в сфере противодействия коррупции.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11.</w:t>
      </w:r>
      <w:r w:rsidRPr="00F2448D">
        <w:rPr>
          <w:rFonts w:eastAsia="Times New Roman" w:cs="Times New Roman"/>
          <w:noProof/>
          <w:szCs w:val="28"/>
        </w:rPr>
        <w:tab/>
        <w:t>Антикоррупционный потенциал законодательного установления ограничений и запретов в сфере прохождения государственной службы.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12.</w:t>
      </w:r>
      <w:r w:rsidRPr="00F2448D">
        <w:rPr>
          <w:rFonts w:eastAsia="Times New Roman" w:cs="Times New Roman"/>
          <w:noProof/>
          <w:szCs w:val="28"/>
        </w:rPr>
        <w:tab/>
        <w:t>Специальные требования к лицам, претендующим на замещение должностей государственной службы.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13.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14.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 и механизмы их минимизации.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15.</w:t>
      </w:r>
      <w:r w:rsidRPr="00F2448D">
        <w:rPr>
          <w:rFonts w:eastAsia="Times New Roman" w:cs="Times New Roman"/>
          <w:noProof/>
          <w:szCs w:val="28"/>
        </w:rPr>
        <w:tab/>
        <w:t>Организационно-правовые основы профилактики коррупционных и иных правонарушений в государственных органах.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16.</w:t>
      </w:r>
      <w:r w:rsidRPr="00F2448D">
        <w:rPr>
          <w:rFonts w:eastAsia="Times New Roman" w:cs="Times New Roman"/>
          <w:noProof/>
          <w:szCs w:val="28"/>
        </w:rPr>
        <w:tab/>
        <w:t>Понятие,  сущность, порядок разрешения конфликта интересов на государственной службе.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17.</w:t>
      </w:r>
      <w:r w:rsidRPr="00F2448D">
        <w:rPr>
          <w:rFonts w:eastAsia="Times New Roman" w:cs="Times New Roman"/>
          <w:noProof/>
          <w:szCs w:val="28"/>
        </w:rPr>
        <w:tab/>
        <w:t>Этические требования, предъявляемые к служебному поведению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18.</w:t>
      </w:r>
      <w:r w:rsidRPr="00F2448D">
        <w:rPr>
          <w:rFonts w:eastAsia="Times New Roman" w:cs="Times New Roman"/>
          <w:noProof/>
          <w:szCs w:val="28"/>
        </w:rPr>
        <w:tab/>
        <w:t>Антикоррупционная правовая культура государственного служащего.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19.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20.</w:t>
      </w:r>
      <w:r w:rsidRPr="00F2448D">
        <w:rPr>
          <w:rFonts w:eastAsia="Times New Roman" w:cs="Times New Roman"/>
          <w:noProof/>
          <w:szCs w:val="28"/>
        </w:rPr>
        <w:tab/>
        <w:t>Запрет на замещение должностей гражданской службы для определенных категорий лиц.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21.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получение в связи с исполнением должностных обязанностей вознаграждения от физических и юридических лиц.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22.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использование в целях, не связанных с исполнением должностных обязанностей, средств материально-технического и иного обеспечения.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23.</w:t>
      </w:r>
      <w:r w:rsidRPr="00F2448D">
        <w:rPr>
          <w:rFonts w:eastAsia="Times New Roman" w:cs="Times New Roman"/>
          <w:noProof/>
          <w:szCs w:val="28"/>
        </w:rPr>
        <w:tab/>
        <w:t>Запрет на разглашение информации, на публичные высказывания, суждения и оценки в отношении деятельности государственных органов, их руководителей.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24.</w:t>
      </w:r>
      <w:r w:rsidRPr="00F2448D">
        <w:rPr>
          <w:rFonts w:eastAsia="Times New Roman" w:cs="Times New Roman"/>
          <w:noProof/>
          <w:szCs w:val="28"/>
        </w:rPr>
        <w:tab/>
        <w:t xml:space="preserve">Обязанность государственных служащих представлять сведения об имуществе, доходах, расходах, обязательствах имущественного характера. 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25.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деятельности, механизмы их минимизации.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26.</w:t>
      </w:r>
      <w:r w:rsidRPr="00F2448D">
        <w:rPr>
          <w:rFonts w:eastAsia="Times New Roman" w:cs="Times New Roman"/>
          <w:noProof/>
          <w:szCs w:val="28"/>
        </w:rPr>
        <w:tab/>
        <w:t>Понятие взятки. Способы нейтрализации провокации взятки при осуществлении судебной и правоохранительной деятельности.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27.</w:t>
      </w:r>
      <w:r w:rsidRPr="00F2448D">
        <w:rPr>
          <w:rFonts w:eastAsia="Times New Roman" w:cs="Times New Roman"/>
          <w:noProof/>
          <w:szCs w:val="28"/>
        </w:rPr>
        <w:tab/>
        <w:t>Криминологическая характеристика коррупции в Российской Федерации.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28.</w:t>
      </w:r>
      <w:r w:rsidRPr="00F2448D">
        <w:rPr>
          <w:rFonts w:eastAsia="Times New Roman" w:cs="Times New Roman"/>
          <w:noProof/>
          <w:szCs w:val="28"/>
        </w:rPr>
        <w:tab/>
        <w:t>Дисциплинарная ответственность государственного служащего за коррупционные правонарушения.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29.</w:t>
      </w:r>
      <w:r w:rsidRPr="00F2448D">
        <w:rPr>
          <w:rFonts w:eastAsia="Times New Roman" w:cs="Times New Roman"/>
          <w:noProof/>
          <w:szCs w:val="28"/>
        </w:rPr>
        <w:tab/>
        <w:t>Административная ответственность государственного служащего за коррупционные правонарушения.</w:t>
      </w:r>
    </w:p>
    <w:p w:rsidR="00D754AD" w:rsidRPr="00F2448D" w:rsidRDefault="00D754AD" w:rsidP="00D754AD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30.</w:t>
      </w:r>
      <w:r w:rsidRPr="00F2448D">
        <w:rPr>
          <w:rFonts w:eastAsia="Times New Roman" w:cs="Times New Roman"/>
          <w:noProof/>
          <w:szCs w:val="28"/>
        </w:rPr>
        <w:tab/>
        <w:t>Уголовная ответственность за коррупционные правонарушения.</w:t>
      </w:r>
    </w:p>
    <w:p w:rsidR="00F2448D" w:rsidRDefault="00F2448D" w:rsidP="00F2448D">
      <w:pPr>
        <w:spacing w:line="276" w:lineRule="auto"/>
        <w:ind w:left="720" w:firstLine="0"/>
        <w:jc w:val="both"/>
        <w:rPr>
          <w:rFonts w:eastAsiaTheme="minorEastAsia" w:cs="Times New Roman"/>
          <w:b/>
          <w:bCs/>
          <w:szCs w:val="28"/>
          <w:lang w:eastAsia="ru-RU"/>
        </w:rPr>
      </w:pPr>
    </w:p>
    <w:p w:rsidR="00F2448D" w:rsidRPr="00F2448D" w:rsidRDefault="00F2448D" w:rsidP="00F2448D">
      <w:pPr>
        <w:spacing w:line="276" w:lineRule="auto"/>
        <w:ind w:left="720" w:firstLine="0"/>
        <w:jc w:val="both"/>
        <w:rPr>
          <w:rFonts w:eastAsiaTheme="minorEastAsia" w:cs="Times New Roman"/>
          <w:b/>
          <w:bCs/>
          <w:szCs w:val="28"/>
          <w:lang w:eastAsia="ru-RU"/>
        </w:rPr>
      </w:pPr>
      <w:r w:rsidRPr="00F2448D">
        <w:rPr>
          <w:rFonts w:eastAsiaTheme="minorEastAsia" w:cs="Times New Roman"/>
          <w:b/>
          <w:bCs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F2448D" w:rsidRPr="00F2448D" w:rsidTr="00B55721">
        <w:trPr>
          <w:trHeight w:val="1832"/>
        </w:trPr>
        <w:tc>
          <w:tcPr>
            <w:tcW w:w="1526" w:type="dxa"/>
          </w:tcPr>
          <w:p w:rsidR="00F2448D" w:rsidRPr="00F2448D" w:rsidRDefault="00F2448D" w:rsidP="00F2448D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:rsidR="00F2448D" w:rsidRPr="00F2448D" w:rsidRDefault="00F2448D" w:rsidP="00F2448D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F2448D" w:rsidRPr="00F2448D" w:rsidTr="00B55721">
        <w:tc>
          <w:tcPr>
            <w:tcW w:w="1526" w:type="dxa"/>
          </w:tcPr>
          <w:p w:rsidR="00F2448D" w:rsidRPr="00F2448D" w:rsidRDefault="00F2448D" w:rsidP="00F2448D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F2448D">
              <w:rPr>
                <w:rFonts w:ascii="Calibri" w:eastAsia="Times New Roman" w:hAnsi="Calibri" w:cs="Times New Roman"/>
                <w:sz w:val="22"/>
              </w:rPr>
              <w:fldChar w:fldCharType="begin"/>
            </w:r>
            <w:r w:rsidRPr="00F2448D">
              <w:rPr>
                <w:rFonts w:ascii="Calibri" w:eastAsia="Times New Roman" w:hAnsi="Calibri" w:cs="Times New Roman"/>
                <w:sz w:val="22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F2448D">
              <w:rPr>
                <w:rFonts w:ascii="Calibri" w:eastAsia="Times New Roman" w:hAnsi="Calibri" w:cs="Times New Roman"/>
                <w:sz w:val="22"/>
              </w:rPr>
              <w:fldChar w:fldCharType="end"/>
            </w:r>
            <w:r w:rsidRPr="00F2448D">
              <w:rPr>
                <w:rFonts w:eastAsia="Calibri" w:cs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:rsidR="00F2448D" w:rsidRPr="00F2448D" w:rsidRDefault="00F2448D" w:rsidP="00F2448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48D">
              <w:rPr>
                <w:rFonts w:eastAsia="Times New Roman" w:cs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:rsidR="00D754AD" w:rsidRPr="00F2448D" w:rsidRDefault="00D754AD" w:rsidP="00D754AD">
      <w:pPr>
        <w:spacing w:line="276" w:lineRule="auto"/>
        <w:jc w:val="both"/>
        <w:rPr>
          <w:iCs/>
          <w:szCs w:val="28"/>
        </w:rPr>
      </w:pPr>
    </w:p>
    <w:p w:rsidR="00D754AD" w:rsidRPr="00F2448D" w:rsidRDefault="00D754AD" w:rsidP="00D754AD">
      <w:pPr>
        <w:spacing w:line="312" w:lineRule="auto"/>
        <w:contextualSpacing/>
        <w:jc w:val="both"/>
        <w:rPr>
          <w:rFonts w:eastAsia="Times New Roman"/>
          <w:iCs/>
          <w:szCs w:val="28"/>
        </w:rPr>
      </w:pPr>
      <w:r w:rsidRPr="00F2448D">
        <w:rPr>
          <w:rFonts w:eastAsia="Times New Roman"/>
          <w:iCs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:rsidR="00D754AD" w:rsidRPr="00F2448D" w:rsidRDefault="00D754AD" w:rsidP="00D754AD">
      <w:pPr>
        <w:spacing w:line="276" w:lineRule="auto"/>
        <w:rPr>
          <w:rFonts w:cs="Times New Roman"/>
          <w:b/>
          <w:szCs w:val="28"/>
        </w:rPr>
      </w:pPr>
    </w:p>
    <w:p w:rsidR="00D52FDA" w:rsidRPr="00F2448D" w:rsidRDefault="00D52FDA" w:rsidP="00D52FDA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>Примерный перечень тестовых заданий:</w:t>
      </w:r>
    </w:p>
    <w:p w:rsidR="00D52FDA" w:rsidRPr="00F2448D" w:rsidRDefault="00D52FDA" w:rsidP="00D52FDA">
      <w:pPr>
        <w:spacing w:line="276" w:lineRule="auto"/>
        <w:rPr>
          <w:b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1. К признакам коррупции относится наличие у государственного служащего: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корыстной или иной личной заинтересованности;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заинтересованности в достижении общеполезного результата;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исключительно корыстного интереса.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2. Негативные последствия коррупции в экономической области проявляются: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нарушении механизмов конкуренции;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в политической нестабильности;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угрозе демократии.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3. Национальная стратегия противодействия коррупции определяет: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основные направления государственной антикоррупционной политики на среднесрочную перспективу;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направления деятельности органов власти в текущем году;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формы антикоррупционной деятельности органов власти.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4. Национальный план противодействия коррупции принимается на: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два года;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три года;</w:t>
      </w:r>
    </w:p>
    <w:p w:rsidR="00D52FDA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пятилетку.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5. Коррупционное правонарушение влечет за собой: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дисциплинарную, административную, уголовную или иную ответственность;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 либо административную ответственность;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административную или уголовную.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6. Противодействие коррупции осуществляют: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общества, организации и физические лица;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 и организации;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 и институты гражданского общества.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7. Гражданскому служащему запрещается участвовать: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деятельности органа управления коммерческой организацией;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8. Гражданскому служащему запрещается замещать должность гражданской службы в случае избрания: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выборную должность в органе местного самоуправления;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на оплачиваемую либо неоплачиваемую выборную должность в органе профессионального союза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должность в выборном органе первичной профсоюзной организации, созданной в государственном органе.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9. Государственный служащий в праве принимать без письменного разрешения представителя нанимателя: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научные почетные и специальные звания иностранных государств;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награды, почетные и специальные звания иностранных государств;</w:t>
      </w:r>
    </w:p>
    <w:p w:rsidR="00D52FDA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 и специальные звания иностранных государств.</w:t>
      </w:r>
    </w:p>
    <w:p w:rsidR="00F2448D" w:rsidRPr="00F2448D" w:rsidRDefault="00F2448D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754AD" w:rsidP="00D754AD">
      <w:pPr>
        <w:ind w:firstLine="0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           </w:t>
      </w:r>
      <w:r w:rsidR="00D52FDA" w:rsidRPr="00F2448D">
        <w:rPr>
          <w:rFonts w:eastAsia="Times New Roman" w:cs="Times New Roman"/>
          <w:b/>
          <w:noProof/>
          <w:szCs w:val="28"/>
          <w:u w:val="single"/>
        </w:rPr>
        <w:t>10. прекращать исполнение должностных обязанностей В целях урегулирования служебного спора государственный служащий: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 в праве прекращать исполнение должностных обязанностей;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 прекратить исполнение должностных обязанностей;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праве прекращать исполнение должностных обязанностей.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11. Служащий, замещающий должность государственной или муниципальной службы, включенную в соответствующий перечень, установленный нормативными правовыми актами Российской Федерации, обязан представлять сведения: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доходах, имуществе и обязательствах имущественного характера;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доходах и расходах;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 и имуществе.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12. Указанные выше сведения представляются государственным служащим в отношении его, а также: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несовершеннолетних детей;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детей;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близких родственников.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13. Указанные выше сведения представляются государственным служащим: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представителю нанимателя (работодателю);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налоговый орган;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14. Невыполнение государственным или муниципальным служащим обязанности декларирования доходов является: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дисциплинарной ответственности;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административной ответственности;</w:t>
      </w:r>
    </w:p>
    <w:p w:rsidR="00D52FDA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преступлением, влекущим привлечение к уголовной ответственности.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15. При поступлении запроса от общероссийского СМИ о доходах государственного служащего кадровые органы обязаны сообщить об этом: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3-дневный срок;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5-дневный срок;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 в 5-дневный срок.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16. При поступлении запроса от общероссийского СМИ о доходах государственного служащего кадровые органы: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 в случае, если запрашиваемые сведения отсутствуют на официальном сайте государственного органа;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5-дневный срок со дня поступления запроса обеспечить предоставление ему соответствующих сведений;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17. Государственный или муниципальный служащий в случае возможности возникновения конфликта интересов обязан: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письменной форме уведомить своего непосредственного начальника;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сообщить об этом руководителю государственного (муниципального) учреждения;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уведомить надзирающего прокурора либо иной государственный орган.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18. Если вы обнаружили у себя в ящике стола незнакомый Вам пакет, необходимо: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пригласить двух сослуживцев и посмотреть, что находится внутри;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развернуть, по возможности не нарушая целостности упаковки и рассмотреть его содержимое;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дополнительно упаковать пакет и немедленно отнести непосредственному начальнику.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19. Антикоррупционная экспертиза нормативных правовых актов (проектов нормативных правовых актов) проводится с применением Методики, определенной: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Правительством Российской Федерации;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Национальным планом противодействия коррупции;</w:t>
      </w:r>
    </w:p>
    <w:p w:rsidR="00D52FDA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Национальной стратегией противодействия коррупции.</w:t>
      </w:r>
    </w:p>
    <w:p w:rsidR="00F2448D" w:rsidRPr="00F2448D" w:rsidRDefault="00F2448D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20. Независимая антикоррупционная экспертиза проводится: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аккредитованными в Минюсте России;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аттестованными в Ассоциации юристов России;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соответствующей юридической службой.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21. Результаты независимой экспертизы: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являются обязательными для рассмотрения в соответствующем органе власти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могут быть рассмотрены в соответствующем органе власти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должны быть рассмотрены в Минюсте России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22. Определение дискреционных полномочий органа власти в ходе антикоррупционной экспертизы осуществляется: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стадии проведения экспертизы;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подготовительной стадии;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после завершения экспертизы.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23. Чрезмерная свобода подзаконного нормотворчества характеризуется: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наличием бланкетных и отсылочных норм;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необоснованным установлением исключений из общего порядка;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определением компетенции по формуле «вправе».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24. Юридико-лингвистическая неопределенность проявляется в: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употреблении двусмысленных терминов и категорий оценочного характера;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использовании неологизмов и (или) архаизмов;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наличиигноселогической неоднозначности понятий.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25. В ходе проведения общей оценки проекта нормативного правового акта эксперту не оценивает: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общую направленность проекта нормативного правового акта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финансово-экономическую обоснованность проекта</w:t>
      </w:r>
    </w:p>
    <w:p w:rsidR="00D52FDA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соблюдение правил юридической техники</w:t>
      </w:r>
      <w:r w:rsidR="00F2448D">
        <w:rPr>
          <w:rFonts w:eastAsia="Times New Roman" w:cs="Times New Roman"/>
          <w:noProof/>
          <w:szCs w:val="28"/>
        </w:rPr>
        <w:t>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26. Согласно ст. 575 ГК РФ государственным и муниципальным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27. Согласно ст. 575 ГК РФ работникам образовательных и медицинских организаций не допускается дарение гражданами, находящимися в них на лечении, содержании или воспитании, супругами и родственниками этих граждан, за исключением обычных подарков, стоимость которых не превышает: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:rsidR="00EC0528" w:rsidRPr="00F2448D" w:rsidRDefault="00EC0528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28. Предмета взятки: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характера, оказываемые безвозмездно, но подлежащие оплате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29. Не являются субъектами получения взятки работники государственных органов и государственных учреждений, исполняющие в них: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профессиональные или технические обязанности;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технические или организационно-распорядительные обязанности; 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административно-хозяйственные функции.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30. Корыстная заинтересованность является квалифицирующим признаком коррупционного преступления: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злоупотребление должностными полномочиями (ст. 285 УК РФ);</w:t>
      </w:r>
    </w:p>
    <w:p w:rsidR="00D52FDA" w:rsidRPr="00F2448D" w:rsidRDefault="00D52FDA" w:rsidP="00D52FDA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нецелевое расходование бюджетных средств (ст. 285.1 УК РФ);</w:t>
      </w:r>
    </w:p>
    <w:p w:rsidR="00EC0528" w:rsidRDefault="00D52FDA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превышение должностных полномочий (ст. 286 УК РФ).</w:t>
      </w:r>
    </w:p>
    <w:p w:rsidR="00F2448D" w:rsidRPr="00F2448D" w:rsidRDefault="00F2448D" w:rsidP="00F2448D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:rsidR="00D754AD" w:rsidRPr="00F2448D" w:rsidRDefault="00D754AD" w:rsidP="00D754AD">
      <w:pPr>
        <w:spacing w:line="312" w:lineRule="auto"/>
        <w:jc w:val="both"/>
        <w:rPr>
          <w:iCs/>
          <w:szCs w:val="28"/>
        </w:rPr>
      </w:pPr>
      <w:r w:rsidRPr="00F2448D">
        <w:rPr>
          <w:iCs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D754AD" w:rsidRPr="00F2448D" w:rsidRDefault="00D754AD" w:rsidP="00D754AD">
      <w:pPr>
        <w:spacing w:line="276" w:lineRule="auto"/>
        <w:ind w:firstLine="0"/>
        <w:rPr>
          <w:b/>
          <w:iCs/>
          <w:szCs w:val="28"/>
        </w:rPr>
      </w:pPr>
    </w:p>
    <w:p w:rsidR="00EC0528" w:rsidRPr="00F2448D" w:rsidRDefault="00EC0528" w:rsidP="00EC0528">
      <w:pPr>
        <w:spacing w:line="276" w:lineRule="auto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ситуационных задач</w:t>
      </w:r>
    </w:p>
    <w:p w:rsidR="00EC0528" w:rsidRPr="00F2448D" w:rsidRDefault="00EC0528" w:rsidP="00EC0528">
      <w:pPr>
        <w:spacing w:line="276" w:lineRule="auto"/>
        <w:jc w:val="center"/>
        <w:rPr>
          <w:b/>
          <w:iCs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1. Матросов А.Е. – старший преподаватель транспортного университета, взял деньги в сумме 70 тыс. руб. с гражданки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М.Д. за оказание помощи ее сыну при поступлении в университет. Матросов пообещал, что сын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обязательном порядке поступит учиться в университет, в противном случае он обещал вернуть ей деньги. При этом Матросов не входил в состав приемной комиссии и реально не влиял на процесс поступления сына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институт.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действия Матросова с точки зрения противоправности. Усматривается ли в его действиях признаки преступления? Совершил ли Матросов коррупционное деяние?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2. Работник департамента кадров федерального агентства Марецкий С.С. в установленный законодательством срок – до 30 апреля не представил сведения о своих доходах, об имуществе и обязательствах имущественного характера, а также такого рода сведения в отношении своей супруги и несовершеннолетних детей, </w:t>
      </w:r>
      <w:proofErr w:type="gramStart"/>
      <w:r w:rsidRPr="00F2448D">
        <w:rPr>
          <w:rFonts w:eastAsia="Times New Roman" w:cs="Times New Roman"/>
          <w:szCs w:val="28"/>
        </w:rPr>
        <w:t>Между тем</w:t>
      </w:r>
      <w:proofErr w:type="gramEnd"/>
      <w:r w:rsidRPr="00F2448D">
        <w:rPr>
          <w:rFonts w:eastAsia="Times New Roman" w:cs="Times New Roman"/>
          <w:szCs w:val="28"/>
        </w:rPr>
        <w:t>, занимаемая Марецким С.С. должность входит в Перечень должностей, при замещении которых государственные служащие обязаны представлять такого рода сведения. Сам он мотивировал позже такое своё бездействие фактом нахождения в отпуске с 17 марта по 30 апреля, а указанные сведения обещал представить позже.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Совершил ли Марецкий правонарушение? Будет ли законным увольнение Марецкого с государственной службы за данное деяние?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3. В личном деле государственного служащего Старикова М.В. в качестве членов семьи были указаны жена, сын Александр (17 лет), сын Кирилл (22 года). Все они проживали в одной квартире. Оба сына являлись студентами вуза. Старцев представил в кадровый орган сведения о своих доходах, об имуществе и обязательствах имущественного характера, а также такого рода сведения в отношении своей супруги и сына Александра. Однако </w:t>
      </w:r>
      <w:r w:rsidRPr="00F2448D">
        <w:rPr>
          <w:rFonts w:eastAsia="Times New Roman" w:cs="Times New Roman"/>
          <w:szCs w:val="28"/>
        </w:rPr>
        <w:lastRenderedPageBreak/>
        <w:t xml:space="preserve">через неделю работник кадрового органа в ходе разговора со Стариковым по телефону потребовал от него направить в дополнение к ранее представленным сведениям о доходах, об имуществе и обязательствах имущественного характера такого рода сведения в отношении своего старшего сына Кирилла.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Законны ли требования работника кадрового органа? Подлежит ли Стариков привлечению к дисциплинарной ответственности за невыполнение такого требования?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4. Начальник одного департаментов министерства издал распоряжение «О перечне должностных лиц, обязанных представлять сведения о расходах, доходах, об имуществе и обязательствах имущественного характера в отношении себя, своих супруги (супруга) и несовершеннолетних детей». В данном распоряжении были перечислены все должностные лица, указанные в соответствующем Перечне должностей, утвержденным приказом Министерства, а также сверх этого были указаны должности некоторых служащих, на которые по функциональным обязанностям возложены полномочия по рассмотрению и визированию проектов договоров и приказов.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Проанализируйте данный приказ на соответствие законодательству.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5. Сазонов Н.А. – начальник отдела департамента Минтранса России женился на Матвеевой М.Г. – ведущем специалисте того же департамента.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Могут ли после заключения брака супруги Сазоновы проходить государственную службу в одном подразделении?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6. Государственный служащий Яковлев А.А. подал заявление с просьбой предоставить ему отпуск по личным обстоятельствам сроком на 10 суток в связи с рождением ребенка. Руководитель департамента отказал Яковлеву в подписании его заявления, мотивируя это тем, что рождение ребенка не входит в перечень обязательных оснований для предоставления отпуска. Тогда Яковлев пришел к нему снова с бутылкой дорогого коньяка за 1000 рублей, отдал её, после чего руководитель разрешил ему убыть в отпуск.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 можно квалифицировать действия данных служащих? Совершил ли руководитель преступление, предусмотренное ст. 290 УК РФ (получение взятки)? Влияет ли стоимость переданного имущества (1 000 руб.) на квалификацию такого действия в качестве коррупционного?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>7. К руководителю территориального управления министерства Усик М.М. обратилась Иванова И.В. с просьбой помочь получить служебную квартиру. В разговоре Иванова пообещала пригласить Усика в один из лучших ресторанов города после получения вожделенной квартиры, отметить новоселье.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Являются ли действия Ивановой коррупционными? Можно ли расценивать в качестве взятки приглашение в ресторан?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8. Работники кадрового органа министерства Брусов Е.В. и </w:t>
      </w:r>
      <w:proofErr w:type="spellStart"/>
      <w:r w:rsidRPr="00F2448D">
        <w:rPr>
          <w:rFonts w:eastAsia="Times New Roman" w:cs="Times New Roman"/>
          <w:szCs w:val="28"/>
        </w:rPr>
        <w:t>Буц</w:t>
      </w:r>
      <w:proofErr w:type="spellEnd"/>
      <w:r w:rsidRPr="00F2448D">
        <w:rPr>
          <w:rFonts w:eastAsia="Times New Roman" w:cs="Times New Roman"/>
          <w:szCs w:val="28"/>
        </w:rPr>
        <w:t xml:space="preserve"> К.О. размещались в одном служебном кабинете. Как-то на прием к </w:t>
      </w:r>
      <w:proofErr w:type="spellStart"/>
      <w:r w:rsidRPr="00F2448D">
        <w:rPr>
          <w:rFonts w:eastAsia="Times New Roman" w:cs="Times New Roman"/>
          <w:szCs w:val="28"/>
        </w:rPr>
        <w:t>Буцу</w:t>
      </w:r>
      <w:proofErr w:type="spellEnd"/>
      <w:r w:rsidRPr="00F2448D">
        <w:rPr>
          <w:rFonts w:eastAsia="Times New Roman" w:cs="Times New Roman"/>
          <w:szCs w:val="28"/>
        </w:rPr>
        <w:t xml:space="preserve"> пришел гражданин Коротков М.С. и предложил </w:t>
      </w:r>
      <w:proofErr w:type="spellStart"/>
      <w:r w:rsidRPr="00F2448D">
        <w:rPr>
          <w:rFonts w:eastAsia="Times New Roman" w:cs="Times New Roman"/>
          <w:szCs w:val="28"/>
        </w:rPr>
        <w:t>Буцу</w:t>
      </w:r>
      <w:proofErr w:type="spellEnd"/>
      <w:r w:rsidRPr="00F2448D">
        <w:rPr>
          <w:rFonts w:eastAsia="Times New Roman" w:cs="Times New Roman"/>
          <w:szCs w:val="28"/>
        </w:rPr>
        <w:t xml:space="preserve"> деньги за то, чтобы его сын был переведен для прохождения гражданской службы из территориального подразделения министерства, находящегося на Дальнем Востоке, в г. Москву. Это случилось как раз в тот момент, когда в кабинет заходил Брусов. После этого и </w:t>
      </w:r>
      <w:proofErr w:type="spellStart"/>
      <w:r w:rsidRPr="00F2448D">
        <w:rPr>
          <w:rFonts w:eastAsia="Times New Roman" w:cs="Times New Roman"/>
          <w:szCs w:val="28"/>
        </w:rPr>
        <w:t>Буц</w:t>
      </w:r>
      <w:proofErr w:type="spellEnd"/>
      <w:r w:rsidRPr="00F2448D">
        <w:rPr>
          <w:rFonts w:eastAsia="Times New Roman" w:cs="Times New Roman"/>
          <w:szCs w:val="28"/>
        </w:rPr>
        <w:t>, и Коротков о деньгах речь не вели, Коротков вскоре ушел.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Возникли ли у Брусова какие-либо обязанности антикоррупционного характера?</w:t>
      </w:r>
    </w:p>
    <w:p w:rsidR="00EC0528" w:rsidRPr="00F2448D" w:rsidRDefault="00EC0528" w:rsidP="00EC0528">
      <w:pPr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9. Министерству отдельной строкой было выделено бюджетное финансирование на закупку специального оборудования на сумму в 20 млн. руб. Оборудование планировалось закупать в октябре, когда будут подготовлены соответствующие помещения. В первой половине года из-за появления новых фирм, выпускающих требуемое оборудование, его стоимость снизилась на 15 – 20 %, в результате чего стала очевидной возможность экономии средств по этой бюджетной статье (при этом количественное или качественное изменение объемов закупки невозможно из-за ограничений по площади помещений и функционалу). Из-за изменения ситуации на рынке экономия выделенных бюджетных средств может составить 3 – 4 млн. руб. В силу жесткости финансового законодательства перенос этих средств на любые другие статьи невозможен, поэтому они должны быть возвращены в бюджет. Последствием возвращения средств в бюджет с большой вероятностью станет пропорциональное сокращение бюджета министерства на следующий финансовый год по данной статье.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Специалист управления заказов министерства Фаустов Т.Д. при подготовке конкурсной документации указал цену контракта в полном объеме поступивших денежных средств – 20 млн. руб., изначально зная, что можно сэкономить. Тем более по телефону он уже общался с представителем одного из участников закупки – ООО «Сигма», который обещал пригласить </w:t>
      </w:r>
      <w:r w:rsidRPr="00F2448D">
        <w:rPr>
          <w:rFonts w:eastAsia="Times New Roman" w:cs="Times New Roman"/>
          <w:szCs w:val="28"/>
        </w:rPr>
        <w:lastRenderedPageBreak/>
        <w:t>его в ресторан на праздничный банкет, посвященный юбилею фирмы и заключению такого выгодного контракта с Министерством.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Совершил ли Фаустов коррупционное правонарушение?</w:t>
      </w:r>
    </w:p>
    <w:p w:rsidR="00EC0528" w:rsidRPr="00F2448D" w:rsidRDefault="00EC0528" w:rsidP="00EC0528">
      <w:pPr>
        <w:spacing w:line="276" w:lineRule="auto"/>
        <w:jc w:val="both"/>
        <w:rPr>
          <w:rFonts w:cs="Times New Roman"/>
          <w:b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10. К работнику Департамента образования и кадров министерства Кузьмину Е.А. поступили документы о распределении выпускников транспортного университета, обучавшихся на бюджетной основе, в числе которых значился Петрову В.В., являющийся племянником Кузьмина.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Усматривается ли в данном случае конфликт интересов у начальника филиала? Какие действия должен произвести Кузьмин в данном случае?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11. Начальник финансово-экономического департамента министерства разослал во все территориальные подразделения указание, согласно которому при приеме граждан на работу на должности в финансовые службы они обязаны представлять сведения о доходах, об имуществе и обязательствах имущественного характера на себя, а также на своих супругов и несовершеннолетних детей.</w:t>
      </w:r>
    </w:p>
    <w:p w:rsidR="00EC0528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данных указаний.</w:t>
      </w:r>
    </w:p>
    <w:p w:rsidR="00F2448D" w:rsidRPr="00F2448D" w:rsidRDefault="00F2448D" w:rsidP="00EC0528">
      <w:pPr>
        <w:spacing w:line="276" w:lineRule="auto"/>
        <w:jc w:val="both"/>
        <w:rPr>
          <w:rFonts w:eastAsia="Times New Roman" w:cs="Times New Roman"/>
          <w:szCs w:val="28"/>
        </w:rPr>
      </w:pPr>
      <w:bookmarkStart w:id="0" w:name="_GoBack"/>
      <w:bookmarkEnd w:id="0"/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12. К начальнику железнодорожной поликлиники Булыгину А.А. обратился машинист метро Симоненко А.В. с предложением выдать ему больничный лист. По результатам медицинского осмотра Булыгин не обнаружил у Симоненко каких-либо заболеваний. Симоненко достал из портфеля бутылку виски за 800 руб. и коробку конфет и попросил Булыгина выдать больничный лист. Булыгин отверг данное предложение.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Каков порядок дальнейших действий Булыгина?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13. В редакцию Независимой газеты поступило сообщение о том, что руководитель одного из центральных управлений Минобороны Россини имеет доходы и имущество, явно несопоставимые с размерами его денежного довольствия. Корреспондент от имени газеты направил в Минобороны России запрос о представлении ему информации по данному вопросу.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порядок действий должностных лиц Минобороны России при получении такого запроса.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14. Трубников К.В. является прокурором г. Рязани, а его жена –</w:t>
      </w:r>
      <w:proofErr w:type="spellStart"/>
      <w:r w:rsidRPr="00F2448D">
        <w:rPr>
          <w:rFonts w:eastAsia="Times New Roman" w:cs="Times New Roman"/>
          <w:szCs w:val="28"/>
        </w:rPr>
        <w:t>Трубникова</w:t>
      </w:r>
      <w:proofErr w:type="spellEnd"/>
      <w:r w:rsidRPr="00F2448D">
        <w:rPr>
          <w:rFonts w:eastAsia="Times New Roman" w:cs="Times New Roman"/>
          <w:szCs w:val="28"/>
        </w:rPr>
        <w:t xml:space="preserve"> Г.Н. работает делопроизводителем Рязанского медицинского училища. 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>Есть ли в данном случае конфликт интересов у прокурора при осуществлении надзорных мероприятий в отношении должностных лиц указанного училища?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15. В кадровый орган федерального агентства поступило сообщение от гр. </w:t>
      </w:r>
      <w:proofErr w:type="spellStart"/>
      <w:r w:rsidRPr="00F2448D">
        <w:rPr>
          <w:rFonts w:eastAsia="Times New Roman" w:cs="Times New Roman"/>
          <w:szCs w:val="28"/>
        </w:rPr>
        <w:t>Чуланова</w:t>
      </w:r>
      <w:proofErr w:type="spellEnd"/>
      <w:r w:rsidRPr="00F2448D">
        <w:rPr>
          <w:rFonts w:eastAsia="Times New Roman" w:cs="Times New Roman"/>
          <w:szCs w:val="28"/>
        </w:rPr>
        <w:t xml:space="preserve"> В.Ю. о том, что в поданных и опубликованных на официальном сайте агентства сведениях о доходах, об имуществе и обязательствах имущественного характера начальник отдела данного агентства </w:t>
      </w:r>
      <w:proofErr w:type="spellStart"/>
      <w:r w:rsidRPr="00F2448D">
        <w:rPr>
          <w:rFonts w:eastAsia="Times New Roman" w:cs="Times New Roman"/>
          <w:szCs w:val="28"/>
        </w:rPr>
        <w:t>Олябин</w:t>
      </w:r>
      <w:proofErr w:type="spellEnd"/>
      <w:r w:rsidRPr="00F2448D">
        <w:rPr>
          <w:rFonts w:eastAsia="Times New Roman" w:cs="Times New Roman"/>
          <w:szCs w:val="28"/>
        </w:rPr>
        <w:t xml:space="preserve"> А.И. не указал сведения о принадлежащем ему на праве собственности загородном доме общей площадью более 200 кв. м.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В связи с данным сообщением было назначено проведение проверки достоверности сведений, поданных </w:t>
      </w:r>
      <w:proofErr w:type="spellStart"/>
      <w:r w:rsidRPr="00F2448D">
        <w:rPr>
          <w:rFonts w:eastAsia="Times New Roman" w:cs="Times New Roman"/>
          <w:szCs w:val="28"/>
        </w:rPr>
        <w:t>Олябиным</w:t>
      </w:r>
      <w:proofErr w:type="spellEnd"/>
      <w:r w:rsidRPr="00F2448D">
        <w:rPr>
          <w:rFonts w:eastAsia="Times New Roman" w:cs="Times New Roman"/>
          <w:szCs w:val="28"/>
        </w:rPr>
        <w:t>.</w:t>
      </w:r>
    </w:p>
    <w:p w:rsidR="00EC0528" w:rsidRPr="00F2448D" w:rsidRDefault="00EC0528" w:rsidP="00EC0528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назначения такой проверки.</w:t>
      </w:r>
    </w:p>
    <w:p w:rsidR="00D52FDA" w:rsidRPr="00F2448D" w:rsidRDefault="00D52FDA" w:rsidP="00D754AD">
      <w:pPr>
        <w:spacing w:after="200" w:line="276" w:lineRule="auto"/>
        <w:ind w:firstLine="0"/>
        <w:rPr>
          <w:rFonts w:eastAsia="Times New Roman" w:cs="Times New Roman"/>
          <w:noProof/>
          <w:szCs w:val="28"/>
        </w:rPr>
      </w:pPr>
    </w:p>
    <w:sectPr w:rsidR="00D52FDA" w:rsidRPr="00F2448D" w:rsidSect="000F1A0E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51"/>
    <w:rsid w:val="00243A51"/>
    <w:rsid w:val="00791A24"/>
    <w:rsid w:val="007E0CC5"/>
    <w:rsid w:val="00C92AB1"/>
    <w:rsid w:val="00D52FDA"/>
    <w:rsid w:val="00D754AD"/>
    <w:rsid w:val="00EC0528"/>
    <w:rsid w:val="00F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5BE4"/>
  <w15:docId w15:val="{324FB67E-8A2D-4822-B120-1CBD08B8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DA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3245</Words>
  <Characters>18497</Characters>
  <Application>Microsoft Office Word</Application>
  <DocSecurity>0</DocSecurity>
  <Lines>154</Lines>
  <Paragraphs>43</Paragraphs>
  <ScaleCrop>false</ScaleCrop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Кенжебаева Альбина Евгеньевна</cp:lastModifiedBy>
  <cp:revision>6</cp:revision>
  <dcterms:created xsi:type="dcterms:W3CDTF">2023-05-02T09:32:00Z</dcterms:created>
  <dcterms:modified xsi:type="dcterms:W3CDTF">2026-03-20T10:03:00Z</dcterms:modified>
</cp:coreProperties>
</file>