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6AEF" w14:textId="77777777" w:rsidR="004E5673" w:rsidRPr="004E5673" w:rsidRDefault="004E5673" w:rsidP="004E5673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4E5673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6EA03341" w14:textId="77777777" w:rsidR="004E5673" w:rsidRPr="004E5673" w:rsidRDefault="004E5673" w:rsidP="004E5673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4E5673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9284B31" w14:textId="77777777" w:rsidR="002E0839" w:rsidRPr="00B21852" w:rsidRDefault="002E0839" w:rsidP="004E5673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1852">
        <w:rPr>
          <w:rFonts w:ascii="Times New Roman" w:hAnsi="Times New Roman"/>
          <w:b/>
          <w:iCs/>
          <w:sz w:val="28"/>
          <w:szCs w:val="28"/>
        </w:rPr>
        <w:t xml:space="preserve">«Проблемы квалификации </w:t>
      </w:r>
      <w:bookmarkStart w:id="0" w:name="_Hlk134811764"/>
      <w:r w:rsidRPr="00B21852">
        <w:rPr>
          <w:rFonts w:ascii="Times New Roman" w:hAnsi="Times New Roman"/>
          <w:b/>
          <w:iCs/>
          <w:sz w:val="28"/>
          <w:szCs w:val="28"/>
        </w:rPr>
        <w:t>преступлений против здоровья населения и общественной нравственности</w:t>
      </w:r>
      <w:bookmarkEnd w:id="0"/>
      <w:r w:rsidRPr="00B21852">
        <w:rPr>
          <w:rFonts w:ascii="Times New Roman" w:hAnsi="Times New Roman"/>
          <w:b/>
          <w:iCs/>
          <w:sz w:val="28"/>
          <w:szCs w:val="28"/>
        </w:rPr>
        <w:t>»</w:t>
      </w:r>
    </w:p>
    <w:p w14:paraId="62E73943" w14:textId="77777777" w:rsidR="002E0839" w:rsidRDefault="002E0839" w:rsidP="004E5673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B7C18E" w14:textId="061DC621" w:rsidR="002E0839" w:rsidRDefault="00B21852" w:rsidP="004E567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417F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3F469064" w14:textId="77777777" w:rsidR="00B21852" w:rsidRDefault="00B21852" w:rsidP="004E567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17A2658" w14:textId="70E515B8" w:rsidR="00B21852" w:rsidRPr="000F417F" w:rsidRDefault="00B21852" w:rsidP="004E5673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5</w:t>
      </w:r>
    </w:p>
    <w:p w14:paraId="7B191BBD" w14:textId="111E3335" w:rsidR="00B21852" w:rsidRPr="000F417F" w:rsidRDefault="00B21852" w:rsidP="004E5673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494CA3B4" w14:textId="77777777" w:rsidR="00DE1118" w:rsidRPr="00580166" w:rsidRDefault="00DE1118" w:rsidP="004E5673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0166">
        <w:rPr>
          <w:rFonts w:ascii="Times New Roman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771AA7FC" w14:textId="77777777" w:rsidR="00B21852" w:rsidRPr="00B21852" w:rsidRDefault="00B21852" w:rsidP="004E5673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30A51CF" w14:textId="77777777" w:rsidR="002E0839" w:rsidRDefault="002E0839" w:rsidP="004E5673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6DF165D0" w14:textId="77777777" w:rsidR="002E0839" w:rsidRPr="003E55EF" w:rsidRDefault="002E0839" w:rsidP="004E5673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5E9750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1. Понятие и виды преступлений против здоровья населения и общественной нравственности по уголовному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законодательству Российской Федерации.</w:t>
      </w:r>
    </w:p>
    <w:p w14:paraId="47DF89E4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2. Общая характеристика преступлений против здоровья населения по уголовному законодательству Российской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Федерации.</w:t>
      </w:r>
    </w:p>
    <w:p w14:paraId="65B9C1A6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3. Общая характеристика преступления против общественной нравственности по уголовному законодательству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Российской Федерации.</w:t>
      </w:r>
    </w:p>
    <w:p w14:paraId="2246F305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4. История развития отечественного уголовного законодательства об ответственности за преступления против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здоровья населения и общественной нравственности до 1917 г.</w:t>
      </w:r>
    </w:p>
    <w:p w14:paraId="16E5C802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5. История развития отечественного уголовного законодательства об ответственности за преступления против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здоровья населения и общественной нравственности при становлении советской власти и в СССР.</w:t>
      </w:r>
    </w:p>
    <w:p w14:paraId="0836A941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6. История развития отечественного уголовного законодательства об ответственности за преступления против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здоровья населения и общественной нравственности в современной РФ.</w:t>
      </w:r>
    </w:p>
    <w:p w14:paraId="3407E2C1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7. Незаконные приобретение, хранение, перевозка, изготовление, переработка наркотических средств,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психотропных веществ или их аналогов, а также незаконные приобретение, хранение, перевозка растений,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содержащих наркотические средства или психотропные вещества, либо их частей, содержащих наркотические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средства или психотропные вещества.</w:t>
      </w:r>
    </w:p>
    <w:p w14:paraId="73AF8774" w14:textId="48D569C8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8. Незаконные производство, сбыт или пересылка наркотических средств, психотропных веществ или их аналогов,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 xml:space="preserve">а также незаконные сбыт или пересылка растений, содержащих наркотические средства или </w:t>
      </w:r>
      <w:r w:rsidRPr="00FC74F6">
        <w:rPr>
          <w:rFonts w:ascii="Times New Roman" w:hAnsi="Times New Roman"/>
          <w:iCs/>
          <w:sz w:val="28"/>
          <w:szCs w:val="28"/>
        </w:rPr>
        <w:lastRenderedPageBreak/>
        <w:t>психотропные</w:t>
      </w:r>
      <w:r w:rsidR="004E5673"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вещества, либо их частей, содержащих наркотические средства или психотропные вещества.</w:t>
      </w:r>
    </w:p>
    <w:p w14:paraId="2FEC5451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9. Нарушение правил оборота наркотических средств или психотропных веществ.</w:t>
      </w:r>
    </w:p>
    <w:p w14:paraId="186B85EA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10. Незаконные приобретение, хранение или перевозка прекурсоров наркотических средств или психотропных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веществ, а также незаконные приобретение, хранение или перевозка растений, содержащих прекурсоры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наркотических средств или психотропных веществ, либо их частей, содержащих прекурсоры наркотических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средств или психотропных веществ.</w:t>
      </w:r>
    </w:p>
    <w:p w14:paraId="6FFD175B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11. Незаконные производство, сбыт или пересылка прекурсоров наркотических средств или психотропных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веществ, а также незаконные сбыт или пересылка растений, содержащих прекурсоры наркотических средств или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психотропных веществ, либо их частей, содержащих прекурсоры наркотических средств или психотропных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веществ.</w:t>
      </w:r>
    </w:p>
    <w:p w14:paraId="5B75E47C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12. Хищение либо вымогательство наркотических средств или психотропных веществ, а также растений,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содержащих наркотические средства или психотропные вещества, либо их частей, содержащих наркотические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средства или психотропные вещества.</w:t>
      </w:r>
    </w:p>
    <w:p w14:paraId="54CB4E93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13. Контрабанда наркотических средств, психотропных веществ, их прекурсоров или аналогов, растений,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содержащих наркотические средства, психотропные вещества или их прекурсоры, либо их частей, содержащих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наркотические средства, психотропные вещества или их прекурсоры, инструментов или оборудования,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находящихся под специальным контролем и используемых для изготовления наркотических средств или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психотропных веществ.</w:t>
      </w:r>
    </w:p>
    <w:p w14:paraId="16923BF7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14. Склонение к потреблению наркотических средств, психотропных веществ или их аналогов.</w:t>
      </w:r>
    </w:p>
    <w:p w14:paraId="03132F0D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15. Склонение спортсмена к использованию субстанций и (или) методов, запрещенных для использования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спорте.</w:t>
      </w:r>
    </w:p>
    <w:p w14:paraId="1200C1AB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16. Использование в отношении спортсмена субстанций и (или) методов, запрещенных для использования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спорте.</w:t>
      </w:r>
    </w:p>
    <w:p w14:paraId="42127C97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17. Незаконное культивирование растений, содержащих наркотические средства или психотропные вещества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либо их прекурсоры.</w:t>
      </w:r>
    </w:p>
    <w:p w14:paraId="5A427190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18. Организация либо содержание притонов или систематическое предоставление помещений для потребления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наркотических средств, психотропных веществ или их аналогов.</w:t>
      </w:r>
    </w:p>
    <w:p w14:paraId="420B90CE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19. Незаконная выдача либо подделка рецептов или иных документов, дающих право на получение наркотических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средств или психотропных веществ.</w:t>
      </w:r>
    </w:p>
    <w:p w14:paraId="50BF1377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lastRenderedPageBreak/>
        <w:t>20. Незаконный оборот сильнодействующих или ядовитых веществ в целях сбыта.</w:t>
      </w:r>
    </w:p>
    <w:p w14:paraId="4D5A93E5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21. Незаконный оборот новых потенциально опасных психоактивных веществ.</w:t>
      </w:r>
    </w:p>
    <w:p w14:paraId="26E8A5F7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21. Незаконное осуществление медицинской деятельности или фармацевтической деятельности.</w:t>
      </w:r>
    </w:p>
    <w:p w14:paraId="4633AC2D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22. Незаконное производство лекарственных средств и медицинских изделий.</w:t>
      </w:r>
    </w:p>
    <w:p w14:paraId="47612412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23. Нарушение санитарно-эпидемиологических правил.</w:t>
      </w:r>
    </w:p>
    <w:p w14:paraId="74B1ABB0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24. Сокрытие информации об обстоятельствах, создающих опасность для жизни или здоровья людей.</w:t>
      </w:r>
    </w:p>
    <w:p w14:paraId="5F148761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25. Производство, хранение, перевозка либо сбыт товаров и продукции, выполнение работ или оказание услуг, не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отвечающих требованиям безопасности.</w:t>
      </w:r>
    </w:p>
    <w:p w14:paraId="319A8B9A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26. Обращение фальсифицированных, недоброкачественных и незарегистрированных лекарственных средств,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медицинских изделий и оборот фальсифицированных биологически активных добавок.</w:t>
      </w:r>
    </w:p>
    <w:p w14:paraId="10EA53FC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27. Вовлечение в занятие проституцией.</w:t>
      </w:r>
    </w:p>
    <w:p w14:paraId="08A4B780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28. Получение сексуальных услуг несовершеннолетнего.</w:t>
      </w:r>
    </w:p>
    <w:p w14:paraId="322071E2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29. Организация занятия проституцией.</w:t>
      </w:r>
    </w:p>
    <w:p w14:paraId="21BDB06A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30. Незаконные изготовление и оборот порнографических материалов или предметов.</w:t>
      </w:r>
    </w:p>
    <w:p w14:paraId="052586A9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31. Изготовление и оборот материалов или предметов с порнографическими изображениями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несовершеннолетних.</w:t>
      </w:r>
    </w:p>
    <w:p w14:paraId="0BABC50F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32. Использование несовершеннолетнего в целях изготовления порнографических материалов или предметов.</w:t>
      </w:r>
    </w:p>
    <w:p w14:paraId="57B384C0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33. Уничтожение или повреждение объектов культурного наследия (памятников истории и культуры) народов</w:t>
      </w:r>
    </w:p>
    <w:p w14:paraId="1CF88B59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Российской Федерации, включенных в единый государственный реестр объектов культурного наследия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(памятников истории и культуры) народов Российской Федерации, выявленных объектов культурного наследия,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природных комплексов, объектов, взятых под охрану государства, или культурных ценностей.</w:t>
      </w:r>
    </w:p>
    <w:p w14:paraId="0606A7C2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34. Нарушение требований сохранения или использования объектов культурного наследия (памятников истории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культуры) народов Российской Федерации, включенных в единый государственный реестр объектов культурного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наследия (памятников истории и культуры) народов Российской Федерации, либо выявленных объектов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культурного наследия.</w:t>
      </w:r>
    </w:p>
    <w:p w14:paraId="485E6976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lastRenderedPageBreak/>
        <w:t>35. Незаконные поиск и (или) изъятие археологических предметов из мест залегания.</w:t>
      </w:r>
    </w:p>
    <w:p w14:paraId="69009F3E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36. Уклонение исполнителя земляных, строительных, мелиоративных, хозяйственных или иных работ либо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археологических полевых работ, осуществляемых на основании разрешения (открытого листа), от обязательной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передачи государству обнаруженных при проведении таких работ предметов, имеющих особую культурную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C74F6">
        <w:rPr>
          <w:rFonts w:ascii="Times New Roman" w:hAnsi="Times New Roman"/>
          <w:iCs/>
          <w:sz w:val="28"/>
          <w:szCs w:val="28"/>
        </w:rPr>
        <w:t>ценность, или культурных ценностей в крупном размере.</w:t>
      </w:r>
    </w:p>
    <w:p w14:paraId="57EA0362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37. Надругательство над телами умерших и местами их захоронения.</w:t>
      </w:r>
    </w:p>
    <w:p w14:paraId="4790BC17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38. Создание некоммерческой организации, посягающей на личность и права граждан.</w:t>
      </w:r>
    </w:p>
    <w:p w14:paraId="168C9101" w14:textId="77777777" w:rsidR="002E0839" w:rsidRPr="00FC74F6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39. Жестокое обращение с животными.</w:t>
      </w:r>
    </w:p>
    <w:p w14:paraId="29A39441" w14:textId="77777777" w:rsidR="002E0839" w:rsidRDefault="002E0839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C74F6">
        <w:rPr>
          <w:rFonts w:ascii="Times New Roman" w:hAnsi="Times New Roman"/>
          <w:iCs/>
          <w:sz w:val="28"/>
          <w:szCs w:val="28"/>
        </w:rPr>
        <w:t>40. Понятие и виды преступлений против здоровья населения и общественной нравственности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B72C322" w14:textId="77777777" w:rsidR="004E5673" w:rsidRDefault="004E5673" w:rsidP="004E5673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E80E3A8" w14:textId="47087B66" w:rsidR="004E5673" w:rsidRPr="004E5673" w:rsidRDefault="004E5673" w:rsidP="004E5673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5673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4E5673" w:rsidRPr="004E5673" w14:paraId="65081A04" w14:textId="77777777" w:rsidTr="004E5673">
        <w:tc>
          <w:tcPr>
            <w:tcW w:w="2817" w:type="dxa"/>
          </w:tcPr>
          <w:p w14:paraId="71AA6BF6" w14:textId="77777777" w:rsidR="004E5673" w:rsidRPr="004E5673" w:rsidRDefault="004E5673" w:rsidP="004E567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6754" w:type="dxa"/>
          </w:tcPr>
          <w:p w14:paraId="31FCA498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4443282C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5F68E85D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56A72375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4E5673" w:rsidRPr="004E5673" w14:paraId="7B18BFA9" w14:textId="77777777" w:rsidTr="004E5673">
        <w:tc>
          <w:tcPr>
            <w:tcW w:w="2817" w:type="dxa"/>
          </w:tcPr>
          <w:p w14:paraId="02DAF57B" w14:textId="77777777" w:rsidR="004E5673" w:rsidRPr="004E5673" w:rsidRDefault="004E5673" w:rsidP="004E567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4" w:type="dxa"/>
          </w:tcPr>
          <w:p w14:paraId="250823FC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44594C25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30CB10DE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7952DDED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4E5673" w:rsidRPr="004E5673" w14:paraId="2EA17322" w14:textId="77777777" w:rsidTr="004E5673">
        <w:tc>
          <w:tcPr>
            <w:tcW w:w="2817" w:type="dxa"/>
          </w:tcPr>
          <w:p w14:paraId="7F7DAC41" w14:textId="77777777" w:rsidR="004E5673" w:rsidRPr="004E5673" w:rsidRDefault="004E5673" w:rsidP="004E567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6754" w:type="dxa"/>
          </w:tcPr>
          <w:p w14:paraId="13462F2E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068CAB0A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5D8A625E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0EC91C8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4E5673" w:rsidRPr="004E5673" w14:paraId="4C3BCE98" w14:textId="77777777" w:rsidTr="004E5673">
        <w:tc>
          <w:tcPr>
            <w:tcW w:w="2817" w:type="dxa"/>
          </w:tcPr>
          <w:p w14:paraId="02CAB227" w14:textId="77777777" w:rsidR="004E5673" w:rsidRPr="004E5673" w:rsidRDefault="004E5673" w:rsidP="004E567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4E56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6754" w:type="dxa"/>
          </w:tcPr>
          <w:p w14:paraId="35212AA1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546D3FA0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допущены грубые ошибки в определениях и понятиях, </w:t>
            </w: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 использовании терминологии, которые не исправлены после наводящих вопросов;</w:t>
            </w:r>
          </w:p>
          <w:p w14:paraId="7E2EC57F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35B9A50" w14:textId="77777777" w:rsidR="004E5673" w:rsidRPr="004E5673" w:rsidRDefault="004E5673" w:rsidP="004E5673">
            <w:pPr>
              <w:numPr>
                <w:ilvl w:val="0"/>
                <w:numId w:val="3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75FB2743" w14:textId="77777777" w:rsidR="004E5673" w:rsidRDefault="004E5673" w:rsidP="004E5673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66E3EEA" w14:textId="10A07026" w:rsidR="004E5673" w:rsidRPr="004E5673" w:rsidRDefault="004E5673" w:rsidP="004E5673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4E5673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0169B051" w14:textId="77777777" w:rsidR="004E5673" w:rsidRDefault="004E5673" w:rsidP="004E5673">
      <w:pPr>
        <w:spacing w:after="0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</w:p>
    <w:p w14:paraId="1C43F3E2" w14:textId="3F1E1DCA" w:rsidR="004E5673" w:rsidRPr="004E5673" w:rsidRDefault="004E5673" w:rsidP="004E5673">
      <w:pPr>
        <w:spacing w:after="0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4E5673">
        <w:rPr>
          <w:rFonts w:ascii="Times New Roman" w:eastAsia="Calibri" w:hAnsi="Times New Roman"/>
          <w:b/>
          <w:noProof/>
          <w:sz w:val="28"/>
          <w:szCs w:val="28"/>
        </w:rPr>
        <w:t>Примерный перечень тем курсовых работ</w:t>
      </w:r>
    </w:p>
    <w:p w14:paraId="2E988E7E" w14:textId="54164530" w:rsidR="00B21852" w:rsidRDefault="00B21852" w:rsidP="004E5673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1F8F857" w14:textId="13783C4D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1. Понятие и виды преступлений против здоровья населения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общественной нравственности по уголовному законодательству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Федерации.</w:t>
      </w:r>
    </w:p>
    <w:p w14:paraId="5D9683EC" w14:textId="5ECCC584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2. Общая характеристика преступлений против здоровья населения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уголовному законодательству Российской Федерации.</w:t>
      </w:r>
    </w:p>
    <w:p w14:paraId="7D7AAF21" w14:textId="668D971F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3. Общая характеристика преступления против общественной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нравственности по уголовному законодательству Российской Федерации.</w:t>
      </w:r>
    </w:p>
    <w:p w14:paraId="46F22F9D" w14:textId="11C0FD27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4. История развития отечественного уголовного законодательства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ответственности за преступления против здоровья населения и общественной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нравственности до 1917 г.</w:t>
      </w:r>
    </w:p>
    <w:p w14:paraId="6AE26EBE" w14:textId="2B414DB3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5. История развития отечественного уголовного законодательства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ответственности за преступления против здоровья населения и общественной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нравственности при становлении советской власти и в СССР.</w:t>
      </w:r>
    </w:p>
    <w:p w14:paraId="60FD4B21" w14:textId="6E6CEFB7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6. История развития отечественного уголовного законодательства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ответственности за преступления против здоровья населения и общественной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нравственности в современной РФ.</w:t>
      </w:r>
    </w:p>
    <w:p w14:paraId="46EC7254" w14:textId="59C66180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7. Незаконные приобретение, хранение, перевозка, изготовление,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переработка наркотических средств, психотропных веществ или их аналогов,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а также незаконные приобретение, хранение, перевозка растений,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содержащих наркотические средства или психотропные вещества, либо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частей, содержащих наркотические средства или психотропные вещества.</w:t>
      </w:r>
    </w:p>
    <w:p w14:paraId="520BCE3B" w14:textId="5B5B6420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8. Незаконные производство, сбыт или пересылка наркотических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средств, психотропных веществ или их аналогов, а также незаконные сбыт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или пересылка растений, содержащих наркотические средства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психотропные вещества, либо их частей, содержащих наркотические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средства или психотропные вещества.</w:t>
      </w:r>
    </w:p>
    <w:p w14:paraId="02454FD1" w14:textId="6086A5C9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9. Нарушение правил оборота наркотических средств или психотропных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веществ.</w:t>
      </w:r>
    </w:p>
    <w:p w14:paraId="27D48D06" w14:textId="23DDB148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lastRenderedPageBreak/>
        <w:t>10. Незаконные приобретение, хранение или перевозка прекурсоров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наркотических средств или психотропных веществ, а также незаконные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приобретение, хранение или перевозка растений, содержащих прекурсоры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наркотических средств или психотропных веществ, либо их частей,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содержащих прекурсоры наркотических средств или психотропных веществ.</w:t>
      </w:r>
    </w:p>
    <w:p w14:paraId="7FC0309B" w14:textId="5B76F5C7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11. Незаконные производство, сбыт или пересылка прекурсоров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наркотических средств или психотропных веществ, а также незаконные сбыт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или пересылка растений, содержащих прекурсоры наркотических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или психотропных веществ, либо их частей, содержащих прекурсоры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наркотических средств или психотропных веществ.</w:t>
      </w:r>
    </w:p>
    <w:p w14:paraId="29C3FC1D" w14:textId="7C6523C4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12. Хищение либо вымогательство наркотических средств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психотропных веществ, а также растений, содержащих наркотические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средства или психотропные вещества, либо их частей, содержащих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наркотические средства или психотропные вещества.</w:t>
      </w:r>
    </w:p>
    <w:p w14:paraId="44A9E469" w14:textId="270C1305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13. Контрабанда наркотических средств, психотропных веществ,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прекурсоров или аналогов, растений, содержащих наркотические средства,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психотропные вещества или их прекурсоры, либо их частей, содержащих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наркотические средства, психотропные вещества или их прекурсоры,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инструментов или оборудования, находящихся под специальным контролем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и используемых для изготовления наркотических средств или психотропных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веществ.</w:t>
      </w:r>
    </w:p>
    <w:p w14:paraId="234E5289" w14:textId="2F0D0FB8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14. Склонение к потреблению наркотических средств, психотропных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веществ или их аналогов.</w:t>
      </w:r>
    </w:p>
    <w:p w14:paraId="39E39155" w14:textId="77777777" w:rsid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15. Склонение спортсмена к использованию субстанций 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методов, запрещенных для использования в спорте.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8FE00E3" w14:textId="62CB2E86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16. Использование в отношении спортсмена субстанций 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методов, запрещенных для использования в спорте.</w:t>
      </w:r>
    </w:p>
    <w:p w14:paraId="6B46A588" w14:textId="42634063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17. Незаконное культивирование растений, содержащих наркотические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средства или психотропные вещества либо их прекурсоры.</w:t>
      </w:r>
    </w:p>
    <w:p w14:paraId="77E279E9" w14:textId="060517AE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18. Организация либо содержание притонов или систематическое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предоставление помещений для потребления наркотических средств,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психотропных веществ или их аналогов.</w:t>
      </w:r>
    </w:p>
    <w:p w14:paraId="443D6585" w14:textId="19429637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19. Незаконная выдача либо подделка рецептов или иных 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дающих право на получение наркотических средств или психотропных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веществ.</w:t>
      </w:r>
    </w:p>
    <w:p w14:paraId="15B8CD7C" w14:textId="77B35415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20. Незаконный оборот сильнодействующих или ядовитых веществ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целях сбыта.</w:t>
      </w:r>
    </w:p>
    <w:p w14:paraId="09D6E369" w14:textId="6333984C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21. Незаконный оборот новых потенциально опасных психоактивных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веществ.</w:t>
      </w:r>
    </w:p>
    <w:p w14:paraId="6AD4A153" w14:textId="6EBD2E0F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lastRenderedPageBreak/>
        <w:t>21. Незаконное осуществление медицинской деятельности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фармацевтической деятельности.</w:t>
      </w:r>
    </w:p>
    <w:p w14:paraId="347CD12B" w14:textId="209D4F75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22. Незаконное производство лекарственных средств и медицинских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изделий.</w:t>
      </w:r>
    </w:p>
    <w:p w14:paraId="3371371D" w14:textId="77777777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23. Нарушение санитарно-эпидемиологических правил.</w:t>
      </w:r>
    </w:p>
    <w:p w14:paraId="7D7F8D7D" w14:textId="23D3ED31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24. Сокрытие информации об обстоятельствах, создающих опасность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для жизни или здоровья людей.</w:t>
      </w:r>
    </w:p>
    <w:p w14:paraId="61ACEDAC" w14:textId="77A65B40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25. Производство, хранение, перевозка либо сбыт товаров и продукции,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выполнение работ или оказание услуг, не отвечающих 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безопасности.</w:t>
      </w:r>
    </w:p>
    <w:p w14:paraId="11A25D04" w14:textId="0F293863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26. Обращение фальсифицированных, недоброкачественных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незарегистрированных лекарственных средств, медицинских изделий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оборот фальсифицированных биологически активных добавок.</w:t>
      </w:r>
    </w:p>
    <w:p w14:paraId="1CD71B8D" w14:textId="77777777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27. Вовлечение в занятие проституцией.</w:t>
      </w:r>
    </w:p>
    <w:p w14:paraId="0348B370" w14:textId="77777777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28. Получение сексуальных услуг несовершеннолетнего.</w:t>
      </w:r>
    </w:p>
    <w:p w14:paraId="1718808B" w14:textId="77777777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29. Организация занятия проституцией.</w:t>
      </w:r>
    </w:p>
    <w:p w14:paraId="2B9F27AF" w14:textId="2A710379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30. Незаконные изготовление и оборот порнографических материалов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или предметов.</w:t>
      </w:r>
    </w:p>
    <w:p w14:paraId="18D0D482" w14:textId="08EC83F9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31. Изготовление и оборот материалов или предметов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порнографическими изображениями несовершеннолетних.</w:t>
      </w:r>
    </w:p>
    <w:p w14:paraId="13A7F83A" w14:textId="4434B4A0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32. Использование несовершеннолетнего в целях изготовления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порнографических материалов или предметов.</w:t>
      </w:r>
    </w:p>
    <w:p w14:paraId="14DD63E6" w14:textId="48DA176C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33. Уничтожение или повреждение объектов культурного наследия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(памятников истории и культуры) народов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включенных в единый государственный реестр объектов культурного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наследия (памятников истории и культуры) народов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выявленных объектов культурного наследия, природных комплексов,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объектов, взятых под охрану государства, или культурных ценностей.</w:t>
      </w:r>
    </w:p>
    <w:p w14:paraId="62A6ED84" w14:textId="4BD3EADE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34. Нарушение требований сохранения или использования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культурного наследия (памятников истории и культуры) народов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Федерации, включенных в единый государственный реестр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культурного наследия (памятников истории и культуры) народов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Федерации, либо выявленных объектов культурного наследия.</w:t>
      </w:r>
    </w:p>
    <w:p w14:paraId="5561B37C" w14:textId="6650EEE4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35. Незаконные поиск и (или) изъятие археологических предметов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мест залегания.</w:t>
      </w:r>
    </w:p>
    <w:p w14:paraId="20454A4C" w14:textId="41AA9B04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36. Уклонение исполнителя земляных, строительных, мелиоративных,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хозяйственных или иных работ либо археологических полевых работ,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осуществляемых на основании разрешения (открытого листа),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обязательной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 xml:space="preserve">передачи государству обнаруженных при проведении таких </w:t>
      </w:r>
      <w:r w:rsidRPr="004E5673">
        <w:rPr>
          <w:rFonts w:ascii="Times New Roman" w:hAnsi="Times New Roman"/>
          <w:sz w:val="28"/>
          <w:szCs w:val="28"/>
        </w:rPr>
        <w:lastRenderedPageBreak/>
        <w:t>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предметов, имеющих особую культурную ценность, или культурных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ценностей в крупном размере.</w:t>
      </w:r>
    </w:p>
    <w:p w14:paraId="1D400261" w14:textId="77777777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37. Надругательство над телами умерших и местами их захоронения.</w:t>
      </w:r>
    </w:p>
    <w:p w14:paraId="3779A797" w14:textId="18AE6F0E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38. Создание некоммерческой организации, посягающей на личность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права граждан.</w:t>
      </w:r>
    </w:p>
    <w:p w14:paraId="511F222C" w14:textId="77777777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39. Жестокое обращение с животными.</w:t>
      </w:r>
    </w:p>
    <w:p w14:paraId="0F1DADF4" w14:textId="1E98479F" w:rsidR="004E5673" w:rsidRPr="004E5673" w:rsidRDefault="004E5673" w:rsidP="004E56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673">
        <w:rPr>
          <w:rFonts w:ascii="Times New Roman" w:hAnsi="Times New Roman"/>
          <w:sz w:val="28"/>
          <w:szCs w:val="28"/>
        </w:rPr>
        <w:t>40. Понятие и виды преступлений против здоровья населения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673">
        <w:rPr>
          <w:rFonts w:ascii="Times New Roman" w:hAnsi="Times New Roman"/>
          <w:sz w:val="28"/>
          <w:szCs w:val="28"/>
        </w:rPr>
        <w:t>общественной нравственности.</w:t>
      </w:r>
    </w:p>
    <w:p w14:paraId="41D7C590" w14:textId="77777777" w:rsidR="004E5673" w:rsidRPr="004E5673" w:rsidRDefault="004E5673" w:rsidP="004E567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DC2FD48" w14:textId="77777777" w:rsidR="004E5673" w:rsidRPr="004E5673" w:rsidRDefault="004E5673" w:rsidP="004E56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567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0C7B7DB7" w14:textId="77777777" w:rsidR="004E5673" w:rsidRPr="004E5673" w:rsidRDefault="004E5673" w:rsidP="004E56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5673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4E5673" w:rsidRPr="004E5673" w14:paraId="4624447A" w14:textId="77777777" w:rsidTr="003B7873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27EB0" w14:textId="77777777" w:rsidR="004E5673" w:rsidRPr="004E5673" w:rsidRDefault="004E5673" w:rsidP="004E567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2265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4B4B" w14:textId="77777777" w:rsidR="004E5673" w:rsidRPr="004E5673" w:rsidRDefault="004E5673" w:rsidP="004E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5673" w:rsidRPr="004E5673" w14:paraId="4AC17CB0" w14:textId="77777777" w:rsidTr="003B7873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DA0D" w14:textId="77777777" w:rsidR="004E5673" w:rsidRPr="004E5673" w:rsidRDefault="004E5673" w:rsidP="004E567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12DD8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87A88" w14:textId="77777777" w:rsidR="004E5673" w:rsidRPr="004E5673" w:rsidRDefault="004E5673" w:rsidP="004E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5673" w:rsidRPr="004E5673" w14:paraId="7EB30B94" w14:textId="77777777" w:rsidTr="003B7873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93823" w14:textId="77777777" w:rsidR="004E5673" w:rsidRPr="004E5673" w:rsidRDefault="004E5673" w:rsidP="004E567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8C80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F906" w14:textId="77777777" w:rsidR="004E5673" w:rsidRPr="004E5673" w:rsidRDefault="004E5673" w:rsidP="004E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5673" w:rsidRPr="004E5673" w14:paraId="62ECC99D" w14:textId="77777777" w:rsidTr="003B7873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03A02" w14:textId="77777777" w:rsidR="004E5673" w:rsidRPr="004E5673" w:rsidRDefault="004E5673" w:rsidP="004E567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2157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CC71" w14:textId="77777777" w:rsidR="004E5673" w:rsidRPr="004E5673" w:rsidRDefault="004E5673" w:rsidP="004E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5673" w:rsidRPr="004E5673" w14:paraId="35A0AE86" w14:textId="77777777" w:rsidTr="003B7873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7F93" w14:textId="77777777" w:rsidR="004E5673" w:rsidRPr="004E5673" w:rsidRDefault="004E5673" w:rsidP="004E567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07B0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9CA3E" w14:textId="77777777" w:rsidR="004E5673" w:rsidRPr="004E5673" w:rsidRDefault="004E5673" w:rsidP="004E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5673" w:rsidRPr="004E5673" w14:paraId="14A6695A" w14:textId="77777777" w:rsidTr="003B7873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2A36" w14:textId="77777777" w:rsidR="004E5673" w:rsidRPr="004E5673" w:rsidRDefault="004E5673" w:rsidP="004E567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4A28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DDA24" w14:textId="77777777" w:rsidR="004E5673" w:rsidRPr="004E5673" w:rsidRDefault="004E5673" w:rsidP="004E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F24661B" w14:textId="77777777" w:rsidR="004E5673" w:rsidRPr="004E5673" w:rsidRDefault="004E5673" w:rsidP="004E567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6DED6E" w14:textId="77777777" w:rsidR="004E5673" w:rsidRPr="004E5673" w:rsidRDefault="004E5673" w:rsidP="004E56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5673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4E5673" w:rsidRPr="004E5673" w14:paraId="4ABA2FAB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63B7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01348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74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AD04" w14:textId="77777777" w:rsidR="004E5673" w:rsidRPr="004E5673" w:rsidRDefault="004E5673" w:rsidP="004E5673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4E5673" w:rsidRPr="004E5673" w14:paraId="1401B092" w14:textId="77777777" w:rsidTr="003B7873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3C39C52" w14:textId="77777777" w:rsidR="004E5673" w:rsidRPr="004E5673" w:rsidRDefault="004E5673" w:rsidP="004E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6250D087" w14:textId="77777777" w:rsidR="004E5673" w:rsidRPr="004E5673" w:rsidRDefault="004E5673" w:rsidP="004E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A39C" w14:textId="77777777" w:rsidR="004E5673" w:rsidRPr="004E5673" w:rsidRDefault="004E5673" w:rsidP="004E5673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65F8" w14:textId="77777777" w:rsidR="004E5673" w:rsidRPr="004E5673" w:rsidRDefault="004E5673" w:rsidP="004E567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DD42E" w14:textId="77777777" w:rsidR="004E5673" w:rsidRPr="004E5673" w:rsidRDefault="004E5673" w:rsidP="004E567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4E5673" w:rsidRPr="004E5673" w14:paraId="19E152D2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F8BEF" w14:textId="77777777" w:rsidR="004E5673" w:rsidRPr="004E5673" w:rsidRDefault="004E5673" w:rsidP="004E5673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820D2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FFFB0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0F641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3E411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4E5673" w:rsidRPr="004E5673" w14:paraId="29DD65C3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2F251" w14:textId="77777777" w:rsidR="004E5673" w:rsidRPr="004E5673" w:rsidRDefault="004E5673" w:rsidP="004E5673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F7D2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E30CC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2BF1B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1CBD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4E5673" w:rsidRPr="004E5673" w14:paraId="2E318816" w14:textId="77777777" w:rsidTr="003B7873">
        <w:trPr>
          <w:trHeight w:val="302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C148" w14:textId="77777777" w:rsidR="004E5673" w:rsidRPr="004E5673" w:rsidRDefault="004E5673" w:rsidP="004E5673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C005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769FD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9F783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925F1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4E5673" w:rsidRPr="004E5673" w14:paraId="1EB4FB59" w14:textId="77777777" w:rsidTr="003B7873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E7F4C" w14:textId="77777777" w:rsidR="004E5673" w:rsidRPr="004E5673" w:rsidRDefault="004E5673" w:rsidP="004E5673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64F24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EB54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EA16C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39701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4E5673" w:rsidRPr="004E5673" w14:paraId="3160B2A9" w14:textId="77777777" w:rsidTr="003B7873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5415" w14:textId="77777777" w:rsidR="004E5673" w:rsidRPr="004E5673" w:rsidRDefault="004E5673" w:rsidP="004E5673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57FCC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48A9A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61973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B3303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4E5673" w:rsidRPr="004E5673" w14:paraId="7521D5E8" w14:textId="77777777" w:rsidTr="003B7873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2DC8D" w14:textId="77777777" w:rsidR="004E5673" w:rsidRPr="004E5673" w:rsidRDefault="004E5673" w:rsidP="004E5673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4014A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3539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8E2C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E5E2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4E5673" w:rsidRPr="004E5673" w14:paraId="7891C454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81813" w14:textId="77777777" w:rsidR="004E5673" w:rsidRPr="004E5673" w:rsidRDefault="004E5673" w:rsidP="004E5673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4EDE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E7CCE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6C2E2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использование в основном актуальных источников, но отсутствие некоторых ключевых работ </w:t>
            </w: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теме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F59F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использование актуальных и авторитетных источников</w:t>
            </w:r>
          </w:p>
        </w:tc>
      </w:tr>
      <w:tr w:rsidR="004E5673" w:rsidRPr="004E5673" w14:paraId="772CB621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5C195" w14:textId="77777777" w:rsidR="004E5673" w:rsidRPr="004E5673" w:rsidRDefault="004E5673" w:rsidP="004E5673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165E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6F88D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A2259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4841A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4E5673" w:rsidRPr="004E5673" w14:paraId="136A3407" w14:textId="77777777" w:rsidTr="003B7873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0448" w14:textId="77777777" w:rsidR="004E5673" w:rsidRPr="004E5673" w:rsidRDefault="004E5673" w:rsidP="004E5673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EE08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ABBB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0478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39C6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4E5673" w:rsidRPr="004E5673" w14:paraId="119301AE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B4E0" w14:textId="77777777" w:rsidR="004E5673" w:rsidRPr="004E5673" w:rsidRDefault="004E5673" w:rsidP="004E5673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E863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1746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AB545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8CD91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4E5673" w:rsidRPr="004E5673" w14:paraId="1CF001BC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4270F" w14:textId="77777777" w:rsidR="004E5673" w:rsidRPr="004E5673" w:rsidRDefault="004E5673" w:rsidP="004E5673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B42CA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E1F24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8729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1CFE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4E5673" w:rsidRPr="004E5673" w14:paraId="64419710" w14:textId="77777777" w:rsidTr="003B7873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F4B62" w14:textId="77777777" w:rsidR="004E5673" w:rsidRPr="004E5673" w:rsidRDefault="004E5673" w:rsidP="004E5673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BD062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61B04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73301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CA34C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4E5673" w:rsidRPr="004E5673" w14:paraId="306CE1BE" w14:textId="77777777" w:rsidTr="003B7873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35C7" w14:textId="77777777" w:rsidR="004E5673" w:rsidRPr="004E5673" w:rsidRDefault="004E5673" w:rsidP="004E5673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DB87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816B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243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CD9D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4E5673" w:rsidRPr="004E5673" w14:paraId="045D1F58" w14:textId="77777777" w:rsidTr="003B7873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0A77" w14:textId="77777777" w:rsidR="004E5673" w:rsidRPr="004E5673" w:rsidRDefault="004E5673" w:rsidP="004E5673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6C44" w14:textId="77777777" w:rsidR="004E5673" w:rsidRPr="004E5673" w:rsidRDefault="004E5673" w:rsidP="004E56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16244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A451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9A8E" w14:textId="77777777" w:rsidR="004E5673" w:rsidRPr="004E5673" w:rsidRDefault="004E5673" w:rsidP="004E5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5673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2742B77F" w14:textId="77777777" w:rsidR="004E5673" w:rsidRPr="003F31AE" w:rsidRDefault="004E5673" w:rsidP="004E5673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2D9F51EA" w14:textId="77777777" w:rsidR="00B21852" w:rsidRPr="000F417F" w:rsidRDefault="00B21852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417F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5891588D" w14:textId="77777777" w:rsidR="00E332A8" w:rsidRPr="00354926" w:rsidRDefault="00E332A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7C8E73" w14:textId="77777777" w:rsidR="008476D8" w:rsidRPr="008476D8" w:rsidRDefault="008476D8" w:rsidP="008476D8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8476D8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2C6B43F3" w14:textId="77777777" w:rsidR="009375E6" w:rsidRDefault="009375E6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FAD6AB" w14:textId="59D7BBE7" w:rsidR="00FB4A68" w:rsidRPr="009375E6" w:rsidRDefault="009375E6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1.</w:t>
      </w:r>
      <w:r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4A68" w:rsidRPr="006E2D2C">
        <w:rPr>
          <w:rFonts w:ascii="Times New Roman" w:hAnsi="Times New Roman"/>
          <w:b/>
          <w:bCs/>
          <w:sz w:val="28"/>
          <w:szCs w:val="28"/>
          <w:u w:val="single"/>
        </w:rPr>
        <w:t>Родо</w:t>
      </w:r>
      <w:r w:rsidR="00FB4A68" w:rsidRPr="009375E6">
        <w:rPr>
          <w:rFonts w:ascii="Times New Roman" w:hAnsi="Times New Roman"/>
          <w:b/>
          <w:sz w:val="28"/>
          <w:szCs w:val="28"/>
          <w:u w:val="single"/>
        </w:rPr>
        <w:t>вым объектом преступлений, связанных с незаконным оборотом наркотических средств и психотропных веществ является:</w:t>
      </w:r>
    </w:p>
    <w:p w14:paraId="440A206F" w14:textId="404B8CE1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общественная безопасность и общественный порядок</w:t>
      </w:r>
    </w:p>
    <w:p w14:paraId="538B12A5" w14:textId="2D686B1B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здоровье населения и общественная нравственность</w:t>
      </w:r>
    </w:p>
    <w:p w14:paraId="1957395B" w14:textId="19E1BCB5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наркотические средства и психотропные вещества</w:t>
      </w:r>
    </w:p>
    <w:p w14:paraId="424023BD" w14:textId="041133B0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общественные отношения, охраняемые уголовным законом</w:t>
      </w:r>
    </w:p>
    <w:p w14:paraId="44507478" w14:textId="77777777" w:rsidR="009375E6" w:rsidRDefault="009375E6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B05B21" w14:textId="1DE62730" w:rsidR="00FB4A68" w:rsidRPr="009375E6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2.</w:t>
      </w:r>
      <w:r w:rsidR="009375E6"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Вид</w:t>
      </w:r>
      <w:r w:rsidRPr="009375E6">
        <w:rPr>
          <w:rFonts w:ascii="Times New Roman" w:hAnsi="Times New Roman"/>
          <w:b/>
          <w:sz w:val="28"/>
          <w:szCs w:val="28"/>
          <w:u w:val="single"/>
        </w:rPr>
        <w:t>овым объектом преступлений, связанных с незаконным оборотом наркотических средств и психотропных веществ является:</w:t>
      </w:r>
    </w:p>
    <w:p w14:paraId="41A4AEC5" w14:textId="7E79CCFD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общественная безопасность и общественный порядок</w:t>
      </w:r>
    </w:p>
    <w:p w14:paraId="65D194BB" w14:textId="21BA0F2E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здоровье населения и общественная нравственность</w:t>
      </w:r>
    </w:p>
    <w:p w14:paraId="3443A99E" w14:textId="79E5288E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наркотические средства и психотропные вещества</w:t>
      </w:r>
    </w:p>
    <w:p w14:paraId="22CEEA84" w14:textId="6751CF69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общественные отношения, охраняемые уголовным законом</w:t>
      </w:r>
    </w:p>
    <w:p w14:paraId="217A227F" w14:textId="77777777" w:rsidR="009375E6" w:rsidRDefault="009375E6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E48E48" w14:textId="0237627D" w:rsidR="00FB4A68" w:rsidRPr="009375E6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3.</w:t>
      </w:r>
      <w:r w:rsidR="009375E6"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Какие</w:t>
      </w:r>
      <w:r w:rsidRPr="009375E6">
        <w:rPr>
          <w:rFonts w:ascii="Times New Roman" w:hAnsi="Times New Roman"/>
          <w:b/>
          <w:sz w:val="28"/>
          <w:szCs w:val="28"/>
          <w:u w:val="single"/>
        </w:rPr>
        <w:t xml:space="preserve"> размеры наркотических средств утверждает постановление правительства от 1 октября 2012 года?</w:t>
      </w:r>
    </w:p>
    <w:p w14:paraId="73334C46" w14:textId="48C098EA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lastRenderedPageBreak/>
        <w:t>значительный</w:t>
      </w:r>
    </w:p>
    <w:p w14:paraId="12021DD5" w14:textId="1FB72D6A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крупный</w:t>
      </w:r>
    </w:p>
    <w:p w14:paraId="763F265A" w14:textId="5155FE45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особо крупный</w:t>
      </w:r>
    </w:p>
    <w:p w14:paraId="6FAF50D0" w14:textId="6B0870D5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незначительный</w:t>
      </w:r>
    </w:p>
    <w:p w14:paraId="200AD724" w14:textId="77777777" w:rsidR="002E0839" w:rsidRDefault="002E0839" w:rsidP="004E5673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81C96A3" w14:textId="48632EE5" w:rsidR="00FB4A68" w:rsidRPr="006E2D2C" w:rsidRDefault="00FB4A68" w:rsidP="004E5673">
      <w:pPr>
        <w:ind w:firstLine="708"/>
        <w:rPr>
          <w:rFonts w:ascii="Times New Roman" w:hAnsi="Times New Roman"/>
          <w:b/>
          <w:bCs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4.</w:t>
      </w:r>
      <w:r w:rsidR="009375E6">
        <w:rPr>
          <w:rFonts w:ascii="Times New Roman" w:hAnsi="Times New Roman"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Запрещённые для оборота в России вещества синтетического или естественного происхождения, не включенные в Перечень наркотических средств, психотропных веществ и их прекурсоров, подлежащих контролю в РФ, химическая структура и свойства которых сходны с химической структурой и свойствами наркотических средств и психотропных веществ, психоактивное действие которых они воспроизводят.</w:t>
      </w:r>
    </w:p>
    <w:p w14:paraId="5BCBD5C3" w14:textId="3DEDD163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наркотические средства</w:t>
      </w:r>
    </w:p>
    <w:p w14:paraId="35D47EEB" w14:textId="67868A5F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психотропные вещества</w:t>
      </w:r>
    </w:p>
    <w:p w14:paraId="3415D87C" w14:textId="2F773C53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прекурсоры</w:t>
      </w:r>
    </w:p>
    <w:p w14:paraId="451EE217" w14:textId="0C51FF84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аналоги наркотических средств и психотропных веществ</w:t>
      </w:r>
    </w:p>
    <w:p w14:paraId="19CB54B4" w14:textId="77777777" w:rsidR="009375E6" w:rsidRDefault="009375E6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4FF31B" w14:textId="661902B2" w:rsidR="00FB4A68" w:rsidRPr="006E2D2C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5.</w:t>
      </w:r>
      <w:r w:rsidR="009375E6"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Укажите вещества, используемые при производстве, изготовлении, переработке наркотических средств и психотропных веществ, включённые в Перечень наркотических средств и психотропных веществ и их прекурсоров, подлежащих контролю в РФ.</w:t>
      </w:r>
    </w:p>
    <w:p w14:paraId="722E090E" w14:textId="489CF702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наркотические средства</w:t>
      </w:r>
    </w:p>
    <w:p w14:paraId="6B1E4B67" w14:textId="48BCD31B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психотропные вещества</w:t>
      </w:r>
    </w:p>
    <w:p w14:paraId="043FAF39" w14:textId="0EFB8250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прекурсоры</w:t>
      </w:r>
    </w:p>
    <w:p w14:paraId="1A31DA7A" w14:textId="61C2DFD2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аналоги наркотических средств и психотропных веществ</w:t>
      </w:r>
    </w:p>
    <w:p w14:paraId="6889661D" w14:textId="77777777" w:rsidR="009375E6" w:rsidRDefault="009375E6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8DC839" w14:textId="218A1446" w:rsidR="00FB4A68" w:rsidRPr="006E2D2C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6.</w:t>
      </w:r>
      <w:r w:rsidR="009375E6"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Сколько списков наркотических средств и психотропные веществ, подлежащих контролю в Российской Федерации, предусмотрено Федеральным законом «О наркотических средствах и психотропных веществах»?</w:t>
      </w:r>
    </w:p>
    <w:p w14:paraId="7B46E2A8" w14:textId="4B5CB266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2</w:t>
      </w:r>
    </w:p>
    <w:p w14:paraId="697250D2" w14:textId="19962AEE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3</w:t>
      </w:r>
    </w:p>
    <w:p w14:paraId="619389FD" w14:textId="4D9B51AB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4</w:t>
      </w:r>
    </w:p>
    <w:p w14:paraId="742198DB" w14:textId="196ED136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5</w:t>
      </w:r>
    </w:p>
    <w:p w14:paraId="49388BFC" w14:textId="77777777" w:rsidR="009375E6" w:rsidRDefault="009375E6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819A31" w14:textId="2B5B63BD" w:rsidR="00FB4A68" w:rsidRPr="006E2D2C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7.</w:t>
      </w:r>
      <w:r w:rsidR="009375E6"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 xml:space="preserve">Обязательным признаком неквалифицированного незаконного приобретения или хранения наркотических средств </w:t>
      </w:r>
      <w:r w:rsidR="004805A7">
        <w:rPr>
          <w:rFonts w:ascii="Times New Roman" w:hAnsi="Times New Roman"/>
          <w:b/>
          <w:bCs/>
          <w:sz w:val="28"/>
          <w:szCs w:val="28"/>
          <w:u w:val="single"/>
        </w:rPr>
        <w:t>и психотропных веществ является:</w:t>
      </w:r>
    </w:p>
    <w:p w14:paraId="490522D1" w14:textId="205FF35E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lastRenderedPageBreak/>
        <w:t>отсутствие цели сбыта</w:t>
      </w:r>
    </w:p>
    <w:p w14:paraId="65157DAC" w14:textId="1C083245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наличие цели сбыта</w:t>
      </w:r>
    </w:p>
    <w:p w14:paraId="04830FD9" w14:textId="017D41BC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повторность</w:t>
      </w:r>
    </w:p>
    <w:p w14:paraId="33039B93" w14:textId="26DBFE56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группа лиц по предварительному сговору</w:t>
      </w:r>
    </w:p>
    <w:p w14:paraId="7E5D83DC" w14:textId="62D22279" w:rsidR="00FB4A68" w:rsidRPr="006E2D2C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8.</w:t>
      </w:r>
      <w:r w:rsidR="009375E6"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Каким по конструкции объективной стороны является основной состав преступления, предусмотренный ст. 238 «Производство, хранение, перевозка либо сбыт товаров и продукции, выполнение работ или оказание услуг, не отвечающих требованиям безопасности»?</w:t>
      </w:r>
    </w:p>
    <w:p w14:paraId="6498818F" w14:textId="496C92A8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материальным</w:t>
      </w:r>
    </w:p>
    <w:p w14:paraId="49AF47DB" w14:textId="654321CD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формальным</w:t>
      </w:r>
    </w:p>
    <w:p w14:paraId="64646E87" w14:textId="5B74AF74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формально-материальным</w:t>
      </w:r>
    </w:p>
    <w:p w14:paraId="7BF1264D" w14:textId="267BEA41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усечённым</w:t>
      </w:r>
    </w:p>
    <w:p w14:paraId="7F7F38BC" w14:textId="77777777" w:rsidR="006E2D2C" w:rsidRDefault="006E2D2C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68564D" w14:textId="62375282" w:rsidR="00FB4A68" w:rsidRPr="006E2D2C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9.</w:t>
      </w:r>
      <w:r w:rsidR="006E2D2C" w:rsidRPr="006E2D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2D2C">
        <w:rPr>
          <w:rFonts w:ascii="Times New Roman" w:hAnsi="Times New Roman"/>
          <w:b/>
          <w:bCs/>
          <w:sz w:val="28"/>
          <w:szCs w:val="28"/>
          <w:u w:val="single"/>
        </w:rPr>
        <w:t>Какой субъект преступления возможен при совершении преступления, предусмотренного ст. 2422 «Использование несовершеннолетнего в целях изготовления порнографических материалов или предметов»?</w:t>
      </w:r>
    </w:p>
    <w:p w14:paraId="22A8A480" w14:textId="3ABB95BF" w:rsidR="00B6389F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общий</w:t>
      </w:r>
    </w:p>
    <w:p w14:paraId="42B5E821" w14:textId="0C6C18CA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специальный –– должностное лицо</w:t>
      </w:r>
    </w:p>
    <w:p w14:paraId="579711E1" w14:textId="29FFC218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специальный –– участник преступной группы</w:t>
      </w:r>
    </w:p>
    <w:p w14:paraId="5995C10C" w14:textId="53C5DBD9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специальный –– лицо, достигшее совершеннолетия</w:t>
      </w:r>
    </w:p>
    <w:p w14:paraId="6AC0D69F" w14:textId="77777777" w:rsidR="006E2D2C" w:rsidRDefault="006E2D2C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9A1979" w14:textId="43B5B72B" w:rsidR="00FB4A68" w:rsidRPr="00B6389F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10.</w:t>
      </w:r>
      <w:r w:rsidR="006E2D2C" w:rsidRPr="00B638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Какие мотивы имеют значение для квалификация преступления по ст. 238 «Жестокое обращение с животными?</w:t>
      </w:r>
    </w:p>
    <w:p w14:paraId="03CFEB30" w14:textId="21D40EF0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хулиганские побуждения</w:t>
      </w:r>
    </w:p>
    <w:p w14:paraId="5A7E34B4" w14:textId="5F4DC60E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мотив сострадания</w:t>
      </w:r>
    </w:p>
    <w:p w14:paraId="36B8B3EF" w14:textId="45B4021E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корыстные побуждения</w:t>
      </w:r>
    </w:p>
    <w:p w14:paraId="66DBA9CB" w14:textId="25C21C7B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мотив ненависти</w:t>
      </w:r>
    </w:p>
    <w:p w14:paraId="6CF6733B" w14:textId="77777777" w:rsidR="00B6389F" w:rsidRDefault="00B6389F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721ED4" w14:textId="7DE6FF10" w:rsidR="00FB4A68" w:rsidRPr="00B6389F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11.</w:t>
      </w:r>
      <w:r w:rsidR="00B6389F" w:rsidRPr="00B638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Убийство с особой жестокостью – это …</w:t>
      </w:r>
    </w:p>
    <w:p w14:paraId="08159EA2" w14:textId="5533D38E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глумление над трупом после убийства </w:t>
      </w:r>
    </w:p>
    <w:p w14:paraId="40736AD1" w14:textId="400B65BE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совершение убийства, если в результате действий виновного погибло два или более человек </w:t>
      </w:r>
    </w:p>
    <w:p w14:paraId="26D5B615" w14:textId="4ECCE4C2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способ убийства, выбранный виновным, был заведомо сопряжен с особыми страданиями жертвы</w:t>
      </w:r>
    </w:p>
    <w:p w14:paraId="1C7085FE" w14:textId="77777777" w:rsidR="002E0839" w:rsidRDefault="002E0839" w:rsidP="004E5673">
      <w:pPr>
        <w:rPr>
          <w:rFonts w:ascii="Times New Roman" w:hAnsi="Times New Roman"/>
          <w:sz w:val="28"/>
          <w:szCs w:val="28"/>
        </w:rPr>
      </w:pPr>
    </w:p>
    <w:p w14:paraId="5EA799A0" w14:textId="372B8A97" w:rsidR="00FB4A68" w:rsidRPr="002E0839" w:rsidRDefault="00FB4A68" w:rsidP="004E5673">
      <w:pPr>
        <w:ind w:firstLine="708"/>
        <w:rPr>
          <w:rFonts w:ascii="Times New Roman" w:hAnsi="Times New Roman"/>
          <w:sz w:val="28"/>
          <w:szCs w:val="28"/>
        </w:rPr>
      </w:pP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12.</w:t>
      </w:r>
      <w:r w:rsidR="00B6389F" w:rsidRPr="00B638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Установление неизгладимого обезображив</w:t>
      </w:r>
      <w:r w:rsidR="00C82B0B">
        <w:rPr>
          <w:rFonts w:ascii="Times New Roman" w:hAnsi="Times New Roman"/>
          <w:b/>
          <w:bCs/>
          <w:sz w:val="28"/>
          <w:szCs w:val="28"/>
          <w:u w:val="single"/>
        </w:rPr>
        <w:t>ания лица входит в компетенцию:</w:t>
      </w:r>
    </w:p>
    <w:p w14:paraId="5EBD86EF" w14:textId="3DAA1AD5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lastRenderedPageBreak/>
        <w:t>лиц</w:t>
      </w:r>
      <w:r w:rsidR="00C82B0B">
        <w:rPr>
          <w:rFonts w:ascii="Times New Roman" w:hAnsi="Times New Roman"/>
          <w:sz w:val="28"/>
          <w:szCs w:val="28"/>
        </w:rPr>
        <w:t>а, возбуждающего уголовное дело</w:t>
      </w:r>
    </w:p>
    <w:p w14:paraId="27EE69AC" w14:textId="6880B609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судьи </w:t>
      </w:r>
    </w:p>
    <w:p w14:paraId="0058C614" w14:textId="3606F110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судебно-медицинского эксперта</w:t>
      </w:r>
    </w:p>
    <w:p w14:paraId="0CB7BC5D" w14:textId="77777777" w:rsidR="00B6389F" w:rsidRDefault="00B6389F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E2E4F3" w14:textId="5E0839BC" w:rsidR="00FB4A68" w:rsidRPr="00B6389F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13.</w:t>
      </w:r>
      <w:r w:rsidR="00B6389F" w:rsidRPr="00B638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6389F">
        <w:rPr>
          <w:rFonts w:ascii="Times New Roman" w:hAnsi="Times New Roman"/>
          <w:b/>
          <w:bCs/>
          <w:sz w:val="28"/>
          <w:szCs w:val="28"/>
          <w:u w:val="single"/>
        </w:rPr>
        <w:t>Опасным для жизни является вред здоровью</w:t>
      </w:r>
      <w:r w:rsidR="00C82B0B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5A761EA2" w14:textId="53F56A8E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повлекший за собой утрату какого-либо органа </w:t>
      </w:r>
    </w:p>
    <w:p w14:paraId="00821D53" w14:textId="4B3F1097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повлекший за собой необратимые последствия в организм человека </w:t>
      </w:r>
    </w:p>
    <w:p w14:paraId="1AAB9EEB" w14:textId="2C929234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вызвавший состояние, угрожающее жизни человека, которое может окончиться смертью</w:t>
      </w:r>
    </w:p>
    <w:p w14:paraId="249450F8" w14:textId="77777777" w:rsidR="00B6389F" w:rsidRDefault="00B6389F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1DB4DCC" w14:textId="58E63104" w:rsidR="00FB4A68" w:rsidRPr="00CE17BD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14.</w:t>
      </w:r>
      <w:r w:rsidR="00B6389F" w:rsidRPr="00CE17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Расстройство здоровья считается длительным, если оно зак</w:t>
      </w:r>
      <w:r w:rsidR="002A7CE2">
        <w:rPr>
          <w:rFonts w:ascii="Times New Roman" w:hAnsi="Times New Roman"/>
          <w:b/>
          <w:bCs/>
          <w:sz w:val="28"/>
          <w:szCs w:val="28"/>
          <w:u w:val="single"/>
        </w:rPr>
        <w:t>лючается:</w:t>
      </w:r>
    </w:p>
    <w:p w14:paraId="754449BF" w14:textId="238D11D3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во временной утрате трудоспособности в результате телесного повреждения, наруш</w:t>
      </w:r>
      <w:r w:rsidR="002A7CE2">
        <w:rPr>
          <w:rFonts w:ascii="Times New Roman" w:hAnsi="Times New Roman"/>
          <w:sz w:val="28"/>
          <w:szCs w:val="28"/>
        </w:rPr>
        <w:t>ающего функции организма продол</w:t>
      </w:r>
      <w:r w:rsidR="006B2ED8">
        <w:rPr>
          <w:rFonts w:ascii="Times New Roman" w:hAnsi="Times New Roman"/>
          <w:sz w:val="28"/>
          <w:szCs w:val="28"/>
        </w:rPr>
        <w:t>жительностью свыше 21 дня</w:t>
      </w:r>
    </w:p>
    <w:p w14:paraId="57CE1EE5" w14:textId="4EA68FA4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во временной утрате трудоспособности в результате телесного повреждения, нарушающего функции организма про</w:t>
      </w:r>
      <w:r w:rsidR="006B2ED8">
        <w:rPr>
          <w:rFonts w:ascii="Times New Roman" w:hAnsi="Times New Roman"/>
          <w:sz w:val="28"/>
          <w:szCs w:val="28"/>
        </w:rPr>
        <w:t>должительностью не более 21 дня</w:t>
      </w:r>
    </w:p>
    <w:p w14:paraId="1984106F" w14:textId="20082AB2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в утрате органа или функций органа, нарушающей функции организма продолжительностью свыше 21 дня</w:t>
      </w:r>
    </w:p>
    <w:p w14:paraId="5630180C" w14:textId="77777777" w:rsidR="00CE17BD" w:rsidRDefault="00CE17BD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9DD8508" w14:textId="1B8D703B" w:rsidR="00FB4A68" w:rsidRPr="00CE17BD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15.</w:t>
      </w:r>
      <w:r w:rsidR="00CE17BD" w:rsidRPr="00CE17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 xml:space="preserve">Истязание </w:t>
      </w:r>
      <w:r w:rsidR="004805A7">
        <w:rPr>
          <w:rFonts w:ascii="Times New Roman" w:hAnsi="Times New Roman"/>
          <w:b/>
          <w:bCs/>
          <w:sz w:val="28"/>
          <w:szCs w:val="28"/>
          <w:u w:val="single"/>
        </w:rPr>
        <w:t>выражается в причинении:</w:t>
      </w:r>
    </w:p>
    <w:p w14:paraId="52454F35" w14:textId="76C1509A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физических страданий путем нанесем побоев </w:t>
      </w:r>
    </w:p>
    <w:p w14:paraId="47FC9326" w14:textId="50F73077" w:rsidR="00FB4A68" w:rsidRDefault="00FB4A68" w:rsidP="004E5673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физических или психических страданий путем систематического нанесения побоев или иными насильственными действиями </w:t>
      </w:r>
    </w:p>
    <w:p w14:paraId="3FA5EC0D" w14:textId="7B52ABBF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физических или психических страданий путем нанесения побоев или иными насильственными действиями</w:t>
      </w:r>
    </w:p>
    <w:p w14:paraId="19AFC543" w14:textId="77777777" w:rsidR="00CE17BD" w:rsidRDefault="00CE17BD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413BDC" w14:textId="4C95FCB3" w:rsidR="00CE17BD" w:rsidRPr="0067057B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16.</w:t>
      </w:r>
      <w:r w:rsidR="00CE17BD" w:rsidRPr="00CE17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 xml:space="preserve">Телесные повреждения – это нарушение </w:t>
      </w:r>
      <w:proofErr w:type="gramStart"/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… ,</w:t>
      </w:r>
      <w:proofErr w:type="gramEnd"/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 xml:space="preserve"> возникшее в результате воздействия факторов внешней среды.</w:t>
      </w:r>
    </w:p>
    <w:p w14:paraId="51BF4EFB" w14:textId="7A55C943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анатомической целостности или физиологических функций органов или тканей </w:t>
      </w:r>
    </w:p>
    <w:p w14:paraId="3345C1EF" w14:textId="0D079852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работы внутренних органов или тканей человека</w:t>
      </w:r>
    </w:p>
    <w:p w14:paraId="762E6DA3" w14:textId="77777777" w:rsidR="002E0839" w:rsidRDefault="002E0839" w:rsidP="004E5673">
      <w:pPr>
        <w:rPr>
          <w:rFonts w:ascii="Times New Roman" w:hAnsi="Times New Roman"/>
          <w:sz w:val="28"/>
          <w:szCs w:val="28"/>
        </w:rPr>
      </w:pPr>
    </w:p>
    <w:p w14:paraId="74C4BCC4" w14:textId="2B65A9C3" w:rsidR="00FB4A68" w:rsidRPr="002E0839" w:rsidRDefault="00FB4A68" w:rsidP="004E5673">
      <w:pPr>
        <w:ind w:firstLine="708"/>
        <w:rPr>
          <w:rFonts w:ascii="Times New Roman" w:hAnsi="Times New Roman"/>
          <w:sz w:val="28"/>
          <w:szCs w:val="28"/>
        </w:rPr>
      </w:pP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17.</w:t>
      </w:r>
      <w:r w:rsidR="00CE17BD" w:rsidRPr="00CE17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 xml:space="preserve">Состав преступления – доведение до самоубийства </w:t>
      </w:r>
      <w:r w:rsidR="004179D4">
        <w:rPr>
          <w:rFonts w:ascii="Times New Roman" w:hAnsi="Times New Roman"/>
          <w:b/>
          <w:bCs/>
          <w:sz w:val="28"/>
          <w:szCs w:val="28"/>
          <w:u w:val="single"/>
        </w:rPr>
        <w:t>считается оконченным с момента:</w:t>
      </w:r>
    </w:p>
    <w:p w14:paraId="3A8A8EB5" w14:textId="59B5106F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 xml:space="preserve">начала </w:t>
      </w:r>
      <w:r w:rsidR="004179D4">
        <w:rPr>
          <w:rFonts w:ascii="Times New Roman" w:hAnsi="Times New Roman"/>
          <w:sz w:val="28"/>
          <w:szCs w:val="28"/>
        </w:rPr>
        <w:t>жестокого обращения с человеком</w:t>
      </w:r>
    </w:p>
    <w:p w14:paraId="709197FB" w14:textId="64E22E1F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lastRenderedPageBreak/>
        <w:t xml:space="preserve">самоубийства или покушения на него, совершенного </w:t>
      </w:r>
      <w:r w:rsidR="004179D4">
        <w:rPr>
          <w:rFonts w:ascii="Times New Roman" w:hAnsi="Times New Roman"/>
          <w:sz w:val="28"/>
          <w:szCs w:val="28"/>
        </w:rPr>
        <w:t>в результате действий виновного</w:t>
      </w:r>
    </w:p>
    <w:p w14:paraId="1C807D69" w14:textId="1431BC2E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начала выполнения систематических действий унижающих человеческое достоинство потерпевшего</w:t>
      </w:r>
    </w:p>
    <w:p w14:paraId="2F7B640B" w14:textId="77777777" w:rsidR="00CE17BD" w:rsidRDefault="00CE17BD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E4A006" w14:textId="1173DC44" w:rsidR="00FB4A68" w:rsidRPr="00CE17BD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18.</w:t>
      </w:r>
      <w:r w:rsidR="00CE17BD" w:rsidRPr="00CE17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Форма вины, которой характеризуется причинение смерти по неосторожности</w:t>
      </w:r>
    </w:p>
    <w:p w14:paraId="59DBBEE6" w14:textId="7949D1EB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неосторожной виной только</w:t>
      </w:r>
      <w:r w:rsidR="004179D4">
        <w:rPr>
          <w:rFonts w:ascii="Times New Roman" w:hAnsi="Times New Roman"/>
          <w:sz w:val="28"/>
          <w:szCs w:val="28"/>
        </w:rPr>
        <w:t xml:space="preserve"> в виде преступного легкомыслия</w:t>
      </w:r>
    </w:p>
    <w:p w14:paraId="5E376AA6" w14:textId="0F4D3B8A" w:rsidR="00FB4A68" w:rsidRDefault="004179D4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умышленной виной</w:t>
      </w:r>
    </w:p>
    <w:p w14:paraId="0F034E21" w14:textId="494FF866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неосторожной виной тольк</w:t>
      </w:r>
      <w:r w:rsidR="004179D4">
        <w:rPr>
          <w:rFonts w:ascii="Times New Roman" w:hAnsi="Times New Roman"/>
          <w:sz w:val="28"/>
          <w:szCs w:val="28"/>
        </w:rPr>
        <w:t>о в виде преступной небрежности</w:t>
      </w:r>
    </w:p>
    <w:p w14:paraId="0CD90A14" w14:textId="2778AB91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неосторожной виной в виде преступного легкомыслия и преступной небрежности</w:t>
      </w:r>
    </w:p>
    <w:p w14:paraId="3C7B5C1E" w14:textId="77777777" w:rsidR="00CE17BD" w:rsidRDefault="00CE17BD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4480FD" w14:textId="33DDBFE8" w:rsidR="00FB4A68" w:rsidRPr="00CE17BD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19.</w:t>
      </w:r>
      <w:r w:rsidR="00CE17BD" w:rsidRPr="00CE17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Убийства, относящиеся к убийству при отягчающих обстоятельствах</w:t>
      </w:r>
    </w:p>
    <w:p w14:paraId="75153476" w14:textId="3035AC50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уби</w:t>
      </w:r>
      <w:r w:rsidR="007449CB">
        <w:rPr>
          <w:rFonts w:ascii="Times New Roman" w:hAnsi="Times New Roman"/>
          <w:sz w:val="28"/>
          <w:szCs w:val="28"/>
        </w:rPr>
        <w:t>йство из хулиганских побуждений</w:t>
      </w:r>
    </w:p>
    <w:p w14:paraId="498A88CE" w14:textId="702AA452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убийство, с</w:t>
      </w:r>
      <w:r w:rsidR="007449CB">
        <w:rPr>
          <w:rFonts w:ascii="Times New Roman" w:hAnsi="Times New Roman"/>
          <w:sz w:val="28"/>
          <w:szCs w:val="28"/>
        </w:rPr>
        <w:t>овершенное с особой жестокостью</w:t>
      </w:r>
    </w:p>
    <w:p w14:paraId="62AF1D14" w14:textId="5E42E530" w:rsidR="00FB4A68" w:rsidRDefault="007449CB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убийство несовершеннолетнего</w:t>
      </w:r>
    </w:p>
    <w:p w14:paraId="72FB64B9" w14:textId="1C3A516F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убийство,</w:t>
      </w:r>
      <w:r w:rsidR="007449CB">
        <w:rPr>
          <w:rFonts w:ascii="Times New Roman" w:hAnsi="Times New Roman"/>
          <w:sz w:val="28"/>
          <w:szCs w:val="28"/>
        </w:rPr>
        <w:t xml:space="preserve"> совершенное несовершеннолетним</w:t>
      </w:r>
    </w:p>
    <w:p w14:paraId="315412F5" w14:textId="79917B67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убийство</w:t>
      </w:r>
      <w:r w:rsidR="007449CB">
        <w:rPr>
          <w:rFonts w:ascii="Times New Roman" w:hAnsi="Times New Roman"/>
          <w:sz w:val="28"/>
          <w:szCs w:val="28"/>
        </w:rPr>
        <w:t xml:space="preserve"> матерью новорожденного ребенка</w:t>
      </w:r>
    </w:p>
    <w:p w14:paraId="0167FD53" w14:textId="367FF52E" w:rsidR="00FB4A68" w:rsidRP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убийство женщины, заведомо для виновного находящейся в состоянии беременности</w:t>
      </w:r>
    </w:p>
    <w:p w14:paraId="6936FFCB" w14:textId="77777777" w:rsidR="00CE17BD" w:rsidRDefault="00CE17BD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32C1F8C" w14:textId="62199FA8" w:rsidR="00FB4A68" w:rsidRPr="00CE17BD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20.</w:t>
      </w:r>
      <w:r w:rsidR="00CE17BD" w:rsidRPr="00CE17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17BD">
        <w:rPr>
          <w:rFonts w:ascii="Times New Roman" w:hAnsi="Times New Roman"/>
          <w:b/>
          <w:bCs/>
          <w:sz w:val="28"/>
          <w:szCs w:val="28"/>
          <w:u w:val="single"/>
        </w:rPr>
        <w:t>Обязательный признак состава преступления – доведение до самоубийства, который должен быть установлен</w:t>
      </w:r>
    </w:p>
    <w:p w14:paraId="5EC31D6E" w14:textId="7CE53C6B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наличие жестокого обращения с потерпевшим или систематическое унижени</w:t>
      </w:r>
      <w:r w:rsidR="003756A0">
        <w:rPr>
          <w:rFonts w:ascii="Times New Roman" w:hAnsi="Times New Roman"/>
          <w:sz w:val="28"/>
          <w:szCs w:val="28"/>
        </w:rPr>
        <w:t>е его человеческого достоинства</w:t>
      </w:r>
    </w:p>
    <w:p w14:paraId="7E4CE5C4" w14:textId="535E5104" w:rsidR="00FB4A68" w:rsidRDefault="00FB4A6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наличие факта сам</w:t>
      </w:r>
      <w:r w:rsidR="003756A0">
        <w:rPr>
          <w:rFonts w:ascii="Times New Roman" w:hAnsi="Times New Roman"/>
          <w:sz w:val="28"/>
          <w:szCs w:val="28"/>
        </w:rPr>
        <w:t>оубийства или покушения на него</w:t>
      </w:r>
    </w:p>
    <w:p w14:paraId="5B175317" w14:textId="77777777" w:rsidR="008476D8" w:rsidRDefault="00FB4A68" w:rsidP="008476D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A68">
        <w:rPr>
          <w:rFonts w:ascii="Times New Roman" w:hAnsi="Times New Roman"/>
          <w:sz w:val="28"/>
          <w:szCs w:val="28"/>
        </w:rPr>
        <w:t>причинная связь между совершенным самоубийством или покушением на него и противоправными действиями виновного</w:t>
      </w:r>
      <w:r w:rsidR="008476D8">
        <w:rPr>
          <w:rFonts w:ascii="Times New Roman" w:hAnsi="Times New Roman"/>
          <w:sz w:val="28"/>
          <w:szCs w:val="28"/>
        </w:rPr>
        <w:t>.</w:t>
      </w:r>
    </w:p>
    <w:p w14:paraId="37FC2DCD" w14:textId="77777777" w:rsidR="008476D8" w:rsidRDefault="008476D8" w:rsidP="008476D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32B9C62C" w14:textId="58906EEC" w:rsidR="008476D8" w:rsidRPr="008476D8" w:rsidRDefault="008476D8" w:rsidP="008476D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76D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0A3D4488" w14:textId="77777777" w:rsidR="008476D8" w:rsidRDefault="008476D8" w:rsidP="008476D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93A28D" w14:textId="28DB9058" w:rsidR="0029552A" w:rsidRDefault="0029552A" w:rsidP="008476D8">
      <w:pPr>
        <w:spacing w:after="0"/>
        <w:ind w:firstLine="142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3DCFF3DC" w14:textId="77777777" w:rsidR="0029552A" w:rsidRDefault="0029552A" w:rsidP="004E567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ABEF646" w14:textId="04DAD793" w:rsidR="00DD23B9" w:rsidRPr="005261B5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1. Современная уголовная политика государства в области борьбы с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ями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0AFACD79" w14:textId="1385A604" w:rsidR="00DD23B9" w:rsidRPr="005261B5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2. Общая характеристика </w:t>
      </w:r>
      <w:bookmarkStart w:id="1" w:name="_Hlk134811920"/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bookmarkEnd w:id="1"/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действующем уголовном законодательстве России.</w:t>
      </w:r>
    </w:p>
    <w:p w14:paraId="52A9601D" w14:textId="41C703E3" w:rsidR="00DD23B9" w:rsidRPr="005261B5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3. Общие предпосылки и условия криминализации и пенализации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46D92B7A" w14:textId="53FF3CF5" w:rsidR="00DD23B9" w:rsidRPr="005261B5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4. Проблемные вопросы применения законодательства об ответственности за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 xml:space="preserve">я </w:t>
      </w:r>
      <w:r w:rsidRPr="00DD23B9">
        <w:rPr>
          <w:rFonts w:ascii="Times New Roman" w:hAnsi="Times New Roman"/>
          <w:bCs/>
          <w:iCs/>
          <w:sz w:val="28"/>
          <w:szCs w:val="28"/>
        </w:rPr>
        <w:t>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1465B33A" w14:textId="3B6D7CD1" w:rsidR="00DD23B9" w:rsidRPr="005261B5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5. Разграничение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проступков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1C996BA0" w14:textId="0B2E1F77" w:rsidR="00DD23B9" w:rsidRPr="005261B5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6. Проблемы уголовно-правовой оценки отдельных видов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(на выбор).</w:t>
      </w:r>
    </w:p>
    <w:p w14:paraId="44C28B67" w14:textId="7D8004CD" w:rsidR="00DD23B9" w:rsidRPr="005261B5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7. Особенности наказуемости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66AC3AF" w14:textId="299C2C16" w:rsidR="00DD23B9" w:rsidRPr="005261B5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8.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редмет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8E20589" w14:textId="26F350D2" w:rsidR="00DD23B9" w:rsidRPr="005261B5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9. Характеристика субъективной стороны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11FB4771" w14:textId="02EE4A02" w:rsidR="00DD23B9" w:rsidRPr="005261B5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10. Обзор авторефератов диссертаций по отдельным проблемам уголовно-правовой ответственности за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6FF07877" w14:textId="69DDBFAF" w:rsidR="00DD23B9" w:rsidRPr="005261B5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11. Обзор опубликованной практики Верховного Суда РФ по вопросам квалификации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74A52D5" w14:textId="43981785" w:rsidR="00DD23B9" w:rsidRPr="005261B5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12. Обзор публикаций в периодической печати по проблемам ответственности за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9589AE7" w14:textId="5A13100D" w:rsidR="00DD23B9" w:rsidRPr="005261B5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13. Обзор уголовного законодательства стран Европы об ответственности за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573B94EA" w14:textId="7FEDA949" w:rsidR="00DD23B9" w:rsidRPr="005261B5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14. Обзор уголовного законодательства постсоветских государств об ответственности за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23CCBEBC" w14:textId="55963874" w:rsidR="00DD23B9" w:rsidRPr="005261B5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15. Обзор уголовного законодательства стран Азиатско-Тихоокеанского региона об ответственности за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00BDF117" w14:textId="4DA08330" w:rsidR="00DD23B9" w:rsidRDefault="00DD23B9" w:rsidP="004E5673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16. Реферативные обзоры новых монографических исследований проблем ответственности за </w:t>
      </w:r>
      <w:r w:rsidRPr="00DD23B9">
        <w:rPr>
          <w:rFonts w:ascii="Times New Roman" w:hAnsi="Times New Roman"/>
          <w:bCs/>
          <w:iCs/>
          <w:sz w:val="28"/>
          <w:szCs w:val="28"/>
        </w:rPr>
        <w:t>преступлени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DD23B9">
        <w:rPr>
          <w:rFonts w:ascii="Times New Roman" w:hAnsi="Times New Roman"/>
          <w:bCs/>
          <w:iCs/>
          <w:sz w:val="28"/>
          <w:szCs w:val="28"/>
        </w:rPr>
        <w:t xml:space="preserve"> против здоровья населения и общественной нравственности</w:t>
      </w:r>
      <w:r w:rsidRPr="005261B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0DCCAC76" w14:textId="1E2C0496" w:rsidR="00FC74F6" w:rsidRDefault="00FC74F6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2AE450F" w14:textId="77777777" w:rsidR="00DE1118" w:rsidRPr="00580166" w:rsidRDefault="00DE1118" w:rsidP="004E567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80166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19B8A7BD" w14:textId="77777777" w:rsidR="00DE1118" w:rsidRDefault="00DE1118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CD5D529" w14:textId="77777777" w:rsidR="00DD23B9" w:rsidRDefault="00DD23B9" w:rsidP="004E567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55EF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25F60DC" w14:textId="77777777" w:rsidR="00DD23B9" w:rsidRPr="003E55EF" w:rsidRDefault="00DD23B9" w:rsidP="004E567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46A0800" w14:textId="77777777" w:rsidR="00DD23B9" w:rsidRPr="00204BB8" w:rsidRDefault="00DD23B9" w:rsidP="004E567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1613DDC2" w14:textId="6B4C73D7" w:rsidR="00777053" w:rsidRP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Бобков, достоверно зная, что осуществляет сбыт наркотического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средства, сбыл путем продажи за 1000 рублей наркотическое средство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МДМА массой 0,439 грамма лицу под псевдонимом «Ц.», участвовавшему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оперативно - розыскном мероприятии «Проверочная закупка», который непосредственно после приобретения добровольно выдал указанное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наркотическое средство, в связи с чем данное наркотическое средство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выбыло из незаконного оборота.</w:t>
      </w:r>
    </w:p>
    <w:p w14:paraId="132F1B78" w14:textId="77777777" w:rsidR="00777053" w:rsidRP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Кроме этого, Бобков, достоверно зная, что осуществляет сбыт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наркотического средства, сбыл путем продажи за 1500 рублей наркотическое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средство МДМА массой 0,671 грамма, что относится к крупному размеру,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 w:rsidRPr="00777053">
        <w:rPr>
          <w:rFonts w:ascii="Times New Roman" w:hAnsi="Times New Roman"/>
          <w:iCs/>
          <w:sz w:val="28"/>
          <w:szCs w:val="28"/>
        </w:rPr>
        <w:t xml:space="preserve">лицу под псевдонимом «Ц.», участвовавшему в оперативно </w:t>
      </w:r>
      <w:r>
        <w:rPr>
          <w:rFonts w:ascii="Times New Roman" w:hAnsi="Times New Roman"/>
          <w:iCs/>
          <w:sz w:val="28"/>
          <w:szCs w:val="28"/>
        </w:rPr>
        <w:t>–</w:t>
      </w:r>
      <w:r w:rsidRPr="00777053">
        <w:rPr>
          <w:rFonts w:ascii="Times New Roman" w:hAnsi="Times New Roman"/>
          <w:iCs/>
          <w:sz w:val="28"/>
          <w:szCs w:val="28"/>
        </w:rPr>
        <w:t xml:space="preserve"> розыскном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мероприятии «Проверочная закупка», который непосредственно после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приобретения, добровольно выдал указанное наркотическое средство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сотрудникам Управления ФСКН России по Вологодской области, в связи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чем данное наркотическое средство выбыло из незаконного оборота.</w:t>
      </w:r>
    </w:p>
    <w:p w14:paraId="113D82B8" w14:textId="77777777" w:rsid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Кроме этого Бобков, находясь рядом с магазином «МД», сбыл путем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продажи за 700 рублей наркотическое средство гашиш массой 0,169 грамма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Кроме этого Бобков, находясь рядом с торговым центром «Ж», сбыл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путем продажи за 700 рублей наркотическое средство гашиш массой 0,598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грамма В.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Кроме этого Бобков, находясь около торгового центра «Щ», без цели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сбыта с целью личного употребления хранил при себе приобретенное 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неустановленного лица наркотическое средство гашиш общей массой 4,120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 w:rsidRPr="00777053">
        <w:rPr>
          <w:rFonts w:ascii="Times New Roman" w:hAnsi="Times New Roman"/>
          <w:iCs/>
          <w:sz w:val="28"/>
          <w:szCs w:val="28"/>
        </w:rPr>
        <w:t>грамма, которое у него было обнаружено и изъято сотрудниками УФСКН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России по Вологодской области в ходе личного досмотра.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648CE7D2" w14:textId="77777777" w:rsid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422CE9">
        <w:rPr>
          <w:rFonts w:ascii="Times New Roman" w:hAnsi="Times New Roman"/>
          <w:bCs/>
          <w:iCs/>
          <w:sz w:val="28"/>
          <w:szCs w:val="28"/>
        </w:rPr>
        <w:t>Квалифицируйте действия Бобкова с использованием разъяснений Пленума Верховного Суда. Несет ли ответственность лицо, участвующее в ОРД?</w:t>
      </w:r>
      <w:r w:rsidRPr="00422CE9">
        <w:rPr>
          <w:rFonts w:ascii="Times New Roman" w:hAnsi="Times New Roman"/>
          <w:bCs/>
          <w:iCs/>
          <w:sz w:val="28"/>
          <w:szCs w:val="28"/>
        </w:rPr>
        <w:cr/>
      </w:r>
    </w:p>
    <w:p w14:paraId="7FCC8230" w14:textId="77777777" w:rsidR="008476D8" w:rsidRPr="00422CE9" w:rsidRDefault="008476D8" w:rsidP="004E5673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03E39B2" w14:textId="0210963C" w:rsidR="00422CE9" w:rsidRPr="00204BB8" w:rsidRDefault="00422CE9" w:rsidP="004E567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lastRenderedPageBreak/>
        <w:t>Задача 2</w:t>
      </w:r>
    </w:p>
    <w:p w14:paraId="63AB783A" w14:textId="77777777" w:rsidR="00777053" w:rsidRP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Воронова, исполняя указания лица, в отношении которого уголовное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дело выделено в отдельное производство, по сбыту и приготовлению к сбыту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наркотических средств, действовала незаконно, в нарушение Федерального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закона «О наркотических средствах и психотропных веществах» № 3-ФЗ 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08 января 1998г.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Так она получила у неустановленных лиц, в подъезде жилого дома,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наркотическое средство – героин массой не менее 1,330 грамма, что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относится к крупному размеру, которое затем хранила при себе и в квартире,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подготовив их к дальнейшему сбыту.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 один из дней, исполняя указания лица, в отношении которого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уголовное дело выделено в отдельное производство, данные им посредством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 w:rsidRPr="00777053">
        <w:rPr>
          <w:rFonts w:ascii="Times New Roman" w:hAnsi="Times New Roman"/>
          <w:iCs/>
          <w:sz w:val="28"/>
          <w:szCs w:val="28"/>
        </w:rPr>
        <w:t>сотовой связи, совершила незаконный сбыт наркотического средства –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героин общей массой не менее 1,330 грамма, что относится к крупному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размеру, путем передачи из рук в руки К.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Кроме того, Воронова, исполняя указания лица, в отношении которого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уголовное дело выделено в отдельное производство, получила 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неустановленных лиц наркотическое средство – героин массой 10,224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грамма, что относится к особо крупному размеру, которое затем хранила при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себе и в квартире, расфасовав их на три свертка, подготовила их 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дальнейшему сбыту.</w:t>
      </w:r>
    </w:p>
    <w:p w14:paraId="44302E99" w14:textId="77777777" w:rsidR="00777053" w:rsidRP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Однако Воронова была задержана сотрудниками УВД по Вологодской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области и указанное наркотическое средство героин массой 10,224 грамма,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что относится к особо крупному размеру, было обнаружено и изъято в ходе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проведения личного досмотра Вороновой.</w:t>
      </w:r>
    </w:p>
    <w:p w14:paraId="07788225" w14:textId="77777777" w:rsidR="00777053" w:rsidRP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Кроме того, Воронова исполняя указания лица, в отношении которого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уголовное дело выделено в отдельное производство, получила 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неустановленных лиц наркотическое средство – героин массой не менее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57,284 грамма, что относится к особо крупному размеру, которое затем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хранила при себе, расфасовав их на шестнадцать свертков, подготовила их 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дальнейшему сбыту.</w:t>
      </w:r>
    </w:p>
    <w:p w14:paraId="352581C2" w14:textId="77777777" w:rsidR="00777053" w:rsidRP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Однако Воронова была задержана сотрудниками УВД по Вологодской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области и указанное наркотическое средство героин массой 57,284 грамма,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что относится к особо крупному размеру, было обнаружено и изъято в ходе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проведения обыска в квартире по месту жительства Вороновой.</w:t>
      </w:r>
    </w:p>
    <w:p w14:paraId="7AEFD1C7" w14:textId="77777777" w:rsidR="00777053" w:rsidRP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На этапе предварительного следствия Вороновой было заключено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досудебное соглашении о сотрудничестве, в котором она обязалась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изобличить участников преступной группы, в том числе лицо,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 w:rsidRPr="00777053">
        <w:rPr>
          <w:rFonts w:ascii="Times New Roman" w:hAnsi="Times New Roman"/>
          <w:iCs/>
          <w:sz w:val="28"/>
          <w:szCs w:val="28"/>
        </w:rPr>
        <w:t>организовавшее совершение преступлений, дав в отношении него показания,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 протяжении всего следствия давать чистосердечные показания,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изобличающие ее, других участников, в совершенных ими преступлениях,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подтвердить данные показания в судебном заседании, оказать содействие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lastRenderedPageBreak/>
        <w:t>своими показаниями при прослушивании имеющихся в уголовном деле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фонограмм телефонных переговоров с опознанием голосов разговаривающих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лиц.</w:t>
      </w:r>
    </w:p>
    <w:p w14:paraId="5D4FCB7B" w14:textId="77777777" w:rsidR="00777053" w:rsidRPr="00422CE9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422CE9">
        <w:rPr>
          <w:rFonts w:ascii="Times New Roman" w:hAnsi="Times New Roman"/>
          <w:bCs/>
          <w:iCs/>
          <w:sz w:val="28"/>
          <w:szCs w:val="28"/>
        </w:rPr>
        <w:t>Квалифицируйте действия Вороновой. Имеются ли в описанной ситуации признаки организованной группы? Каким образом заключение досудебного соглашения о сотрудничестве повлияет на судьбу Вороновой?</w:t>
      </w:r>
      <w:r w:rsidRPr="00422CE9">
        <w:rPr>
          <w:rFonts w:ascii="Times New Roman" w:hAnsi="Times New Roman"/>
          <w:bCs/>
          <w:iCs/>
          <w:sz w:val="28"/>
          <w:szCs w:val="28"/>
        </w:rPr>
        <w:cr/>
      </w:r>
    </w:p>
    <w:p w14:paraId="51601FB0" w14:textId="05ED456D" w:rsidR="00422CE9" w:rsidRPr="00204BB8" w:rsidRDefault="00422CE9" w:rsidP="004E567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3</w:t>
      </w:r>
    </w:p>
    <w:p w14:paraId="593E2831" w14:textId="77777777" w:rsidR="00777053" w:rsidRP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Тигров, в нарушение Федерального Закона «О наркотических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средствах и психотропных веществах» № 3-ФЗ от 08.01.1998 года,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умышленно, достоверно зная, что приобретает наркотическое средство,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умышленно приобрел у неустановленного предварительным следствием лица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без цели сбыта наркотическое средство мефедрон общей массой 0,756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грамма, что относится к крупному размеру. Данное наркотическое средство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Тигров незаконно хранил при себе без цели сбыта до момента изъятия в ходе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личного досмотра, проведенного сотрудниками УВД по Вологодской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области.</w:t>
      </w:r>
    </w:p>
    <w:p w14:paraId="4098B8F7" w14:textId="77777777" w:rsidR="00777053" w:rsidRPr="00422CE9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422CE9">
        <w:rPr>
          <w:rFonts w:ascii="Times New Roman" w:hAnsi="Times New Roman"/>
          <w:bCs/>
          <w:iCs/>
          <w:sz w:val="28"/>
          <w:szCs w:val="28"/>
        </w:rPr>
        <w:t xml:space="preserve">Квалифицируйте действия </w:t>
      </w:r>
      <w:proofErr w:type="spellStart"/>
      <w:r w:rsidRPr="00422CE9">
        <w:rPr>
          <w:rFonts w:ascii="Times New Roman" w:hAnsi="Times New Roman"/>
          <w:bCs/>
          <w:iCs/>
          <w:sz w:val="28"/>
          <w:szCs w:val="28"/>
        </w:rPr>
        <w:t>Тигрова</w:t>
      </w:r>
      <w:proofErr w:type="spellEnd"/>
      <w:r w:rsidRPr="00422CE9">
        <w:rPr>
          <w:rFonts w:ascii="Times New Roman" w:hAnsi="Times New Roman"/>
          <w:bCs/>
          <w:iCs/>
          <w:sz w:val="28"/>
          <w:szCs w:val="28"/>
        </w:rPr>
        <w:t>. Является ли его деяние неоконченным? Какие факты свидетельствуют о том, что наркотическое средство Тигров хранил без цели сбыта?</w:t>
      </w:r>
      <w:r w:rsidRPr="00422CE9">
        <w:rPr>
          <w:rFonts w:ascii="Times New Roman" w:hAnsi="Times New Roman"/>
          <w:bCs/>
          <w:iCs/>
          <w:sz w:val="28"/>
          <w:szCs w:val="28"/>
        </w:rPr>
        <w:cr/>
      </w:r>
    </w:p>
    <w:p w14:paraId="7A8D0F5B" w14:textId="4D521AA4" w:rsidR="00422CE9" w:rsidRPr="00204BB8" w:rsidRDefault="00422CE9" w:rsidP="004E567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4</w:t>
      </w:r>
    </w:p>
    <w:p w14:paraId="3DFCBB6A" w14:textId="77777777" w:rsidR="00777053" w:rsidRP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Перов, являясь потребителем наркотических средств, действуя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умышленно, незаконно, в нарушение Федерального Закона «О наркотических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средствах и психотропных веществах» № 3-ФЗ от 08.01.1998, приобрел без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цели сбыта с целью личного потребления у неустановленного лица смесь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 xml:space="preserve">наркотических средств героин и </w:t>
      </w:r>
      <w:proofErr w:type="spellStart"/>
      <w:r w:rsidRPr="00777053">
        <w:rPr>
          <w:rFonts w:ascii="Times New Roman" w:hAnsi="Times New Roman"/>
          <w:iCs/>
          <w:sz w:val="28"/>
          <w:szCs w:val="28"/>
        </w:rPr>
        <w:t>рацеметорфан</w:t>
      </w:r>
      <w:proofErr w:type="spellEnd"/>
      <w:r w:rsidRPr="00777053">
        <w:rPr>
          <w:rFonts w:ascii="Times New Roman" w:hAnsi="Times New Roman"/>
          <w:iCs/>
          <w:sz w:val="28"/>
          <w:szCs w:val="28"/>
        </w:rPr>
        <w:t xml:space="preserve"> массой 4,140 грамма, что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является особо крупным размером за 5000 рублей, указанная смесь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наркотических средств была оставлена для него в условном месте, при этом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оплату за приобретенное наркотическое средство Перов по предварительной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договоренности с неустановленным лицом осуществил с помощью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платежных карт «Яндекс Деньги». Далее Перов, находясь на территории г.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Вологды, умышленно, незаконно, с целью личного потребления без цели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 xml:space="preserve">сбыта, хранил при себе смесь наркотических средств героин и </w:t>
      </w:r>
      <w:proofErr w:type="spellStart"/>
      <w:r w:rsidRPr="00777053">
        <w:rPr>
          <w:rFonts w:ascii="Times New Roman" w:hAnsi="Times New Roman"/>
          <w:iCs/>
          <w:sz w:val="28"/>
          <w:szCs w:val="28"/>
        </w:rPr>
        <w:t>рацеметорфан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общей массой 4,140 грамма, что относится к особо крупному размеру,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момента приобретения до момента ее обнаружения и изъятия в ходе личного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досмотра Перова, проведенного сотрудниками Управления ФСКН России по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Вологодской области.</w:t>
      </w:r>
    </w:p>
    <w:p w14:paraId="23AEA9A0" w14:textId="77777777" w:rsidR="00777053" w:rsidRPr="00422CE9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422CE9">
        <w:rPr>
          <w:rFonts w:ascii="Times New Roman" w:hAnsi="Times New Roman"/>
          <w:bCs/>
          <w:iCs/>
          <w:sz w:val="28"/>
          <w:szCs w:val="28"/>
        </w:rPr>
        <w:lastRenderedPageBreak/>
        <w:t>Квалифицируйте действия Перова. Является ли его деяние оконченным? Какие факты свидетельствуют о том, что наркотическое средство Перов приобретал без цели сбыта?</w:t>
      </w:r>
    </w:p>
    <w:p w14:paraId="7EAE29FA" w14:textId="77777777" w:rsid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1D4EA35" w14:textId="60AC3270" w:rsidR="00422CE9" w:rsidRPr="00204BB8" w:rsidRDefault="00422CE9" w:rsidP="004E567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5</w:t>
      </w:r>
    </w:p>
    <w:p w14:paraId="7A8D4744" w14:textId="77777777" w:rsidR="00777053" w:rsidRP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Ф, в отношении которого вынесен обвинительный приговор, получив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от организатора преступления, отбывающего наказание в ФБУ ИК УФСИН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России по Вологодской области, в отношении которого в настоящее время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также вынесен обвинительный приговор, по мобильному телефону заказ 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поставку наркотического средства - метамфетамин для незаконного сбыта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ФБУ ИК, незаконно приобрел у неустановленного лица наркотическое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средство - метамфетамин, общей массой не менее 14,435 грамма - в особо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крупном размере, которое с целью сбыта незаконно хранил при себе,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одежде до момента передачи лицу, в отношении которого вынесен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обвинительный приговор, на территории АЗС, для последующего хранения,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перевозки (доставки) с целью сбыта на территорию Вологодской области для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передачи Лобанову. Одновременно лицо, которое приобрело наркотическое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средство, по мобильному телефону сообщило Лобанову, чтобы тот получил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условленном месте наркотическое средство - метамфетамин общей массой не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менее 14,435 грамма, для последующей передачи его другому лицу,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отношении которого также вынесен обвинительный приговор, с целью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дальнейшей доставки данного наркотического средства в ФБУ ИК УФСИН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России по Вологодской области.</w:t>
      </w:r>
    </w:p>
    <w:p w14:paraId="18F3E7D4" w14:textId="77777777" w:rsidR="00777053" w:rsidRP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Полученное наркотическое средство – метамфетамин, общей массой не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менее 14,435 грамма, лицо, в отношении которого вынесен обвинительный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приговор, действуя совместно и согласованно с Лобановым, незаконно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перевезло на машине М, и хранило в целях сбыта при себе, в одежде, и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автомашине М, до момента передачи Лобанову.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Лобанов получив у лица, в отношении которого вынесен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обвинительный приговор, наркотическое средство – метамфетамин, общей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массой не менее 14,435 грамма, незаконно хранил в целях сбыта данное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наркотическое средство при себе, в одежде, до момента передачи лицу,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отношении которого вынесен обвинительный приговор.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Далее, организатор преступления, отбывающий наказание в ФБУ ИК,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отношении которого вынесен обвинительный приговор, с целью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непосредственной доставки и сбыта наркотического средства –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метамфетамин, общей массой менее 14,435 грамма в ФБУ ИКУФСИН России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по Вологодской области, а также с целью конспирации своих действий,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вступил в преступный сговор с одним из осужденных, в отношении которого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 w:rsidRPr="00777053">
        <w:rPr>
          <w:rFonts w:ascii="Times New Roman" w:hAnsi="Times New Roman"/>
          <w:iCs/>
          <w:sz w:val="28"/>
          <w:szCs w:val="28"/>
        </w:rPr>
        <w:t>в настоящее время вынесен обвинительный приговор, об организации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lastRenderedPageBreak/>
        <w:t>доставки наркотического средства на территорию ФБУ ИК. Данный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осужденный за материальное вознаграждение должен был сообщить лицу, не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находящемуся в ИК, в отношении которого также вынесен обвинительный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приговор, чтобы оно получило у Лобанова наркотическое средство -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метамфетамин, общей массой не менее 14, 435 грамма, расфасовало его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затем передало другому лицу для передачи в колонию. Кроме того, по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указанию организатора преступления, данный осужденный должен был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вступить в преступный сговор с другим осужденным, в отношении которого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 настоящее время вынесен обвинительный приговор, чтобы тот вступил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преступный сговор с лицом, не находящимся в ИК-№, в отношении которого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 настоящее время также вынесен обвинительный приговор, и сообщил,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чтобы оно получило у другого лица, в отношении которого вынесен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обвинительный приговор, наркотическое средство – метамфетамин, общей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массой не менее 14,435 грамма, незаконно его хранило и взяло с собой по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месту работы, для передачи названному лицу с целью доставки данного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наркотического средства в ФБУ ИК УФСИН России по Вологодской области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для дальнейшего сбыта осужденным, отбывающим наказание.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Выполняя свою роль, отведенную организатором преступления,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осужденный, отбывающий наказание в ФБУ ИК, в отношении которого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вынесен обвинительный приговор, в дневное время с целью доставки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наркотического средства на территорию исправительного учреждения,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сообщил по мобильному телефону лицу, не находящемуся в ИК,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отношении которого вынесен обвинительный приговор, о необходимости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получения доставленного Лобанову наркотического средства -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метамфетамин, общей массой не менее 14,435 грамма, его фасовки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передачи другому лицу, в отношении которого вынесен обвинительный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приговор, которое доставит наркотическое средство в исправительное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учреждение.</w:t>
      </w:r>
    </w:p>
    <w:p w14:paraId="601167B0" w14:textId="77777777" w:rsidR="00777053" w:rsidRP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053">
        <w:rPr>
          <w:rFonts w:ascii="Times New Roman" w:hAnsi="Times New Roman"/>
          <w:iCs/>
          <w:sz w:val="28"/>
          <w:szCs w:val="28"/>
        </w:rPr>
        <w:t>Преступный умысел соучастников, направленный на сбыт указанного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наркотического средства, не был доведен до конца по не зависящим от них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обстоятельствам, в торгово-развлекательном центре данное лицо было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задержано сотрудниками Управления ФСКН России по Вологодской</w:t>
      </w:r>
      <w:r>
        <w:rPr>
          <w:rFonts w:ascii="Times New Roman" w:hAnsi="Times New Roman"/>
          <w:iCs/>
          <w:sz w:val="28"/>
          <w:szCs w:val="28"/>
        </w:rPr>
        <w:t xml:space="preserve"> об</w:t>
      </w:r>
      <w:r w:rsidRPr="00777053">
        <w:rPr>
          <w:rFonts w:ascii="Times New Roman" w:hAnsi="Times New Roman"/>
          <w:iCs/>
          <w:sz w:val="28"/>
          <w:szCs w:val="28"/>
        </w:rPr>
        <w:t>ласти. В ходе личного досмотра данного лица, было обнаружено и изъято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вещество в трёх свертках, которое согласно заключения эксперта является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053">
        <w:rPr>
          <w:rFonts w:ascii="Times New Roman" w:hAnsi="Times New Roman"/>
          <w:iCs/>
          <w:sz w:val="28"/>
          <w:szCs w:val="28"/>
        </w:rPr>
        <w:t>наркотическим средством – метамфетамин, общей массой 14,435 грамма.</w:t>
      </w:r>
    </w:p>
    <w:p w14:paraId="60D75FE9" w14:textId="77777777" w:rsid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2CE9">
        <w:rPr>
          <w:rFonts w:ascii="Times New Roman" w:hAnsi="Times New Roman"/>
          <w:bCs/>
          <w:iCs/>
          <w:sz w:val="28"/>
          <w:szCs w:val="28"/>
        </w:rPr>
        <w:t>Квалифицируйте действия всех участников цепочки описанных событий</w:t>
      </w:r>
      <w:r w:rsidR="00422CE9">
        <w:rPr>
          <w:rFonts w:ascii="Times New Roman" w:hAnsi="Times New Roman"/>
          <w:bCs/>
          <w:iCs/>
          <w:sz w:val="28"/>
          <w:szCs w:val="28"/>
        </w:rPr>
        <w:t>?</w:t>
      </w:r>
      <w:r w:rsidRPr="00422CE9">
        <w:rPr>
          <w:rFonts w:ascii="Times New Roman" w:hAnsi="Times New Roman"/>
          <w:sz w:val="28"/>
          <w:szCs w:val="28"/>
        </w:rPr>
        <w:cr/>
      </w:r>
    </w:p>
    <w:p w14:paraId="16C3A335" w14:textId="345862D3" w:rsidR="008476D8" w:rsidRDefault="008476D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1774790" w14:textId="77777777" w:rsidR="008476D8" w:rsidRPr="00422CE9" w:rsidRDefault="008476D8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1CB9FB" w14:textId="0A477326" w:rsidR="00422CE9" w:rsidRPr="00204BB8" w:rsidRDefault="00422CE9" w:rsidP="004E567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lastRenderedPageBreak/>
        <w:t>Задача 6</w:t>
      </w:r>
    </w:p>
    <w:p w14:paraId="6A58DAAE" w14:textId="77777777" w:rsid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7053">
        <w:rPr>
          <w:rFonts w:ascii="Times New Roman" w:hAnsi="Times New Roman"/>
          <w:sz w:val="28"/>
          <w:szCs w:val="28"/>
        </w:rPr>
        <w:t xml:space="preserve">Козлова, не являясь потребителем наркотических средств, находясь в салоне автомашины сбыла путем продажи за 5 500 рублей, расфасованное в 10 три полимерных свертка наркотическое средство - героин общей массой 1, 122 грамма, А., участвовавшему в проведении ОРМ «Проверочная закупка». Однако, свой преступный умысел до конца довести не смогла по независящим от нее обстоятельствам, поскольку наркотическое средство - героин было добровольно выдано А. сотрудникам УВД РФ по ВО и выбыло из незаконного оборота. В другое время Козлова, находясь на территории </w:t>
      </w:r>
      <w:proofErr w:type="spellStart"/>
      <w:r w:rsidRPr="00777053">
        <w:rPr>
          <w:rFonts w:ascii="Times New Roman" w:hAnsi="Times New Roman"/>
          <w:sz w:val="28"/>
          <w:szCs w:val="28"/>
        </w:rPr>
        <w:t>г.Вологды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, у неустановленного следствием лица приобрела с целью сбыта смесь наркотических средств - героин и </w:t>
      </w:r>
      <w:proofErr w:type="spellStart"/>
      <w:r w:rsidRPr="00777053">
        <w:rPr>
          <w:rFonts w:ascii="Times New Roman" w:hAnsi="Times New Roman"/>
          <w:sz w:val="28"/>
          <w:szCs w:val="28"/>
        </w:rPr>
        <w:t>рацеметорфан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 массой 0, 249 грамма, которое хранила при себе с целью сбыта. Однако, свой преступный умысел до конца довести не смогла по независящим от нее обстоятельствам, поскольку указанная смесь наркотических средств - героин и </w:t>
      </w:r>
      <w:proofErr w:type="spellStart"/>
      <w:r w:rsidRPr="00777053">
        <w:rPr>
          <w:rFonts w:ascii="Times New Roman" w:hAnsi="Times New Roman"/>
          <w:sz w:val="28"/>
          <w:szCs w:val="28"/>
        </w:rPr>
        <w:t>рацеметорфан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 была обнаружена и изъята у Козловой в ходе ее личного досмотра, проведенного сотрудниками УВД по ВО. </w:t>
      </w:r>
    </w:p>
    <w:p w14:paraId="6DCA286A" w14:textId="77777777" w:rsidR="00777053" w:rsidRPr="00422CE9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2CE9">
        <w:rPr>
          <w:rFonts w:ascii="Times New Roman" w:hAnsi="Times New Roman"/>
          <w:bCs/>
          <w:sz w:val="28"/>
          <w:szCs w:val="28"/>
        </w:rPr>
        <w:t>Определите размер предмета преступления. Квалифицируйте содеянное.</w:t>
      </w:r>
    </w:p>
    <w:p w14:paraId="7F7D573A" w14:textId="77777777" w:rsid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2191E7E" w14:textId="4016A72E" w:rsidR="00422CE9" w:rsidRPr="00204BB8" w:rsidRDefault="00422CE9" w:rsidP="004E567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7</w:t>
      </w:r>
    </w:p>
    <w:p w14:paraId="06883B7E" w14:textId="77777777" w:rsid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7053">
        <w:rPr>
          <w:rFonts w:ascii="Times New Roman" w:hAnsi="Times New Roman"/>
          <w:sz w:val="28"/>
          <w:szCs w:val="28"/>
        </w:rPr>
        <w:t>Брылов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, в вечернее время, находясь возле ТЦ «Ф, действуя в собственных интересах, в целях извлечения для себя незаконного дохода, приобрел у неустановленного лица наркотическое средство – гашиш массой 0,179 грамма. После приобретения вышеуказанного наркотического средства - гашиш </w:t>
      </w:r>
      <w:proofErr w:type="spellStart"/>
      <w:r w:rsidRPr="00777053">
        <w:rPr>
          <w:rFonts w:ascii="Times New Roman" w:hAnsi="Times New Roman"/>
          <w:sz w:val="28"/>
          <w:szCs w:val="28"/>
        </w:rPr>
        <w:t>Брылов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 в целях дальнейшего сбыта хранил его при себе. Продолжая реализацию преступного умысла, достоверно зная, что сбывает наркотическое средство, сбыл путем продажи за 2500 рублей наркотическое средство – гашиш массой 0,179 грамма лицу под псевдонимом «Э..», который участвовал в проведении оперативно-розыскного мероприятия «Проверочная закупка». Лицо под псевдонимом «Э.» добровольно выдал сбытое </w:t>
      </w:r>
      <w:proofErr w:type="spellStart"/>
      <w:r w:rsidRPr="00777053">
        <w:rPr>
          <w:rFonts w:ascii="Times New Roman" w:hAnsi="Times New Roman"/>
          <w:sz w:val="28"/>
          <w:szCs w:val="28"/>
        </w:rPr>
        <w:t>Брыловым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 наркотическое средство сотрудникам УМВД России по Вологодской области. В связи с этим, </w:t>
      </w:r>
      <w:proofErr w:type="spellStart"/>
      <w:r w:rsidRPr="00777053">
        <w:rPr>
          <w:rFonts w:ascii="Times New Roman" w:hAnsi="Times New Roman"/>
          <w:sz w:val="28"/>
          <w:szCs w:val="28"/>
        </w:rPr>
        <w:t>Брылов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 свой преступный умысел до конца довести не смог по независящим от него обстоятельствам, так как наркотическое средство выбыло из незаконного оборота. В другой из дней </w:t>
      </w:r>
      <w:proofErr w:type="spellStart"/>
      <w:r w:rsidRPr="00777053">
        <w:rPr>
          <w:rFonts w:ascii="Times New Roman" w:hAnsi="Times New Roman"/>
          <w:sz w:val="28"/>
          <w:szCs w:val="28"/>
        </w:rPr>
        <w:t>Брылов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, действуя в собственных интересах, в целях получения незаконного дохода от продажи наркотических средств, достоверно зная, что сбывает наркотическое средство, сбыл путем продажи за 600 рублей наркотическое средство – гашиш массой 0,530 грамма К., у которого было обнаружено и изъято указанное наркотическое средство в ходе личного досмотра, проведенного </w:t>
      </w:r>
      <w:r w:rsidRPr="00777053">
        <w:rPr>
          <w:rFonts w:ascii="Times New Roman" w:hAnsi="Times New Roman"/>
          <w:sz w:val="28"/>
          <w:szCs w:val="28"/>
        </w:rPr>
        <w:lastRenderedPageBreak/>
        <w:t xml:space="preserve">сотрудниками УМВД России по ВО. В другой из дней </w:t>
      </w:r>
      <w:proofErr w:type="spellStart"/>
      <w:r w:rsidRPr="00777053">
        <w:rPr>
          <w:rFonts w:ascii="Times New Roman" w:hAnsi="Times New Roman"/>
          <w:sz w:val="28"/>
          <w:szCs w:val="28"/>
        </w:rPr>
        <w:t>Брылов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, в целях получения незаконного дохода от продажи наркотических средств, достоверно зная, что сбывает наркотическое средство, сбыл путем продажи за 600 рублей наркотическое средство – 11 гашиш массой 0,155 грамма З., у которого было обнаружено и изъято указанное наркотическое средство в ходе личного досмотра. </w:t>
      </w:r>
    </w:p>
    <w:p w14:paraId="335F0826" w14:textId="77777777" w:rsidR="00777053" w:rsidRPr="00422CE9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2CE9">
        <w:rPr>
          <w:rFonts w:ascii="Times New Roman" w:hAnsi="Times New Roman"/>
          <w:bCs/>
          <w:sz w:val="28"/>
          <w:szCs w:val="28"/>
        </w:rPr>
        <w:t>Квалифицируйте действия всех лиц. Несет ли лицо под псевдонимом «Э» уголовную ответственность? Изменилось ли ваше решение, если бы «Э» не участвовал в ОРД?</w:t>
      </w:r>
    </w:p>
    <w:p w14:paraId="5FC85632" w14:textId="77777777" w:rsid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01858FE" w14:textId="7762BBA4" w:rsidR="00422CE9" w:rsidRPr="00204BB8" w:rsidRDefault="00422CE9" w:rsidP="004E567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8</w:t>
      </w:r>
    </w:p>
    <w:p w14:paraId="239FA571" w14:textId="77777777" w:rsid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7053">
        <w:rPr>
          <w:rFonts w:ascii="Times New Roman" w:hAnsi="Times New Roman"/>
          <w:sz w:val="28"/>
          <w:szCs w:val="28"/>
        </w:rPr>
        <w:t xml:space="preserve">Чижиков прибыл в установленное место, где с целью дальнейшего сбыта наркотических средств, получил от лица, автомобиль Х, в бензобак которого заранее были спрятаны две металлические капсулы с наркотическим средством – гашиш, массой 1843,87 грамма. Около 10:00 часов Чижиков, не декларируя сведения о перемещаемых наркотических средствах и боеприпасах, скрыв от таможенного контроля, незаконно переместил через таможенную границу Российской Федерации через международный автомобильный пункт пропуска в бензобаке автомашины Х наркотическое средство – гашиш массой 1843,87 грамма, и в кармане своей одежды два патрона, которые согласно заключению баллистической экспертизы относятся к категории боеприпасов к нарезному охотничьему оружию калибра. Далее, после прохождения автомобильного пункта пропуска Чижиков с целью дальнейшего сбыта, незаконно перевозил, храня в бензобаке автомашины Х наркотическое средство – гашиш массой 1843,87 грамма. Однако, свой преступный умысел, направленный на сбыт указанного наркотического средства, Чижиков не смог довести до конца по независящим от него обстоятельствам, так как в тот же день, около 23:00 часов, по пути следования в г. Вологду, на посту ГИБДД, расположенном на 6 километре автодороги он был задержан сотрудниками правоохранительных органов и при досмотре на территории Вологодской таможни автомашины Х в бензобаке автомашины было обнаружено и изъято наркотическое средство – гашиш массой 1843,87 грамма. Кроме того, в ходе личного досмотра, сотрудниками правоохранительных органов, указанные выше патроны были обнаружены и изъяты. Согласно заключению баллистической экспертизы два патрона относятся к категории боеприпасов к нарезному охотничьему оружию калибра. 22 WIN MAG и для стрельбы из нарезного охотничьего оружия пригодны. </w:t>
      </w:r>
    </w:p>
    <w:p w14:paraId="3E9A9B65" w14:textId="77777777" w:rsidR="00777053" w:rsidRPr="00422CE9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422CE9">
        <w:rPr>
          <w:rFonts w:ascii="Times New Roman" w:hAnsi="Times New Roman"/>
          <w:bCs/>
          <w:sz w:val="28"/>
          <w:szCs w:val="28"/>
        </w:rPr>
        <w:lastRenderedPageBreak/>
        <w:t>Дайте полную квалификацию содеянного. Определите размер наркотического средства. Влияет ли этот размер не квалификацию содеянного?</w:t>
      </w:r>
    </w:p>
    <w:p w14:paraId="4C484623" w14:textId="77777777" w:rsid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1C57140" w14:textId="1C7BAB88" w:rsidR="00422CE9" w:rsidRPr="00204BB8" w:rsidRDefault="00422CE9" w:rsidP="004E567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9</w:t>
      </w:r>
    </w:p>
    <w:p w14:paraId="0BB77B65" w14:textId="4F703BAD" w:rsid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7053">
        <w:rPr>
          <w:rFonts w:ascii="Times New Roman" w:hAnsi="Times New Roman"/>
          <w:sz w:val="28"/>
          <w:szCs w:val="28"/>
        </w:rPr>
        <w:t>Рыкова</w:t>
      </w:r>
      <w:r w:rsidR="00422CE9">
        <w:rPr>
          <w:rFonts w:ascii="Times New Roman" w:hAnsi="Times New Roman"/>
          <w:sz w:val="28"/>
          <w:szCs w:val="28"/>
        </w:rPr>
        <w:t>,</w:t>
      </w:r>
      <w:r w:rsidRPr="00777053">
        <w:rPr>
          <w:rFonts w:ascii="Times New Roman" w:hAnsi="Times New Roman"/>
          <w:sz w:val="28"/>
          <w:szCs w:val="28"/>
        </w:rPr>
        <w:t xml:space="preserve"> достоверно зная, что приобретает наркотическое средство, незаконно приобрела с целью дальнейшего сбыта у неустановленного в ходе следствия лица смесь наркотических средств - героин и </w:t>
      </w:r>
      <w:proofErr w:type="spellStart"/>
      <w:r w:rsidRPr="00777053">
        <w:rPr>
          <w:rFonts w:ascii="Times New Roman" w:hAnsi="Times New Roman"/>
          <w:sz w:val="28"/>
          <w:szCs w:val="28"/>
        </w:rPr>
        <w:t>рацеметорфан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 общей массой 5,589 грамма, хранила при себе с целью дальнейшего сбыта неопределенному кругу лиц на территории г. Вологды. Однако Рыкова свой преступный умысел не смогла довести до конца по не зависящим от нее обстоятельствам, так как в ходе проведения оперативного мероприятия «наблюдение» сотрудниками Управления МВД России по Вологодской области была задержана, и при ней в ходе личного досмотра была обнаружена и изъята смесь наркотических средств, которую она приготовила к дальнейшему сбыту. Кроме того, в один из дней Рыкова, достоверно зная, что приобретает наркотическое средство, незаконно приобрела с целью дальнейшего сбыта у неустановленного в ходе следствия лица смесь наркотических средств - героин и </w:t>
      </w:r>
      <w:proofErr w:type="spellStart"/>
      <w:r w:rsidRPr="00777053">
        <w:rPr>
          <w:rFonts w:ascii="Times New Roman" w:hAnsi="Times New Roman"/>
          <w:sz w:val="28"/>
          <w:szCs w:val="28"/>
        </w:rPr>
        <w:t>рацеметорфан</w:t>
      </w:r>
      <w:proofErr w:type="spellEnd"/>
      <w:r w:rsidRPr="00777053">
        <w:rPr>
          <w:rFonts w:ascii="Times New Roman" w:hAnsi="Times New Roman"/>
          <w:sz w:val="28"/>
          <w:szCs w:val="28"/>
        </w:rPr>
        <w:t xml:space="preserve"> общей массой 2,896 грамма, которое в дальнейшем хранила при себе с целью дальнейшего сбыта неопределенному кругу лиц на территории г. Вологды. Однако Рыкова свой преступный умысел не смогла довести до конца по не зависящим от нее обстоятельствам, так как в ходе проведения оперативного мероприятия «наблюдение» сотрудниками Управления УВД России по Вологодской области была задержана, и при ней в ходе личного досмотра была обнаружена и изъята смесь наркотических средств, которую она приготовила к дальнейшему сбыту. Затем, в другое время Рыкова, достоверно зная, что приобретает наркотическое средство, незаконно приобрела у неустановленного в ходе следствия лица, наркотическое средство - героин общей массой 2,043 грамма, с целью личного потребления, которое в дальнейшем хранила при себе с целью личного потребления до момента его изъятия в ходе личного досмотра. </w:t>
      </w:r>
    </w:p>
    <w:p w14:paraId="19057A88" w14:textId="77777777" w:rsidR="00777053" w:rsidRPr="00422CE9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22CE9">
        <w:rPr>
          <w:rFonts w:ascii="Times New Roman" w:hAnsi="Times New Roman"/>
          <w:bCs/>
          <w:sz w:val="28"/>
          <w:szCs w:val="28"/>
        </w:rPr>
        <w:t>Есть ли в действиях Рыковой совокупность преступлений? Как следует квалифицировать совершенное ей деяние?</w:t>
      </w:r>
    </w:p>
    <w:p w14:paraId="3C0CA320" w14:textId="77777777" w:rsidR="008476D8" w:rsidRDefault="008476D8" w:rsidP="004E567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</w:pPr>
    </w:p>
    <w:p w14:paraId="1FAE2953" w14:textId="58011197" w:rsidR="00422CE9" w:rsidRPr="00204BB8" w:rsidRDefault="00422CE9" w:rsidP="004E567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04BB8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10</w:t>
      </w:r>
    </w:p>
    <w:p w14:paraId="15811E2A" w14:textId="77777777" w:rsidR="00777053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7053">
        <w:rPr>
          <w:rFonts w:ascii="Times New Roman" w:hAnsi="Times New Roman"/>
          <w:sz w:val="28"/>
          <w:szCs w:val="28"/>
        </w:rPr>
        <w:t xml:space="preserve">В дневное время Пестов без цели сбыта, с целью последующего изготовления наркотических средств для личного потребления, приобрел путем сбора наркотическое средство маковая солома, массой 163,8 грамма. </w:t>
      </w:r>
      <w:r w:rsidRPr="00777053">
        <w:rPr>
          <w:rFonts w:ascii="Times New Roman" w:hAnsi="Times New Roman"/>
          <w:sz w:val="28"/>
          <w:szCs w:val="28"/>
        </w:rPr>
        <w:lastRenderedPageBreak/>
        <w:t xml:space="preserve">Далее Пестов без цели сбыта, с целью последующего изготовления наркотических средств для личного потребления, осуществил незаконное хранение при себе наркотического средства - маковая солома, массой 163,8 грамма, которое перевез на автомобиле марки «Х». 13 После этого, Пестов, находясь по месту своего жительства, без цели сбыта, с целью последующего изготовления наркотических средств для личного потребления, осуществил незаконное хранение наркотического средства - маковая солома, массой 163,8 грамма. Данное наркотическое средство - маковая солома Пестов хранил в квартире по месту своего жительства, до момента обнаружения и изъятия его в ходе осмотра места происшествия, проведенного сотрудниками Управления МВД России по Вологодской области. Кроме того, в другой период Пестов по месту своего жительства, содержал притон для потребления наркотических средств, изготавливаемых из дикорастущего растения мак, при этом неоднократно систематически предоставлял возможность лицам, желающим воспользоваться находящейся в его владении и пользовании жилой площадью для потребления указанных наркотических средств. При этом, Пестов поддерживал функционирование притона следующим образом: разрешил потребителям наркотических средств, изготавливаемых из дикорастущего растения мак доступ в квартиру, путем предоставления внутри нее различных помещений: комнаты и кухни; приобретал необходимые ингредиенты, необходимые для изготовления указанных наркотических средств; обеспечивал притон предметами, необходимыми для изготовления и потребления наркотических средств, изготавливаемых из дикорастущего растения мак; осуществлял уборку помещения. Пестов систематически осуществлял обслуживание посетителей притона, которых так же обеспечивал необходимыми для потребления указанных наркотических средств предметами, в том числе: шприцами и ватой. После этого посетители притона совместно с Пестовым потребляли изготовленные последним из дикорастущего растения мак наркотические средства в данной квартире путем внутривенных инъекций. Так, установлено, что указанный притон с целью потребления наркотических средств, изготавливаемых из дикорастущего растения мак неоднократно посещали Н. и Г. </w:t>
      </w:r>
    </w:p>
    <w:p w14:paraId="156EF0A7" w14:textId="77777777" w:rsidR="00777053" w:rsidRPr="00422CE9" w:rsidRDefault="00777053" w:rsidP="004E5673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422CE9">
        <w:rPr>
          <w:rFonts w:ascii="Times New Roman" w:hAnsi="Times New Roman"/>
          <w:bCs/>
          <w:sz w:val="28"/>
          <w:szCs w:val="28"/>
        </w:rPr>
        <w:t>Квалифицируйте деяние Пестова. Несут ли уголовную ответственность Н. и Г?</w:t>
      </w:r>
    </w:p>
    <w:sectPr w:rsidR="00777053" w:rsidRPr="00422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35F708F0"/>
    <w:multiLevelType w:val="hybridMultilevel"/>
    <w:tmpl w:val="D3120620"/>
    <w:lvl w:ilvl="0" w:tplc="6CAA4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8039766">
    <w:abstractNumId w:val="2"/>
  </w:num>
  <w:num w:numId="2" w16cid:durableId="479344744">
    <w:abstractNumId w:val="1"/>
  </w:num>
  <w:num w:numId="3" w16cid:durableId="11021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104B90"/>
    <w:rsid w:val="001D75D9"/>
    <w:rsid w:val="001F0415"/>
    <w:rsid w:val="00202C6E"/>
    <w:rsid w:val="00203FAD"/>
    <w:rsid w:val="00204BB8"/>
    <w:rsid w:val="002569E4"/>
    <w:rsid w:val="0029552A"/>
    <w:rsid w:val="002A7CE2"/>
    <w:rsid w:val="002D5DAA"/>
    <w:rsid w:val="002E0839"/>
    <w:rsid w:val="00354926"/>
    <w:rsid w:val="003756A0"/>
    <w:rsid w:val="003A50D0"/>
    <w:rsid w:val="003B63AC"/>
    <w:rsid w:val="004179D4"/>
    <w:rsid w:val="00422CE9"/>
    <w:rsid w:val="004805A7"/>
    <w:rsid w:val="004E5673"/>
    <w:rsid w:val="005610FC"/>
    <w:rsid w:val="005611E1"/>
    <w:rsid w:val="005D2A4F"/>
    <w:rsid w:val="006431B1"/>
    <w:rsid w:val="0067057B"/>
    <w:rsid w:val="006B2ED8"/>
    <w:rsid w:val="006E2D2C"/>
    <w:rsid w:val="00715445"/>
    <w:rsid w:val="00742E58"/>
    <w:rsid w:val="007449CB"/>
    <w:rsid w:val="00777053"/>
    <w:rsid w:val="007A42C9"/>
    <w:rsid w:val="007A51C6"/>
    <w:rsid w:val="007A5550"/>
    <w:rsid w:val="00803311"/>
    <w:rsid w:val="008476D8"/>
    <w:rsid w:val="00857C46"/>
    <w:rsid w:val="008937C7"/>
    <w:rsid w:val="009375E6"/>
    <w:rsid w:val="00981B08"/>
    <w:rsid w:val="009D13FE"/>
    <w:rsid w:val="00A74EDB"/>
    <w:rsid w:val="00AA3F74"/>
    <w:rsid w:val="00B21852"/>
    <w:rsid w:val="00B6389F"/>
    <w:rsid w:val="00C730AE"/>
    <w:rsid w:val="00C82B0B"/>
    <w:rsid w:val="00CE17BD"/>
    <w:rsid w:val="00CE3885"/>
    <w:rsid w:val="00D354DA"/>
    <w:rsid w:val="00D90126"/>
    <w:rsid w:val="00DD23B9"/>
    <w:rsid w:val="00DE1118"/>
    <w:rsid w:val="00E112BF"/>
    <w:rsid w:val="00E15D6C"/>
    <w:rsid w:val="00E332A8"/>
    <w:rsid w:val="00F23DC3"/>
    <w:rsid w:val="00FB4A68"/>
    <w:rsid w:val="00FC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2D65"/>
  <w15:docId w15:val="{3BFC5565-D736-418F-B02B-6CAE04FA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2E0839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4E5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23</Pages>
  <Words>6888</Words>
  <Characters>39267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25</cp:revision>
  <dcterms:created xsi:type="dcterms:W3CDTF">2023-05-11T11:29:00Z</dcterms:created>
  <dcterms:modified xsi:type="dcterms:W3CDTF">2026-03-22T09:18:00Z</dcterms:modified>
</cp:coreProperties>
</file>