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7747" w14:textId="77777777" w:rsidR="00166BD6" w:rsidRPr="00166BD6" w:rsidRDefault="00166BD6" w:rsidP="007C7C34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434D9F15" w14:textId="77777777" w:rsidR="00166BD6" w:rsidRPr="00166BD6" w:rsidRDefault="00166BD6" w:rsidP="007C7C34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3300F7DB" w14:textId="77777777" w:rsidR="00CE4977" w:rsidRPr="00A34443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A34443">
        <w:rPr>
          <w:rFonts w:ascii="Times New Roman" w:hAnsi="Times New Roman"/>
          <w:b/>
          <w:iCs/>
          <w:sz w:val="28"/>
          <w:szCs w:val="28"/>
        </w:rPr>
        <w:t>«</w:t>
      </w:r>
      <w:r w:rsidRPr="00A34443">
        <w:rPr>
          <w:rFonts w:ascii="Times New Roman" w:hAnsi="Times New Roman"/>
          <w:b/>
          <w:noProof/>
          <w:sz w:val="28"/>
          <w:szCs w:val="28"/>
        </w:rPr>
        <w:t>Раскрытие и расследование транспортных преступлений</w:t>
      </w:r>
      <w:r w:rsidRPr="00A34443">
        <w:rPr>
          <w:rFonts w:ascii="Times New Roman" w:hAnsi="Times New Roman"/>
          <w:b/>
          <w:iCs/>
          <w:sz w:val="28"/>
          <w:szCs w:val="28"/>
        </w:rPr>
        <w:t>»</w:t>
      </w:r>
    </w:p>
    <w:p w14:paraId="47316619" w14:textId="77777777" w:rsidR="00CE4977" w:rsidRPr="00DF3646" w:rsidRDefault="00CE4977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FAE27C7" w14:textId="21CDEDCC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66BD6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18</w:t>
      </w:r>
    </w:p>
    <w:p w14:paraId="3738E751" w14:textId="77777777" w:rsidR="00166BD6" w:rsidRPr="00166BD6" w:rsidRDefault="00166BD6" w:rsidP="007C7C34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1D0EE917" w14:textId="3F128D17"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b/>
          <w:iCs/>
          <w:sz w:val="28"/>
          <w:szCs w:val="28"/>
          <w:lang w:eastAsia="en-US"/>
        </w:rPr>
        <w:t xml:space="preserve">Семестр изучения: </w:t>
      </w:r>
      <w:r w:rsidR="001764B6">
        <w:rPr>
          <w:rFonts w:ascii="Times New Roman" w:eastAsia="Calibri" w:hAnsi="Times New Roman"/>
          <w:b/>
          <w:iCs/>
          <w:sz w:val="28"/>
          <w:szCs w:val="28"/>
          <w:lang w:eastAsia="en-US"/>
        </w:rPr>
        <w:t>10</w:t>
      </w:r>
      <w:bookmarkStart w:id="0" w:name="_GoBack"/>
      <w:bookmarkEnd w:id="0"/>
    </w:p>
    <w:p w14:paraId="6010E8F3" w14:textId="77777777" w:rsidR="00166BD6" w:rsidRPr="00166BD6" w:rsidRDefault="00166BD6" w:rsidP="007C7C34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03C5AB11" w14:textId="77777777" w:rsidR="00166BD6" w:rsidRPr="00166BD6" w:rsidRDefault="00166BD6" w:rsidP="007C7C34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BCBC6DC" w14:textId="77777777"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F0F4" w14:textId="08025035" w:rsidR="00166BD6" w:rsidRPr="002F597E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  <w:r w:rsidRPr="002F597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A3A5DF" w14:textId="77777777" w:rsidR="00166BD6" w:rsidRDefault="00166BD6" w:rsidP="007C7C34">
      <w:pPr>
        <w:spacing w:after="0" w:line="276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</w:p>
    <w:p w14:paraId="201F1EB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1. Поводы и основания возбуждения уголовного дела о транспортном преступлении.</w:t>
      </w:r>
    </w:p>
    <w:p w14:paraId="64E985D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2. Отказ в возбуждении уголовного дела и его основания.</w:t>
      </w:r>
    </w:p>
    <w:p w14:paraId="6DBFF6D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3. Понятие и значение предварительного расследования уголовного дела о транспортном преступлении.</w:t>
      </w:r>
    </w:p>
    <w:p w14:paraId="786CCA3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4. Производство неотложных следственных действий по уголовным делам о транспортных преступлениях.</w:t>
      </w:r>
    </w:p>
    <w:p w14:paraId="009606BC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5. Сроки предварительного следствия и сроки производства отдельных следственных действий.</w:t>
      </w:r>
    </w:p>
    <w:p w14:paraId="168D05AF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6. Руководитель следственного органа, его полномочия.</w:t>
      </w:r>
    </w:p>
    <w:p w14:paraId="3B1FC49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7. Следователь, его процессуальные полномочия и самостоятельность.</w:t>
      </w:r>
    </w:p>
    <w:p w14:paraId="4CC4EAA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8. Общая характеристика следственных действий по уголовным делам о транспортных преступлениях.</w:t>
      </w:r>
    </w:p>
    <w:p w14:paraId="396A96C1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9. Основания и порядок привлечения лица в качестве обвиняемого.</w:t>
      </w:r>
    </w:p>
    <w:p w14:paraId="492649A6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10. Протоколы следственных действий, их виды.</w:t>
      </w:r>
    </w:p>
    <w:p w14:paraId="5CE42F7B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11. Понятие и виды осмотра, основания и порядок производства.</w:t>
      </w:r>
    </w:p>
    <w:p w14:paraId="38FE7B2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12. Допросы, их виды, основания и порядок производства.</w:t>
      </w:r>
    </w:p>
    <w:p w14:paraId="15C6FEC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13. Следственный эксперимент, понятие, основания и порядок производства.</w:t>
      </w:r>
    </w:p>
    <w:p w14:paraId="0E28E4F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14. Проверка показаний на месте, понятие, основания и порядок производства.</w:t>
      </w:r>
    </w:p>
    <w:p w14:paraId="51E3EAC9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15. Выемка, понятие, основания и порядок производства.</w:t>
      </w:r>
    </w:p>
    <w:p w14:paraId="2FB2F6D0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16. Обыск, понятие, основания и условия производства.</w:t>
      </w:r>
    </w:p>
    <w:p w14:paraId="7FB3629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17. Очная ставка, понятие, основания и условия проведения.</w:t>
      </w:r>
    </w:p>
    <w:p w14:paraId="1FD9998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18. Освидетельствование, понятие и основания производства.</w:t>
      </w:r>
    </w:p>
    <w:p w14:paraId="79E3170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19. Особенности назначения и производства судебной экспертизы при раскрытии и расследовании транспортных преступлений.</w:t>
      </w:r>
    </w:p>
    <w:p w14:paraId="17F71241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20. Меры пресечения, их понятие, виды и условия применения.</w:t>
      </w:r>
    </w:p>
    <w:p w14:paraId="7C840FC4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21. Формы окончания предварительного расследования по уголовным делам о транспортных преступлениях.</w:t>
      </w:r>
    </w:p>
    <w:p w14:paraId="715DCF55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22. Окончание предварительного расследования составлением обвинительного заключения.</w:t>
      </w:r>
    </w:p>
    <w:p w14:paraId="36E7D6E8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23. Обвинительное заключение (понятие, значение, соотношение с постановлением о привлечении в качестве обвиняемого).</w:t>
      </w:r>
    </w:p>
    <w:p w14:paraId="772C52D3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24. Решения прокурора по уголовному делу, поступившему с обвинительным заключением.</w:t>
      </w:r>
    </w:p>
    <w:p w14:paraId="7A7272F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25. Обстоятельства, исключающие участие в предварительном расследовании. Отводы, самоотводы и порядок их разрешения.</w:t>
      </w:r>
    </w:p>
    <w:p w14:paraId="13B179ED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26. Подследственность, понятие и виды. Подследственность уголовных дел о преступлениях на различных видах транспорта.</w:t>
      </w:r>
    </w:p>
    <w:p w14:paraId="1A9F26E2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27. Иные меры процессуального принуждения, понятие, виды и их значение.</w:t>
      </w:r>
    </w:p>
    <w:p w14:paraId="66A35EE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28. Производство предварительного следствия следственной группой, полномочия руководителя следственной группы.</w:t>
      </w:r>
    </w:p>
    <w:p w14:paraId="247CA39A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29. Недопустимость разглашения данных предварительного расследования.</w:t>
      </w:r>
    </w:p>
    <w:p w14:paraId="5C9D230F" w14:textId="77777777" w:rsid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30. Виды ходатайств по уголовным делам о транспортных преступлениях.</w:t>
      </w:r>
    </w:p>
    <w:p w14:paraId="00DB9077" w14:textId="77777777" w:rsidR="00166BD6" w:rsidRPr="00166BD6" w:rsidRDefault="00166BD6" w:rsidP="007C7C34">
      <w:pPr>
        <w:pStyle w:val="a3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4C7207F" w14:textId="77777777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  <w:lang w:eastAsia="en-US"/>
        </w:rPr>
      </w:pPr>
      <w:r w:rsidRPr="00166BD6">
        <w:rPr>
          <w:rFonts w:ascii="Times New Roman" w:eastAsia="Calibri" w:hAnsi="Times New Roman"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337948F" w14:textId="77777777"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286AA863" w14:textId="77777777" w:rsidR="00CE4977" w:rsidRPr="00166BD6" w:rsidRDefault="00CE4977" w:rsidP="007C7C34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166BD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1ECA9D48" w14:textId="77777777" w:rsidR="00CE4977" w:rsidRPr="007E027B" w:rsidRDefault="00CE4977" w:rsidP="007C7C34">
      <w:pPr>
        <w:spacing w:after="0" w:line="276" w:lineRule="auto"/>
        <w:ind w:firstLine="720"/>
        <w:rPr>
          <w:rFonts w:ascii="Times New Roman" w:hAnsi="Times New Roman"/>
          <w:b/>
          <w:sz w:val="24"/>
          <w:szCs w:val="24"/>
        </w:rPr>
      </w:pPr>
    </w:p>
    <w:p w14:paraId="5E00994A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58058652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Примерно в 10 ч. утра в дежурную часть УМВД России по ВАО ГУ МВД России по г. Москве, поступило телефонное сообщение от Косова А.А. о наезде на пешехода. Он пояснил, что около 9:45 ч. водитель автомашины Лада Гранта, черного цвета, в гос. номере имеются цифры «9» и «8», на улице Окружной проезд, в районе д. 4, совершил наезд на пешехода, а затем скрылся в направлении ул. Большая Черкизовская. Пешеход без признаков жизни </w:t>
      </w:r>
      <w:r w:rsidRPr="00166BD6">
        <w:rPr>
          <w:rFonts w:ascii="Times New Roman" w:hAnsi="Times New Roman"/>
          <w:sz w:val="28"/>
          <w:szCs w:val="28"/>
        </w:rPr>
        <w:lastRenderedPageBreak/>
        <w:t>находится на проезжей части. По указанию оперативного дежурного на место происшествия выехал патрульный автомобиль ДПС ГИБДД под управлением лейтенанта полиции Захарова Н.Д. В 10:05 ч., он с места происшествия по радиостанции известил дежурного о том, что на проезжей части улицы Окружной проезд, в районе дома № 4, находится труп мужчины; на месте происшествия находится очевидец Косов А.А., видевший наезд на пешехода. В действие был введен план «Перехват». Оперативным дежурным на место происшествия направлена следственно-оперативная группа.</w:t>
      </w:r>
    </w:p>
    <w:p w14:paraId="66FEDAD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розыскные и оперативные мероприятия, а также следственные действия необходимо выполнить?</w:t>
      </w:r>
    </w:p>
    <w:p w14:paraId="5A1E6F4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C9EE1D6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564AA4AF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Пилот Г. после завершения полета и посадки не передал вертолет в установленном порядке и ушел. Дежурный по вертолетной стоянке Ш. не принял вертолета и к нему не подходил. Авиатехник М., будучи в состоянии опьянения и имея ключи от запорных устройств, поднялся в кабину вертолета для проверки положения органов управления и внесения в бортовой журнал необходимых записей. Заняв место пилота, он без всякой надобности запустил двигатель, включил трансмиссию и начал перемещение машины.Вертолет поднялся в воздух, а потом рухнул на землю, в результате вертолету был причинен ущерб на сумму 3 млн. рублей, а М. тяжкий вред здоровью.</w:t>
      </w:r>
    </w:p>
    <w:p w14:paraId="089CB488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Что нужно предпринять для расследования данного транспортного происшествия?</w:t>
      </w:r>
    </w:p>
    <w:p w14:paraId="7EC6688B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1CA5A3F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19902428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Кострова, являясь поездным диспетчером, в нарушение требований действовавшей на тот момент Инструкции по движению поездов и маневровой работе на железных дорогах Российской Федерации, не получив уведомления об окончании производящихся на железнодорожных путях работ и освобождении перегона, организовала пропуск по данному пути пассажирского поезда «Владивосток-Москва», что повлекло гибель работавших на путях работников железной дороги Петрова, Самсонова и Карпова. </w:t>
      </w:r>
    </w:p>
    <w:p w14:paraId="49C7DBD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Квалифицируйте действия Костровой и предлагайте план расследования.</w:t>
      </w:r>
    </w:p>
    <w:p w14:paraId="134886C5" w14:textId="77777777" w:rsidR="00CE4977" w:rsidRDefault="00CE4977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C01A28C" w14:textId="77777777" w:rsidR="007C7C34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E66BCB2" w14:textId="77777777" w:rsidR="007C7C34" w:rsidRPr="00166BD6" w:rsidRDefault="007C7C34" w:rsidP="007C7C3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372C94B6" w14:textId="274B195D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14:paraId="4451CAA1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 xml:space="preserve">Двухпалубный теплоход (дизель-электроход) «Восток» с находящимися на его борту 203 пассажирами и членами экипажа, совершал круиз по маршруту Самара — Камск — Самара. 17 июля в следствие пробоины правого борта, корабль потерпел крушение и затонул в реке Кама в районе села Решеты. Через 26 минут после начала крушения сухогруз «Парус» первым проплыл мимо выживших в крушении теплохода людей, находящихся в воде и на плотах. В результате крушения погибло 119 пассажиров и членов экипажа теплохода «Восток». </w:t>
      </w:r>
    </w:p>
    <w:p w14:paraId="10D76B64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Подлежат ли привлечению к уголовной ответственности члены экипажа сухогруза «Парус»?</w:t>
      </w:r>
    </w:p>
    <w:p w14:paraId="333F9A32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Какие процессуальные решения необходимо принять?</w:t>
      </w:r>
    </w:p>
    <w:p w14:paraId="2A0B32DA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</w:p>
    <w:p w14:paraId="0AAAA200" w14:textId="77777777" w:rsidR="00CE4977" w:rsidRPr="00166BD6" w:rsidRDefault="00CE4977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4F159472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К., помощник машиниста электропоезда, визуально не убедившись в окончании посадки пассажиров и не удостоверившись, что двери всех вагонов закрыты, дал сигнал машинисту И. к отправлению поезда. Пассажирка Ф. не успела войти в вагон. Автоматическими дверьми были зажаты ее рука и нога, а сама она осталась на платформе. После отправления электрички Ф. протащило по платформе более 100 м, после чего был сорван стоп-кран. От полученных многочисленных повреждений Ф. на следующий день скончалась.</w:t>
      </w:r>
    </w:p>
    <w:p w14:paraId="09ECA6F8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t>Квалифицируйте событие (несчастный случай или транспортное преступление) и предложите решение.</w:t>
      </w:r>
    </w:p>
    <w:p w14:paraId="56CE2B7E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6771D7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66BD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2187229E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66BD6">
        <w:rPr>
          <w:rFonts w:ascii="Times New Roman" w:hAnsi="Times New Roman"/>
          <w:sz w:val="28"/>
          <w:szCs w:val="28"/>
        </w:rPr>
        <w:t>Капитан катера «Вета» С. должен был сопровождать теплоход «Светлый» при его переходе из порта Корсаков в порт Советская гавань. Согласовав с капитаном теплохода «Светлый» время выхода из порта и получив разрешение диспетчера порта, С. дал распоряжение вывести катер. После трех часов пути погода резко ухудшилась, пошел густой снег, видимость исчезла. С. сам встал у штурвала катера и повернул его в обратном направлении в порт Корсаков. Расстояние до берега С. определял по прибору, а затем оно должно было проверяться на карте по заранее проложенному капитаном пути. Понадеявшись на свой долголетний опыт, С. на карте путь следования катера не проложил, а по прибору ошибся в расстоянии ровно в два раза и катер на полном ходу сел на мель, получив повреждения (причиненный ущерб - 1млн. 800 тыс. руб.).</w:t>
      </w:r>
    </w:p>
    <w:p w14:paraId="5847D53F" w14:textId="77777777" w:rsidR="00CE4977" w:rsidRPr="00166BD6" w:rsidRDefault="00CE4977" w:rsidP="007C7C34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66BD6">
        <w:rPr>
          <w:rFonts w:ascii="Times New Roman" w:hAnsi="Times New Roman"/>
          <w:b/>
          <w:i/>
          <w:sz w:val="28"/>
          <w:szCs w:val="28"/>
        </w:rPr>
        <w:lastRenderedPageBreak/>
        <w:t>Примите процессуальное решение и составьте план расследования.</w:t>
      </w:r>
    </w:p>
    <w:p w14:paraId="37312010" w14:textId="77777777" w:rsid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17589F6" w14:textId="77777777" w:rsidR="00166BD6" w:rsidRPr="00166BD6" w:rsidRDefault="00166BD6" w:rsidP="007C7C34">
      <w:pPr>
        <w:spacing w:after="0" w:line="276" w:lineRule="auto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</w:pPr>
      <w:r w:rsidRPr="00166BD6">
        <w:rPr>
          <w:rFonts w:ascii="Times New Roman" w:eastAsiaTheme="minorHAnsi" w:hAnsi="Times New Roman" w:cstheme="minorBidi"/>
          <w:bCs/>
          <w:iCs/>
          <w:sz w:val="28"/>
          <w:szCs w:val="28"/>
          <w:lang w:eastAsia="en-US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53A814D" w14:textId="77777777" w:rsidR="00166BD6" w:rsidRPr="00166BD6" w:rsidRDefault="00166BD6" w:rsidP="007C7C34">
      <w:pPr>
        <w:spacing w:after="0" w:line="276" w:lineRule="auto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  <w:lang w:eastAsia="en-US"/>
        </w:rPr>
      </w:pPr>
    </w:p>
    <w:p w14:paraId="7FF300A1" w14:textId="407F4622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Fonts w:eastAsiaTheme="minorHAnsi" w:cstheme="minorBidi"/>
          <w:b/>
          <w:iCs/>
          <w:sz w:val="28"/>
          <w:szCs w:val="28"/>
          <w:lang w:eastAsia="en-US"/>
        </w:rPr>
      </w:pPr>
      <w:r w:rsidRPr="00166BD6">
        <w:rPr>
          <w:rFonts w:eastAsiaTheme="minorHAnsi" w:cstheme="minorBidi"/>
          <w:b/>
          <w:iCs/>
          <w:sz w:val="28"/>
          <w:szCs w:val="28"/>
          <w:lang w:eastAsia="en-US"/>
        </w:rPr>
        <w:t>Примерный перечень тестовых заданий</w:t>
      </w:r>
    </w:p>
    <w:p w14:paraId="24790FF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286C20E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1. Определите, что такое транспортная безопасность:</w:t>
      </w:r>
    </w:p>
    <w:p w14:paraId="573797B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 и террористических актов;</w:t>
      </w:r>
    </w:p>
    <w:p w14:paraId="0AC4E24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объектов транспортной инфраструктуры и транспортных средств от актов незаконного вмешательства;</w:t>
      </w:r>
    </w:p>
    <w:p w14:paraId="3E28EB7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инфраструктуры железнодорожного транспорта от актов незаконного вмешательства.</w:t>
      </w:r>
    </w:p>
    <w:p w14:paraId="42DD5CB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13AAC5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2. Определите, кем проводится наблюдение или собеседование в целях обеспечения транспортной безопасности?</w:t>
      </w:r>
    </w:p>
    <w:p w14:paraId="02F1CFD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подготовленных и аттестованных работников подразделений транспортной безопасности;</w:t>
      </w:r>
    </w:p>
    <w:p w14:paraId="11BE020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ФСБ России;</w:t>
      </w:r>
    </w:p>
    <w:p w14:paraId="415FB6F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уполномоченными лицами из числа работников субъекта транспортной инфраструктуры.</w:t>
      </w:r>
    </w:p>
    <w:p w14:paraId="0FFBAB2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44E0D2B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3. Отметьте, в каком случае меняется значение категории, присвоенной объекту транспортной инфраструктуры или транспортному средству:</w:t>
      </w:r>
    </w:p>
    <w:p w14:paraId="0000025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безопасности;</w:t>
      </w:r>
    </w:p>
    <w:p w14:paraId="1B66408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уровня террористической опасности;</w:t>
      </w:r>
    </w:p>
    <w:p w14:paraId="3CC6907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изменения наивысшего (наивысших) количественных показателей критериев категорирования.</w:t>
      </w:r>
    </w:p>
    <w:p w14:paraId="28A07AB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F91CB9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4. Определите, на основании каких результатов разрабатываются планы обеспечения транспортной безопасности?</w:t>
      </w:r>
    </w:p>
    <w:p w14:paraId="073CA11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категорирования;</w:t>
      </w:r>
    </w:p>
    <w:p w14:paraId="3BFD00D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результатов оценки уязвимости;</w:t>
      </w:r>
    </w:p>
    <w:p w14:paraId="741714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Результатов определения потенциальных угроз.</w:t>
      </w:r>
    </w:p>
    <w:p w14:paraId="3483C3E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b/>
          <w:sz w:val="28"/>
          <w:szCs w:val="28"/>
          <w:u w:val="single"/>
        </w:rPr>
        <w:t>5. Выберите, что включает в себя понятие «уровень безопасности»:</w:t>
      </w:r>
    </w:p>
    <w:p w14:paraId="3DFF003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степени угрозы совершения акта незаконного вмешательства;</w:t>
      </w:r>
    </w:p>
    <w:p w14:paraId="7AB8C1A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защищенности транспортного комплекса, соответствующая угрозам совершения акта незаконного вмешательства;</w:t>
      </w:r>
    </w:p>
    <w:p w14:paraId="1CEB1FC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уровень защищенности транспортного комплекса, соответствующая степени угрозы совершения акта незаконного вмешательства.</w:t>
      </w:r>
    </w:p>
    <w:p w14:paraId="032F00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D44DE3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6. Отметьте, как называются уровни, которые составляют модель управления транспортной безопасностью:</w:t>
      </w:r>
    </w:p>
    <w:p w14:paraId="160EDA8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федеральный;</w:t>
      </w:r>
    </w:p>
    <w:p w14:paraId="52E31E8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стратегический;</w:t>
      </w:r>
    </w:p>
    <w:p w14:paraId="6E16E99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тактический;</w:t>
      </w:r>
    </w:p>
    <w:p w14:paraId="000B7FA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оперативный.</w:t>
      </w:r>
    </w:p>
    <w:p w14:paraId="542CD5A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70D330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7. Вспомните, кто является ответственным за выполнение государственных функций и услуг в области обеспечения транспортной безопасности:</w:t>
      </w:r>
    </w:p>
    <w:p w14:paraId="306C30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Министерство транспорта;</w:t>
      </w:r>
    </w:p>
    <w:p w14:paraId="418D498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ФАЖТ;</w:t>
      </w:r>
    </w:p>
    <w:p w14:paraId="6449E41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Ространснадзор.</w:t>
      </w:r>
    </w:p>
    <w:p w14:paraId="01C0BE8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59BE9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8. Определите, кто устанавливает порядок проведения оценки уязвимости:</w:t>
      </w:r>
    </w:p>
    <w:p w14:paraId="3FF0C11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 РФ;</w:t>
      </w:r>
    </w:p>
    <w:p w14:paraId="122D00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Субъект ОТИ и ТС;</w:t>
      </w:r>
    </w:p>
    <w:p w14:paraId="6366D08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Специализированная аккредитованная организация.</w:t>
      </w:r>
    </w:p>
    <w:p w14:paraId="7A59B50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E8301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9. Что может включать в себя оснащение КПП техническими средствами досмотра?</w:t>
      </w:r>
    </w:p>
    <w:p w14:paraId="62E6D06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система радиационного контроля, ручной металлодетектор, система подавления радиолиний;</w:t>
      </w:r>
    </w:p>
    <w:p w14:paraId="4BD50AD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портативный обнаружитель паров ВВ, переносной рентгенотелевизионный комплекс, переносной комплекс обнаружения скрытно расположенных ВВ;</w:t>
      </w:r>
    </w:p>
    <w:p w14:paraId="470D4EF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все перечисленное выше.</w:t>
      </w:r>
    </w:p>
    <w:p w14:paraId="649A4AE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E38EB4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10. Выберите верный ответ. По результатам наблюдения или собеседования в целях обеспечения транспортной безопасности:</w:t>
      </w:r>
    </w:p>
    <w:p w14:paraId="38A67E0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дополнительного досмотра;</w:t>
      </w:r>
    </w:p>
    <w:p w14:paraId="663C87D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повторного досмотра;</w:t>
      </w:r>
    </w:p>
    <w:p w14:paraId="17DF678F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принимается решение о проведении досмотра.</w:t>
      </w:r>
    </w:p>
    <w:p w14:paraId="0DC22470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D46AAB" w14:textId="70948BBF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11. Определите, когда уровень террористической опасности подлежит отмене:</w:t>
      </w:r>
    </w:p>
    <w:p w14:paraId="650D11E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так решил председатель антитеррористической комиссии;</w:t>
      </w:r>
    </w:p>
    <w:p w14:paraId="4175182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совершён террористический акт;</w:t>
      </w:r>
    </w:p>
    <w:p w14:paraId="442C30F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результате принятых мер устранена угроза террористической опасности.</w:t>
      </w:r>
    </w:p>
    <w:p w14:paraId="6E6022D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9247BA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12. Выберите самую высокую категорию, которая присваивается объектам транспортной инфраструктуры и транспортным средствам:</w:t>
      </w:r>
    </w:p>
    <w:p w14:paraId="07A8735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категория А;</w:t>
      </w:r>
    </w:p>
    <w:p w14:paraId="645D709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1 категория;</w:t>
      </w:r>
    </w:p>
    <w:p w14:paraId="6FB58CE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наивысшая категория.</w:t>
      </w:r>
    </w:p>
    <w:p w14:paraId="22EC36C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AFEC35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13. Выберите, как звучит верное определение понятия «категорирование ОТИ и ТС»:</w:t>
      </w:r>
    </w:p>
    <w:p w14:paraId="7A99BA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критериев степени угрозы совершения актов незаконного вмешательства и его возможных последствий;</w:t>
      </w:r>
    </w:p>
    <w:p w14:paraId="769F1EA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потенциальных угроз совершения акта незаконного вмешательства и его возможных последствий;</w:t>
      </w:r>
    </w:p>
    <w:p w14:paraId="5168266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отнесение ОТИ и ТС к определенным категориям с учетом степени угрозы совершения акта незаконного вмешательства и его возможных последствий.</w:t>
      </w:r>
    </w:p>
    <w:p w14:paraId="2396957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2EFB6D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14. Что предусматривает план по обеспечению транспортной безопасности?</w:t>
      </w:r>
    </w:p>
    <w:p w14:paraId="2147199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систему мер по обеспечению транспортной безопасности;</w:t>
      </w:r>
    </w:p>
    <w:p w14:paraId="3FACD55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разработку технологически и технических мер по обеспечению транспортной безопасности;</w:t>
      </w:r>
    </w:p>
    <w:p w14:paraId="648192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регламент действий при возникновении потенциальных угроз.</w:t>
      </w:r>
    </w:p>
    <w:p w14:paraId="59F0138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A2AF1C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15. Выберите приказ, которым Минтранса РФ регламентируется порядок разработки планов обеспечения транспортной безопасности ОТИ и ТС:</w:t>
      </w:r>
    </w:p>
    <w:p w14:paraId="0C8AF65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№40;</w:t>
      </w:r>
    </w:p>
    <w:p w14:paraId="4A18B87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№34;</w:t>
      </w:r>
    </w:p>
    <w:p w14:paraId="3169F0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№21.</w:t>
      </w:r>
    </w:p>
    <w:p w14:paraId="483BF94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FD5E02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16. Определите тип перевозок, для которых формируется автоматизированная база персональных данных:</w:t>
      </w:r>
    </w:p>
    <w:p w14:paraId="0B05BC3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внутренние и международные воздушные перевозки;</w:t>
      </w:r>
    </w:p>
    <w:p w14:paraId="7613829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железнодорожные перевозки в дальнем следовании;</w:t>
      </w:r>
    </w:p>
    <w:p w14:paraId="6584F2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международные перевозки морским, внутренним водным и автомобильным транспортом;</w:t>
      </w:r>
    </w:p>
    <w:p w14:paraId="3845F26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скорые железнодорожные перевозки;</w:t>
      </w:r>
    </w:p>
    <w:p w14:paraId="6E71168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перевозки железнодорожным, морским, внутренним водным и автомобильным транспортом по отдельным маршрутам.</w:t>
      </w:r>
    </w:p>
    <w:p w14:paraId="723CEBE0" w14:textId="77777777" w:rsidR="007C7C34" w:rsidRDefault="007C7C34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037B4E2F" w14:textId="0661D534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17. Определите, когда проводится наблюдение или собеседование в целях обеспечения транспортной безопасности:</w:t>
      </w:r>
    </w:p>
    <w:p w14:paraId="2C7319A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досмотра, дополнительного досмотра, повторного досмотра на КПП (постах) в случаях, предусмотренных требованиями по обеспечению транспортной безопасности, проводятся наблюдение и собеседование;</w:t>
      </w:r>
    </w:p>
    <w:p w14:paraId="56ABAE1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 и документов удостоверяющих личность;</w:t>
      </w:r>
    </w:p>
    <w:p w14:paraId="1342E92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 ходе проверки пропускных, проездных документов.</w:t>
      </w:r>
    </w:p>
    <w:p w14:paraId="08F7182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6605E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18. Что называют компетентными органами в области обеспечения транспортной безопасности?</w:t>
      </w:r>
    </w:p>
    <w:p w14:paraId="06FD4D2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 в области обеспечения транспортной безопасности;</w:t>
      </w:r>
    </w:p>
    <w:p w14:paraId="3E86A48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федеральные органы исполнительной власти, осуществляющие функции по выработке государственной политики в сфере внутренних дел;</w:t>
      </w:r>
    </w:p>
    <w:p w14:paraId="4E624EB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lastRenderedPageBreak/>
        <w:t>федеральные органы исполнительной власти, уполномоченные Правительством РФ осуществлять функции по оказанию государственных услуг в области обеспечения транспортной безопасности.</w:t>
      </w:r>
    </w:p>
    <w:p w14:paraId="2C73B35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DB465D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19. Выберите, что является целями обеспечения транспортной безопасности:</w:t>
      </w:r>
    </w:p>
    <w:p w14:paraId="3CB434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защита зданий, сооружений и оборудования предприятий транспортного комплекса от актов незаконного вмешательства;</w:t>
      </w:r>
    </w:p>
    <w:p w14:paraId="683F0C6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55CABDA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обеспечение безопасности движения поездов.</w:t>
      </w:r>
    </w:p>
    <w:p w14:paraId="5DDA966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5C87BA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20. Выберите, что такое прямая угроза:</w:t>
      </w:r>
    </w:p>
    <w:p w14:paraId="173CA32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конкретных условий и факторов, создающих опасность совершения АНВ;</w:t>
      </w:r>
    </w:p>
    <w:p w14:paraId="0C4B5E0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опасность</w:t>
      </w:r>
      <w:r w:rsidRPr="00166BD6">
        <w:rPr>
          <w:sz w:val="28"/>
          <w:szCs w:val="28"/>
        </w:rPr>
        <w:br/>
        <w:t>совершения АНВ;</w:t>
      </w:r>
    </w:p>
    <w:p w14:paraId="5AB9AE43" w14:textId="7CD9A641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</w:rPr>
      </w:pPr>
      <w:r w:rsidRPr="00166BD6">
        <w:rPr>
          <w:sz w:val="28"/>
          <w:szCs w:val="28"/>
        </w:rPr>
        <w:t>совокупность условий и факторов, создавших реальную опасность совершения АНВ</w:t>
      </w:r>
      <w:r>
        <w:rPr>
          <w:sz w:val="28"/>
          <w:szCs w:val="28"/>
        </w:rPr>
        <w:t>.</w:t>
      </w:r>
    </w:p>
    <w:p w14:paraId="205F3082" w14:textId="77777777" w:rsidR="00166BD6" w:rsidRPr="00166BD6" w:rsidRDefault="00166BD6" w:rsidP="007C7C34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7ED4C1D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21. Укажите задачи обеспечения транспортной безопасности:</w:t>
      </w:r>
    </w:p>
    <w:p w14:paraId="431D546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нормативное правовое регулирование в области обеспечения транспортной безопасности;</w:t>
      </w:r>
    </w:p>
    <w:p w14:paraId="573C0AF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взаимная ответственность личности, общества и государства в области обеспечения транспортной безопасности;</w:t>
      </w:r>
    </w:p>
    <w:p w14:paraId="357EC4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угроз совершения актов незаконного вмешательства;</w:t>
      </w:r>
    </w:p>
    <w:p w14:paraId="5B35459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оценка уязвимости объектов транспортной инфраструктуры и транспортных средств.</w:t>
      </w:r>
    </w:p>
    <w:p w14:paraId="25BBF4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36B1A7A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22. Определите, какая форма предусмотрена для ведения реестра категорированных объектов:</w:t>
      </w:r>
    </w:p>
    <w:p w14:paraId="5878CE0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бумажной;</w:t>
      </w:r>
    </w:p>
    <w:p w14:paraId="2D8432F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электронной;</w:t>
      </w:r>
    </w:p>
    <w:p w14:paraId="43A3FA7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бумажной и электронной.</w:t>
      </w:r>
    </w:p>
    <w:p w14:paraId="04CC345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900E5A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23. Выберите, что такое безопасность:</w:t>
      </w:r>
    </w:p>
    <w:p w14:paraId="22769DF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внутренних и внешних угроз;</w:t>
      </w:r>
    </w:p>
    <w:p w14:paraId="3B97015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защищенности жизненно важных интересов личности, общества и государства от потенциальных, прямых и непосредственных угроз;</w:t>
      </w:r>
    </w:p>
    <w:p w14:paraId="2B1A728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состояние объекта транспортной инфраструктуры и транспортных средств от внешних и внутренних угроз.</w:t>
      </w:r>
    </w:p>
    <w:p w14:paraId="30A90A7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003A4D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24. Укажите, что такое угроза:</w:t>
      </w:r>
    </w:p>
    <w:p w14:paraId="06D7A0A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опасность совершения АНВ в деятельность транспортного комплекса;</w:t>
      </w:r>
    </w:p>
    <w:p w14:paraId="1939EF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намерение совершить АНВ на ОТИ и ТС;</w:t>
      </w:r>
    </w:p>
    <w:p w14:paraId="5EB023A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вероятных условий и факторов, создающих или создавших прямую опасность совершения АНВ в деятельность транспортного комплекса.</w:t>
      </w:r>
    </w:p>
    <w:p w14:paraId="26544AE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ACB6C1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25. Определите цель обеспечения транспортной безопасности:</w:t>
      </w:r>
    </w:p>
    <w:p w14:paraId="38FDBFB0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железнодорожного транспорта от актов незаконного вмешательства;</w:t>
      </w:r>
    </w:p>
    <w:p w14:paraId="79AF91E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и безопасное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вмешательства;</w:t>
      </w:r>
    </w:p>
    <w:p w14:paraId="3DD443B0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устойчивое функционирование транспортного комплекса, защита интересов личности, общества и государства в сфере транспортного комплекса от актов незаконного вмешательства.</w:t>
      </w:r>
    </w:p>
    <w:p w14:paraId="1B64CE07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</w:p>
    <w:p w14:paraId="6D0C960C" w14:textId="0864BAF4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26. Выберите, сколько категорий установлено на железнодорожном транспорте:</w:t>
      </w:r>
    </w:p>
    <w:p w14:paraId="16E535F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6</w:t>
      </w:r>
    </w:p>
    <w:p w14:paraId="7253CB8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3</w:t>
      </w:r>
    </w:p>
    <w:p w14:paraId="13B4A80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4</w:t>
      </w:r>
    </w:p>
    <w:p w14:paraId="149E08C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0DC4838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27. Определите, что такое «акт незаконного вмешательства»:</w:t>
      </w:r>
    </w:p>
    <w:p w14:paraId="46F6B0D4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 xml:space="preserve">противоправное действие (бездействие), в том числе террористический акт, угрожающее безопасной деятельности транспортного комплекса, </w:t>
      </w:r>
      <w:r w:rsidRPr="00166BD6">
        <w:rPr>
          <w:sz w:val="28"/>
          <w:szCs w:val="28"/>
        </w:rPr>
        <w:lastRenderedPageBreak/>
        <w:t>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00EA863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либо создавшее угрозу наступления таких последствий;</w:t>
      </w:r>
    </w:p>
    <w:p w14:paraId="402CA81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противоправное действие (бездействие), в том числе террористический акт, угрожающее безопасной деятельности транспортного комплекса, повлекшее за собой причинение вреда жизни и здоровью людей, материальный ущерб и вред окружающей среде либо создавшее угрозу наступления таких последствий.</w:t>
      </w:r>
    </w:p>
    <w:p w14:paraId="0C39D46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196220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28. Выберите, что такое критический элемент:</w:t>
      </w:r>
    </w:p>
    <w:p w14:paraId="17A4194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D6A44C9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40DD88E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0DD983A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6C9D261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29. Выберите, как называются степени угроз:</w:t>
      </w:r>
    </w:p>
    <w:p w14:paraId="63CB1A9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прямая;</w:t>
      </w:r>
    </w:p>
    <w:p w14:paraId="01C7213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умышленная;</w:t>
      </w:r>
    </w:p>
    <w:p w14:paraId="4F51199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непосредственная;</w:t>
      </w:r>
    </w:p>
    <w:p w14:paraId="754F5F9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вынужденная;</w:t>
      </w:r>
    </w:p>
    <w:p w14:paraId="66B25356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потенциальная.</w:t>
      </w:r>
    </w:p>
    <w:p w14:paraId="7F79407E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550DB432" w14:textId="6233FCE1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lastRenderedPageBreak/>
        <w:t>30. Отметьте, с помощью какого технического устройства возможен досмотр багажа и груза:</w:t>
      </w:r>
    </w:p>
    <w:p w14:paraId="09C6D436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арочный металлоискатель;</w:t>
      </w:r>
    </w:p>
    <w:p w14:paraId="2BC7C5BA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интроскоп;</w:t>
      </w:r>
    </w:p>
    <w:p w14:paraId="29F94D8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ручной металлоискатель.</w:t>
      </w:r>
    </w:p>
    <w:p w14:paraId="5C212A6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F63DDB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31. Укажите, что такое профайлинг:</w:t>
      </w:r>
    </w:p>
    <w:p w14:paraId="353DE02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процесс установления и развития контактов между людьми, включающий обмен информацией, взаимодействие и восприятие;</w:t>
      </w:r>
    </w:p>
    <w:p w14:paraId="21CDA31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идентификация психического состояния человека на основе зрительного восприятия наблюдателя;</w:t>
      </w:r>
    </w:p>
    <w:p w14:paraId="68F5AE0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технологии предотвращения противоправных действий посредством выявления потенциально опасных лиц и ситуаций с использованием методов прикладной психологии.</w:t>
      </w:r>
    </w:p>
    <w:p w14:paraId="3421F6C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1604AE33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32. Выберите, что такое модель нарушителя:</w:t>
      </w:r>
    </w:p>
    <w:p w14:paraId="4C9B8AB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определение наиболее вероятных сценариев реализации каждого из видов угроз в отношении оцениваемого ОТИ и ТС с учетом характерных особенностей нарушителя, приведенных в частных разделах модели по видам транспорта, категориям ОТИ и ТС;</w:t>
      </w:r>
    </w:p>
    <w:p w14:paraId="062513BB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совокупность сведений о численности, оснащенности, подготовленности, осведомленности и тактике действий потенциальных нарушителей, их мотивации и преследуемых целях при совершении акта незаконного вмешательства в деятельность объекта транспортной инфраструктуры и/или транспортного средства;</w:t>
      </w:r>
    </w:p>
    <w:p w14:paraId="57729578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строения, помещения, конструктивные, технологические и технические элементы объекта транспортной инфраструктуры и/или транспортного средства, акт незаконного вмешательства в отношении которых приведет к частичному или полному прекращению его функционирования или возникновению чрезвычайных ситуаций.</w:t>
      </w:r>
    </w:p>
    <w:p w14:paraId="61DD00B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7670A047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33. Определите, что из данного является критериями категорирования:</w:t>
      </w:r>
    </w:p>
    <w:p w14:paraId="59C1A80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возможные последствия совершения АНВ;</w:t>
      </w:r>
    </w:p>
    <w:p w14:paraId="7558AFB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количество потенциальных угроз;</w:t>
      </w:r>
    </w:p>
    <w:p w14:paraId="6659299C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степень угрозы совершения АНВ.</w:t>
      </w:r>
    </w:p>
    <w:p w14:paraId="059E3FE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3057E65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34. Выберите, как называется техническое устройство, с помощью которого возможно обнаружение на теле человека не металлических предметов размерами 60Х60Х10:</w:t>
      </w:r>
    </w:p>
    <w:p w14:paraId="24CEB27F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рентгенографический сканер;</w:t>
      </w:r>
    </w:p>
    <w:p w14:paraId="28A288C1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устройство «заслон»;</w:t>
      </w:r>
    </w:p>
    <w:p w14:paraId="7E652D0D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стационарный металлоискатель;</w:t>
      </w:r>
    </w:p>
    <w:p w14:paraId="28EAEEFE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компьютерный томограф.</w:t>
      </w:r>
    </w:p>
    <w:p w14:paraId="37CF63ED" w14:textId="77777777" w:rsid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14:paraId="27F1CEEA" w14:textId="1B58636C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sz w:val="28"/>
          <w:szCs w:val="28"/>
          <w:u w:val="single"/>
        </w:rPr>
      </w:pPr>
      <w:r w:rsidRPr="00166BD6">
        <w:rPr>
          <w:b/>
          <w:sz w:val="28"/>
          <w:szCs w:val="28"/>
          <w:u w:val="single"/>
        </w:rPr>
        <w:t>35. Выберите, кто устанавливает перечень уровней безопасности:</w:t>
      </w:r>
    </w:p>
    <w:p w14:paraId="029BBEAE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Федеральный орган исполнительной власти;</w:t>
      </w:r>
    </w:p>
    <w:p w14:paraId="2BEEBA42" w14:textId="77777777" w:rsidR="00166BD6" w:rsidRPr="00166BD6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166BD6">
        <w:rPr>
          <w:sz w:val="28"/>
          <w:szCs w:val="28"/>
        </w:rPr>
        <w:t>Правительством РФ;</w:t>
      </w:r>
    </w:p>
    <w:p w14:paraId="74714E89" w14:textId="69AC0C2B" w:rsidR="00801A4A" w:rsidRDefault="00166BD6" w:rsidP="007C7C34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</w:pPr>
      <w:r w:rsidRPr="00166BD6">
        <w:rPr>
          <w:sz w:val="28"/>
          <w:szCs w:val="28"/>
        </w:rPr>
        <w:t>Компетентные органы в области обеспечения транспортной безопасности.</w:t>
      </w:r>
    </w:p>
    <w:sectPr w:rsidR="00801A4A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D1227" w14:textId="77777777" w:rsidR="00F06EC2" w:rsidRDefault="00F06EC2" w:rsidP="00CE4977">
      <w:pPr>
        <w:spacing w:after="0" w:line="240" w:lineRule="auto"/>
      </w:pPr>
      <w:r>
        <w:separator/>
      </w:r>
    </w:p>
  </w:endnote>
  <w:endnote w:type="continuationSeparator" w:id="0">
    <w:p w14:paraId="6F57F9EA" w14:textId="77777777" w:rsidR="00F06EC2" w:rsidRDefault="00F06EC2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20902" w14:textId="77777777" w:rsidR="00F06EC2" w:rsidRDefault="00F06EC2" w:rsidP="00CE4977">
      <w:pPr>
        <w:spacing w:after="0" w:line="240" w:lineRule="auto"/>
      </w:pPr>
      <w:r>
        <w:separator/>
      </w:r>
    </w:p>
  </w:footnote>
  <w:footnote w:type="continuationSeparator" w:id="0">
    <w:p w14:paraId="2446C9BA" w14:textId="77777777" w:rsidR="00F06EC2" w:rsidRDefault="00F06EC2" w:rsidP="00CE4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DD"/>
    <w:rsid w:val="00166BD6"/>
    <w:rsid w:val="001764B6"/>
    <w:rsid w:val="00567E50"/>
    <w:rsid w:val="005F4AA7"/>
    <w:rsid w:val="006C604E"/>
    <w:rsid w:val="00727C4E"/>
    <w:rsid w:val="007C7C34"/>
    <w:rsid w:val="00801A4A"/>
    <w:rsid w:val="009E04E7"/>
    <w:rsid w:val="009E49DD"/>
    <w:rsid w:val="00BB6B8E"/>
    <w:rsid w:val="00CE4977"/>
    <w:rsid w:val="00D33898"/>
    <w:rsid w:val="00E2542C"/>
    <w:rsid w:val="00F0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645FF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97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9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977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CE4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977"/>
    <w:rPr>
      <w:rFonts w:eastAsiaTheme="minorEastAsia" w:cs="Times New Roman"/>
      <w:lang w:eastAsia="ru-RU"/>
    </w:rPr>
  </w:style>
  <w:style w:type="table" w:styleId="a8">
    <w:name w:val="Table Grid"/>
    <w:basedOn w:val="a1"/>
    <w:uiPriority w:val="39"/>
    <w:rsid w:val="0016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2929</Words>
  <Characters>16699</Characters>
  <Application>Microsoft Office Word</Application>
  <DocSecurity>0</DocSecurity>
  <Lines>139</Lines>
  <Paragraphs>39</Paragraphs>
  <ScaleCrop>false</ScaleCrop>
  <Company/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Кенжебаева Альбина Евгеньевна</cp:lastModifiedBy>
  <cp:revision>6</cp:revision>
  <dcterms:created xsi:type="dcterms:W3CDTF">2026-03-18T09:58:00Z</dcterms:created>
  <dcterms:modified xsi:type="dcterms:W3CDTF">2026-04-10T08:04:00Z</dcterms:modified>
</cp:coreProperties>
</file>