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87E9" w14:textId="77777777" w:rsidR="003B2639" w:rsidRDefault="003B2639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D9A36C7" w14:textId="77777777" w:rsidR="00650BFE" w:rsidRPr="003B2639" w:rsidRDefault="00650BFE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5C2E523" w14:textId="77777777" w:rsidR="003B2639" w:rsidRPr="003B2639" w:rsidRDefault="003B2639" w:rsidP="003B2639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687761AF" w:rsidR="00742E58" w:rsidRPr="003B2639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B2639">
        <w:rPr>
          <w:rFonts w:ascii="Times New Roman" w:hAnsi="Times New Roman"/>
          <w:b/>
          <w:iCs/>
          <w:sz w:val="28"/>
          <w:szCs w:val="28"/>
        </w:rPr>
        <w:t>«</w:t>
      </w:r>
      <w:r w:rsidR="00642E7D" w:rsidRPr="003B2639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</w:t>
      </w:r>
      <w:r w:rsidRPr="003B2639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0F9D90" w14:textId="74D3D278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2639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12</w:t>
      </w:r>
    </w:p>
    <w:p w14:paraId="7E1C86E2" w14:textId="77777777" w:rsidR="003B2639" w:rsidRPr="003B2639" w:rsidRDefault="003B2639" w:rsidP="003B2639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6F89C2" w14:textId="1D28B0CD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3B2639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8</w:t>
      </w:r>
    </w:p>
    <w:p w14:paraId="7D04A27A" w14:textId="77777777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5DA1BB5" w14:textId="77777777" w:rsidR="003B2639" w:rsidRPr="003B2639" w:rsidRDefault="003B2639" w:rsidP="003B2639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B2639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05B7B234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0334EE" w14:textId="321FB6E1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5C128B4A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E7687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3435350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783F8F9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3973F24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3022CC5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4205D5B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74E4721E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7AFAE247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proofErr w:type="gram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</w:t>
      </w:r>
      <w:proofErr w:type="spell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05C7C7E4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5C4C205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6F80768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Какие СХВ применяются для недопущения хищения финансовых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2E4FEE3D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4B7361D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247E54F9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назначение и виды приборов для оценки достоверности сообщенной информации? Укажи</w:t>
      </w:r>
      <w:r>
        <w:rPr>
          <w:rFonts w:ascii="Times New Roman" w:hAnsi="Times New Roman"/>
          <w:sz w:val="28"/>
          <w:szCs w:val="28"/>
        </w:rPr>
        <w:t>те их достоинства и недостатки.</w:t>
      </w:r>
    </w:p>
    <w:p w14:paraId="1D8E875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особенности работы чернильно-пишущего и компьютерного полиг</w:t>
      </w:r>
      <w:r>
        <w:rPr>
          <w:rFonts w:ascii="Times New Roman" w:hAnsi="Times New Roman"/>
          <w:sz w:val="28"/>
          <w:szCs w:val="28"/>
        </w:rPr>
        <w:t>рафа, их общие черты и отличия?</w:t>
      </w:r>
    </w:p>
    <w:p w14:paraId="7FEAAE8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и конструкт</w:t>
      </w:r>
      <w:r>
        <w:rPr>
          <w:rFonts w:ascii="Times New Roman" w:hAnsi="Times New Roman"/>
          <w:sz w:val="28"/>
          <w:szCs w:val="28"/>
          <w:lang w:eastAsia="ru-RU"/>
        </w:rPr>
        <w:t>ивные особенности бронежилетов.</w:t>
      </w:r>
    </w:p>
    <w:p w14:paraId="69366B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7C319B8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42BE96BD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24A9A3E8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1B01CD8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2F3784FF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 каких принципах основано применение специальной техники в учреждениях УИС?</w:t>
      </w:r>
    </w:p>
    <w:p w14:paraId="7FF5FE41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AB6D4F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«Поиск-1».</w:t>
      </w:r>
    </w:p>
    <w:p w14:paraId="1B27F8BB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</w:t>
      </w:r>
      <w:r>
        <w:rPr>
          <w:rFonts w:ascii="Times New Roman" w:hAnsi="Times New Roman"/>
          <w:sz w:val="28"/>
          <w:szCs w:val="28"/>
          <w:lang w:eastAsia="ru-RU"/>
        </w:rPr>
        <w:t>ссификация специальных средств.</w:t>
      </w:r>
    </w:p>
    <w:p w14:paraId="677DCDD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604D810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185BA291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0E7850EC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38C522B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7DD163B3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64EAC41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1D7155C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1FF4D909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емкост</w:t>
      </w:r>
      <w:r>
        <w:rPr>
          <w:rFonts w:ascii="Times New Roman" w:hAnsi="Times New Roman"/>
          <w:sz w:val="28"/>
          <w:szCs w:val="28"/>
        </w:rPr>
        <w:t>ных извещателей «Риф–М», «Пик».</w:t>
      </w:r>
    </w:p>
    <w:p w14:paraId="0F37000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оптико-электронных извещателей «Фотон-2» и «Квант-3».</w:t>
      </w:r>
    </w:p>
    <w:p w14:paraId="4C0879CF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радиоволновых извещателей «Волна–2», «Волна–М», «Фон–1».</w:t>
      </w:r>
    </w:p>
    <w:p w14:paraId="7C35EAA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3B786E4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Назначение, ТТХ и область применения средства контроля и досмотра «Гиацинт».</w:t>
      </w:r>
    </w:p>
    <w:p w14:paraId="162A55B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ультразвуковых извещателей «Эхо–2», «Эхо–3».</w:t>
      </w:r>
    </w:p>
    <w:p w14:paraId="7126CD0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127721D8" w14:textId="77777777" w:rsid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69D44C" w14:textId="6CBA4085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3B2639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3EA8CCE" w14:textId="230222BB" w:rsidR="00603D18" w:rsidRPr="002D5DAA" w:rsidRDefault="00603D18" w:rsidP="003B2639">
      <w:pPr>
        <w:tabs>
          <w:tab w:val="left" w:pos="416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9EE68F" w14:textId="77777777" w:rsidR="002D5DAA" w:rsidRDefault="002D5DAA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C00654" w:rsidRDefault="00354926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F84F45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F84F45" w:rsidRDefault="00354926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C00654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00654">
        <w:rPr>
          <w:b/>
          <w:sz w:val="28"/>
          <w:szCs w:val="28"/>
        </w:rPr>
        <w:t>Условия:</w:t>
      </w:r>
    </w:p>
    <w:p w14:paraId="3876AF4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C00654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00654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F84F45" w:rsidRDefault="00603D18" w:rsidP="0063795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EAC3F4" w14:textId="77777777" w:rsidR="00650BFE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8AFEA3" w14:textId="77777777" w:rsidR="00650BFE" w:rsidRPr="00F84F45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3</w:t>
      </w:r>
    </w:p>
    <w:p w14:paraId="4D579CDA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b/>
          <w:sz w:val="28"/>
          <w:szCs w:val="28"/>
        </w:rPr>
        <w:t>Условия:</w:t>
      </w:r>
    </w:p>
    <w:p w14:paraId="0B645440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color w:val="000000"/>
          <w:sz w:val="28"/>
          <w:szCs w:val="28"/>
        </w:rPr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84F45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F84F45" w:rsidRDefault="00603D18" w:rsidP="0063795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электро-магнитного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C00654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Ночью неизвестные лица прикрепили на дверь квартиры Петровых картонную коробку, которую обнаружил хозяин квартиры, возвращаясь домой 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F84F45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F84F45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bookmark4"/>
      <w:bookmarkEnd w:id="0"/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1E9276" w14:textId="599399F2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7</w:t>
      </w:r>
    </w:p>
    <w:p w14:paraId="0A7DE7F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16B2AA9C" w14:textId="2A678D59" w:rsidR="000E4FB6" w:rsidRDefault="00F84F45" w:rsidP="00650BF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4301A980" w14:textId="77777777" w:rsidR="00650BFE" w:rsidRDefault="00650BFE" w:rsidP="00650BF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3DD48F" w14:textId="452AD177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8</w:t>
      </w:r>
    </w:p>
    <w:p w14:paraId="165A90FE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обыска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391D34" w14:textId="77777777" w:rsidR="00650BFE" w:rsidRPr="00F84F45" w:rsidRDefault="00650BFE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051CFB06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9</w:t>
      </w:r>
    </w:p>
    <w:p w14:paraId="69E6C9C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недостатков.</w:t>
      </w:r>
    </w:p>
    <w:p w14:paraId="28861698" w14:textId="3B1D9C83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3E788D0E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</w:p>
    <w:p w14:paraId="2A941F4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, поселке Пригородный и в районе улицы Труда г. Якутска, угрожало гражданам. По данному сообщению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FB6" w:rsidRDefault="00F84F45" w:rsidP="000E4F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42311B4D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lastRenderedPageBreak/>
        <w:t xml:space="preserve">Запреты и ограничения связанные с применением средств </w:t>
      </w:r>
      <w:r w:rsidRPr="00F84F45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0D1CAA2B" w:rsidR="00741869" w:rsidRPr="000E4FB6" w:rsidRDefault="00300E40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11</w:t>
      </w:r>
    </w:p>
    <w:p w14:paraId="62D29C8B" w14:textId="73CEB84E" w:rsidR="003B2639" w:rsidRDefault="00300E40" w:rsidP="00650BF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p w14:paraId="702F0A27" w14:textId="77777777" w:rsidR="00650BFE" w:rsidRDefault="00650BFE" w:rsidP="00650BF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8A107" w14:textId="77777777" w:rsidR="003B2639" w:rsidRPr="003B2639" w:rsidRDefault="003B2639" w:rsidP="003B2639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5B513E" w14:textId="77777777" w:rsidR="003B2639" w:rsidRDefault="003B2639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</w:p>
    <w:p w14:paraId="19E3CBCF" w14:textId="44CC796E" w:rsidR="003B2639" w:rsidRDefault="003B2639" w:rsidP="003B2639">
      <w:pPr>
        <w:tabs>
          <w:tab w:val="left" w:pos="2000"/>
          <w:tab w:val="center" w:pos="5032"/>
        </w:tabs>
        <w:spacing w:after="0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530E913A" w14:textId="77777777" w:rsidR="003B2639" w:rsidRPr="00603D18" w:rsidRDefault="003B2639" w:rsidP="003B2639">
      <w:pPr>
        <w:spacing w:after="0"/>
        <w:ind w:firstLine="709"/>
        <w:rPr>
          <w:b/>
          <w:bCs/>
        </w:rPr>
      </w:pPr>
    </w:p>
    <w:p w14:paraId="70E638EB" w14:textId="77777777" w:rsidR="003B2639" w:rsidRPr="0063795E" w:rsidRDefault="003B2639" w:rsidP="003B2639">
      <w:pPr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795E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4B22859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066C7D6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0B148A94" w14:textId="77777777" w:rsidR="003B2639" w:rsidRPr="0063795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95E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E150A4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правильные.</w:t>
      </w:r>
    </w:p>
    <w:p w14:paraId="7838670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26D5C047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E2EF2" w14:textId="77777777" w:rsidR="003B2639" w:rsidRPr="0088490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4901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799BDAD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6B2878A6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прокурор.</w:t>
      </w:r>
    </w:p>
    <w:p w14:paraId="0AA957D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1D9B9D5D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0AC7C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2D15F7A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3EC9823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5395C163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Женщин </w:t>
      </w:r>
      <w:proofErr w:type="gramStart"/>
      <w:r w:rsidRPr="008D640E">
        <w:rPr>
          <w:rFonts w:ascii="Times New Roman" w:hAnsi="Times New Roman"/>
          <w:sz w:val="28"/>
          <w:szCs w:val="28"/>
        </w:rPr>
        <w:t>с  видимыми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 признаками беременности, лиц с явными </w:t>
      </w:r>
      <w:proofErr w:type="gramStart"/>
      <w:r w:rsidRPr="0088434A">
        <w:rPr>
          <w:rFonts w:ascii="Times New Roman" w:hAnsi="Times New Roman"/>
          <w:sz w:val="28"/>
          <w:szCs w:val="28"/>
        </w:rPr>
        <w:t>признаками  инвалидности</w:t>
      </w:r>
      <w:proofErr w:type="gramEnd"/>
      <w:r w:rsidRPr="0088434A">
        <w:rPr>
          <w:rFonts w:ascii="Times New Roman" w:hAnsi="Times New Roman"/>
          <w:sz w:val="28"/>
          <w:szCs w:val="28"/>
        </w:rPr>
        <w:t xml:space="preserve">, малолетних </w:t>
      </w:r>
      <w:proofErr w:type="gramStart"/>
      <w:r w:rsidRPr="0088434A">
        <w:rPr>
          <w:rFonts w:ascii="Times New Roman" w:hAnsi="Times New Roman"/>
          <w:sz w:val="28"/>
          <w:szCs w:val="28"/>
        </w:rPr>
        <w:t>лиц  даже</w:t>
      </w:r>
      <w:proofErr w:type="gramEnd"/>
      <w:r w:rsidRPr="0088434A">
        <w:rPr>
          <w:rFonts w:ascii="Times New Roman" w:hAnsi="Times New Roman"/>
          <w:sz w:val="28"/>
          <w:szCs w:val="28"/>
        </w:rPr>
        <w:t xml:space="preserve"> при оказании ими </w:t>
      </w:r>
      <w:r w:rsidRPr="0088434A">
        <w:rPr>
          <w:rFonts w:ascii="Times New Roman" w:hAnsi="Times New Roman"/>
          <w:sz w:val="28"/>
          <w:szCs w:val="28"/>
        </w:rPr>
        <w:lastRenderedPageBreak/>
        <w:t>вооруженного сопротивления сотруднику полиции.</w:t>
      </w:r>
    </w:p>
    <w:p w14:paraId="4EE64CD5" w14:textId="77777777" w:rsidR="003B2639" w:rsidRPr="0088434A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328D665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40B5BBF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16F862A0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51EC459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7036141B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65AE4BBD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C7C48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1058C23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381F1BE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Оптико-механические приборы.</w:t>
      </w:r>
    </w:p>
    <w:p w14:paraId="1C7D828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160504DB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8058C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Компьютерные </w:t>
      </w:r>
      <w:proofErr w:type="spellStart"/>
      <w:r w:rsidRPr="008B4126">
        <w:rPr>
          <w:rFonts w:ascii="Times New Roman" w:hAnsi="Times New Roman"/>
          <w:b/>
          <w:sz w:val="28"/>
          <w:szCs w:val="28"/>
          <w:u w:val="single"/>
        </w:rPr>
        <w:t>транскрайберы</w:t>
      </w:r>
      <w:proofErr w:type="spellEnd"/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 применяются для:</w:t>
      </w:r>
    </w:p>
    <w:p w14:paraId="3819AA5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Формирования  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печатания текстов полученных фонограмм.</w:t>
      </w:r>
    </w:p>
    <w:p w14:paraId="4BA8CDA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E772A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3B25BCAB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3C3B7" w14:textId="77777777" w:rsidR="003B2639" w:rsidRPr="00E658E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58EF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3E3803E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05FB304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1078E353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08B5A978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30A8E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D28B8A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короткие волны (30 МГц).</w:t>
      </w:r>
    </w:p>
    <w:p w14:paraId="6E4010E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длинные (3 МГц).</w:t>
      </w:r>
    </w:p>
    <w:p w14:paraId="2AD4E63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Все ответы правильные.</w:t>
      </w:r>
    </w:p>
    <w:p w14:paraId="4490179B" w14:textId="77777777" w:rsidR="003B2639" w:rsidRDefault="003B2639" w:rsidP="003B2639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06B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3173B447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3ED7E7D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19BA3FE" w14:textId="4EDA581E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45E7CB9C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AEF3498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25C1859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0C2E813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6F1FFDE2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Использованием камер наблюдения, оснащенных широкоугольными </w:t>
      </w:r>
      <w:r w:rsidRPr="00AA44C2">
        <w:rPr>
          <w:rFonts w:ascii="Times New Roman" w:hAnsi="Times New Roman"/>
          <w:sz w:val="28"/>
          <w:szCs w:val="28"/>
        </w:rPr>
        <w:t>объективами.</w:t>
      </w:r>
    </w:p>
    <w:p w14:paraId="395BBE50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0DC9B" w14:textId="77777777" w:rsidR="003B2639" w:rsidRPr="001F2A3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A3D">
        <w:rPr>
          <w:rFonts w:ascii="Times New Roman" w:hAnsi="Times New Roman"/>
          <w:b/>
          <w:sz w:val="28"/>
          <w:szCs w:val="28"/>
          <w:u w:val="single"/>
        </w:rPr>
        <w:t>Оптические эндоскопы предназначены для:</w:t>
      </w:r>
    </w:p>
    <w:p w14:paraId="293BDC1C" w14:textId="77777777" w:rsidR="003B2639" w:rsidRPr="00AA44C2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7877E1A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 xml:space="preserve">Обнаружения меток, нанесенных специальными химическими </w:t>
      </w:r>
      <w:r w:rsidRPr="008D640E">
        <w:rPr>
          <w:rFonts w:ascii="Times New Roman" w:hAnsi="Times New Roman"/>
          <w:sz w:val="28"/>
          <w:szCs w:val="28"/>
        </w:rPr>
        <w:t>веществами.</w:t>
      </w:r>
    </w:p>
    <w:p w14:paraId="2A19C34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39663AD0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B0F3D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При использовании </w:t>
      </w:r>
      <w:proofErr w:type="spellStart"/>
      <w:r w:rsidRPr="00F01C33">
        <w:rPr>
          <w:rFonts w:ascii="Times New Roman" w:hAnsi="Times New Roman"/>
          <w:b/>
          <w:sz w:val="28"/>
          <w:szCs w:val="28"/>
          <w:u w:val="single"/>
        </w:rPr>
        <w:t>виброанализаторов</w:t>
      </w:r>
      <w:proofErr w:type="spellEnd"/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 возможно определить:</w:t>
      </w:r>
    </w:p>
    <w:p w14:paraId="51B44A3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0C8EE1A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6074028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наркотиче</w:t>
      </w:r>
      <w:r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5D912791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7C68F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5379307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6B45413C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5AE48C3D" w14:textId="77777777" w:rsidR="003B2639" w:rsidRPr="008D640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0CE4DA4D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78328" w14:textId="77777777" w:rsidR="003B2639" w:rsidRPr="003E3CE4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CE4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98F5E7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1C26BE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1563A62D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2AEAD2A2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F52DE" w14:textId="77777777" w:rsidR="003B2639" w:rsidRPr="007441A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41AF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343AC319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4D5B759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 и пассивные.</w:t>
      </w:r>
    </w:p>
    <w:p w14:paraId="6E3C18DC" w14:textId="61F774D1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32CA89C1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2929A9F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1D4292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1DF7BF6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4475C208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74A185EB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39B807A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216ED2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2F9CCF1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2DC2830C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Металлоискатели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484B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1A2A3256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 xml:space="preserve">Передвижной комплекс технических средств охраны и досмотра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Барбарис-2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FD9D1F3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425846C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FD832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4235CDD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передачу </w:t>
      </w:r>
      <w:proofErr w:type="gramStart"/>
      <w:r w:rsidRPr="008D640E">
        <w:rPr>
          <w:rFonts w:ascii="Times New Roman" w:hAnsi="Times New Roman"/>
          <w:sz w:val="28"/>
          <w:szCs w:val="28"/>
        </w:rPr>
        <w:t>сообщений  поочередно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на одной частоте.</w:t>
      </w:r>
    </w:p>
    <w:p w14:paraId="25262BC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</w:t>
      </w:r>
      <w:proofErr w:type="gramStart"/>
      <w:r w:rsidRPr="008D640E">
        <w:rPr>
          <w:rFonts w:ascii="Times New Roman" w:hAnsi="Times New Roman"/>
          <w:sz w:val="28"/>
          <w:szCs w:val="28"/>
        </w:rPr>
        <w:t>передачу  сообщений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одновременно на разных частотах.</w:t>
      </w:r>
    </w:p>
    <w:p w14:paraId="446A9BD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48E8FDBD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D5B20D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1C06ADA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474063D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0C43F5B9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263664EB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FCA536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5FED7911" w14:textId="77777777" w:rsidR="003B2639" w:rsidRPr="00324BAC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324BAC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344A704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sz w:val="28"/>
          <w:szCs w:val="28"/>
          <w:lang w:eastAsia="ru-RU"/>
        </w:rPr>
        <w:t>APCO</w:t>
      </w:r>
      <w:r w:rsidRPr="00642E7D">
        <w:rPr>
          <w:rStyle w:val="text"/>
          <w:rFonts w:ascii="Times New Roman" w:hAnsi="Times New Roman"/>
          <w:sz w:val="28"/>
          <w:szCs w:val="28"/>
        </w:rPr>
        <w:t xml:space="preserve"> -25 и ТЕТРA.</w:t>
      </w:r>
    </w:p>
    <w:p w14:paraId="26C2D566" w14:textId="77777777" w:rsidR="003B2639" w:rsidRPr="00324BAC" w:rsidRDefault="003B2639" w:rsidP="003B2639">
      <w:pPr>
        <w:pStyle w:val="a3"/>
        <w:tabs>
          <w:tab w:val="left" w:pos="1418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BAC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FB11C43" w14:textId="47B03363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CB7888E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89625C2" w14:textId="77777777" w:rsidR="003B2639" w:rsidRPr="00B835F5" w:rsidRDefault="003B2639" w:rsidP="003B2639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Какой стандарт разработан Ассоциацией официальных представителей служб связи органов общественной безопасности:</w:t>
      </w:r>
    </w:p>
    <w:p w14:paraId="13336124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225781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sz w:val="28"/>
          <w:szCs w:val="28"/>
          <w:lang w:val="en-US" w:eastAsia="ru-RU"/>
        </w:rPr>
        <w:t>TETRA.</w:t>
      </w:r>
    </w:p>
    <w:p w14:paraId="0183B6E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0C508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479FCA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iDEN.</w:t>
      </w:r>
    </w:p>
    <w:p w14:paraId="46DE34B9" w14:textId="77777777" w:rsidR="003B2639" w:rsidRPr="00556BC1" w:rsidRDefault="003B2639" w:rsidP="003B26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5599792E" w14:textId="77777777" w:rsidR="003B2639" w:rsidRPr="00556BC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BC1">
        <w:rPr>
          <w:rFonts w:ascii="Times New Roman" w:hAnsi="Times New Roman"/>
          <w:b/>
          <w:sz w:val="28"/>
          <w:szCs w:val="28"/>
          <w:u w:val="single"/>
        </w:rPr>
        <w:t>Какие радиоволны имеют зону радиомолчания:</w:t>
      </w:r>
    </w:p>
    <w:p w14:paraId="7BCAC54E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2D003B3F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7CEDA7BD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44490548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405C6C4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3BB50" w14:textId="77777777" w:rsidR="003B2639" w:rsidRPr="001D6518" w:rsidRDefault="003B2639" w:rsidP="003B263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D6518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1D65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E25B0C5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36FB6510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6560D513" w14:textId="77777777" w:rsidR="003B2639" w:rsidRPr="00642E7D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4EDB37EE" w14:textId="77777777" w:rsidR="003B2639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С закрытым каналом.</w:t>
      </w:r>
    </w:p>
    <w:p w14:paraId="4AFD933B" w14:textId="77777777" w:rsidR="003B2639" w:rsidRPr="00AA44C2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неверные.</w:t>
      </w:r>
    </w:p>
    <w:p w14:paraId="7D061C3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6603F" w14:textId="77777777" w:rsidR="003B2639" w:rsidRPr="00DA160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1608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4E57361D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02C3DFAA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2F682A2A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4A2669F2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3EBB4DD8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624A5" w14:textId="77777777" w:rsidR="003B2639" w:rsidRPr="00A20EB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0EB8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2AD8AB3B" w14:textId="77777777" w:rsidR="003B2639" w:rsidRPr="00642E7D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552DAF61" w14:textId="77777777" w:rsidR="003B2639" w:rsidRPr="00F141C4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310B2BD6" w14:textId="70EFA706" w:rsidR="003B2639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149D73F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762EDB" w14:textId="77777777" w:rsidR="003B2639" w:rsidRPr="00C36C6B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6C6B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0BF071E3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24DBB5A" w14:textId="77777777" w:rsidR="003B2639" w:rsidRPr="007E72F4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2F4">
        <w:rPr>
          <w:rFonts w:ascii="Times New Roman" w:hAnsi="Times New Roman"/>
          <w:sz w:val="28"/>
          <w:szCs w:val="28"/>
        </w:rPr>
        <w:t xml:space="preserve">Максимальное расстояние, на котором поисковый прибор точно </w:t>
      </w:r>
      <w:r w:rsidRPr="007E72F4">
        <w:rPr>
          <w:rFonts w:ascii="Times New Roman" w:hAnsi="Times New Roman"/>
          <w:sz w:val="28"/>
          <w:szCs w:val="28"/>
        </w:rPr>
        <w:lastRenderedPageBreak/>
        <w:t>обнаруживает искомый предмет, имеющий определенные характеристики.</w:t>
      </w:r>
    </w:p>
    <w:p w14:paraId="1B1933C7" w14:textId="77777777" w:rsidR="003B2639" w:rsidRPr="001410D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E72F4">
        <w:rPr>
          <w:rFonts w:ascii="Times New Roman" w:hAnsi="Times New Roman"/>
          <w:sz w:val="28"/>
          <w:szCs w:val="28"/>
        </w:rPr>
        <w:t xml:space="preserve">пособность поискового прибора сохранять избирательность при </w:t>
      </w:r>
      <w:r w:rsidRPr="001410D9">
        <w:rPr>
          <w:rFonts w:ascii="Times New Roman" w:hAnsi="Times New Roman"/>
          <w:sz w:val="28"/>
          <w:szCs w:val="28"/>
        </w:rPr>
        <w:t>наличии в зоне поиска помехообразующих факторов (например, для металлоискателей - арматура или другой металл).</w:t>
      </w:r>
    </w:p>
    <w:p w14:paraId="30E42918" w14:textId="77777777" w:rsidR="003B2639" w:rsidRPr="001410D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9425B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F7485E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4A435F38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5A8D019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Поиск-1.</w:t>
      </w:r>
    </w:p>
    <w:p w14:paraId="08440004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t>ФОСФО-ТЕСТ</w:t>
      </w:r>
    </w:p>
    <w:p w14:paraId="33C13E05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77511DF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Киноварь.</w:t>
      </w:r>
    </w:p>
    <w:p w14:paraId="013B5981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E553E6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64D07492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Один.</w:t>
      </w:r>
    </w:p>
    <w:p w14:paraId="2C14FE6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Два.</w:t>
      </w:r>
    </w:p>
    <w:p w14:paraId="3C7158F7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Три.</w:t>
      </w:r>
    </w:p>
    <w:p w14:paraId="636ECC80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Четыре.</w:t>
      </w:r>
    </w:p>
    <w:p w14:paraId="2CA8435C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2CF9BC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2E758EEB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6EF89D3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52B5457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0F37B0E4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9E48E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5312119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Сейсмические датчики.</w:t>
      </w:r>
    </w:p>
    <w:p w14:paraId="7739F7A4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05DE3F5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7CC904FC" w14:textId="30A2596A" w:rsidR="00406F20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Служебные животные.</w:t>
      </w:r>
    </w:p>
    <w:sectPr w:rsidR="0040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D756E4"/>
    <w:multiLevelType w:val="hybridMultilevel"/>
    <w:tmpl w:val="549C7DB0"/>
    <w:lvl w:ilvl="0" w:tplc="D79E43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414"/>
    <w:multiLevelType w:val="hybridMultilevel"/>
    <w:tmpl w:val="9FA60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817473"/>
    <w:multiLevelType w:val="hybridMultilevel"/>
    <w:tmpl w:val="6F18633A"/>
    <w:lvl w:ilvl="0" w:tplc="772A09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DBE"/>
    <w:multiLevelType w:val="hybridMultilevel"/>
    <w:tmpl w:val="7AC2C7FE"/>
    <w:lvl w:ilvl="0" w:tplc="2918CD1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7446"/>
    <w:multiLevelType w:val="hybridMultilevel"/>
    <w:tmpl w:val="E3BA044E"/>
    <w:lvl w:ilvl="0" w:tplc="919E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F1D"/>
    <w:multiLevelType w:val="hybridMultilevel"/>
    <w:tmpl w:val="2DB85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C13729"/>
    <w:multiLevelType w:val="hybridMultilevel"/>
    <w:tmpl w:val="BEBA98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E80E9D"/>
    <w:multiLevelType w:val="hybridMultilevel"/>
    <w:tmpl w:val="862A5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841405"/>
    <w:multiLevelType w:val="hybridMultilevel"/>
    <w:tmpl w:val="753C0EB0"/>
    <w:lvl w:ilvl="0" w:tplc="FA563716">
      <w:start w:val="1"/>
      <w:numFmt w:val="decimal"/>
      <w:lvlText w:val="%1)"/>
      <w:lvlJc w:val="left"/>
      <w:pPr>
        <w:ind w:left="12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C30254"/>
    <w:multiLevelType w:val="hybridMultilevel"/>
    <w:tmpl w:val="00D43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556D9F"/>
    <w:multiLevelType w:val="hybridMultilevel"/>
    <w:tmpl w:val="79624B44"/>
    <w:lvl w:ilvl="0" w:tplc="3F0AC4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20A"/>
    <w:multiLevelType w:val="hybridMultilevel"/>
    <w:tmpl w:val="BF60762A"/>
    <w:lvl w:ilvl="0" w:tplc="09D6BE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A33C0"/>
    <w:multiLevelType w:val="hybridMultilevel"/>
    <w:tmpl w:val="16202C3E"/>
    <w:lvl w:ilvl="0" w:tplc="9768152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238"/>
    <w:multiLevelType w:val="hybridMultilevel"/>
    <w:tmpl w:val="51AC9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0FA9"/>
    <w:multiLevelType w:val="hybridMultilevel"/>
    <w:tmpl w:val="EE166332"/>
    <w:lvl w:ilvl="0" w:tplc="F878A5A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324FD"/>
    <w:multiLevelType w:val="hybridMultilevel"/>
    <w:tmpl w:val="59662EA2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0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26C3"/>
    <w:multiLevelType w:val="hybridMultilevel"/>
    <w:tmpl w:val="909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0D6841"/>
    <w:multiLevelType w:val="hybridMultilevel"/>
    <w:tmpl w:val="B85046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4D2FD2"/>
    <w:multiLevelType w:val="hybridMultilevel"/>
    <w:tmpl w:val="8E943FDA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B53645"/>
    <w:multiLevelType w:val="hybridMultilevel"/>
    <w:tmpl w:val="67DE2DDC"/>
    <w:lvl w:ilvl="0" w:tplc="3A80B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11F94"/>
    <w:multiLevelType w:val="hybridMultilevel"/>
    <w:tmpl w:val="6E6A797A"/>
    <w:lvl w:ilvl="0" w:tplc="60647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07D0BB3"/>
    <w:multiLevelType w:val="hybridMultilevel"/>
    <w:tmpl w:val="F230B406"/>
    <w:lvl w:ilvl="0" w:tplc="389E9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5A89"/>
    <w:multiLevelType w:val="hybridMultilevel"/>
    <w:tmpl w:val="EAAC6618"/>
    <w:lvl w:ilvl="0" w:tplc="331C20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59ED"/>
    <w:multiLevelType w:val="hybridMultilevel"/>
    <w:tmpl w:val="1F86A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4E0520"/>
    <w:multiLevelType w:val="hybridMultilevel"/>
    <w:tmpl w:val="77A2EC0C"/>
    <w:lvl w:ilvl="0" w:tplc="877AB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1077"/>
    <w:multiLevelType w:val="hybridMultilevel"/>
    <w:tmpl w:val="E850E8D2"/>
    <w:lvl w:ilvl="0" w:tplc="53FE8E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748AA"/>
    <w:multiLevelType w:val="hybridMultilevel"/>
    <w:tmpl w:val="E522FD88"/>
    <w:lvl w:ilvl="0" w:tplc="6AB61FE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55B2F"/>
    <w:multiLevelType w:val="hybridMultilevel"/>
    <w:tmpl w:val="D25A54DE"/>
    <w:lvl w:ilvl="0" w:tplc="6274974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F5E"/>
    <w:multiLevelType w:val="hybridMultilevel"/>
    <w:tmpl w:val="92AC4E44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044E66"/>
    <w:multiLevelType w:val="hybridMultilevel"/>
    <w:tmpl w:val="BA6E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1A32EF"/>
    <w:multiLevelType w:val="hybridMultilevel"/>
    <w:tmpl w:val="830A77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6E6A3C"/>
    <w:multiLevelType w:val="hybridMultilevel"/>
    <w:tmpl w:val="B51206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88386">
    <w:abstractNumId w:val="32"/>
  </w:num>
  <w:num w:numId="2" w16cid:durableId="91825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548194">
    <w:abstractNumId w:val="6"/>
  </w:num>
  <w:num w:numId="4" w16cid:durableId="401294438">
    <w:abstractNumId w:val="33"/>
  </w:num>
  <w:num w:numId="5" w16cid:durableId="507646933">
    <w:abstractNumId w:val="24"/>
  </w:num>
  <w:num w:numId="6" w16cid:durableId="1074470329">
    <w:abstractNumId w:val="29"/>
  </w:num>
  <w:num w:numId="7" w16cid:durableId="1631285901">
    <w:abstractNumId w:val="30"/>
  </w:num>
  <w:num w:numId="8" w16cid:durableId="2137330819">
    <w:abstractNumId w:val="4"/>
  </w:num>
  <w:num w:numId="9" w16cid:durableId="760375116">
    <w:abstractNumId w:val="14"/>
  </w:num>
  <w:num w:numId="10" w16cid:durableId="1021708127">
    <w:abstractNumId w:val="13"/>
  </w:num>
  <w:num w:numId="11" w16cid:durableId="330106898">
    <w:abstractNumId w:val="25"/>
  </w:num>
  <w:num w:numId="12" w16cid:durableId="1099762200">
    <w:abstractNumId w:val="20"/>
  </w:num>
  <w:num w:numId="13" w16cid:durableId="1732382350">
    <w:abstractNumId w:val="37"/>
  </w:num>
  <w:num w:numId="14" w16cid:durableId="365642894">
    <w:abstractNumId w:val="5"/>
  </w:num>
  <w:num w:numId="15" w16cid:durableId="1780025408">
    <w:abstractNumId w:val="18"/>
  </w:num>
  <w:num w:numId="16" w16cid:durableId="948439792">
    <w:abstractNumId w:val="38"/>
  </w:num>
  <w:num w:numId="17" w16cid:durableId="911548300">
    <w:abstractNumId w:val="12"/>
  </w:num>
  <w:num w:numId="18" w16cid:durableId="696929922">
    <w:abstractNumId w:val="1"/>
  </w:num>
  <w:num w:numId="19" w16cid:durableId="1889876661">
    <w:abstractNumId w:val="9"/>
  </w:num>
  <w:num w:numId="20" w16cid:durableId="341594420">
    <w:abstractNumId w:val="8"/>
  </w:num>
  <w:num w:numId="21" w16cid:durableId="792286441">
    <w:abstractNumId w:val="19"/>
  </w:num>
  <w:num w:numId="22" w16cid:durableId="421610095">
    <w:abstractNumId w:val="31"/>
  </w:num>
  <w:num w:numId="23" w16cid:durableId="506403813">
    <w:abstractNumId w:val="39"/>
  </w:num>
  <w:num w:numId="24" w16cid:durableId="1487864590">
    <w:abstractNumId w:val="22"/>
  </w:num>
  <w:num w:numId="25" w16cid:durableId="1744837587">
    <w:abstractNumId w:val="17"/>
  </w:num>
  <w:num w:numId="26" w16cid:durableId="1553880380">
    <w:abstractNumId w:val="7"/>
  </w:num>
  <w:num w:numId="27" w16cid:durableId="1573274817">
    <w:abstractNumId w:val="23"/>
  </w:num>
  <w:num w:numId="28" w16cid:durableId="1865090097">
    <w:abstractNumId w:val="21"/>
  </w:num>
  <w:num w:numId="29" w16cid:durableId="639455660">
    <w:abstractNumId w:val="11"/>
  </w:num>
  <w:num w:numId="30" w16cid:durableId="1402437506">
    <w:abstractNumId w:val="41"/>
  </w:num>
  <w:num w:numId="31" w16cid:durableId="976178857">
    <w:abstractNumId w:val="2"/>
  </w:num>
  <w:num w:numId="32" w16cid:durableId="1534222646">
    <w:abstractNumId w:val="42"/>
  </w:num>
  <w:num w:numId="33" w16cid:durableId="1265500865">
    <w:abstractNumId w:val="10"/>
  </w:num>
  <w:num w:numId="34" w16cid:durableId="466439208">
    <w:abstractNumId w:val="36"/>
  </w:num>
  <w:num w:numId="35" w16cid:durableId="456411676">
    <w:abstractNumId w:val="43"/>
  </w:num>
  <w:num w:numId="36" w16cid:durableId="2074891725">
    <w:abstractNumId w:val="27"/>
  </w:num>
  <w:num w:numId="37" w16cid:durableId="115219547">
    <w:abstractNumId w:val="26"/>
  </w:num>
  <w:num w:numId="38" w16cid:durableId="313293303">
    <w:abstractNumId w:val="15"/>
  </w:num>
  <w:num w:numId="39" w16cid:durableId="1531912647">
    <w:abstractNumId w:val="34"/>
  </w:num>
  <w:num w:numId="40" w16cid:durableId="1556158937">
    <w:abstractNumId w:val="40"/>
  </w:num>
  <w:num w:numId="41" w16cid:durableId="1622493938">
    <w:abstractNumId w:val="3"/>
  </w:num>
  <w:num w:numId="42" w16cid:durableId="101728567">
    <w:abstractNumId w:val="28"/>
  </w:num>
  <w:num w:numId="43" w16cid:durableId="1488743213">
    <w:abstractNumId w:val="35"/>
  </w:num>
  <w:num w:numId="44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E4FB6"/>
    <w:rsid w:val="0019350C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2639"/>
    <w:rsid w:val="003B63AC"/>
    <w:rsid w:val="003E3CE4"/>
    <w:rsid w:val="00406F20"/>
    <w:rsid w:val="00556BC1"/>
    <w:rsid w:val="005610FC"/>
    <w:rsid w:val="005611E1"/>
    <w:rsid w:val="00575815"/>
    <w:rsid w:val="005D2A4F"/>
    <w:rsid w:val="00603D18"/>
    <w:rsid w:val="0063795E"/>
    <w:rsid w:val="00642E7D"/>
    <w:rsid w:val="00650BFE"/>
    <w:rsid w:val="00715445"/>
    <w:rsid w:val="00735E00"/>
    <w:rsid w:val="00741869"/>
    <w:rsid w:val="00742E58"/>
    <w:rsid w:val="007441AF"/>
    <w:rsid w:val="007A42C9"/>
    <w:rsid w:val="007A5550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B835F5"/>
    <w:rsid w:val="00BB2561"/>
    <w:rsid w:val="00BF0EE4"/>
    <w:rsid w:val="00C00654"/>
    <w:rsid w:val="00C36C6B"/>
    <w:rsid w:val="00CA5BC1"/>
    <w:rsid w:val="00CE3885"/>
    <w:rsid w:val="00D33898"/>
    <w:rsid w:val="00D354DA"/>
    <w:rsid w:val="00D71C0D"/>
    <w:rsid w:val="00D90126"/>
    <w:rsid w:val="00DA1608"/>
    <w:rsid w:val="00DF66E7"/>
    <w:rsid w:val="00E069DD"/>
    <w:rsid w:val="00E112BF"/>
    <w:rsid w:val="00E332A8"/>
    <w:rsid w:val="00E658EF"/>
    <w:rsid w:val="00E776F6"/>
    <w:rsid w:val="00EC6C18"/>
    <w:rsid w:val="00F01C33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</cp:revision>
  <dcterms:created xsi:type="dcterms:W3CDTF">2026-03-18T10:43:00Z</dcterms:created>
  <dcterms:modified xsi:type="dcterms:W3CDTF">2026-04-01T12:40:00Z</dcterms:modified>
</cp:coreProperties>
</file>