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DDDB" w14:textId="77777777" w:rsidR="005A67FA" w:rsidRPr="00354926" w:rsidRDefault="005A67FA" w:rsidP="005A67F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F2111C4" w14:textId="77777777" w:rsidR="005A67FA" w:rsidRPr="00A45058" w:rsidRDefault="005A67FA" w:rsidP="005A67F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2B38C08" w14:textId="5F9E5CAA" w:rsidR="005A67FA" w:rsidRPr="00A45058" w:rsidRDefault="005A67FA" w:rsidP="005A67F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DF0EA27" w14:textId="2D0FE440" w:rsidR="00742E58" w:rsidRDefault="005A67FA" w:rsidP="005A67F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52689A">
        <w:rPr>
          <w:rFonts w:ascii="Times New Roman" w:hAnsi="Times New Roman"/>
          <w:b/>
          <w:iCs/>
          <w:sz w:val="28"/>
          <w:szCs w:val="28"/>
        </w:rPr>
        <w:t>«</w:t>
      </w:r>
      <w:r w:rsidR="007777A5" w:rsidRPr="0052689A">
        <w:rPr>
          <w:rFonts w:ascii="Times New Roman" w:hAnsi="Times New Roman"/>
          <w:b/>
          <w:iCs/>
          <w:sz w:val="28"/>
          <w:szCs w:val="28"/>
        </w:rPr>
        <w:t>Экономика таможенного дела</w:t>
      </w:r>
      <w:r w:rsidR="00742E58" w:rsidRPr="0052689A">
        <w:rPr>
          <w:rFonts w:ascii="Times New Roman" w:hAnsi="Times New Roman"/>
          <w:b/>
          <w:iCs/>
          <w:sz w:val="28"/>
          <w:szCs w:val="28"/>
        </w:rPr>
        <w:t>»</w:t>
      </w:r>
    </w:p>
    <w:p w14:paraId="338E4357" w14:textId="77777777" w:rsidR="00200E60" w:rsidRPr="0052689A" w:rsidRDefault="00200E60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B20D59" w14:textId="2D901422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>Семестр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63EE6">
        <w:rPr>
          <w:rFonts w:ascii="Times New Roman" w:hAnsi="Times New Roman"/>
          <w:b/>
          <w:sz w:val="28"/>
          <w:szCs w:val="28"/>
        </w:rPr>
        <w:t>4.</w:t>
      </w:r>
    </w:p>
    <w:p w14:paraId="5A4C69ED" w14:textId="6654F823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0889585" w14:textId="0318BBCE" w:rsidR="006C66FA" w:rsidRPr="006C66FA" w:rsidRDefault="006C66FA" w:rsidP="006C66F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</w:t>
      </w:r>
      <w:r w:rsidR="00F63EE6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 xml:space="preserve">вопроса </w:t>
      </w:r>
      <w:r>
        <w:rPr>
          <w:rFonts w:ascii="Times New Roman" w:hAnsi="Times New Roman"/>
          <w:b/>
          <w:sz w:val="28"/>
          <w:szCs w:val="28"/>
        </w:rPr>
        <w:t xml:space="preserve">и решить </w:t>
      </w:r>
      <w:r w:rsidR="00F63EE6">
        <w:rPr>
          <w:rFonts w:ascii="Times New Roman" w:hAnsi="Times New Roman"/>
          <w:b/>
          <w:sz w:val="28"/>
          <w:szCs w:val="28"/>
        </w:rPr>
        <w:t>1 практическое задание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66FA">
        <w:rPr>
          <w:rFonts w:ascii="Times New Roman" w:hAnsi="Times New Roman"/>
          <w:b/>
          <w:sz w:val="28"/>
          <w:szCs w:val="28"/>
        </w:rPr>
        <w:t>из экзаменационного билета.</w:t>
      </w:r>
    </w:p>
    <w:p w14:paraId="52DCE2C9" w14:textId="77777777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 </w:t>
      </w:r>
    </w:p>
    <w:p w14:paraId="3A43A428" w14:textId="77777777" w:rsidR="006C66FA" w:rsidRDefault="006C66FA" w:rsidP="006C66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64E0202A" w14:textId="77777777" w:rsidR="0070111E" w:rsidRPr="004B67DC" w:rsidRDefault="0070111E" w:rsidP="006C66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FFD7489" w14:textId="77777777" w:rsidR="006C66FA" w:rsidRPr="004B67DC" w:rsidRDefault="006C66FA" w:rsidP="006C66FA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sz w:val="28"/>
          <w:szCs w:val="28"/>
        </w:rPr>
        <w:t>Оценка знаний по компетенции ОПК-1</w:t>
      </w:r>
    </w:p>
    <w:p w14:paraId="496C9C1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Исторический анализ развития экономики таможенного дела.</w:t>
      </w:r>
    </w:p>
    <w:p w14:paraId="66ACDC8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Эмпирические подходы к оценке тенденций развития экономики таможенного дела.</w:t>
      </w:r>
    </w:p>
    <w:p w14:paraId="1095B78F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Цель, задачи, сущность, структура и содержание экономики таможенного дела.</w:t>
      </w:r>
    </w:p>
    <w:p w14:paraId="5AAFB47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Задачи экономики таможенного дела.</w:t>
      </w:r>
    </w:p>
    <w:p w14:paraId="21AB89C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Экономическая деятельность таможенных органов как составная часть экономики таможенного дела</w:t>
      </w:r>
    </w:p>
    <w:p w14:paraId="4CD09E5C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Экономические аспекты функций, реализуемых таможенными органами в процессе их деятельности.</w:t>
      </w:r>
    </w:p>
    <w:p w14:paraId="7A5802D0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Значение и виды планов в деятельности таможенных органов. </w:t>
      </w:r>
    </w:p>
    <w:p w14:paraId="1D70EC2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Процесс планирования и методы плановых расчетов. </w:t>
      </w:r>
    </w:p>
    <w:p w14:paraId="101FB6E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Горизонтальное сканирование и методы стратегического планирования.</w:t>
      </w:r>
    </w:p>
    <w:p w14:paraId="2BB7D079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Ресурсное планирование в таможенных органах.</w:t>
      </w:r>
    </w:p>
    <w:p w14:paraId="45C579A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тылового обеспечения и деятельность Главного управления ФТС России (ГУТО) по его организации. </w:t>
      </w:r>
    </w:p>
    <w:p w14:paraId="43D9421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Организационная структура ГУТО.</w:t>
      </w:r>
    </w:p>
    <w:p w14:paraId="00C8D28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Основные задачи тыловой службы регионального таможенного управления.</w:t>
      </w:r>
    </w:p>
    <w:p w14:paraId="3340858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Законодательные основы финансового обеспечения деятельности таможенных органов.</w:t>
      </w:r>
    </w:p>
    <w:p w14:paraId="4D4EECF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сущность расходов таможенных органов.</w:t>
      </w:r>
    </w:p>
    <w:p w14:paraId="67E4FD0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Участие Центрального аппарата ФТС России и таможенных органов в бюджетном процессе.</w:t>
      </w:r>
    </w:p>
    <w:p w14:paraId="56CB05E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Процесс финансирования таможенных органов и организации исполнения федерального бюджета по расходам.</w:t>
      </w:r>
    </w:p>
    <w:p w14:paraId="45AE300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lastRenderedPageBreak/>
        <w:t>Контроль за использованием бюджетных средств в таможенных органах Российской Федерации.</w:t>
      </w:r>
    </w:p>
    <w:p w14:paraId="467576D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и структура кадров таможенных органов Российской Федерации.</w:t>
      </w:r>
    </w:p>
    <w:p w14:paraId="235C6747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Нормативно-правовая база регулирования оплаты труда должностных лиц таможенных органов.</w:t>
      </w:r>
    </w:p>
    <w:p w14:paraId="2AF2D47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довольствия сотрудников таможенных органов.</w:t>
      </w:r>
    </w:p>
    <w:p w14:paraId="40CE2350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содержания государственных гражданских служащих.</w:t>
      </w:r>
    </w:p>
    <w:p w14:paraId="3F2D897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Таможенная служба как администратор доходов федерального бюджета.</w:t>
      </w:r>
    </w:p>
    <w:p w14:paraId="5100103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Материальные ресурсы таможенных органов.</w:t>
      </w:r>
    </w:p>
    <w:p w14:paraId="0A7B1AB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Характеристика порядка централизованного и децентрализованного обеспечения материальными ресурсами таможенных органов.</w:t>
      </w:r>
    </w:p>
    <w:p w14:paraId="2FBBFD2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Основы планирования потребности в материальных ресурсах.</w:t>
      </w:r>
    </w:p>
    <w:p w14:paraId="59EB768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Обеспеченность и использование материальных ресурсов таможенных органов.</w:t>
      </w:r>
    </w:p>
    <w:p w14:paraId="392E8C6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информационно-технического обеспечения таможенных органов. </w:t>
      </w:r>
    </w:p>
    <w:p w14:paraId="49CC4AB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Задачи и принципы информационно-технического обеспечения. </w:t>
      </w:r>
    </w:p>
    <w:p w14:paraId="3D5A3FE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Информационно-технические средства, обеспечивающие деятельность таможенных органов Российской Федерации. </w:t>
      </w:r>
    </w:p>
    <w:p w14:paraId="4A51F4A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Направления развития системы информационного обеспечения.</w:t>
      </w:r>
    </w:p>
    <w:p w14:paraId="4522A66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Международное сотрудничество таможенных органов.</w:t>
      </w:r>
    </w:p>
    <w:p w14:paraId="5D57403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Инфраструктурное обеспечение деятельности таможенной службы.</w:t>
      </w:r>
    </w:p>
    <w:p w14:paraId="77478D0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Сущность и содержание государственных услуг в сфере таможенного дела.</w:t>
      </w:r>
    </w:p>
    <w:p w14:paraId="0EF9C925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качества государственных услуг в сфере таможенного дела.</w:t>
      </w:r>
    </w:p>
    <w:p w14:paraId="1FA6392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Управление качеством государственных услуг в сфере таможенного дела.</w:t>
      </w:r>
    </w:p>
    <w:p w14:paraId="46EA72A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Категориально-понятийный аппарат оценки эффективности и результативности деятельности таможенных органов.</w:t>
      </w:r>
    </w:p>
    <w:p w14:paraId="2B3DCF2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Нормативная правовая база оценки деятельности региональных таможенных управлений и таможен, непосредственно подчинённых ФТС России.</w:t>
      </w:r>
    </w:p>
    <w:p w14:paraId="7D4009FD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Порядок и правила действий таможенных органов, по внутриведомственной оценке, собственной деятельности.</w:t>
      </w:r>
    </w:p>
    <w:p w14:paraId="1CCC296C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Система показателей оценки экономической деятельности таможенных органов. </w:t>
      </w:r>
    </w:p>
    <w:p w14:paraId="5F5DC71C" w14:textId="59953102" w:rsidR="006C66F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Методика расчетов показателей оценки экономической деятельности таможенных органов.</w:t>
      </w:r>
    </w:p>
    <w:p w14:paraId="4B860B78" w14:textId="1389BFD6" w:rsidR="00200E60" w:rsidRDefault="00200E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89EE15D" w14:textId="673C0A71" w:rsidR="006C66FA" w:rsidRDefault="006C66FA" w:rsidP="006C66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Примерный перечень </w:t>
      </w:r>
      <w:r>
        <w:rPr>
          <w:rFonts w:ascii="Times New Roman" w:hAnsi="Times New Roman"/>
          <w:b/>
          <w:bCs/>
          <w:iCs/>
          <w:sz w:val="28"/>
          <w:szCs w:val="28"/>
        </w:rPr>
        <w:t>практических зада</w:t>
      </w:r>
      <w:r w:rsidR="00541AD1">
        <w:rPr>
          <w:rFonts w:ascii="Times New Roman" w:hAnsi="Times New Roman"/>
          <w:b/>
          <w:bCs/>
          <w:iCs/>
          <w:sz w:val="28"/>
          <w:szCs w:val="28"/>
        </w:rPr>
        <w:t>ний</w:t>
      </w:r>
      <w:r w:rsidRPr="004B67DC">
        <w:rPr>
          <w:rFonts w:ascii="Times New Roman" w:hAnsi="Times New Roman"/>
          <w:b/>
          <w:bCs/>
          <w:iCs/>
          <w:sz w:val="28"/>
          <w:szCs w:val="28"/>
        </w:rPr>
        <w:t xml:space="preserve"> на экзамен</w:t>
      </w:r>
    </w:p>
    <w:p w14:paraId="2C4D40A9" w14:textId="77777777" w:rsidR="00200E60" w:rsidRPr="004B67DC" w:rsidRDefault="00200E60" w:rsidP="006C66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0832A63" w14:textId="77777777" w:rsidR="006C66FA" w:rsidRPr="004B67DC" w:rsidRDefault="006C66FA" w:rsidP="006C66FA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sz w:val="28"/>
          <w:szCs w:val="28"/>
        </w:rPr>
        <w:t>Оценка знаний по компетенции ОПК-1</w:t>
      </w:r>
    </w:p>
    <w:p w14:paraId="376F6428" w14:textId="566FF678" w:rsidR="006C66FA" w:rsidRDefault="006C66FA" w:rsidP="00E6503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4080B02" w14:textId="3A338106" w:rsidR="00F63EE6" w:rsidRPr="00F63EE6" w:rsidRDefault="00C94C60" w:rsidP="00F63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63EE6">
        <w:rPr>
          <w:rFonts w:ascii="Times New Roman" w:hAnsi="Times New Roman"/>
          <w:sz w:val="28"/>
          <w:szCs w:val="28"/>
        </w:rPr>
        <w:t xml:space="preserve">адание 1. </w:t>
      </w:r>
      <w:r w:rsidR="00F63EE6" w:rsidRPr="00F63EE6">
        <w:rPr>
          <w:rFonts w:ascii="Times New Roman" w:hAnsi="Times New Roman"/>
          <w:sz w:val="28"/>
          <w:szCs w:val="28"/>
        </w:rPr>
        <w:t>Исходя из имеющихся данных о численности таможни рассчитайте укомплектованность таможни в целом. Штатная численность, чел.: ФГГС – 440; сотрудники – 97; работники – 35. Фактическая численность, чел.: ФГГС – 420; сотрудники – 94; работники – 32.</w:t>
      </w:r>
    </w:p>
    <w:p w14:paraId="204F396E" w14:textId="1A5AF0A7" w:rsidR="006C66FA" w:rsidRPr="00F63EE6" w:rsidRDefault="006C66FA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144220" w14:textId="3A7D3204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sz w:val="28"/>
          <w:szCs w:val="28"/>
        </w:rPr>
        <w:t xml:space="preserve">2. </w:t>
      </w:r>
      <w:r w:rsidR="00F63EE6" w:rsidRPr="00F63EE6">
        <w:rPr>
          <w:rFonts w:ascii="Times New Roman" w:hAnsi="Times New Roman"/>
          <w:sz w:val="28"/>
          <w:szCs w:val="28"/>
        </w:rPr>
        <w:t>Какое денежное довольствие будет переведено на банковскую карту главному инспектору отдела Санкт-Петербургской таможни, являющемуся сотрудником таможенных органов, если известно, что: должностной оклад составляет 17680 руб.; оклад по присвоенному специальному званию капитана таможенной службы составляет 11440 руб.; надбавка за выслугу лет (11 лет) составляет 20%; надбавка за квалификационное звание специалиста второго класса составляет 10%; выплачивается премия в размере 25% оклада денежного содержания; установлены надбавки за особые условия службы: за штатную должность в таможне – 20%; за службу в Санкт-Петербурге – 20%.</w:t>
      </w:r>
    </w:p>
    <w:p w14:paraId="2DCEF948" w14:textId="783E04FC" w:rsidR="006C66FA" w:rsidRDefault="006C66FA" w:rsidP="00F63EE6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0422FED" w14:textId="733E5687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3.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импортную квоту.</w:t>
      </w:r>
    </w:p>
    <w:p w14:paraId="17E66655" w14:textId="77777777" w:rsidR="00F63EE6" w:rsidRPr="00F63EE6" w:rsidRDefault="00F63EE6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CF0871E" w14:textId="6970B625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4.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экспортную квоту.</w:t>
      </w:r>
    </w:p>
    <w:p w14:paraId="095578E6" w14:textId="77777777" w:rsidR="00F63EE6" w:rsidRPr="00F63EE6" w:rsidRDefault="00F63EE6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F0BB578" w14:textId="1F5D3598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5.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внешнеторговую квоту.</w:t>
      </w:r>
    </w:p>
    <w:p w14:paraId="2DC38B9A" w14:textId="77777777" w:rsidR="008523CC" w:rsidRPr="00384D71" w:rsidRDefault="008523CC" w:rsidP="00852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Задание 6</w:t>
      </w:r>
      <w:r w:rsidRPr="00384D71">
        <w:rPr>
          <w:rFonts w:ascii="Times New Roman" w:eastAsia="Calibri" w:hAnsi="Times New Roman"/>
          <w:sz w:val="28"/>
          <w:szCs w:val="28"/>
        </w:rPr>
        <w:t>. Провести расчет и анализ показателей движения трудовых ресурсов таможни на основании исходных данных представленных в таблице.</w:t>
      </w:r>
    </w:p>
    <w:p w14:paraId="41CF4F6A" w14:textId="77777777" w:rsidR="008523CC" w:rsidRPr="00384D71" w:rsidRDefault="008523CC" w:rsidP="008523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D71">
        <w:rPr>
          <w:rFonts w:ascii="Times New Roman" w:hAnsi="Times New Roman"/>
          <w:sz w:val="28"/>
          <w:szCs w:val="28"/>
          <w:lang w:eastAsia="ru-RU"/>
        </w:rPr>
        <w:t>Данные о движении персонала таможни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461"/>
        <w:gridCol w:w="1037"/>
        <w:gridCol w:w="1036"/>
        <w:gridCol w:w="1037"/>
      </w:tblGrid>
      <w:tr w:rsidR="008523CC" w:rsidRPr="00384D71" w14:paraId="3B4ED3C3" w14:textId="77777777" w:rsidTr="005971D3">
        <w:trPr>
          <w:trHeight w:val="432"/>
        </w:trPr>
        <w:tc>
          <w:tcPr>
            <w:tcW w:w="3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65F63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26368C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07940B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C73525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523CC" w:rsidRPr="00384D71" w14:paraId="0BF3189D" w14:textId="77777777" w:rsidTr="005971D3">
        <w:trPr>
          <w:trHeight w:val="67"/>
        </w:trPr>
        <w:tc>
          <w:tcPr>
            <w:tcW w:w="3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EBB7A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0B16C7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75B9DF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6850DE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</w:tr>
      <w:tr w:rsidR="008523CC" w:rsidRPr="00384D71" w14:paraId="44F37A1F" w14:textId="77777777" w:rsidTr="005971D3">
        <w:trPr>
          <w:trHeight w:val="151"/>
        </w:trPr>
        <w:tc>
          <w:tcPr>
            <w:tcW w:w="3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3E8D9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принятого на работу персонала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088DF3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A50D5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3BE600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8523CC" w:rsidRPr="00384D71" w14:paraId="26327776" w14:textId="77777777" w:rsidTr="005971D3">
        <w:trPr>
          <w:trHeight w:val="115"/>
        </w:trPr>
        <w:tc>
          <w:tcPr>
            <w:tcW w:w="3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0D54C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выбывшего персонала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39CDF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46162B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CD2C8A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8523CC" w:rsidRPr="00384D71" w14:paraId="612043EE" w14:textId="77777777" w:rsidTr="005971D3">
        <w:trPr>
          <w:trHeight w:val="277"/>
        </w:trPr>
        <w:tc>
          <w:tcPr>
            <w:tcW w:w="337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1DAEB9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уволившихся по отриц. причинам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4ECA4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705C0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3647D1B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523CC" w:rsidRPr="00384D71" w14:paraId="2BBB4D11" w14:textId="77777777" w:rsidTr="005971D3">
        <w:trPr>
          <w:trHeight w:val="87"/>
        </w:trPr>
        <w:tc>
          <w:tcPr>
            <w:tcW w:w="337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DAFA79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7B4D8" w14:textId="77777777" w:rsidR="008523CC" w:rsidRPr="00384D71" w:rsidRDefault="008523CC" w:rsidP="005971D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1A7D9" w14:textId="77777777" w:rsidR="008523CC" w:rsidRPr="00384D71" w:rsidRDefault="008523CC" w:rsidP="005971D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F410074" w14:textId="77777777" w:rsidR="008523CC" w:rsidRPr="00384D71" w:rsidRDefault="008523CC" w:rsidP="005971D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23CC" w:rsidRPr="00384D71" w14:paraId="5B0D3E69" w14:textId="77777777" w:rsidTr="005971D3">
        <w:trPr>
          <w:trHeight w:val="87"/>
        </w:trPr>
        <w:tc>
          <w:tcPr>
            <w:tcW w:w="337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884072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собственному желанию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D22E4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057A1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8BE63F4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523CC" w:rsidRPr="00384D71" w14:paraId="1DFD37AA" w14:textId="77777777" w:rsidTr="005971D3">
        <w:trPr>
          <w:trHeight w:val="87"/>
        </w:trPr>
        <w:tc>
          <w:tcPr>
            <w:tcW w:w="3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39E2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из-за нарушения дисциплины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59509E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769C1C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4FA86D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23CC" w:rsidRPr="00384D71" w14:paraId="0CD1506A" w14:textId="77777777" w:rsidTr="005971D3">
        <w:trPr>
          <w:trHeight w:val="340"/>
        </w:trPr>
        <w:tc>
          <w:tcPr>
            <w:tcW w:w="3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D34F9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оборота по приему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F6017C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A3C166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3F273E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23CC" w:rsidRPr="00384D71" w14:paraId="753E2288" w14:textId="77777777" w:rsidTr="005971D3">
        <w:trPr>
          <w:trHeight w:val="340"/>
        </w:trPr>
        <w:tc>
          <w:tcPr>
            <w:tcW w:w="3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6B2A5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оборота по выбытию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00505C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17D342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104BF0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23CC" w:rsidRPr="00384D71" w14:paraId="00D6E636" w14:textId="77777777" w:rsidTr="005971D3">
        <w:trPr>
          <w:trHeight w:val="340"/>
        </w:trPr>
        <w:tc>
          <w:tcPr>
            <w:tcW w:w="3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FAE6B" w14:textId="77777777" w:rsidR="008523CC" w:rsidRPr="00384D71" w:rsidRDefault="008523CC" w:rsidP="00597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текучести кадров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93382E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198C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EBB8" w14:textId="77777777" w:rsidR="008523CC" w:rsidRPr="00384D71" w:rsidRDefault="008523CC" w:rsidP="00597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4A5C77" w14:textId="77777777" w:rsidR="008523CC" w:rsidRPr="00384D71" w:rsidRDefault="008523CC" w:rsidP="008523CC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72CA1992" w14:textId="77777777" w:rsidR="008523CC" w:rsidRPr="00384D71" w:rsidRDefault="008523CC" w:rsidP="008523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Задание 7</w:t>
      </w:r>
      <w:r w:rsidRPr="00384D71">
        <w:rPr>
          <w:rFonts w:ascii="Times New Roman" w:eastAsia="Calibri" w:hAnsi="Times New Roman"/>
          <w:sz w:val="28"/>
          <w:szCs w:val="28"/>
        </w:rPr>
        <w:t>. Провести расчет среднесписочной численности персонала таможни за месяц.</w:t>
      </w:r>
    </w:p>
    <w:p w14:paraId="4E43E143" w14:textId="77777777" w:rsidR="008523CC" w:rsidRPr="00384D71" w:rsidRDefault="008523CC" w:rsidP="008523C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Таблица </w:t>
      </w:r>
    </w:p>
    <w:p w14:paraId="1D259E7C" w14:textId="77777777" w:rsidR="008523CC" w:rsidRPr="00384D71" w:rsidRDefault="008523CC" w:rsidP="008523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Списочная численность персонала таможни за месяца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7"/>
        <w:gridCol w:w="1990"/>
        <w:gridCol w:w="2027"/>
        <w:gridCol w:w="2027"/>
        <w:gridCol w:w="1540"/>
      </w:tblGrid>
      <w:tr w:rsidR="008523CC" w:rsidRPr="00384D71" w14:paraId="2D70202E" w14:textId="77777777" w:rsidTr="005971D3">
        <w:tc>
          <w:tcPr>
            <w:tcW w:w="1987" w:type="dxa"/>
          </w:tcPr>
          <w:p w14:paraId="473DB80A" w14:textId="77777777" w:rsidR="008523CC" w:rsidRPr="00384D71" w:rsidRDefault="008523CC" w:rsidP="005971D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 я неделя</w:t>
            </w:r>
          </w:p>
        </w:tc>
        <w:tc>
          <w:tcPr>
            <w:tcW w:w="1990" w:type="dxa"/>
          </w:tcPr>
          <w:p w14:paraId="25CA2BEE" w14:textId="77777777" w:rsidR="008523CC" w:rsidRPr="00384D71" w:rsidRDefault="008523CC" w:rsidP="005971D3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 я неделя</w:t>
            </w:r>
          </w:p>
        </w:tc>
        <w:tc>
          <w:tcPr>
            <w:tcW w:w="2027" w:type="dxa"/>
          </w:tcPr>
          <w:p w14:paraId="58040A33" w14:textId="77777777" w:rsidR="008523CC" w:rsidRPr="00384D71" w:rsidRDefault="008523CC" w:rsidP="005971D3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 я неделя</w:t>
            </w:r>
          </w:p>
        </w:tc>
        <w:tc>
          <w:tcPr>
            <w:tcW w:w="2027" w:type="dxa"/>
          </w:tcPr>
          <w:p w14:paraId="2E081DF8" w14:textId="77777777" w:rsidR="008523CC" w:rsidRPr="00384D71" w:rsidRDefault="008523CC" w:rsidP="005971D3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4 я неделя</w:t>
            </w:r>
          </w:p>
        </w:tc>
        <w:tc>
          <w:tcPr>
            <w:tcW w:w="1540" w:type="dxa"/>
          </w:tcPr>
          <w:p w14:paraId="08728BF6" w14:textId="77777777" w:rsidR="008523CC" w:rsidRPr="00384D71" w:rsidRDefault="008523CC" w:rsidP="005971D3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5 я неделя</w:t>
            </w:r>
          </w:p>
        </w:tc>
      </w:tr>
      <w:tr w:rsidR="008523CC" w:rsidRPr="00384D71" w14:paraId="69E3CCE8" w14:textId="77777777" w:rsidTr="005971D3">
        <w:tc>
          <w:tcPr>
            <w:tcW w:w="1987" w:type="dxa"/>
          </w:tcPr>
          <w:p w14:paraId="418F46F3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1.с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уббота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- 236</w:t>
            </w:r>
          </w:p>
          <w:p w14:paraId="30A1A1A2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етверг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- 236</w:t>
            </w:r>
          </w:p>
          <w:p w14:paraId="43C29706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ятница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– 235</w:t>
            </w:r>
          </w:p>
          <w:p w14:paraId="1B288C7C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уббота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</w:p>
          <w:p w14:paraId="7DA23993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оскресенье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</w:p>
          <w:p w14:paraId="5387B603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85E6370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п- 238</w:t>
            </w:r>
          </w:p>
          <w:p w14:paraId="78198B10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в- 237</w:t>
            </w:r>
          </w:p>
          <w:p w14:paraId="06F8DAAE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с- 236</w:t>
            </w:r>
          </w:p>
          <w:p w14:paraId="13E9EE0D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ч- 234</w:t>
            </w:r>
          </w:p>
          <w:p w14:paraId="105E1BFA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236</w:t>
            </w:r>
          </w:p>
          <w:p w14:paraId="05640297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 -</w:t>
            </w:r>
          </w:p>
          <w:p w14:paraId="68C41A3E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2027" w:type="dxa"/>
          </w:tcPr>
          <w:p w14:paraId="462FAFFD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п- 235</w:t>
            </w:r>
          </w:p>
          <w:p w14:paraId="2E7F533B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в- 234</w:t>
            </w:r>
          </w:p>
          <w:p w14:paraId="65A8BB80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с- 236</w:t>
            </w:r>
          </w:p>
          <w:p w14:paraId="152DF8C4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ч- 232</w:t>
            </w:r>
          </w:p>
          <w:p w14:paraId="1FAD33D3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230</w:t>
            </w:r>
          </w:p>
          <w:p w14:paraId="52A9D71B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 -</w:t>
            </w:r>
          </w:p>
          <w:p w14:paraId="58ADFC27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2027" w:type="dxa"/>
          </w:tcPr>
          <w:p w14:paraId="25AF39BD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п- 233</w:t>
            </w:r>
          </w:p>
          <w:p w14:paraId="4E46CBC5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в- 234</w:t>
            </w:r>
          </w:p>
          <w:p w14:paraId="0D0422AE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с- 230</w:t>
            </w:r>
          </w:p>
          <w:p w14:paraId="72B32614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ч- 235</w:t>
            </w:r>
          </w:p>
          <w:p w14:paraId="5DC8C84C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236</w:t>
            </w:r>
          </w:p>
          <w:p w14:paraId="7AB8EF56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с - </w:t>
            </w:r>
          </w:p>
          <w:p w14:paraId="23C2AD61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1540" w:type="dxa"/>
          </w:tcPr>
          <w:p w14:paraId="7E8234E1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- 230</w:t>
            </w:r>
          </w:p>
          <w:p w14:paraId="6433A95A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в- 221</w:t>
            </w:r>
          </w:p>
          <w:p w14:paraId="2CF4C73A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с- 223</w:t>
            </w:r>
          </w:p>
          <w:p w14:paraId="458BB444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 - 227</w:t>
            </w:r>
          </w:p>
          <w:p w14:paraId="1B8F7763" w14:textId="77777777" w:rsidR="008523CC" w:rsidRPr="00384D71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- 226</w:t>
            </w:r>
          </w:p>
        </w:tc>
      </w:tr>
    </w:tbl>
    <w:p w14:paraId="6338C61B" w14:textId="77777777" w:rsidR="008523CC" w:rsidRPr="00384D71" w:rsidRDefault="008523CC" w:rsidP="008523CC">
      <w:pPr>
        <w:spacing w:line="240" w:lineRule="auto"/>
        <w:ind w:left="720"/>
        <w:contextualSpacing/>
        <w:rPr>
          <w:rFonts w:ascii="Times New Roman" w:eastAsia="Calibri" w:hAnsi="Times New Roman"/>
          <w:sz w:val="28"/>
          <w:szCs w:val="28"/>
        </w:rPr>
      </w:pPr>
    </w:p>
    <w:p w14:paraId="1414F43F" w14:textId="77777777" w:rsidR="008523CC" w:rsidRDefault="008523CC" w:rsidP="008523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Задание 8</w:t>
      </w:r>
      <w:r w:rsidRPr="00384D71">
        <w:rPr>
          <w:rFonts w:ascii="Times New Roman" w:eastAsia="Calibri" w:hAnsi="Times New Roman"/>
          <w:sz w:val="28"/>
          <w:szCs w:val="28"/>
        </w:rPr>
        <w:t>. Провести расчет среднесписочной численности персонала таможни за каждый квартал года и за год в целом.</w:t>
      </w:r>
    </w:p>
    <w:p w14:paraId="02EAC0B9" w14:textId="77777777" w:rsidR="008523CC" w:rsidRPr="00384D71" w:rsidRDefault="008523CC" w:rsidP="008523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Среднесписочная численность персонала за месяц, чел.: </w:t>
      </w:r>
    </w:p>
    <w:p w14:paraId="02F036A7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январь – 220,7;</w:t>
      </w:r>
    </w:p>
    <w:p w14:paraId="546D560C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февраль – 223,3;</w:t>
      </w:r>
    </w:p>
    <w:p w14:paraId="018AEFBD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март – 218,6;</w:t>
      </w:r>
    </w:p>
    <w:p w14:paraId="4A1BC847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апрель – 234,2;</w:t>
      </w:r>
    </w:p>
    <w:p w14:paraId="26DF227D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май – 228,1;</w:t>
      </w:r>
    </w:p>
    <w:p w14:paraId="593ADA6B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июнь – 226,0;</w:t>
      </w:r>
    </w:p>
    <w:p w14:paraId="41DA1FE0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июль - 220,9;</w:t>
      </w:r>
    </w:p>
    <w:p w14:paraId="6805A884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август – 222,8;</w:t>
      </w:r>
    </w:p>
    <w:p w14:paraId="3C1ECF7B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сентябрь – 237,5;</w:t>
      </w:r>
    </w:p>
    <w:p w14:paraId="050A815F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октябрь ˗˗ 240,1;</w:t>
      </w:r>
    </w:p>
    <w:p w14:paraId="7F11CB43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ноябрь – 235,7;</w:t>
      </w:r>
    </w:p>
    <w:p w14:paraId="68AFBA8E" w14:textId="77777777" w:rsidR="008523CC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декабрь – 240,1.</w:t>
      </w:r>
    </w:p>
    <w:p w14:paraId="3894C51C" w14:textId="77777777" w:rsidR="008523CC" w:rsidRPr="00384D71" w:rsidRDefault="008523CC" w:rsidP="008523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</w:p>
    <w:p w14:paraId="3E5A8FC0" w14:textId="77777777" w:rsidR="008523CC" w:rsidRDefault="008523CC" w:rsidP="00852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9</w:t>
      </w: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. По условиям контракта часовая ставка ‒ 360 руб., ежемесячно за интенсивность работы начисляется 30% премии. В течение месяца должностное лицо таможни отсутствовало на рабочем месте по причине болезни 5 дней, по причине пребывания в командировке – 4 дня. Выплаты за стаж – 15%. Рассчитать выплаты должностному лицу таможни за месяц.</w:t>
      </w:r>
    </w:p>
    <w:p w14:paraId="334984A7" w14:textId="77777777" w:rsidR="008523CC" w:rsidRPr="00384D71" w:rsidRDefault="008523CC" w:rsidP="00852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72D495" w14:textId="77777777" w:rsidR="008523CC" w:rsidRPr="00384D71" w:rsidRDefault="008523CC" w:rsidP="008523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Задание 10</w:t>
      </w:r>
      <w:r w:rsidRPr="00384D71">
        <w:rPr>
          <w:rFonts w:ascii="Times New Roman" w:eastAsia="Calibri" w:hAnsi="Times New Roman"/>
          <w:sz w:val="28"/>
          <w:szCs w:val="28"/>
        </w:rPr>
        <w:t>. Определить на основании исходных данных коэффициент текучести кадров таможенного поста, оценить уровень полученного значения показателя.</w:t>
      </w:r>
    </w:p>
    <w:p w14:paraId="1E5230C5" w14:textId="77777777" w:rsidR="008523CC" w:rsidRPr="00384D71" w:rsidRDefault="008523CC" w:rsidP="008523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lastRenderedPageBreak/>
        <w:t>Исходные данные:</w:t>
      </w:r>
    </w:p>
    <w:p w14:paraId="5225CAD6" w14:textId="77777777" w:rsidR="008523CC" w:rsidRPr="00384D71" w:rsidRDefault="008523CC" w:rsidP="008523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Среднесписочная численность персонала ‒ 60 чел.</w:t>
      </w:r>
    </w:p>
    <w:p w14:paraId="0EE34258" w14:textId="77777777" w:rsidR="008523CC" w:rsidRPr="00384D71" w:rsidRDefault="008523CC" w:rsidP="008523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по собственному желанию – 3 чел.</w:t>
      </w:r>
    </w:p>
    <w:p w14:paraId="3F74F233" w14:textId="77777777" w:rsidR="008523CC" w:rsidRPr="00384D71" w:rsidRDefault="008523CC" w:rsidP="008523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уходом в армию – 1 чел.</w:t>
      </w:r>
    </w:p>
    <w:p w14:paraId="047C6C44" w14:textId="77777777" w:rsidR="008523CC" w:rsidRPr="00384D71" w:rsidRDefault="008523CC" w:rsidP="008523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прогулы – 3 чел.</w:t>
      </w:r>
    </w:p>
    <w:p w14:paraId="34522919" w14:textId="77777777" w:rsidR="008523CC" w:rsidRPr="00384D71" w:rsidRDefault="008523CC" w:rsidP="008523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хищения – 1 чел.</w:t>
      </w:r>
    </w:p>
    <w:p w14:paraId="4EFF66FE" w14:textId="77777777" w:rsidR="008523CC" w:rsidRPr="00384D71" w:rsidRDefault="008523CC" w:rsidP="008523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уходом на пенсию – 5 чел.</w:t>
      </w:r>
    </w:p>
    <w:p w14:paraId="371EFFFB" w14:textId="77777777" w:rsidR="008523CC" w:rsidRPr="00384D71" w:rsidRDefault="008523CC" w:rsidP="008523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нетрудоспособным состоянием – 3 чел.</w:t>
      </w:r>
    </w:p>
    <w:p w14:paraId="3B4F14A1" w14:textId="77777777" w:rsidR="008523CC" w:rsidRPr="00384D71" w:rsidRDefault="008523CC" w:rsidP="008523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нарушение трудовой дисциплины – 1 чел.</w:t>
      </w:r>
    </w:p>
    <w:p w14:paraId="63D73329" w14:textId="77777777" w:rsidR="008523CC" w:rsidRDefault="008523CC" w:rsidP="00852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1D2A175" w14:textId="77777777" w:rsidR="008523CC" w:rsidRPr="00384D71" w:rsidRDefault="008523CC" w:rsidP="00852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Задание 11. </w:t>
      </w: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Определить и дать оценку значениям: коэффициентов оборота по приему и выбытию, общему обороту трудовых ресурсов таможни.</w:t>
      </w:r>
    </w:p>
    <w:p w14:paraId="1888DF1F" w14:textId="77777777" w:rsidR="008523CC" w:rsidRPr="00384D71" w:rsidRDefault="008523CC" w:rsidP="00852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Исходные данные:</w:t>
      </w:r>
    </w:p>
    <w:p w14:paraId="55E46507" w14:textId="77777777" w:rsidR="008523CC" w:rsidRPr="00384D71" w:rsidRDefault="008523CC" w:rsidP="00852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В таможне численность персонала на начало года составила 610 чел. В течение года было принято на работу 130 чел., уволено – 120 чел., постоянно в течение года работали 498 чел.</w:t>
      </w:r>
    </w:p>
    <w:p w14:paraId="3604A34C" w14:textId="77777777" w:rsidR="008523CC" w:rsidRDefault="008523CC" w:rsidP="008523CC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</w:rPr>
      </w:pPr>
    </w:p>
    <w:p w14:paraId="6AF967B5" w14:textId="77777777" w:rsidR="008523CC" w:rsidRPr="00384D71" w:rsidRDefault="008523CC" w:rsidP="008523CC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Задание 12</w:t>
      </w:r>
      <w:r w:rsidRPr="00874147">
        <w:rPr>
          <w:rFonts w:ascii="Times New Roman" w:eastAsia="Calibri" w:hAnsi="Times New Roman"/>
          <w:sz w:val="28"/>
          <w:szCs w:val="28"/>
        </w:rPr>
        <w:t xml:space="preserve">. </w:t>
      </w:r>
      <w:r w:rsidRPr="00384D71">
        <w:rPr>
          <w:rFonts w:ascii="Times New Roman" w:eastAsia="Calibri" w:hAnsi="Times New Roman"/>
          <w:sz w:val="28"/>
          <w:szCs w:val="28"/>
        </w:rPr>
        <w:t xml:space="preserve">Провести расчет и оценку </w:t>
      </w:r>
      <w:r w:rsidRPr="00384D71">
        <w:rPr>
          <w:rFonts w:ascii="Times New Roman" w:hAnsi="Times New Roman"/>
          <w:sz w:val="28"/>
          <w:szCs w:val="26"/>
          <w:lang w:eastAsia="ru-RU"/>
        </w:rPr>
        <w:t>обеспеченности кадровыми ресурсами таможни.</w:t>
      </w:r>
    </w:p>
    <w:p w14:paraId="7D0C876E" w14:textId="77777777" w:rsidR="008523CC" w:rsidRPr="00384D71" w:rsidRDefault="008523CC" w:rsidP="008523C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4D71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64B490C1" w14:textId="77777777" w:rsidR="008523CC" w:rsidRPr="00384D71" w:rsidRDefault="008523CC" w:rsidP="00852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D71">
        <w:rPr>
          <w:rFonts w:ascii="Times New Roman" w:hAnsi="Times New Roman"/>
          <w:sz w:val="28"/>
          <w:szCs w:val="28"/>
          <w:lang w:eastAsia="ru-RU"/>
        </w:rPr>
        <w:t>Сведения о комплектовании кадрами таможни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6"/>
        <w:gridCol w:w="802"/>
        <w:gridCol w:w="1033"/>
        <w:gridCol w:w="817"/>
        <w:gridCol w:w="1098"/>
        <w:gridCol w:w="600"/>
        <w:gridCol w:w="773"/>
        <w:gridCol w:w="1163"/>
        <w:gridCol w:w="1499"/>
      </w:tblGrid>
      <w:tr w:rsidR="008523CC" w:rsidRPr="00874147" w14:paraId="27BDBC52" w14:textId="77777777" w:rsidTr="005971D3">
        <w:trPr>
          <w:trHeight w:val="727"/>
        </w:trPr>
        <w:tc>
          <w:tcPr>
            <w:tcW w:w="0" w:type="auto"/>
            <w:vMerge w:val="restart"/>
            <w:hideMark/>
          </w:tcPr>
          <w:p w14:paraId="7E221773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Категории персонала</w:t>
            </w:r>
          </w:p>
        </w:tc>
        <w:tc>
          <w:tcPr>
            <w:tcW w:w="0" w:type="auto"/>
            <w:gridSpan w:val="2"/>
            <w:hideMark/>
          </w:tcPr>
          <w:p w14:paraId="7CEA80B9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Штатная численность, чел.</w:t>
            </w:r>
          </w:p>
        </w:tc>
        <w:tc>
          <w:tcPr>
            <w:tcW w:w="0" w:type="auto"/>
            <w:gridSpan w:val="2"/>
            <w:hideMark/>
          </w:tcPr>
          <w:p w14:paraId="4B59336A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Фактическая численность, чел.</w:t>
            </w:r>
          </w:p>
        </w:tc>
        <w:tc>
          <w:tcPr>
            <w:tcW w:w="0" w:type="auto"/>
            <w:gridSpan w:val="2"/>
            <w:hideMark/>
          </w:tcPr>
          <w:p w14:paraId="38164D3D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Вакансии</w:t>
            </w:r>
          </w:p>
        </w:tc>
        <w:tc>
          <w:tcPr>
            <w:tcW w:w="0" w:type="auto"/>
            <w:gridSpan w:val="2"/>
            <w:hideMark/>
          </w:tcPr>
          <w:p w14:paraId="4A9DEDEF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Относительная величина выполнения планового задания, %</w:t>
            </w:r>
          </w:p>
        </w:tc>
      </w:tr>
      <w:tr w:rsidR="008523CC" w:rsidRPr="00874147" w14:paraId="7ECCE6E7" w14:textId="77777777" w:rsidTr="005971D3">
        <w:trPr>
          <w:trHeight w:val="236"/>
        </w:trPr>
        <w:tc>
          <w:tcPr>
            <w:tcW w:w="0" w:type="auto"/>
            <w:vMerge/>
          </w:tcPr>
          <w:p w14:paraId="34EE6F1B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292611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57A62A0C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1CA80054" w14:textId="77777777" w:rsidR="008523CC" w:rsidRPr="00874147" w:rsidRDefault="008523CC" w:rsidP="005971D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баз</w:t>
            </w:r>
          </w:p>
        </w:tc>
        <w:tc>
          <w:tcPr>
            <w:tcW w:w="0" w:type="auto"/>
          </w:tcPr>
          <w:p w14:paraId="7421548E" w14:textId="77777777" w:rsidR="008523CC" w:rsidRPr="00874147" w:rsidRDefault="008523CC" w:rsidP="005971D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3DB5B4B6" w14:textId="77777777" w:rsidR="008523CC" w:rsidRPr="00874147" w:rsidRDefault="008523CC" w:rsidP="005971D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7EE27DF5" w14:textId="77777777" w:rsidR="008523CC" w:rsidRPr="00874147" w:rsidRDefault="008523CC" w:rsidP="005971D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52072A05" w14:textId="77777777" w:rsidR="008523CC" w:rsidRPr="00874147" w:rsidRDefault="008523CC" w:rsidP="005971D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77E3F221" w14:textId="77777777" w:rsidR="008523CC" w:rsidRPr="00874147" w:rsidRDefault="008523CC" w:rsidP="005971D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8523CC" w:rsidRPr="00874147" w14:paraId="60F2839B" w14:textId="77777777" w:rsidTr="005971D3">
        <w:trPr>
          <w:trHeight w:val="236"/>
        </w:trPr>
        <w:tc>
          <w:tcPr>
            <w:tcW w:w="0" w:type="auto"/>
            <w:hideMark/>
          </w:tcPr>
          <w:p w14:paraId="15C32322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14:paraId="7A278286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14:paraId="58C75134" w14:textId="77777777" w:rsidR="008523CC" w:rsidRPr="00874147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14:paraId="718321E9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14:paraId="4EB8E8AC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14:paraId="26C2E03C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2117CB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9A90DA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B3C752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3CC" w:rsidRPr="00874147" w14:paraId="31AF92CC" w14:textId="77777777" w:rsidTr="005971D3">
        <w:trPr>
          <w:trHeight w:val="177"/>
        </w:trPr>
        <w:tc>
          <w:tcPr>
            <w:tcW w:w="0" w:type="auto"/>
            <w:hideMark/>
          </w:tcPr>
          <w:p w14:paraId="52AFC3F3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 т.ч. сотрудники</w:t>
            </w:r>
          </w:p>
        </w:tc>
        <w:tc>
          <w:tcPr>
            <w:tcW w:w="0" w:type="auto"/>
            <w:hideMark/>
          </w:tcPr>
          <w:p w14:paraId="3BFD17AC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14:paraId="7781E584" w14:textId="77777777" w:rsidR="008523CC" w:rsidRPr="00874147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14:paraId="4D4EF675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14:paraId="6951C9EE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14:paraId="01BCB117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E27BF9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BAD747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E184C7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3CC" w:rsidRPr="00874147" w14:paraId="0C9E2C34" w14:textId="77777777" w:rsidTr="005971D3">
        <w:trPr>
          <w:trHeight w:val="219"/>
        </w:trPr>
        <w:tc>
          <w:tcPr>
            <w:tcW w:w="0" w:type="auto"/>
            <w:hideMark/>
          </w:tcPr>
          <w:p w14:paraId="379F610B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гос.служащие</w:t>
            </w:r>
          </w:p>
        </w:tc>
        <w:tc>
          <w:tcPr>
            <w:tcW w:w="0" w:type="auto"/>
            <w:hideMark/>
          </w:tcPr>
          <w:p w14:paraId="785AC107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4CAC282C" w14:textId="77777777" w:rsidR="008523CC" w:rsidRPr="00874147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14:paraId="038DF8EE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89366DF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49DE83DB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75325C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19F067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28785B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3CC" w:rsidRPr="00874147" w14:paraId="7290FE48" w14:textId="77777777" w:rsidTr="005971D3">
        <w:trPr>
          <w:trHeight w:val="250"/>
        </w:trPr>
        <w:tc>
          <w:tcPr>
            <w:tcW w:w="0" w:type="auto"/>
            <w:hideMark/>
          </w:tcPr>
          <w:p w14:paraId="2B128502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0" w:type="auto"/>
            <w:hideMark/>
          </w:tcPr>
          <w:p w14:paraId="00856776" w14:textId="77777777" w:rsidR="008523CC" w:rsidRPr="00874147" w:rsidRDefault="008523CC" w:rsidP="005971D3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18DEC328" w14:textId="77777777" w:rsidR="008523CC" w:rsidRPr="00874147" w:rsidRDefault="008523CC" w:rsidP="005971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14:paraId="34F18C3B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19D8957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3AA9EE5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9E6F93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B3B53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8FA3F1" w14:textId="77777777" w:rsidR="008523CC" w:rsidRPr="00874147" w:rsidRDefault="008523CC" w:rsidP="00597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781707" w14:textId="77777777" w:rsidR="008523CC" w:rsidRPr="00384D71" w:rsidRDefault="008523CC" w:rsidP="00852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D183F95" w14:textId="77777777" w:rsidR="008523CC" w:rsidRPr="00874147" w:rsidRDefault="008523CC" w:rsidP="00852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13</w:t>
      </w:r>
      <w:r w:rsidRPr="00D87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874147">
        <w:rPr>
          <w:rFonts w:ascii="Times New Roman" w:hAnsi="Times New Roman"/>
          <w:color w:val="000000"/>
          <w:sz w:val="28"/>
          <w:szCs w:val="28"/>
          <w:lang w:eastAsia="ru-RU"/>
        </w:rPr>
        <w:t>По условиям контракта часовая ставка ‒ 500 руб., ежемесячно за интенсивность работы начисляется 50% премии. В течение месяца должностное лицо таможни отсутствовало на рабочем месте по причине болезни 3 дня, по причине пребывания в командировке – 15 дней. Выплаты за стаж – 10%. Рассчитать выплаты должностному лицу таможни за месяц.</w:t>
      </w:r>
    </w:p>
    <w:p w14:paraId="264C2161" w14:textId="77777777" w:rsidR="008523CC" w:rsidRDefault="008523CC" w:rsidP="008523CC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14</w:t>
      </w:r>
      <w:r w:rsidRPr="00D87C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74147">
        <w:rPr>
          <w:rFonts w:ascii="Times New Roman" w:hAnsi="Times New Roman"/>
          <w:sz w:val="28"/>
          <w:szCs w:val="28"/>
          <w:lang w:eastAsia="ru-RU"/>
        </w:rPr>
        <w:t>Рассчитать показатели и сделать выводы о характере внешнеторговых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отношений представленных стран на основании исходных данных:</w:t>
      </w:r>
    </w:p>
    <w:p w14:paraId="51A94F98" w14:textId="77777777" w:rsidR="008523CC" w:rsidRPr="00874147" w:rsidRDefault="008523CC" w:rsidP="008523CC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1) показатель экспортной квоты. Сделать вывод о степени открытости страны;</w:t>
      </w:r>
    </w:p>
    <w:p w14:paraId="675F4D63" w14:textId="77777777" w:rsidR="008523CC" w:rsidRPr="00874147" w:rsidRDefault="008523CC" w:rsidP="008523CC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2) показатель импортной квоты. Сделать вывод о степени зависимости внутреннего спроса страны от мирового рынка;</w:t>
      </w:r>
    </w:p>
    <w:p w14:paraId="4E28C0A1" w14:textId="77777777" w:rsidR="008523CC" w:rsidRPr="00874147" w:rsidRDefault="008523CC" w:rsidP="008523CC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Pr="00874147">
        <w:rPr>
          <w:rFonts w:ascii="Times New Roman" w:hAnsi="Times New Roman"/>
          <w:sz w:val="28"/>
          <w:szCs w:val="28"/>
          <w:lang w:eastAsia="ru-RU"/>
        </w:rPr>
        <w:t>) рассчитать внешнеторговое сальдо, внешнеторговый оборот, коэффициент покрытия импорта экспортом, удельный вес экспорта страны в мировом экспорте.</w:t>
      </w:r>
    </w:p>
    <w:p w14:paraId="0C72CF63" w14:textId="77777777" w:rsidR="008523CC" w:rsidRDefault="008523CC" w:rsidP="008523CC">
      <w:pPr>
        <w:shd w:val="clear" w:color="auto" w:fill="FAFAFA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2B8AB5D9" w14:textId="77777777" w:rsidR="008523CC" w:rsidRPr="00874147" w:rsidRDefault="008523CC" w:rsidP="008523CC">
      <w:pPr>
        <w:shd w:val="clear" w:color="auto" w:fill="FAFAFA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Исходные данные, млрд. дол.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20"/>
        <w:gridCol w:w="2251"/>
        <w:gridCol w:w="2956"/>
        <w:gridCol w:w="2444"/>
      </w:tblGrid>
      <w:tr w:rsidR="008523CC" w:rsidRPr="00874147" w14:paraId="71D665D9" w14:textId="77777777" w:rsidTr="005971D3">
        <w:tc>
          <w:tcPr>
            <w:tcW w:w="1003" w:type="pct"/>
            <w:hideMark/>
          </w:tcPr>
          <w:p w14:paraId="036F181B" w14:textId="77777777" w:rsidR="008523CC" w:rsidRPr="00874147" w:rsidRDefault="008523CC" w:rsidP="005971D3">
            <w:pPr>
              <w:spacing w:line="1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 Показатели</w:t>
            </w:r>
          </w:p>
        </w:tc>
        <w:tc>
          <w:tcPr>
            <w:tcW w:w="1176" w:type="pct"/>
            <w:hideMark/>
          </w:tcPr>
          <w:p w14:paraId="57FC8838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ВВП</w:t>
            </w:r>
          </w:p>
        </w:tc>
        <w:tc>
          <w:tcPr>
            <w:tcW w:w="1544" w:type="pct"/>
            <w:hideMark/>
          </w:tcPr>
          <w:p w14:paraId="0E029FF8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277" w:type="pct"/>
            <w:hideMark/>
          </w:tcPr>
          <w:p w14:paraId="15BF957C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Импорт</w:t>
            </w:r>
          </w:p>
        </w:tc>
      </w:tr>
      <w:tr w:rsidR="008523CC" w:rsidRPr="00874147" w14:paraId="1D278FD9" w14:textId="77777777" w:rsidTr="005971D3">
        <w:tc>
          <w:tcPr>
            <w:tcW w:w="1003" w:type="pct"/>
            <w:hideMark/>
          </w:tcPr>
          <w:p w14:paraId="490E31B0" w14:textId="77777777" w:rsidR="008523CC" w:rsidRPr="00874147" w:rsidRDefault="008523CC" w:rsidP="005971D3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Мир в целом</w:t>
            </w:r>
          </w:p>
        </w:tc>
        <w:tc>
          <w:tcPr>
            <w:tcW w:w="1176" w:type="pct"/>
            <w:hideMark/>
          </w:tcPr>
          <w:p w14:paraId="40951084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28854</w:t>
            </w:r>
          </w:p>
        </w:tc>
        <w:tc>
          <w:tcPr>
            <w:tcW w:w="1544" w:type="pct"/>
            <w:hideMark/>
          </w:tcPr>
          <w:p w14:paraId="31A78127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1277" w:type="pct"/>
            <w:hideMark/>
          </w:tcPr>
          <w:p w14:paraId="02128FE9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4986</w:t>
            </w:r>
          </w:p>
        </w:tc>
      </w:tr>
      <w:tr w:rsidR="008523CC" w:rsidRPr="00874147" w14:paraId="11618F4A" w14:textId="77777777" w:rsidTr="005971D3">
        <w:tc>
          <w:tcPr>
            <w:tcW w:w="1003" w:type="pct"/>
            <w:hideMark/>
          </w:tcPr>
          <w:p w14:paraId="11C64623" w14:textId="77777777" w:rsidR="008523CC" w:rsidRPr="00874147" w:rsidRDefault="008523CC" w:rsidP="005971D3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176" w:type="pct"/>
            <w:hideMark/>
          </w:tcPr>
          <w:p w14:paraId="7E7D7012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8211</w:t>
            </w:r>
          </w:p>
        </w:tc>
        <w:tc>
          <w:tcPr>
            <w:tcW w:w="1544" w:type="pct"/>
            <w:hideMark/>
          </w:tcPr>
          <w:p w14:paraId="2D416E0F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277" w:type="pct"/>
            <w:hideMark/>
          </w:tcPr>
          <w:p w14:paraId="4227F151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</w:tr>
      <w:tr w:rsidR="008523CC" w:rsidRPr="00874147" w14:paraId="472E68B0" w14:textId="77777777" w:rsidTr="005971D3">
        <w:tc>
          <w:tcPr>
            <w:tcW w:w="1003" w:type="pct"/>
            <w:hideMark/>
          </w:tcPr>
          <w:p w14:paraId="66C2BBB5" w14:textId="77777777" w:rsidR="008523CC" w:rsidRPr="00874147" w:rsidRDefault="008523CC" w:rsidP="005971D3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176" w:type="pct"/>
            <w:hideMark/>
          </w:tcPr>
          <w:p w14:paraId="57A806F0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544" w:type="pct"/>
            <w:hideMark/>
          </w:tcPr>
          <w:p w14:paraId="641F0C83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7" w:type="pct"/>
            <w:hideMark/>
          </w:tcPr>
          <w:p w14:paraId="162FE9F0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</w:tr>
      <w:tr w:rsidR="008523CC" w:rsidRPr="00874147" w14:paraId="0AB3D824" w14:textId="77777777" w:rsidTr="005971D3">
        <w:tc>
          <w:tcPr>
            <w:tcW w:w="1003" w:type="pct"/>
            <w:hideMark/>
          </w:tcPr>
          <w:p w14:paraId="5A73133C" w14:textId="77777777" w:rsidR="008523CC" w:rsidRPr="00874147" w:rsidRDefault="008523CC" w:rsidP="005971D3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pct"/>
            <w:hideMark/>
          </w:tcPr>
          <w:p w14:paraId="0BB5C2D6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544" w:type="pct"/>
            <w:hideMark/>
          </w:tcPr>
          <w:p w14:paraId="57003DA5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7" w:type="pct"/>
            <w:hideMark/>
          </w:tcPr>
          <w:p w14:paraId="3F49BBBB" w14:textId="77777777" w:rsidR="008523CC" w:rsidRPr="00874147" w:rsidRDefault="008523CC" w:rsidP="005971D3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3077A370" w14:textId="77777777" w:rsidR="008523CC" w:rsidRPr="00874147" w:rsidRDefault="008523CC" w:rsidP="00852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8C5C8AA" w14:textId="77777777" w:rsidR="008523CC" w:rsidRDefault="008523CC" w:rsidP="00852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15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внешнеторговую квоту.</w:t>
      </w:r>
    </w:p>
    <w:p w14:paraId="56B01ED0" w14:textId="77777777" w:rsidR="008523CC" w:rsidRDefault="008523CC" w:rsidP="00852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D9AF18C" w14:textId="77777777" w:rsidR="008523CC" w:rsidRDefault="008523CC" w:rsidP="00852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16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удельный вес экспорта страны в мировом экспорте.</w:t>
      </w:r>
    </w:p>
    <w:p w14:paraId="7C31557B" w14:textId="77777777" w:rsidR="008523CC" w:rsidRPr="00F63EE6" w:rsidRDefault="008523CC" w:rsidP="00852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BA956C8" w14:textId="77777777" w:rsidR="008523CC" w:rsidRDefault="008523CC" w:rsidP="008523CC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17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внешнеторговый оборот.</w:t>
      </w:r>
    </w:p>
    <w:p w14:paraId="7A72FD4F" w14:textId="77777777" w:rsidR="008523CC" w:rsidRDefault="008523CC" w:rsidP="008523CC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86CCAEB" w14:textId="77777777" w:rsidR="008523CC" w:rsidRDefault="008523CC" w:rsidP="008523CC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18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внешнеторговое сальдо.</w:t>
      </w:r>
    </w:p>
    <w:p w14:paraId="70B15FBA" w14:textId="77777777" w:rsidR="008523CC" w:rsidRDefault="008523CC" w:rsidP="008523CC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FB251EA" w14:textId="77777777" w:rsidR="008523CC" w:rsidRDefault="008523CC" w:rsidP="008523CC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19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Коэффициент покрытия импорта экспортом.</w:t>
      </w:r>
    </w:p>
    <w:p w14:paraId="56FD54D9" w14:textId="77777777" w:rsidR="008523CC" w:rsidRDefault="008523CC" w:rsidP="008523CC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FACF6AD" w14:textId="77777777" w:rsidR="008523CC" w:rsidRDefault="008523CC" w:rsidP="008523CC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20</w:t>
      </w:r>
      <w:r w:rsidRPr="0041714D">
        <w:rPr>
          <w:rFonts w:ascii="Times New Roman" w:hAnsi="Times New Roman"/>
          <w:bCs/>
          <w:sz w:val="28"/>
          <w:szCs w:val="28"/>
        </w:rPr>
        <w:t xml:space="preserve">. </w:t>
      </w:r>
      <w:r w:rsidRPr="00BE7127">
        <w:rPr>
          <w:rFonts w:ascii="Times New Roman" w:hAnsi="Times New Roman"/>
          <w:bCs/>
          <w:sz w:val="28"/>
          <w:szCs w:val="28"/>
        </w:rPr>
        <w:t>Исходя из имеющихся данных о численности таможни рассчитайте количество вакантных должностей работников. Штатная численность, чел.: ФГГС – 440; сотрудники – 97; работники – 35. Фактическая численность, чел.: ФГГС – 420; сотрудники – 94; работники – 32.</w:t>
      </w:r>
    </w:p>
    <w:p w14:paraId="379C9D67" w14:textId="77777777" w:rsidR="00F63EE6" w:rsidRDefault="00F63EE6" w:rsidP="00E6503A">
      <w:pPr>
        <w:spacing w:after="0"/>
        <w:ind w:firstLine="708"/>
        <w:contextualSpacing/>
        <w:rPr>
          <w:rFonts w:ascii="Times New Roman" w:hAnsi="Times New Roman"/>
          <w:bCs/>
          <w:sz w:val="28"/>
          <w:szCs w:val="28"/>
        </w:rPr>
      </w:pPr>
    </w:p>
    <w:p w14:paraId="44A5324A" w14:textId="0071BB8C" w:rsidR="009E3B79" w:rsidRDefault="00E204E0" w:rsidP="00F63EE6">
      <w:pPr>
        <w:spacing w:after="0"/>
        <w:ind w:firstLine="708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204E0">
        <w:rPr>
          <w:rFonts w:ascii="Times New Roman" w:hAnsi="Times New Roman"/>
          <w:b/>
          <w:bCs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и решить ситуационную задачу.</w:t>
      </w:r>
      <w:bookmarkStart w:id="0" w:name="_GoBack"/>
      <w:bookmarkEnd w:id="0"/>
    </w:p>
    <w:p w14:paraId="399E2014" w14:textId="77777777" w:rsidR="00E204E0" w:rsidRDefault="00E204E0" w:rsidP="00F63EE6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53942A" w14:textId="34CD5791" w:rsidR="00F8701C" w:rsidRDefault="00E6503A" w:rsidP="00F63EE6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410D866A" w14:textId="3EEA7177" w:rsidR="00E6503A" w:rsidRDefault="00E6503A" w:rsidP="00E6503A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</w:p>
    <w:p w14:paraId="430FBDB8" w14:textId="1D15750D" w:rsidR="00E6503A" w:rsidRPr="00E6503A" w:rsidRDefault="00E6503A" w:rsidP="00E6503A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4</w:t>
      </w:r>
    </w:p>
    <w:p w14:paraId="3767D95D" w14:textId="5410ABD5" w:rsidR="00ED665E" w:rsidRPr="00745E27" w:rsidRDefault="00ED665E" w:rsidP="00ED665E">
      <w:pPr>
        <w:spacing w:after="0"/>
        <w:ind w:firstLine="709"/>
        <w:contextualSpacing/>
        <w:jc w:val="center"/>
        <w:rPr>
          <w:b/>
          <w:bCs/>
        </w:rPr>
      </w:pPr>
      <w:r w:rsidRPr="00745E27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7E66297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1. Фритредерство характеризуется:</w:t>
      </w:r>
    </w:p>
    <w:p w14:paraId="3051868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а) отсутствием 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высоких экспортных и импортных пошлин, а также запретов и ограничений во внешнеторговой деятельности</w:t>
      </w:r>
    </w:p>
    <w:p w14:paraId="42A1FFC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отсутствием в государстве частной собственности</w:t>
      </w:r>
    </w:p>
    <w:p w14:paraId="5BDDFA8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активной политикой защиты внутреннего рынка государством</w:t>
      </w:r>
    </w:p>
    <w:p w14:paraId="6DE14F08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активным экспортом ресурсов</w:t>
      </w:r>
    </w:p>
    <w:p w14:paraId="77A1CA0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2. Протекционизм характеризуется:</w:t>
      </w:r>
    </w:p>
    <w:p w14:paraId="14CFA258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а) отсутствием 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высоких экспортных и импортных пошлин, а также запретов и ограничений во внешнеторговой деятельности</w:t>
      </w:r>
    </w:p>
    <w:p w14:paraId="7C93C7E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отсутствием в государстве частной собственности</w:t>
      </w:r>
    </w:p>
    <w:p w14:paraId="4C69FDF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активной политикой защиты внутреннего рынка государством</w:t>
      </w:r>
    </w:p>
    <w:p w14:paraId="19415E3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г) активным экспортом ресурсов </w:t>
      </w:r>
    </w:p>
    <w:p w14:paraId="7BC89AF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3. Экономика таможенного дела как практика представляет собой…</w:t>
      </w:r>
    </w:p>
    <w:p w14:paraId="59ED723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системно структурированную совокупность средств, объектов, процессов и инструментов, используемых органами государственной власти для обеспечения экономической безопасности государства через реализацию таможенной политики путем внешнеторговой деятельности</w:t>
      </w:r>
    </w:p>
    <w:p w14:paraId="054346E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логически организованную систему знаний о деятельности органов государственной власти (в том числе таможенных органов) и отношениях, складывающихся между участниками ВЭД в процессе перемещения товаров через таможенную границу государств Таможенного союза</w:t>
      </w:r>
    </w:p>
    <w:p w14:paraId="0104CC9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науку о хозяйстве, способах его ведения, отношениях между людьми в процессе производства и обмена товаров, закономерностях протекания хозяйственных процессов</w:t>
      </w:r>
    </w:p>
    <w:p w14:paraId="302A66B2" w14:textId="7AA29D5C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хозяйство, совокупность средств, объектов, процессов, используемых людьми для обеспечения жизни, удовлетворения потребностей путем создания необходимых человеку благ, условий и средств существования с применени</w:t>
      </w:r>
      <w:r w:rsidR="00617117" w:rsidRPr="0052689A">
        <w:rPr>
          <w:rFonts w:ascii="Times New Roman" w:eastAsia="Calibri" w:hAnsi="Times New Roman"/>
          <w:sz w:val="28"/>
          <w:szCs w:val="28"/>
        </w:rPr>
        <w:t>ем</w:t>
      </w:r>
      <w:r w:rsidRPr="0052689A">
        <w:rPr>
          <w:rFonts w:ascii="Times New Roman" w:eastAsia="Calibri" w:hAnsi="Times New Roman"/>
          <w:sz w:val="28"/>
          <w:szCs w:val="28"/>
        </w:rPr>
        <w:t xml:space="preserve"> труда</w:t>
      </w:r>
    </w:p>
    <w:p w14:paraId="65B2955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4. Объектом исследования экономики таможенного дела являются/является…</w:t>
      </w:r>
    </w:p>
    <w:p w14:paraId="0F17949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16AD2C2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вся совокупность экономических отношений в сфере таможенного дела</w:t>
      </w:r>
    </w:p>
    <w:p w14:paraId="0C834A8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23CE002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lastRenderedPageBreak/>
        <w:t>г) таможенная и околотаможенная инфраструктуры</w:t>
      </w:r>
    </w:p>
    <w:p w14:paraId="30E857A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5. Предметом исследования экономики таможенного дела являются/является…</w:t>
      </w:r>
    </w:p>
    <w:p w14:paraId="5C77245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61BAF24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вся совокупность экономических отношений в сфере таможенного дела</w:t>
      </w:r>
    </w:p>
    <w:p w14:paraId="5BEE711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6575D95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таможенная или околотаможенная инфраструктура</w:t>
      </w:r>
    </w:p>
    <w:p w14:paraId="751F07B0" w14:textId="4FE04005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6</w:t>
      </w:r>
      <w:r w:rsidR="004D5C7F" w:rsidRPr="0052689A">
        <w:rPr>
          <w:rFonts w:ascii="Times New Roman" w:eastAsia="Calibri" w:hAnsi="Times New Roman"/>
          <w:sz w:val="28"/>
          <w:szCs w:val="28"/>
        </w:rPr>
        <w:t>.</w:t>
      </w:r>
      <w:r w:rsidR="00ED665E" w:rsidRPr="0052689A">
        <w:rPr>
          <w:rFonts w:ascii="Times New Roman" w:eastAsia="Calibri" w:hAnsi="Times New Roman"/>
          <w:sz w:val="28"/>
          <w:szCs w:val="28"/>
        </w:rPr>
        <w:t xml:space="preserve"> Предмет исследования экономики таможенного дела рассматривается на следующих уровнях:</w:t>
      </w:r>
    </w:p>
    <w:p w14:paraId="4276D02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макроуровне</w:t>
      </w:r>
    </w:p>
    <w:p w14:paraId="631CC46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миркоуровне</w:t>
      </w:r>
    </w:p>
    <w:p w14:paraId="61A6B75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мезоуровне</w:t>
      </w:r>
    </w:p>
    <w:p w14:paraId="53D5943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мегауровне</w:t>
      </w:r>
    </w:p>
    <w:p w14:paraId="43A3367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д) гигоуровне</w:t>
      </w:r>
    </w:p>
    <w:p w14:paraId="676CD66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е) главном уровне</w:t>
      </w:r>
    </w:p>
    <w:p w14:paraId="7F0BB4B5" w14:textId="7D4F2EF9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7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В теории и на практике признается, что таможенные органы выполняют следующие взаимосвязанные функции:</w:t>
      </w:r>
    </w:p>
    <w:p w14:paraId="7F2088D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фискальную (экономическую)</w:t>
      </w:r>
    </w:p>
    <w:p w14:paraId="1E2DF74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правоохранительную</w:t>
      </w:r>
    </w:p>
    <w:p w14:paraId="6473EC3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регулятивную</w:t>
      </w:r>
    </w:p>
    <w:p w14:paraId="4E39746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контрольную</w:t>
      </w:r>
    </w:p>
    <w:p w14:paraId="0D34B59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информационно-аналитическую</w:t>
      </w:r>
    </w:p>
    <w:p w14:paraId="3A2757F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е) фритредерскую</w:t>
      </w:r>
    </w:p>
    <w:p w14:paraId="12659C9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ж) протекционисту</w:t>
      </w:r>
    </w:p>
    <w:p w14:paraId="5F34C669" w14:textId="1B71B58B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8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Согласно законодательству Российской Федерации в настоящее время к должностным лицам таможенных органов относятся:</w:t>
      </w:r>
    </w:p>
    <w:p w14:paraId="06AC928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лица, которым в установленном порядке присвоены специальные звания, – сотрудники таможенных органов</w:t>
      </w:r>
    </w:p>
    <w:p w14:paraId="257DD32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лица, которым присваивается классные чины, – федеральные государственные служащие</w:t>
      </w:r>
    </w:p>
    <w:p w14:paraId="6719788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лица, работающие в центральном аппарате ФТС России</w:t>
      </w:r>
    </w:p>
    <w:p w14:paraId="573176DC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работники региональных таможенных управлений таможенных органов Российской Федерации</w:t>
      </w:r>
    </w:p>
    <w:p w14:paraId="1FA9A905" w14:textId="7E9978DA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9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В Российской Федерации в настоящее время существуют следующие категории работающих в таможенных органах:</w:t>
      </w:r>
    </w:p>
    <w:p w14:paraId="4AC5E927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сотрудники</w:t>
      </w:r>
    </w:p>
    <w:p w14:paraId="258E49D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федеральные государственные гражданские служащие</w:t>
      </w:r>
    </w:p>
    <w:p w14:paraId="5EB2D02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работники</w:t>
      </w:r>
    </w:p>
    <w:p w14:paraId="0CE88AB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рабочие</w:t>
      </w:r>
    </w:p>
    <w:p w14:paraId="501D5AF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специалисты</w:t>
      </w:r>
    </w:p>
    <w:p w14:paraId="11371464" w14:textId="52E3E255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10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Денежное довольствие сотрудников таможенных органов – это…</w:t>
      </w:r>
    </w:p>
    <w:p w14:paraId="0915FA5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а) гарантированная сотрудникам таможенных органов государством величина оплаты труда в денежной форме в соответствии с его количеством и качеством</w:t>
      </w:r>
    </w:p>
    <w:p w14:paraId="2B310C4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гарантированная сотрудникам таможенных органов союзом предпринимателей России величина оплаты труда в денежной форме в соответствии с его количеством и качеством</w:t>
      </w:r>
    </w:p>
    <w:p w14:paraId="13B00C1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гарантированная сотрудникам таможенных органов государством величина премии в денежной форме в соответствии с его количеством и качеством</w:t>
      </w:r>
    </w:p>
    <w:p w14:paraId="63CD3043" w14:textId="2FF45AB9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Тыловое обеспечение таможенных органов представляет собой…</w:t>
      </w:r>
    </w:p>
    <w:p w14:paraId="51C16CF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комплекс мероприятий, направленных на удовлетворение материально-технических, хозяйственных, транспортных, медицинских, бытовых, и других потребностей</w:t>
      </w:r>
    </w:p>
    <w:p w14:paraId="047EAF9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обеспечение работы тыла таможенных органов</w:t>
      </w:r>
    </w:p>
    <w:p w14:paraId="0B2284C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закупку топлива для нужд таможенных органов</w:t>
      </w:r>
    </w:p>
    <w:p w14:paraId="464D839D" w14:textId="32BF6576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Какое управление ФТС России осуществляет организацию тылового обеспечения таможенных органов в настоящее время?</w:t>
      </w:r>
    </w:p>
    <w:p w14:paraId="26BF016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Главное управление тылового обеспечения (ГУТО)</w:t>
      </w:r>
    </w:p>
    <w:p w14:paraId="08A52DA0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Аналитическое управление (АУ)</w:t>
      </w:r>
    </w:p>
    <w:p w14:paraId="43D413D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Управление по делам тыла (УТ)</w:t>
      </w:r>
    </w:p>
    <w:p w14:paraId="3A0ADCB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Управление хозяйственного обеспечения (УХО)</w:t>
      </w:r>
    </w:p>
    <w:p w14:paraId="4DC2A46F" w14:textId="51A891FF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3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нутри таможенной системы функции главного распорядителя и получателя средств федерального бюджета, предусмотренных на финансирование деятельности ФТС России, возложены на…</w:t>
      </w:r>
    </w:p>
    <w:p w14:paraId="3F2B207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Главное финансово-экономическое управление</w:t>
      </w:r>
    </w:p>
    <w:p w14:paraId="748A90BC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Центральную экономическую таможню</w:t>
      </w:r>
    </w:p>
    <w:p w14:paraId="02DF6C0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Центральное управление ФТС России по налогам и сборам</w:t>
      </w:r>
    </w:p>
    <w:p w14:paraId="503FA8B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Аналитическое управление</w:t>
      </w:r>
    </w:p>
    <w:p w14:paraId="3A2F4F43" w14:textId="505EA3E6" w:rsidR="00ED665E" w:rsidRPr="0052689A" w:rsidRDefault="00D77BF9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4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Общепризнанными формами международной экономической интеграции между странами являются:</w:t>
      </w:r>
    </w:p>
    <w:p w14:paraId="44007E9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зона преференциальной торговли (преференциальная зона)</w:t>
      </w:r>
    </w:p>
    <w:p w14:paraId="6205BBC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зона свободной торговли</w:t>
      </w:r>
    </w:p>
    <w:p w14:paraId="110289D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таможенный союз</w:t>
      </w:r>
    </w:p>
    <w:p w14:paraId="296F5CF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общий рынок</w:t>
      </w:r>
    </w:p>
    <w:p w14:paraId="304F4C3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экономический союз</w:t>
      </w:r>
    </w:p>
    <w:p w14:paraId="6D2BF947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е) экономический валютный союз (валютный союз)</w:t>
      </w:r>
    </w:p>
    <w:p w14:paraId="4B06F91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ж) рынок стран СНГ</w:t>
      </w:r>
    </w:p>
    <w:p w14:paraId="658E377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з) Советский Союз</w:t>
      </w:r>
    </w:p>
    <w:p w14:paraId="1BF31A8A" w14:textId="536F3B52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и) зона независимости третьих стран</w:t>
      </w:r>
    </w:p>
    <w:p w14:paraId="299F8584" w14:textId="15790D91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5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Обязательства государства по финансовому обеспечению деятельности ФТС отражаются:</w:t>
      </w:r>
    </w:p>
    <w:p w14:paraId="67D1D0FF" w14:textId="749F5A26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бюджете таможенного органа</w:t>
      </w:r>
    </w:p>
    <w:p w14:paraId="774BC1BE" w14:textId="13DF42F3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смете расходов таможенного органа</w:t>
      </w:r>
    </w:p>
    <w:p w14:paraId="30548093" w14:textId="66AC65EC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федеральном законе о федеральном бюджете</w:t>
      </w:r>
    </w:p>
    <w:p w14:paraId="6D43A06A" w14:textId="500C7980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любом из перечисленных документов</w:t>
      </w:r>
    </w:p>
    <w:p w14:paraId="167D3D83" w14:textId="0222229C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6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Первые планы на макроуровне представляли собой:</w:t>
      </w:r>
    </w:p>
    <w:p w14:paraId="5DAD7D51" w14:textId="38EAAC2A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Национальные бюджеты</w:t>
      </w:r>
    </w:p>
    <w:p w14:paraId="63AD6524" w14:textId="1F6B89E2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регионов</w:t>
      </w:r>
    </w:p>
    <w:p w14:paraId="0E0DF251" w14:textId="1102FF99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отраслей экономики</w:t>
      </w:r>
    </w:p>
    <w:p w14:paraId="4815D7E8" w14:textId="0437E054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домохозяйств</w:t>
      </w:r>
    </w:p>
    <w:p w14:paraId="0908A7E4" w14:textId="7B80D902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7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Бюджетная классификация РФ 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–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это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14:paraId="2C1D89AE" w14:textId="0AD326F8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источников финансирования дефицитов бюджета бюджетной системы РФ</w:t>
      </w:r>
    </w:p>
    <w:p w14:paraId="0437A65D" w14:textId="1A725E3E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бюджетов бюджетной системы РФ</w:t>
      </w:r>
    </w:p>
    <w:p w14:paraId="65F60291" w14:textId="2040CD93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доходов, расходов и источников финансирования дефицита бюджета бюджетной системы РФ</w:t>
      </w:r>
    </w:p>
    <w:p w14:paraId="29CD6B24" w14:textId="320B4377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се ответы верны</w:t>
      </w:r>
    </w:p>
    <w:p w14:paraId="4893FE39" w14:textId="67F1761A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8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Как достичь повышения качества оказываемых таможенных услуг:</w:t>
      </w:r>
    </w:p>
    <w:p w14:paraId="708CA8BF" w14:textId="3ECCABF1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з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 счет ротации кадров</w:t>
      </w:r>
    </w:p>
    <w:p w14:paraId="5F3291A2" w14:textId="3CC0602D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и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спользуя и совершенствуя систему управления качеством таможенного органа</w:t>
      </w:r>
    </w:p>
    <w:p w14:paraId="3209E392" w14:textId="3237EBEC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п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овышая качество работ всех структурных подразделений таможенного органа</w:t>
      </w:r>
    </w:p>
    <w:p w14:paraId="50DEA651" w14:textId="2EF25A2E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у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становления и контроля выполнения критериев эффективности для всех структурных подразделений таможенного органа  </w:t>
      </w:r>
    </w:p>
    <w:p w14:paraId="5F1A9A3B" w14:textId="4BBE7F9B" w:rsidR="000F3B3F" w:rsidRPr="0052689A" w:rsidRDefault="000F3B3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9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Государственное (муниципальное) учреждение, осуществляющее оказание государственных (муниципальных) услуг, выполнение работ и/или исполнение государственных (муниципальных) функций в целях обеспечения реализации предусмотренных законодательством РФ полномочий органов гос. власти или органов МСУ, финансовое обеспечение деятельности которых осуществляется за счёт средств соответствующего бюджета на основании бюджетной сметы – это </w:t>
      </w:r>
    </w:p>
    <w:p w14:paraId="1A9BC525" w14:textId="70E54385" w:rsidR="000F3B3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втономное учреждение</w:t>
      </w:r>
    </w:p>
    <w:p w14:paraId="64E6CBA5" w14:textId="3ACA492C" w:rsidR="000F3B3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к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азённое учреждение </w:t>
      </w:r>
    </w:p>
    <w:p w14:paraId="61456AD0" w14:textId="4C2AE948" w:rsidR="004D5C7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юджетное учреждение</w:t>
      </w:r>
    </w:p>
    <w:p w14:paraId="61BF574F" w14:textId="374EEBE6" w:rsidR="000F3B3F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20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Свод смет учреждений, содержащих обобщённые показатели вправе формировать:</w:t>
      </w:r>
    </w:p>
    <w:p w14:paraId="04854AF1" w14:textId="17E1F1DD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дминистратор доходов бюджета</w:t>
      </w:r>
    </w:p>
    <w:p w14:paraId="0898BFD8" w14:textId="2A5E2004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лавный распорядитель (распорядитель) средств</w:t>
      </w:r>
    </w:p>
    <w:p w14:paraId="2D8445FD" w14:textId="0DE1E973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лавный администратор источников финансирования бюджета</w:t>
      </w:r>
    </w:p>
    <w:p w14:paraId="7D50B612" w14:textId="6E0BC551" w:rsidR="000F3B3F" w:rsidRPr="0052689A" w:rsidRDefault="000F3B3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Доведение бюджетных данных до распорядителей и получателей средств Федерального бюджета осуществляется по следующей схеме:</w:t>
      </w:r>
    </w:p>
    <w:p w14:paraId="1C65B9AA" w14:textId="1FEE445E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экономического развития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0590829B" w14:textId="66DACC96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финансов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13EF319A" w14:textId="2372E458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Министерство финансов – Главные распорядители бюджетных средств – Получатели бюджетных средств</w:t>
      </w:r>
    </w:p>
    <w:p w14:paraId="099DC342" w14:textId="20E5F4DF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финансов – Федеральное казначейство – Органы Федерального казначейства по месту открытия лицевых счетов – Получатели бюджетных средств</w:t>
      </w:r>
    </w:p>
    <w:p w14:paraId="584DE417" w14:textId="3141E2B9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F343CE4" w14:textId="77777777" w:rsidR="00ED665E" w:rsidRDefault="00ED665E" w:rsidP="00D6788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45E27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ситуационных задач</w:t>
      </w:r>
    </w:p>
    <w:p w14:paraId="6C04A49C" w14:textId="77777777" w:rsidR="00200E60" w:rsidRPr="00745E27" w:rsidRDefault="00200E60" w:rsidP="00D6788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9DCEA" w14:textId="52760BCA" w:rsidR="00745E27" w:rsidRDefault="00745E27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4B67DC">
        <w:rPr>
          <w:rFonts w:ascii="Times New Roman" w:hAnsi="Times New Roman"/>
          <w:b/>
          <w:sz w:val="28"/>
          <w:szCs w:val="28"/>
        </w:rPr>
        <w:t>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4B67DC">
        <w:rPr>
          <w:rFonts w:ascii="Times New Roman" w:hAnsi="Times New Roman"/>
          <w:b/>
          <w:sz w:val="28"/>
          <w:szCs w:val="28"/>
        </w:rPr>
        <w:t>1</w:t>
      </w:r>
    </w:p>
    <w:p w14:paraId="092BD8C8" w14:textId="77777777" w:rsidR="00200E60" w:rsidRPr="000B1F83" w:rsidRDefault="00200E60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2D2A41" w14:textId="77777777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BBAEA3D" w14:textId="41746FF9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За последний период определить</w:t>
      </w:r>
      <w:r w:rsidR="0096304E" w:rsidRPr="0052689A">
        <w:rPr>
          <w:rFonts w:ascii="Times New Roman" w:hAnsi="Times New Roman"/>
          <w:iCs/>
          <w:sz w:val="28"/>
          <w:szCs w:val="28"/>
        </w:rPr>
        <w:t xml:space="preserve"> (10</w:t>
      </w:r>
      <w:r w:rsidR="00DB5DB3" w:rsidRPr="0052689A">
        <w:rPr>
          <w:rFonts w:ascii="Times New Roman" w:hAnsi="Times New Roman"/>
          <w:iCs/>
          <w:sz w:val="28"/>
          <w:szCs w:val="28"/>
        </w:rPr>
        <w:t xml:space="preserve">-30 </w:t>
      </w:r>
      <w:r w:rsidR="0096304E" w:rsidRPr="0052689A">
        <w:rPr>
          <w:rFonts w:ascii="Times New Roman" w:hAnsi="Times New Roman"/>
          <w:iCs/>
          <w:sz w:val="28"/>
          <w:szCs w:val="28"/>
        </w:rPr>
        <w:t>лет)</w:t>
      </w:r>
      <w:r w:rsidRPr="0052689A">
        <w:rPr>
          <w:rFonts w:ascii="Times New Roman" w:hAnsi="Times New Roman"/>
          <w:iCs/>
          <w:sz w:val="28"/>
          <w:szCs w:val="28"/>
        </w:rPr>
        <w:t>:</w:t>
      </w:r>
    </w:p>
    <w:p w14:paraId="6CB8EBEA" w14:textId="77777777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а) показатель экспортной квоты. Сделать вывод о степени открытости страны;</w:t>
      </w:r>
    </w:p>
    <w:p w14:paraId="0D3F7456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б) показатель импортной квоты. Сделать вывод о степени зависимости внутреннего спроса страны от мирового рынка;</w:t>
      </w:r>
    </w:p>
    <w:p w14:paraId="565EB253" w14:textId="320FBE4C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в) рассчитать внешнеторговое сальдо, внешнеторговый оборот, коэффициент покрытия импорта экспортом, удельный вес экспорта страны в мировом экспорте.</w:t>
      </w:r>
    </w:p>
    <w:p w14:paraId="2104488C" w14:textId="04B6F0CF" w:rsidR="00DB5DB3" w:rsidRPr="0052689A" w:rsidRDefault="00DB5DB3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г) по результатам проведенных обобщения, систематизации данных и расчета показателей провести анализ, выявить тенденции и сформулировать рекомендации по выбору стратегии внешнеторговой деятельности.</w:t>
      </w:r>
    </w:p>
    <w:p w14:paraId="09EC0501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Воспользоваться данными с сайта: http://www.ereport.ru/stat.php?razdel=country.</w:t>
      </w:r>
    </w:p>
    <w:p w14:paraId="3E88AB97" w14:textId="6BA84945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 xml:space="preserve">Каждый </w:t>
      </w:r>
      <w:r w:rsidR="00DB5DB3" w:rsidRPr="0052689A">
        <w:rPr>
          <w:rFonts w:ascii="Times New Roman" w:hAnsi="Times New Roman"/>
          <w:iCs/>
          <w:sz w:val="28"/>
          <w:szCs w:val="28"/>
        </w:rPr>
        <w:t>обучающийся</w:t>
      </w:r>
      <w:r w:rsidRPr="0052689A">
        <w:rPr>
          <w:rFonts w:ascii="Times New Roman" w:hAnsi="Times New Roman"/>
          <w:iCs/>
          <w:sz w:val="28"/>
          <w:szCs w:val="28"/>
        </w:rPr>
        <w:t xml:space="preserve"> выполняет задание по отдельной стране в соответствии с номером списка журнала посещаемости занятий.</w:t>
      </w:r>
    </w:p>
    <w:p w14:paraId="2AB65E06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C2B8A7D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08ABE8FB" w14:textId="1945BB3C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1. Провести расчет и анализ абсолютных и относительных отклонений (цепных и базисных) экспортной, импортной, внешнеторговой квот, внешнеторгового оборота и внешнеторгового сальдо по ВВП номинальному и ВВП по ППС на основании данных, представленных в таблице. </w:t>
      </w:r>
    </w:p>
    <w:p w14:paraId="4615A03A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2. Построить два графика: </w:t>
      </w:r>
    </w:p>
    <w:p w14:paraId="46B0B001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- график 1 - абсолютных и относительных отклонений (цепных и базисных) экспортной, импортной, внешнеторговой квот по ВВП номинальному и ВВП по ППС; </w:t>
      </w:r>
    </w:p>
    <w:p w14:paraId="035CF587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- график 2 - абсолютных и относительных отклонений (цепных и базисных) внешнеторгового оборота и внешнеторгового сальдо по ВВП номинальному и ВВП по ППС.</w:t>
      </w:r>
    </w:p>
    <w:p w14:paraId="2043E362" w14:textId="0B73AFF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3. Сформулировать выводы 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и дать рекомендации </w:t>
      </w: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на основании расчетных данных и их наглядного изображения на графиках</w:t>
      </w:r>
      <w:r w:rsidR="00DB5DB3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, </w:t>
      </w:r>
    </w:p>
    <w:p w14:paraId="6776E7F0" w14:textId="77777777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57ACCB03" w14:textId="232CA359" w:rsidR="0096304E" w:rsidRPr="0052689A" w:rsidRDefault="0096304E" w:rsidP="0096304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Таблица </w:t>
      </w:r>
    </w:p>
    <w:p w14:paraId="1AF5105A" w14:textId="77777777" w:rsidR="0096304E" w:rsidRPr="0052689A" w:rsidRDefault="0096304E" w:rsidP="0096304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Размер ВВП и динамика внешней торговли РФ</w:t>
      </w:r>
      <w:r w:rsidRPr="00526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52689A">
        <w:rPr>
          <w:rFonts w:ascii="Times New Roman" w:hAnsi="Times New Roman"/>
          <w:bCs/>
          <w:sz w:val="28"/>
          <w:szCs w:val="28"/>
          <w:lang w:eastAsia="ru-RU"/>
        </w:rPr>
        <w:t>млрд. долларов США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867"/>
        <w:gridCol w:w="2420"/>
        <w:gridCol w:w="1644"/>
        <w:gridCol w:w="1560"/>
      </w:tblGrid>
      <w:tr w:rsidR="0096304E" w:rsidRPr="0052689A" w14:paraId="1FE0DB9A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4681138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8" w:type="pct"/>
            <w:shd w:val="clear" w:color="auto" w:fill="auto"/>
            <w:noWrap/>
            <w:vAlign w:val="center"/>
            <w:hideMark/>
          </w:tcPr>
          <w:p w14:paraId="60D608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ВВП по ном. зн.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noWrap/>
            <w:vAlign w:val="center"/>
            <w:hideMark/>
          </w:tcPr>
          <w:p w14:paraId="0E08E33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ВВП по ППС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60170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Экспорт 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14:paraId="005033D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Импорт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04E" w:rsidRPr="0052689A" w14:paraId="69A6587C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0557466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395F199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0647F1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A6D07D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3D1FB6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48,2</w:t>
            </w:r>
          </w:p>
        </w:tc>
      </w:tr>
      <w:tr w:rsidR="0096304E" w:rsidRPr="0052689A" w14:paraId="76B6253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2D9D847C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0EF0510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259,7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4624E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1120,9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A7A562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0246F1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6304E" w:rsidRPr="0052689A" w14:paraId="2EA7B12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4BE016D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484992B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498EEB7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1204,6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0AED3FA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AAECAD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96304E" w:rsidRPr="0052689A" w14:paraId="25C1B97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2432CD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61BCC2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4374003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1282,1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5438DDC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49FE93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96304E" w:rsidRPr="0052689A" w14:paraId="06D2422E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3F5F59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5DDA402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430,3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8DCADE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6509440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F84703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96304E" w:rsidRPr="0052689A" w14:paraId="1021E80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B41A1C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2004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2FE7F23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591,2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043CDD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1546,8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43BC0B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335CF4A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96304E" w:rsidRPr="0052689A" w14:paraId="4AB91087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FD04EED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570E53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07173AD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1696,7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139105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533AE7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6304E" w:rsidRPr="0052689A" w14:paraId="675D6096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8BBEA34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C149A9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989,9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D7B7A8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1894,4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6519826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EACD46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171,5</w:t>
            </w:r>
          </w:p>
        </w:tc>
      </w:tr>
      <w:tr w:rsidR="0096304E" w:rsidRPr="0052689A" w14:paraId="3575AF5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044F4D49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154A77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1299,7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7AA22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2115,7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4EEFCE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355,5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F6A20B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223,4</w:t>
            </w:r>
          </w:p>
        </w:tc>
      </w:tr>
      <w:tr w:rsidR="0096304E" w:rsidRPr="0052689A" w14:paraId="4DE08516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ED3C86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DBB518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1660,8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632D67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2276,1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5759B4A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471,6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774FB7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96304E" w:rsidRPr="0052689A" w14:paraId="7C6BDA2D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95E69F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613314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1222,0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956F5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2120,7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82512F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15531F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191,8</w:t>
            </w:r>
          </w:p>
        </w:tc>
      </w:tr>
      <w:tr w:rsidR="0096304E" w:rsidRPr="0052689A" w14:paraId="2461711A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09DE8AF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54F4509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1479,8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BC5D5C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2231,0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FA804D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5BCEB77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248,7</w:t>
            </w:r>
          </w:p>
        </w:tc>
      </w:tr>
      <w:tr w:rsidR="0096304E" w:rsidRPr="0052689A" w14:paraId="27B05695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93CCB9C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3C5BFF5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1885,0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0601E2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2373,0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2726F3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B20E2F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323,8</w:t>
            </w:r>
          </w:p>
        </w:tc>
      </w:tr>
      <w:tr w:rsidR="0096304E" w:rsidRPr="0052689A" w14:paraId="1ECA995B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2F649BA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2D7735D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1954,0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15A628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2504,0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383EA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6D2C48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335,7</w:t>
            </w:r>
          </w:p>
        </w:tc>
      </w:tr>
      <w:tr w:rsidR="0096304E" w:rsidRPr="0052689A" w14:paraId="5B46CC1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D6A0CE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487CDEE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97FB1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2553,0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2D4478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527,3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4C817D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96304E" w:rsidRPr="0052689A" w14:paraId="5103C04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60FC74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665BADA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2057,0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6620C8F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3568,0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2CB610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497,8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F5668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308,0</w:t>
            </w:r>
          </w:p>
        </w:tc>
      </w:tr>
      <w:tr w:rsidR="0096304E" w:rsidRPr="0052689A" w14:paraId="6B0594F9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7F3895B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4E938A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230562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3471,0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036537F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341,5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5D218C0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96304E" w:rsidRPr="0052689A" w14:paraId="0720A617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03109A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044BDC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1268,0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6D46BCA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3745,0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4DBF9D1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259,3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AFA808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96304E" w:rsidRPr="0052689A" w14:paraId="5528060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0A906FF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62230AC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1578,5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5613DC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4016,0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E8C9C3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357,1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351D36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96304E" w:rsidRPr="0052689A" w14:paraId="42CF8BA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B7D6003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3D948E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1576,6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1CDA7E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4213,4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9AED2F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449,9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2DFE7E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238,1</w:t>
            </w:r>
          </w:p>
        </w:tc>
      </w:tr>
      <w:tr w:rsidR="0096304E" w:rsidRPr="0052689A" w14:paraId="137D51B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</w:tcPr>
          <w:p w14:paraId="2F2CD17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98" w:type="pct"/>
            <w:shd w:val="clear" w:color="auto" w:fill="auto"/>
            <w:noWrap/>
          </w:tcPr>
          <w:p w14:paraId="656BC51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1610,4</w:t>
            </w:r>
          </w:p>
        </w:tc>
        <w:tc>
          <w:tcPr>
            <w:tcW w:w="1264" w:type="pct"/>
            <w:shd w:val="clear" w:color="auto" w:fill="auto"/>
            <w:noWrap/>
          </w:tcPr>
          <w:p w14:paraId="7275433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4320,9</w:t>
            </w:r>
          </w:p>
        </w:tc>
        <w:tc>
          <w:tcPr>
            <w:tcW w:w="859" w:type="pct"/>
            <w:shd w:val="clear" w:color="auto" w:fill="auto"/>
            <w:noWrap/>
          </w:tcPr>
          <w:p w14:paraId="17A1A8B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422,8</w:t>
            </w:r>
          </w:p>
        </w:tc>
        <w:tc>
          <w:tcPr>
            <w:tcW w:w="815" w:type="pct"/>
            <w:shd w:val="clear" w:color="auto" w:fill="auto"/>
            <w:noWrap/>
          </w:tcPr>
          <w:p w14:paraId="2FD1823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243,8</w:t>
            </w:r>
          </w:p>
        </w:tc>
      </w:tr>
      <w:tr w:rsidR="0096304E" w:rsidRPr="0052689A" w14:paraId="448FE599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</w:tcPr>
          <w:p w14:paraId="49B5D717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98" w:type="pct"/>
            <w:shd w:val="clear" w:color="auto" w:fill="auto"/>
            <w:noWrap/>
          </w:tcPr>
          <w:p w14:paraId="60096AD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1460,0</w:t>
            </w:r>
          </w:p>
        </w:tc>
        <w:tc>
          <w:tcPr>
            <w:tcW w:w="1264" w:type="pct"/>
            <w:shd w:val="clear" w:color="auto" w:fill="auto"/>
            <w:noWrap/>
          </w:tcPr>
          <w:p w14:paraId="6455947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4282,0</w:t>
            </w:r>
          </w:p>
        </w:tc>
        <w:tc>
          <w:tcPr>
            <w:tcW w:w="859" w:type="pct"/>
            <w:shd w:val="clear" w:color="auto" w:fill="auto"/>
            <w:noWrap/>
          </w:tcPr>
          <w:p w14:paraId="422EC1C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338,2</w:t>
            </w:r>
          </w:p>
        </w:tc>
        <w:tc>
          <w:tcPr>
            <w:tcW w:w="815" w:type="pct"/>
            <w:shd w:val="clear" w:color="auto" w:fill="auto"/>
            <w:noWrap/>
          </w:tcPr>
          <w:p w14:paraId="16CCA98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233,7</w:t>
            </w:r>
          </w:p>
        </w:tc>
      </w:tr>
    </w:tbl>
    <w:p w14:paraId="78CCC208" w14:textId="77777777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23C9D86" w14:textId="549D9D1A" w:rsidR="0076489F" w:rsidRPr="0052689A" w:rsidRDefault="0076489F" w:rsidP="009630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241A0F4B" w14:textId="1EC7D5B4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Рассчитать экспортную, импортную, внешнеторговую квоты, внешнеторговое сальдо и внешнеторговый оборот на основании данных, представленных в таблице, построить графики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,</w:t>
      </w: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 сделать выводы о уровне открытости экономики Европейского союза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, определить дальнейшие тенденции развития.</w:t>
      </w:r>
    </w:p>
    <w:p w14:paraId="16C96B84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482E746E" w14:textId="128F110C" w:rsidR="0096304E" w:rsidRPr="0052689A" w:rsidRDefault="0096304E" w:rsidP="0096304E">
      <w:pPr>
        <w:spacing w:after="50" w:line="240" w:lineRule="auto"/>
        <w:ind w:firstLine="709"/>
        <w:jc w:val="right"/>
        <w:outlineLvl w:val="3"/>
        <w:rPr>
          <w:rFonts w:ascii="Times New Roman" w:hAnsi="Times New Roman"/>
          <w:bCs/>
          <w:sz w:val="28"/>
          <w:szCs w:val="27"/>
          <w:lang w:eastAsia="ru-RU"/>
        </w:rPr>
      </w:pPr>
      <w:r w:rsidRPr="0052689A">
        <w:rPr>
          <w:rFonts w:ascii="Times New Roman" w:hAnsi="Times New Roman"/>
          <w:bCs/>
          <w:sz w:val="28"/>
          <w:szCs w:val="27"/>
          <w:lang w:eastAsia="ru-RU"/>
        </w:rPr>
        <w:t xml:space="preserve">Таблица </w:t>
      </w:r>
    </w:p>
    <w:p w14:paraId="393572C2" w14:textId="3D521F7F" w:rsidR="0096304E" w:rsidRPr="0052689A" w:rsidRDefault="0096304E" w:rsidP="0096304E">
      <w:pPr>
        <w:spacing w:after="120" w:line="240" w:lineRule="auto"/>
        <w:ind w:firstLine="709"/>
        <w:jc w:val="center"/>
        <w:outlineLvl w:val="3"/>
        <w:rPr>
          <w:rFonts w:ascii="Times New Roman" w:hAnsi="Times New Roman"/>
          <w:bCs/>
          <w:sz w:val="28"/>
          <w:szCs w:val="27"/>
          <w:lang w:eastAsia="ru-RU"/>
        </w:rPr>
      </w:pPr>
      <w:r w:rsidRPr="0052689A">
        <w:rPr>
          <w:rFonts w:ascii="Times New Roman" w:hAnsi="Times New Roman"/>
          <w:bCs/>
          <w:sz w:val="28"/>
          <w:szCs w:val="27"/>
          <w:lang w:eastAsia="ru-RU"/>
        </w:rPr>
        <w:t xml:space="preserve">Объем импорт, экспорта Европейского союза, млрд. долларов США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393"/>
        <w:gridCol w:w="2391"/>
        <w:gridCol w:w="2391"/>
      </w:tblGrid>
      <w:tr w:rsidR="0096304E" w:rsidRPr="0052689A" w14:paraId="5A19B295" w14:textId="77777777" w:rsidTr="008A3AC7">
        <w:tc>
          <w:tcPr>
            <w:tcW w:w="1251" w:type="pct"/>
            <w:shd w:val="clear" w:color="auto" w:fill="auto"/>
            <w:hideMark/>
          </w:tcPr>
          <w:p w14:paraId="52804B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50" w:type="pct"/>
            <w:shd w:val="clear" w:color="auto" w:fill="auto"/>
            <w:hideMark/>
          </w:tcPr>
          <w:p w14:paraId="1ED5A61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249" w:type="pct"/>
            <w:shd w:val="clear" w:color="auto" w:fill="auto"/>
          </w:tcPr>
          <w:p w14:paraId="0552518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249" w:type="pct"/>
            <w:shd w:val="clear" w:color="auto" w:fill="auto"/>
          </w:tcPr>
          <w:p w14:paraId="420F256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ВВП</w:t>
            </w:r>
          </w:p>
        </w:tc>
      </w:tr>
      <w:tr w:rsidR="0096304E" w:rsidRPr="0052689A" w14:paraId="0E0D2858" w14:textId="77777777" w:rsidTr="008A3AC7">
        <w:tc>
          <w:tcPr>
            <w:tcW w:w="1251" w:type="pct"/>
            <w:shd w:val="clear" w:color="auto" w:fill="auto"/>
            <w:hideMark/>
          </w:tcPr>
          <w:p w14:paraId="26E4EEB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250" w:type="pct"/>
            <w:shd w:val="clear" w:color="auto" w:fill="auto"/>
            <w:hideMark/>
          </w:tcPr>
          <w:p w14:paraId="37A7EF7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49" w:type="pct"/>
            <w:shd w:val="clear" w:color="auto" w:fill="auto"/>
          </w:tcPr>
          <w:p w14:paraId="4099F55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9" w:type="pct"/>
            <w:shd w:val="clear" w:color="auto" w:fill="auto"/>
          </w:tcPr>
          <w:p w14:paraId="6D6671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 w:rsidR="0096304E" w:rsidRPr="0052689A" w14:paraId="2162B0AA" w14:textId="77777777" w:rsidTr="008A3AC7">
        <w:tc>
          <w:tcPr>
            <w:tcW w:w="1251" w:type="pct"/>
            <w:shd w:val="clear" w:color="auto" w:fill="auto"/>
            <w:hideMark/>
          </w:tcPr>
          <w:p w14:paraId="29D1793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50" w:type="pct"/>
            <w:shd w:val="clear" w:color="auto" w:fill="auto"/>
            <w:hideMark/>
          </w:tcPr>
          <w:p w14:paraId="6424AE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49" w:type="pct"/>
            <w:shd w:val="clear" w:color="auto" w:fill="auto"/>
          </w:tcPr>
          <w:p w14:paraId="6E3F2F4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49" w:type="pct"/>
            <w:shd w:val="clear" w:color="auto" w:fill="auto"/>
          </w:tcPr>
          <w:p w14:paraId="09050A2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11650,0</w:t>
            </w:r>
          </w:p>
        </w:tc>
      </w:tr>
      <w:tr w:rsidR="0096304E" w:rsidRPr="0052689A" w14:paraId="4C8C72D1" w14:textId="77777777" w:rsidTr="008A3AC7">
        <w:tc>
          <w:tcPr>
            <w:tcW w:w="1251" w:type="pct"/>
            <w:shd w:val="clear" w:color="auto" w:fill="auto"/>
            <w:hideMark/>
          </w:tcPr>
          <w:p w14:paraId="62203C5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50" w:type="pct"/>
            <w:shd w:val="clear" w:color="auto" w:fill="auto"/>
            <w:hideMark/>
          </w:tcPr>
          <w:p w14:paraId="09B742C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1123,0</w:t>
            </w:r>
          </w:p>
        </w:tc>
        <w:tc>
          <w:tcPr>
            <w:tcW w:w="1249" w:type="pct"/>
            <w:shd w:val="clear" w:color="auto" w:fill="auto"/>
          </w:tcPr>
          <w:p w14:paraId="568A759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1109,0</w:t>
            </w:r>
          </w:p>
        </w:tc>
        <w:tc>
          <w:tcPr>
            <w:tcW w:w="1249" w:type="pct"/>
            <w:shd w:val="clear" w:color="auto" w:fill="auto"/>
          </w:tcPr>
          <w:p w14:paraId="18CEB1E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6304E" w:rsidRPr="0052689A" w14:paraId="550CB444" w14:textId="77777777" w:rsidTr="008A3AC7">
        <w:tc>
          <w:tcPr>
            <w:tcW w:w="1251" w:type="pct"/>
            <w:shd w:val="clear" w:color="auto" w:fill="auto"/>
            <w:hideMark/>
          </w:tcPr>
          <w:p w14:paraId="431D8BB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250" w:type="pct"/>
            <w:shd w:val="clear" w:color="auto" w:fill="auto"/>
            <w:hideMark/>
          </w:tcPr>
          <w:p w14:paraId="5F8623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1402,0</w:t>
            </w:r>
          </w:p>
        </w:tc>
        <w:tc>
          <w:tcPr>
            <w:tcW w:w="1249" w:type="pct"/>
            <w:shd w:val="clear" w:color="auto" w:fill="auto"/>
          </w:tcPr>
          <w:p w14:paraId="38016A6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1318,0</w:t>
            </w:r>
          </w:p>
        </w:tc>
        <w:tc>
          <w:tcPr>
            <w:tcW w:w="1249" w:type="pct"/>
            <w:shd w:val="clear" w:color="auto" w:fill="auto"/>
          </w:tcPr>
          <w:p w14:paraId="295C4D4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13060,0</w:t>
            </w:r>
          </w:p>
        </w:tc>
      </w:tr>
      <w:tr w:rsidR="0096304E" w:rsidRPr="0052689A" w14:paraId="25DBCDC0" w14:textId="77777777" w:rsidTr="008A3AC7">
        <w:tc>
          <w:tcPr>
            <w:tcW w:w="1251" w:type="pct"/>
            <w:shd w:val="clear" w:color="auto" w:fill="auto"/>
            <w:hideMark/>
          </w:tcPr>
          <w:p w14:paraId="636C85F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50" w:type="pct"/>
            <w:shd w:val="clear" w:color="auto" w:fill="auto"/>
            <w:hideMark/>
          </w:tcPr>
          <w:p w14:paraId="555D53B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249" w:type="pct"/>
            <w:shd w:val="clear" w:color="auto" w:fill="auto"/>
          </w:tcPr>
          <w:p w14:paraId="78606EC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1952,0</w:t>
            </w:r>
          </w:p>
        </w:tc>
        <w:tc>
          <w:tcPr>
            <w:tcW w:w="1249" w:type="pct"/>
            <w:shd w:val="clear" w:color="auto" w:fill="auto"/>
          </w:tcPr>
          <w:p w14:paraId="26870B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14430,0</w:t>
            </w:r>
          </w:p>
        </w:tc>
      </w:tr>
      <w:tr w:rsidR="0096304E" w:rsidRPr="0052689A" w14:paraId="45558426" w14:textId="77777777" w:rsidTr="008A3AC7">
        <w:tc>
          <w:tcPr>
            <w:tcW w:w="1251" w:type="pct"/>
            <w:shd w:val="clear" w:color="auto" w:fill="auto"/>
            <w:hideMark/>
          </w:tcPr>
          <w:p w14:paraId="7C710D4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50" w:type="pct"/>
            <w:shd w:val="clear" w:color="auto" w:fill="auto"/>
            <w:hideMark/>
          </w:tcPr>
          <w:p w14:paraId="18171E0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1466,0</w:t>
            </w:r>
          </w:p>
        </w:tc>
        <w:tc>
          <w:tcPr>
            <w:tcW w:w="1249" w:type="pct"/>
            <w:shd w:val="clear" w:color="auto" w:fill="auto"/>
          </w:tcPr>
          <w:p w14:paraId="49E8E10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49" w:type="pct"/>
            <w:shd w:val="clear" w:color="auto" w:fill="auto"/>
          </w:tcPr>
          <w:p w14:paraId="060D3FC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14910,0</w:t>
            </w:r>
          </w:p>
        </w:tc>
      </w:tr>
      <w:tr w:rsidR="0096304E" w:rsidRPr="0052689A" w14:paraId="495E7995" w14:textId="77777777" w:rsidTr="008A3AC7">
        <w:tc>
          <w:tcPr>
            <w:tcW w:w="1251" w:type="pct"/>
            <w:shd w:val="clear" w:color="auto" w:fill="auto"/>
            <w:hideMark/>
          </w:tcPr>
          <w:p w14:paraId="7CBB762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50" w:type="pct"/>
            <w:shd w:val="clear" w:color="auto" w:fill="auto"/>
            <w:hideMark/>
          </w:tcPr>
          <w:p w14:paraId="3EAF9F0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249" w:type="pct"/>
            <w:shd w:val="clear" w:color="auto" w:fill="auto"/>
          </w:tcPr>
          <w:p w14:paraId="72750E6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1530,0</w:t>
            </w:r>
          </w:p>
        </w:tc>
        <w:tc>
          <w:tcPr>
            <w:tcW w:w="1249" w:type="pct"/>
            <w:shd w:val="clear" w:color="auto" w:fill="auto"/>
          </w:tcPr>
          <w:p w14:paraId="0FB5B7F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14430,0</w:t>
            </w:r>
          </w:p>
        </w:tc>
      </w:tr>
      <w:tr w:rsidR="0096304E" w:rsidRPr="0052689A" w14:paraId="701E6299" w14:textId="77777777" w:rsidTr="008A3AC7">
        <w:tc>
          <w:tcPr>
            <w:tcW w:w="1251" w:type="pct"/>
            <w:shd w:val="clear" w:color="auto" w:fill="auto"/>
            <w:hideMark/>
          </w:tcPr>
          <w:p w14:paraId="486B2B9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50" w:type="pct"/>
            <w:shd w:val="clear" w:color="auto" w:fill="auto"/>
            <w:hideMark/>
          </w:tcPr>
          <w:p w14:paraId="5273E6E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2404,0</w:t>
            </w:r>
          </w:p>
        </w:tc>
        <w:tc>
          <w:tcPr>
            <w:tcW w:w="1249" w:type="pct"/>
            <w:shd w:val="clear" w:color="auto" w:fill="auto"/>
          </w:tcPr>
          <w:p w14:paraId="436DAB0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2174,0</w:t>
            </w:r>
          </w:p>
        </w:tc>
        <w:tc>
          <w:tcPr>
            <w:tcW w:w="1249" w:type="pct"/>
            <w:shd w:val="clear" w:color="auto" w:fill="auto"/>
          </w:tcPr>
          <w:p w14:paraId="6146B1C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16070,0</w:t>
            </w:r>
          </w:p>
        </w:tc>
      </w:tr>
      <w:tr w:rsidR="0096304E" w:rsidRPr="0052689A" w14:paraId="38E2D2A5" w14:textId="77777777" w:rsidTr="008A3AC7">
        <w:tc>
          <w:tcPr>
            <w:tcW w:w="1251" w:type="pct"/>
            <w:shd w:val="clear" w:color="auto" w:fill="auto"/>
            <w:hideMark/>
          </w:tcPr>
          <w:p w14:paraId="58B982D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50" w:type="pct"/>
            <w:shd w:val="clear" w:color="auto" w:fill="auto"/>
            <w:hideMark/>
          </w:tcPr>
          <w:p w14:paraId="5FDD44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2312,0</w:t>
            </w:r>
          </w:p>
        </w:tc>
        <w:tc>
          <w:tcPr>
            <w:tcW w:w="1249" w:type="pct"/>
            <w:shd w:val="clear" w:color="auto" w:fill="auto"/>
          </w:tcPr>
          <w:p w14:paraId="469221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2173,0</w:t>
            </w:r>
          </w:p>
        </w:tc>
        <w:tc>
          <w:tcPr>
            <w:tcW w:w="1249" w:type="pct"/>
            <w:shd w:val="clear" w:color="auto" w:fill="auto"/>
          </w:tcPr>
          <w:p w14:paraId="6F26A70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17690,0</w:t>
            </w:r>
          </w:p>
        </w:tc>
      </w:tr>
      <w:tr w:rsidR="0096304E" w:rsidRPr="0052689A" w14:paraId="5A38AAE9" w14:textId="77777777" w:rsidTr="008A3AC7">
        <w:tc>
          <w:tcPr>
            <w:tcW w:w="1251" w:type="pct"/>
            <w:tcBorders>
              <w:bottom w:val="nil"/>
            </w:tcBorders>
            <w:shd w:val="clear" w:color="auto" w:fill="auto"/>
            <w:hideMark/>
          </w:tcPr>
          <w:p w14:paraId="70B7DD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50" w:type="pct"/>
            <w:tcBorders>
              <w:bottom w:val="nil"/>
            </w:tcBorders>
            <w:shd w:val="clear" w:color="auto" w:fill="auto"/>
            <w:hideMark/>
          </w:tcPr>
          <w:p w14:paraId="58C4135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auto"/>
          </w:tcPr>
          <w:p w14:paraId="7526570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2164,0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auto"/>
          </w:tcPr>
          <w:p w14:paraId="5AE6903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16190,0</w:t>
            </w:r>
          </w:p>
        </w:tc>
      </w:tr>
      <w:tr w:rsidR="0096304E" w:rsidRPr="0052689A" w14:paraId="70183EFD" w14:textId="77777777" w:rsidTr="008A3AC7">
        <w:trPr>
          <w:trHeight w:val="219"/>
        </w:trPr>
        <w:tc>
          <w:tcPr>
            <w:tcW w:w="125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B01874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4B0B3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2236,0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auto"/>
          </w:tcPr>
          <w:p w14:paraId="59DB3D0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2301,7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auto"/>
          </w:tcPr>
          <w:p w14:paraId="4AC12E4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17030,0</w:t>
            </w:r>
          </w:p>
        </w:tc>
      </w:tr>
      <w:tr w:rsidR="0096304E" w:rsidRPr="0052689A" w14:paraId="720F228B" w14:textId="77777777" w:rsidTr="008A3AC7">
        <w:tc>
          <w:tcPr>
            <w:tcW w:w="1251" w:type="pct"/>
            <w:shd w:val="clear" w:color="auto" w:fill="auto"/>
          </w:tcPr>
          <w:p w14:paraId="6D3565C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50" w:type="pct"/>
            <w:shd w:val="clear" w:color="auto" w:fill="auto"/>
          </w:tcPr>
          <w:p w14:paraId="348E2C2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2280,7</w:t>
            </w:r>
          </w:p>
        </w:tc>
        <w:tc>
          <w:tcPr>
            <w:tcW w:w="1249" w:type="pct"/>
            <w:shd w:val="clear" w:color="auto" w:fill="auto"/>
          </w:tcPr>
          <w:p w14:paraId="4D3FC7A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2416,8</w:t>
            </w:r>
          </w:p>
        </w:tc>
        <w:tc>
          <w:tcPr>
            <w:tcW w:w="1249" w:type="pct"/>
            <w:shd w:val="clear" w:color="auto" w:fill="auto"/>
          </w:tcPr>
          <w:p w14:paraId="22DC21F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18140,0</w:t>
            </w:r>
          </w:p>
        </w:tc>
      </w:tr>
      <w:tr w:rsidR="0096304E" w:rsidRPr="0052689A" w14:paraId="2D4F445B" w14:textId="77777777" w:rsidTr="008A3AC7"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14:paraId="49AD225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120B103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2326,3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4D78DE3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2537,6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30F11F6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16270,0</w:t>
            </w:r>
          </w:p>
        </w:tc>
      </w:tr>
      <w:tr w:rsidR="0096304E" w:rsidRPr="0052689A" w14:paraId="72686B3A" w14:textId="77777777" w:rsidTr="008A3AC7">
        <w:trPr>
          <w:trHeight w:val="173"/>
        </w:trPr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33E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B40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2386,2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4B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2597,4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68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17234,2</w:t>
            </w:r>
          </w:p>
        </w:tc>
      </w:tr>
      <w:tr w:rsidR="0096304E" w:rsidRPr="0052689A" w14:paraId="389D1825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963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B50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2403,1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EEF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2600, 2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50E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18546,3</w:t>
            </w:r>
          </w:p>
        </w:tc>
      </w:tr>
      <w:tr w:rsidR="0096304E" w:rsidRPr="0052689A" w14:paraId="3B95C7D2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15E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718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2340,1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292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2308,9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5A2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18749,0</w:t>
            </w:r>
          </w:p>
        </w:tc>
      </w:tr>
      <w:tr w:rsidR="0096304E" w:rsidRPr="0052689A" w14:paraId="614F0DF4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900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C3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2301.5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E5F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2279,5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21A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15593,0</w:t>
            </w:r>
          </w:p>
        </w:tc>
      </w:tr>
      <w:tr w:rsidR="0096304E" w:rsidRPr="0052689A" w14:paraId="48D38B84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3C2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ACC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1960,7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4D7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2193,1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17B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15276,0</w:t>
            </w:r>
          </w:p>
        </w:tc>
      </w:tr>
    </w:tbl>
    <w:p w14:paraId="6BE4ACED" w14:textId="77777777" w:rsidR="00200E60" w:rsidRDefault="00200E60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5DF6FA78" w14:textId="5AC63A7C" w:rsidR="0076489F" w:rsidRPr="0052689A" w:rsidRDefault="0076489F" w:rsidP="00200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200E60">
        <w:rPr>
          <w:rFonts w:ascii="Times New Roman" w:hAnsi="Times New Roman"/>
          <w:b/>
          <w:sz w:val="28"/>
          <w:szCs w:val="24"/>
          <w:lang w:eastAsia="ru-RU"/>
        </w:rPr>
        <w:lastRenderedPageBreak/>
        <w:t>Ситуационная задача 4</w:t>
      </w:r>
    </w:p>
    <w:p w14:paraId="653142DD" w14:textId="02A0A538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На основании исходных данных таблицы рассчитать внешнеторговые показатели, характеризующие уровень открытости рынка: экспортную, импортную, внешнеторговую квоты, внешнеторговое сальдо и оборот, удельный вес экспорта страны в мировом экспорте, коэффициент покрытия импорта экспортом. По результатам расчётов изобразить графики показатели и сформулировать выводы: о степени открытости рынка страны мировому рынку; о степени зависимости внутреннего спроса страны от мирового рынка; о уровне открытости конкретной национальной экономики представленных стран.</w:t>
      </w:r>
    </w:p>
    <w:p w14:paraId="2DDF157E" w14:textId="77777777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62484A41" w14:textId="1D908C9D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0A558465" w14:textId="77777777" w:rsidR="0096304E" w:rsidRPr="0052689A" w:rsidRDefault="0096304E" w:rsidP="0096304E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Размер ВВП и динамика внешней торговли стран в</w:t>
      </w:r>
      <w:r w:rsidRPr="0052689A">
        <w:rPr>
          <w:rFonts w:ascii="Times New Roman" w:hAnsi="Times New Roman"/>
          <w:sz w:val="28"/>
          <w:szCs w:val="24"/>
          <w:lang w:eastAsia="ru-RU"/>
        </w:rPr>
        <w:t xml:space="preserve"> 2020 г., </w:t>
      </w:r>
    </w:p>
    <w:p w14:paraId="0DC4D5EF" w14:textId="15AEA261" w:rsidR="0096304E" w:rsidRPr="0052689A" w:rsidRDefault="0096304E" w:rsidP="0096304E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120" w:line="240" w:lineRule="auto"/>
        <w:jc w:val="center"/>
        <w:rPr>
          <w:rFonts w:ascii="Times New Roman" w:hAnsi="Times New Roman"/>
          <w:sz w:val="28"/>
          <w:szCs w:val="24"/>
          <w:lang w:val="en-US"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млрд. долларов США</w:t>
      </w:r>
      <w:r w:rsidRPr="0052689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251"/>
        <w:gridCol w:w="2956"/>
        <w:gridCol w:w="2444"/>
      </w:tblGrid>
      <w:tr w:rsidR="0096304E" w:rsidRPr="0052689A" w14:paraId="5BF3BB20" w14:textId="77777777" w:rsidTr="008A3AC7">
        <w:tc>
          <w:tcPr>
            <w:tcW w:w="1003" w:type="pct"/>
            <w:shd w:val="clear" w:color="auto" w:fill="auto"/>
            <w:hideMark/>
          </w:tcPr>
          <w:p w14:paraId="534FF0FD" w14:textId="77777777" w:rsidR="0096304E" w:rsidRPr="0052689A" w:rsidRDefault="0096304E" w:rsidP="0096304E">
            <w:pPr>
              <w:spacing w:after="0" w:line="18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176" w:type="pct"/>
            <w:shd w:val="clear" w:color="auto" w:fill="auto"/>
            <w:hideMark/>
          </w:tcPr>
          <w:p w14:paraId="3CDCF878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ВВП по ППС</w:t>
            </w:r>
          </w:p>
        </w:tc>
        <w:tc>
          <w:tcPr>
            <w:tcW w:w="1544" w:type="pct"/>
            <w:shd w:val="clear" w:color="auto" w:fill="auto"/>
            <w:hideMark/>
          </w:tcPr>
          <w:p w14:paraId="0434F647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Экспорт </w:t>
            </w:r>
          </w:p>
        </w:tc>
        <w:tc>
          <w:tcPr>
            <w:tcW w:w="1277" w:type="pct"/>
            <w:shd w:val="clear" w:color="auto" w:fill="auto"/>
            <w:hideMark/>
          </w:tcPr>
          <w:p w14:paraId="7ED8BDBB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Импорт</w:t>
            </w:r>
          </w:p>
        </w:tc>
      </w:tr>
      <w:tr w:rsidR="0096304E" w:rsidRPr="0052689A" w14:paraId="25E774CF" w14:textId="77777777" w:rsidTr="008A3AC7">
        <w:tc>
          <w:tcPr>
            <w:tcW w:w="1003" w:type="pct"/>
            <w:shd w:val="clear" w:color="auto" w:fill="auto"/>
            <w:hideMark/>
          </w:tcPr>
          <w:p w14:paraId="305E8EC5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Мир в целом</w:t>
            </w:r>
          </w:p>
        </w:tc>
        <w:tc>
          <w:tcPr>
            <w:tcW w:w="1176" w:type="pct"/>
            <w:shd w:val="clear" w:color="auto" w:fill="auto"/>
          </w:tcPr>
          <w:p w14:paraId="3697F4BB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132647</w:t>
            </w:r>
          </w:p>
        </w:tc>
        <w:tc>
          <w:tcPr>
            <w:tcW w:w="1544" w:type="pct"/>
            <w:shd w:val="clear" w:color="auto" w:fill="auto"/>
          </w:tcPr>
          <w:p w14:paraId="7E94899D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16900</w:t>
            </w:r>
          </w:p>
        </w:tc>
        <w:tc>
          <w:tcPr>
            <w:tcW w:w="1277" w:type="pct"/>
            <w:shd w:val="clear" w:color="auto" w:fill="auto"/>
          </w:tcPr>
          <w:p w14:paraId="23704A84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17100</w:t>
            </w:r>
          </w:p>
        </w:tc>
      </w:tr>
      <w:tr w:rsidR="0096304E" w:rsidRPr="0052689A" w14:paraId="088FC6A7" w14:textId="77777777" w:rsidTr="008A3AC7">
        <w:tc>
          <w:tcPr>
            <w:tcW w:w="1003" w:type="pct"/>
            <w:shd w:val="clear" w:color="auto" w:fill="auto"/>
            <w:hideMark/>
          </w:tcPr>
          <w:p w14:paraId="3B78EE49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США</w:t>
            </w:r>
          </w:p>
        </w:tc>
        <w:tc>
          <w:tcPr>
            <w:tcW w:w="1176" w:type="pct"/>
            <w:shd w:val="clear" w:color="auto" w:fill="auto"/>
          </w:tcPr>
          <w:p w14:paraId="295A2C21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20937</w:t>
            </w:r>
          </w:p>
        </w:tc>
        <w:tc>
          <w:tcPr>
            <w:tcW w:w="1544" w:type="pct"/>
            <w:shd w:val="clear" w:color="auto" w:fill="auto"/>
          </w:tcPr>
          <w:p w14:paraId="035BBE04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224,4</w:t>
            </w:r>
          </w:p>
        </w:tc>
        <w:tc>
          <w:tcPr>
            <w:tcW w:w="1277" w:type="pct"/>
            <w:shd w:val="clear" w:color="auto" w:fill="auto"/>
          </w:tcPr>
          <w:p w14:paraId="719552A0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2,9</w:t>
            </w:r>
          </w:p>
        </w:tc>
      </w:tr>
      <w:tr w:rsidR="0096304E" w:rsidRPr="0052689A" w14:paraId="755E2F9B" w14:textId="77777777" w:rsidTr="008A3AC7">
        <w:tc>
          <w:tcPr>
            <w:tcW w:w="1003" w:type="pct"/>
            <w:shd w:val="clear" w:color="auto" w:fill="auto"/>
            <w:hideMark/>
          </w:tcPr>
          <w:p w14:paraId="0EC4B855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Китай</w:t>
            </w:r>
          </w:p>
        </w:tc>
        <w:tc>
          <w:tcPr>
            <w:tcW w:w="1176" w:type="pct"/>
            <w:shd w:val="clear" w:color="auto" w:fill="auto"/>
          </w:tcPr>
          <w:p w14:paraId="2BE0492E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14723</w:t>
            </w:r>
          </w:p>
        </w:tc>
        <w:tc>
          <w:tcPr>
            <w:tcW w:w="1544" w:type="pct"/>
            <w:shd w:val="clear" w:color="auto" w:fill="auto"/>
          </w:tcPr>
          <w:p w14:paraId="56643B4F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54,5</w:t>
            </w:r>
          </w:p>
        </w:tc>
        <w:tc>
          <w:tcPr>
            <w:tcW w:w="1277" w:type="pct"/>
            <w:shd w:val="clear" w:color="auto" w:fill="auto"/>
          </w:tcPr>
          <w:p w14:paraId="5E44181E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42,9</w:t>
            </w:r>
          </w:p>
        </w:tc>
      </w:tr>
      <w:tr w:rsidR="0096304E" w:rsidRPr="0052689A" w14:paraId="025E8DD7" w14:textId="77777777" w:rsidTr="008A3AC7">
        <w:tc>
          <w:tcPr>
            <w:tcW w:w="1003" w:type="pct"/>
            <w:shd w:val="clear" w:color="auto" w:fill="auto"/>
            <w:hideMark/>
          </w:tcPr>
          <w:p w14:paraId="39553F0D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176" w:type="pct"/>
            <w:vAlign w:val="center"/>
          </w:tcPr>
          <w:p w14:paraId="1660A56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1484</w:t>
            </w:r>
          </w:p>
        </w:tc>
        <w:tc>
          <w:tcPr>
            <w:tcW w:w="1544" w:type="pct"/>
            <w:vAlign w:val="center"/>
          </w:tcPr>
          <w:p w14:paraId="14B50A9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57,4</w:t>
            </w:r>
          </w:p>
        </w:tc>
        <w:tc>
          <w:tcPr>
            <w:tcW w:w="1277" w:type="pct"/>
            <w:vAlign w:val="center"/>
          </w:tcPr>
          <w:p w14:paraId="006373C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30,7</w:t>
            </w:r>
          </w:p>
        </w:tc>
      </w:tr>
    </w:tbl>
    <w:p w14:paraId="3246A65F" w14:textId="77777777" w:rsidR="0076489F" w:rsidRPr="0052689A" w:rsidRDefault="0076489F" w:rsidP="0096304E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6967CC" w14:textId="4B2DE808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5</w:t>
      </w:r>
    </w:p>
    <w:p w14:paraId="75BFDC6A" w14:textId="41B3026E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Изучить меры, действующие для защиты внутреннего рынка ЕАЭС.</w:t>
      </w:r>
      <w:r w:rsidR="004E008D" w:rsidRPr="0052689A">
        <w:rPr>
          <w:rFonts w:ascii="Times New Roman" w:hAnsi="Times New Roman"/>
          <w:sz w:val="28"/>
          <w:szCs w:val="24"/>
          <w:lang w:eastAsia="ru-RU"/>
        </w:rPr>
        <w:t xml:space="preserve"> По результатам полученных аналитических данных дать рекомендации по дальнейшему использованию мер.</w:t>
      </w:r>
    </w:p>
    <w:p w14:paraId="5C77D082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Исходные данные:</w:t>
      </w:r>
      <w:r w:rsidRPr="0052689A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52689A">
        <w:rPr>
          <w:rFonts w:ascii="Times New Roman" w:hAnsi="Times New Roman"/>
          <w:sz w:val="28"/>
          <w:szCs w:val="24"/>
          <w:lang w:eastAsia="ru-RU"/>
        </w:rPr>
        <w:t>приведены на официальном сайте Евразийской экономической комиссии в разделе «Торговля» - «Департамент защиты внутреннего рынка» - «Меры».</w:t>
      </w:r>
    </w:p>
    <w:p w14:paraId="7B86EAC2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Для получения исходных данных необходимо обратиться к сайту Евразийской экономической комиссии в следующем порядке:</w:t>
      </w:r>
    </w:p>
    <w:p w14:paraId="01E90506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1) перейти на сайт ЕЭК по адресу </w:t>
      </w:r>
      <w:hyperlink r:id="rId8" w:history="1">
        <w:r w:rsidRPr="0052689A">
          <w:rPr>
            <w:rFonts w:ascii="Times New Roman" w:hAnsi="Times New Roman"/>
            <w:color w:val="0000FF"/>
            <w:sz w:val="28"/>
            <w:szCs w:val="24"/>
            <w:u w:val="single"/>
            <w:lang w:eastAsia="ru-RU"/>
          </w:rPr>
          <w:t>https://eec.eaeunion.org</w:t>
        </w:r>
      </w:hyperlink>
      <w:r w:rsidRPr="0052689A">
        <w:rPr>
          <w:rFonts w:ascii="Times New Roman" w:hAnsi="Times New Roman"/>
          <w:sz w:val="28"/>
          <w:szCs w:val="24"/>
          <w:lang w:eastAsia="ru-RU"/>
        </w:rPr>
        <w:t xml:space="preserve"> (пролистать в самый низ).</w:t>
      </w:r>
    </w:p>
    <w:p w14:paraId="6372640F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2) переход на сайте по закладкам: Деятельность – Торговля - Департамент защиты внутреннего рынка – Меры.</w:t>
      </w:r>
    </w:p>
    <w:p w14:paraId="36758C16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3) заполнить таблицу на основании данных сайта ЕЭК и провести анализ.</w:t>
      </w:r>
    </w:p>
    <w:p w14:paraId="568C0367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546B7755" w14:textId="77777777" w:rsidR="00453B31" w:rsidRPr="0052689A" w:rsidRDefault="00453B31" w:rsidP="00D6788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Меры защиты внутреннего рынка, действующие на единой таможенной территории ЕАЭС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882"/>
        <w:gridCol w:w="2693"/>
        <w:gridCol w:w="2693"/>
      </w:tblGrid>
      <w:tr w:rsidR="00453B31" w:rsidRPr="0052689A" w14:paraId="57C63E43" w14:textId="77777777" w:rsidTr="00453B31">
        <w:tc>
          <w:tcPr>
            <w:tcW w:w="1203" w:type="pct"/>
            <w:shd w:val="clear" w:color="auto" w:fill="auto"/>
            <w:vAlign w:val="center"/>
          </w:tcPr>
          <w:p w14:paraId="39CDEDD1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Тип меры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C294105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Страна-экспортер</w:t>
            </w:r>
          </w:p>
        </w:tc>
        <w:tc>
          <w:tcPr>
            <w:tcW w:w="1407" w:type="pct"/>
            <w:shd w:val="clear" w:color="auto" w:fill="auto"/>
          </w:tcPr>
          <w:p w14:paraId="45B02B57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lang w:eastAsia="ru-RU"/>
              </w:rPr>
              <w:t>Товары</w:t>
            </w:r>
          </w:p>
        </w:tc>
        <w:tc>
          <w:tcPr>
            <w:tcW w:w="1407" w:type="pct"/>
            <w:shd w:val="clear" w:color="auto" w:fill="auto"/>
          </w:tcPr>
          <w:p w14:paraId="127B903C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Количество видов</w:t>
            </w:r>
          </w:p>
          <w:p w14:paraId="2959094B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товаров</w:t>
            </w:r>
          </w:p>
        </w:tc>
      </w:tr>
      <w:tr w:rsidR="00453B31" w:rsidRPr="0052689A" w14:paraId="57DDC27F" w14:textId="77777777" w:rsidTr="00453B31">
        <w:tc>
          <w:tcPr>
            <w:tcW w:w="1203" w:type="pct"/>
            <w:shd w:val="clear" w:color="auto" w:fill="auto"/>
            <w:vAlign w:val="center"/>
          </w:tcPr>
          <w:p w14:paraId="6B4F7D22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638077A9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527B8767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680661AB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453B31" w:rsidRPr="0052689A" w14:paraId="54F9A83A" w14:textId="77777777" w:rsidTr="00453B31">
        <w:tc>
          <w:tcPr>
            <w:tcW w:w="1203" w:type="pct"/>
            <w:shd w:val="clear" w:color="auto" w:fill="auto"/>
            <w:vAlign w:val="center"/>
          </w:tcPr>
          <w:p w14:paraId="717B791F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28E28530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151C3DB5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7778163A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453B31" w:rsidRPr="0052689A" w14:paraId="3DE2E6F9" w14:textId="77777777" w:rsidTr="00453B31">
        <w:tc>
          <w:tcPr>
            <w:tcW w:w="1203" w:type="pct"/>
            <w:shd w:val="clear" w:color="auto" w:fill="auto"/>
            <w:vAlign w:val="center"/>
          </w:tcPr>
          <w:p w14:paraId="08B7AE56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9A7D6FD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06EF4ECD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25AECC5E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</w:tbl>
    <w:p w14:paraId="50E3988D" w14:textId="77777777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3D56988" w14:textId="091CAED6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6</w:t>
      </w:r>
    </w:p>
    <w:p w14:paraId="4D3E5B60" w14:textId="6F39E232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По приведенным ниже данным о штатной численности таможни (см. таблицы) рассчитайте удельный вес служащих/работающих в таможне сотрудников, федеральных государственных гражданских служащих (ФГГС) и работников и сделайте вывод об их соотношении.</w:t>
      </w:r>
      <w:r w:rsidR="004E008D" w:rsidRPr="0052689A">
        <w:rPr>
          <w:rFonts w:ascii="Times New Roman" w:hAnsi="Times New Roman"/>
          <w:sz w:val="28"/>
          <w:szCs w:val="28"/>
          <w:lang w:eastAsia="ru-RU"/>
        </w:rPr>
        <w:t xml:space="preserve"> Дайте рекомендации по принятию решения относительно совершенствования кадровой стратегии таможенного органа.</w:t>
      </w:r>
    </w:p>
    <w:p w14:paraId="6C444AF6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Исходные данные:</w:t>
      </w:r>
      <w:r w:rsidRPr="0052689A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52689A">
        <w:rPr>
          <w:rFonts w:ascii="Times New Roman" w:hAnsi="Times New Roman"/>
          <w:sz w:val="28"/>
          <w:szCs w:val="28"/>
          <w:lang w:eastAsia="ru-RU"/>
        </w:rPr>
        <w:t>представлены по вариантам в таблицах.</w:t>
      </w:r>
    </w:p>
    <w:p w14:paraId="12FCBE73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1</w:t>
      </w:r>
    </w:p>
    <w:p w14:paraId="0522F7A8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29838C26" w14:textId="77777777" w:rsidR="00453B31" w:rsidRPr="0052689A" w:rsidRDefault="00453B31" w:rsidP="00D67884">
      <w:pPr>
        <w:tabs>
          <w:tab w:val="left" w:pos="567"/>
          <w:tab w:val="left" w:pos="840"/>
        </w:tabs>
        <w:spacing w:after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2CDED08A" w14:textId="77777777" w:rsidTr="00453B31">
        <w:tc>
          <w:tcPr>
            <w:tcW w:w="1370" w:type="pct"/>
            <w:shd w:val="clear" w:color="auto" w:fill="auto"/>
          </w:tcPr>
          <w:p w14:paraId="36A4566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993D4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7469B9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ACB1B3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1D929CCA" w14:textId="77777777" w:rsidTr="00453B31">
        <w:tc>
          <w:tcPr>
            <w:tcW w:w="1370" w:type="pct"/>
            <w:shd w:val="clear" w:color="auto" w:fill="auto"/>
          </w:tcPr>
          <w:p w14:paraId="7AF2F846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62B93D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D33C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602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2CC95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342</w:t>
            </w:r>
          </w:p>
        </w:tc>
      </w:tr>
      <w:tr w:rsidR="00453B31" w:rsidRPr="0052689A" w14:paraId="0B60B116" w14:textId="77777777" w:rsidTr="00453B31">
        <w:tc>
          <w:tcPr>
            <w:tcW w:w="1370" w:type="pct"/>
            <w:shd w:val="clear" w:color="auto" w:fill="auto"/>
          </w:tcPr>
          <w:p w14:paraId="1C95C54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8BF059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6844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CFB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177</w:t>
            </w:r>
          </w:p>
        </w:tc>
      </w:tr>
      <w:tr w:rsidR="00453B31" w:rsidRPr="0052689A" w14:paraId="5A4B4DF3" w14:textId="77777777" w:rsidTr="00453B31">
        <w:tc>
          <w:tcPr>
            <w:tcW w:w="1370" w:type="pct"/>
            <w:shd w:val="clear" w:color="auto" w:fill="auto"/>
          </w:tcPr>
          <w:p w14:paraId="17764F2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0C7E49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F9A132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4DDC13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98</w:t>
            </w:r>
          </w:p>
        </w:tc>
      </w:tr>
      <w:tr w:rsidR="00453B31" w:rsidRPr="0052689A" w14:paraId="4659AC62" w14:textId="77777777" w:rsidTr="00453B31">
        <w:tc>
          <w:tcPr>
            <w:tcW w:w="1370" w:type="pct"/>
            <w:shd w:val="clear" w:color="auto" w:fill="auto"/>
          </w:tcPr>
          <w:p w14:paraId="15FA48BC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DC5058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839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A71CC7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853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ABE6C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617</w:t>
            </w:r>
          </w:p>
        </w:tc>
      </w:tr>
    </w:tbl>
    <w:p w14:paraId="79371446" w14:textId="77777777" w:rsidR="00453B31" w:rsidRPr="0052689A" w:rsidRDefault="00453B31" w:rsidP="00D67884">
      <w:pPr>
        <w:tabs>
          <w:tab w:val="left" w:pos="2268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2</w:t>
      </w:r>
    </w:p>
    <w:p w14:paraId="5111B81E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2FD125F3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25C13D74" w14:textId="77777777" w:rsidTr="00453B31">
        <w:tc>
          <w:tcPr>
            <w:tcW w:w="1370" w:type="pct"/>
            <w:shd w:val="clear" w:color="auto" w:fill="auto"/>
          </w:tcPr>
          <w:p w14:paraId="05A9A6F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76CA0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30BA1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85FFED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0AC16AB0" w14:textId="77777777" w:rsidTr="00453B31">
        <w:tc>
          <w:tcPr>
            <w:tcW w:w="1370" w:type="pct"/>
            <w:shd w:val="clear" w:color="auto" w:fill="auto"/>
          </w:tcPr>
          <w:p w14:paraId="015F4477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ED23AF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22DA06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B6F5FF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604</w:t>
            </w:r>
          </w:p>
        </w:tc>
      </w:tr>
      <w:tr w:rsidR="00453B31" w:rsidRPr="0052689A" w14:paraId="3876DC8A" w14:textId="77777777" w:rsidTr="00453B31">
        <w:tc>
          <w:tcPr>
            <w:tcW w:w="1370" w:type="pct"/>
            <w:shd w:val="clear" w:color="auto" w:fill="auto"/>
          </w:tcPr>
          <w:p w14:paraId="3926A141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A0500C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178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CFA79D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181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02076B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551</w:t>
            </w:r>
          </w:p>
        </w:tc>
      </w:tr>
      <w:tr w:rsidR="00453B31" w:rsidRPr="0052689A" w14:paraId="35626CA0" w14:textId="77777777" w:rsidTr="00453B31">
        <w:tc>
          <w:tcPr>
            <w:tcW w:w="1370" w:type="pct"/>
            <w:shd w:val="clear" w:color="auto" w:fill="auto"/>
          </w:tcPr>
          <w:p w14:paraId="42F76B5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8DE580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E2DE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E90002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453B31" w:rsidRPr="0052689A" w14:paraId="61EA357E" w14:textId="77777777" w:rsidTr="00453B31">
        <w:tc>
          <w:tcPr>
            <w:tcW w:w="1370" w:type="pct"/>
            <w:shd w:val="clear" w:color="auto" w:fill="auto"/>
          </w:tcPr>
          <w:p w14:paraId="1BEE0028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488C3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DC829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1131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2FB68A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1180</w:t>
            </w:r>
          </w:p>
        </w:tc>
      </w:tr>
    </w:tbl>
    <w:p w14:paraId="7112FB69" w14:textId="77777777" w:rsidR="00453B31" w:rsidRPr="0052689A" w:rsidRDefault="00453B31" w:rsidP="00D6788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43E6C8" w14:textId="77777777" w:rsidR="00453B31" w:rsidRPr="0052689A" w:rsidRDefault="00453B31" w:rsidP="00D67884">
      <w:pPr>
        <w:spacing w:before="2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3</w:t>
      </w:r>
    </w:p>
    <w:p w14:paraId="47F92F0B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D8E8F2A" w14:textId="77777777" w:rsidR="00453B31" w:rsidRPr="0052689A" w:rsidRDefault="00453B31" w:rsidP="00D6788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4EB1C58E" w14:textId="77777777" w:rsidTr="00453B31">
        <w:tc>
          <w:tcPr>
            <w:tcW w:w="1370" w:type="pct"/>
            <w:shd w:val="clear" w:color="auto" w:fill="auto"/>
          </w:tcPr>
          <w:p w14:paraId="21172224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F85776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E435AD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901374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7E93F896" w14:textId="77777777" w:rsidTr="00453B31">
        <w:tc>
          <w:tcPr>
            <w:tcW w:w="1370" w:type="pct"/>
            <w:shd w:val="clear" w:color="auto" w:fill="auto"/>
          </w:tcPr>
          <w:p w14:paraId="14F4A59D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882476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470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8F9622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474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2374D0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195</w:t>
            </w:r>
          </w:p>
        </w:tc>
      </w:tr>
      <w:tr w:rsidR="00453B31" w:rsidRPr="0052689A" w14:paraId="0473E6CF" w14:textId="77777777" w:rsidTr="00453B31">
        <w:tc>
          <w:tcPr>
            <w:tcW w:w="1370" w:type="pct"/>
            <w:shd w:val="clear" w:color="auto" w:fill="auto"/>
          </w:tcPr>
          <w:p w14:paraId="0DB47EE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75AA8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90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D1CD15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598DD6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304</w:t>
            </w:r>
          </w:p>
        </w:tc>
      </w:tr>
      <w:tr w:rsidR="00453B31" w:rsidRPr="0052689A" w14:paraId="05C881AA" w14:textId="77777777" w:rsidTr="00453B31">
        <w:tc>
          <w:tcPr>
            <w:tcW w:w="1370" w:type="pct"/>
            <w:shd w:val="clear" w:color="auto" w:fill="auto"/>
          </w:tcPr>
          <w:p w14:paraId="6D6A53DC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32015C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0EF909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36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18BA86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36</w:t>
            </w:r>
          </w:p>
        </w:tc>
      </w:tr>
      <w:tr w:rsidR="00453B31" w:rsidRPr="0052689A" w14:paraId="70ADC66D" w14:textId="77777777" w:rsidTr="00453B31">
        <w:tc>
          <w:tcPr>
            <w:tcW w:w="1370" w:type="pct"/>
            <w:shd w:val="clear" w:color="auto" w:fill="auto"/>
          </w:tcPr>
          <w:p w14:paraId="78230F1A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0749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594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68AC4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598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4B28BE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535</w:t>
            </w:r>
          </w:p>
        </w:tc>
      </w:tr>
    </w:tbl>
    <w:p w14:paraId="55A23590" w14:textId="77777777" w:rsidR="00453B31" w:rsidRPr="0052689A" w:rsidRDefault="00453B31" w:rsidP="00D6788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EDB9CA" w14:textId="77777777" w:rsidR="00453B31" w:rsidRPr="0052689A" w:rsidRDefault="00453B31" w:rsidP="00D67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4</w:t>
      </w:r>
    </w:p>
    <w:p w14:paraId="1CFD6A7A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40EA99F8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5120F7FB" w14:textId="77777777" w:rsidTr="00453B31">
        <w:tc>
          <w:tcPr>
            <w:tcW w:w="1370" w:type="pct"/>
            <w:shd w:val="clear" w:color="auto" w:fill="auto"/>
          </w:tcPr>
          <w:p w14:paraId="03219C2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B7074F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442DCD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1E7FF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4B47889B" w14:textId="77777777" w:rsidTr="00453B31">
        <w:tc>
          <w:tcPr>
            <w:tcW w:w="1370" w:type="pct"/>
            <w:shd w:val="clear" w:color="auto" w:fill="auto"/>
          </w:tcPr>
          <w:p w14:paraId="78D647C0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F8B7C5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358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52E35E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8D5C08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126</w:t>
            </w:r>
          </w:p>
        </w:tc>
      </w:tr>
      <w:tr w:rsidR="00453B31" w:rsidRPr="0052689A" w14:paraId="7C27F379" w14:textId="77777777" w:rsidTr="00453B31">
        <w:tc>
          <w:tcPr>
            <w:tcW w:w="1370" w:type="pct"/>
            <w:shd w:val="clear" w:color="auto" w:fill="auto"/>
          </w:tcPr>
          <w:p w14:paraId="1250776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40277A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DB4059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E479B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297</w:t>
            </w:r>
          </w:p>
        </w:tc>
      </w:tr>
      <w:tr w:rsidR="00453B31" w:rsidRPr="0052689A" w14:paraId="0178817D" w14:textId="77777777" w:rsidTr="00453B31">
        <w:tc>
          <w:tcPr>
            <w:tcW w:w="1370" w:type="pct"/>
            <w:shd w:val="clear" w:color="auto" w:fill="auto"/>
          </w:tcPr>
          <w:p w14:paraId="23B4551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30BE4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101683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E08C4F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</w:tr>
      <w:tr w:rsidR="00453B31" w:rsidRPr="0052689A" w14:paraId="6DA8AA1B" w14:textId="77777777" w:rsidTr="00453B31">
        <w:tc>
          <w:tcPr>
            <w:tcW w:w="1370" w:type="pct"/>
            <w:shd w:val="clear" w:color="auto" w:fill="auto"/>
          </w:tcPr>
          <w:p w14:paraId="070C386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ADCB6C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05C390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492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D04D69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480</w:t>
            </w:r>
          </w:p>
        </w:tc>
      </w:tr>
    </w:tbl>
    <w:p w14:paraId="7A92BAD3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A163BF1" w14:textId="77777777" w:rsidR="00453B31" w:rsidRPr="0052689A" w:rsidRDefault="00453B31" w:rsidP="00D67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Вариант 5</w:t>
      </w:r>
    </w:p>
    <w:p w14:paraId="7206802A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7E6FAF82" w14:textId="77777777" w:rsidR="00453B31" w:rsidRPr="0052689A" w:rsidRDefault="00453B31" w:rsidP="00D67884">
      <w:pPr>
        <w:suppressAutoHyphens/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… оперативной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58087C29" w14:textId="77777777" w:rsidTr="00453B31">
        <w:tc>
          <w:tcPr>
            <w:tcW w:w="1370" w:type="pct"/>
            <w:shd w:val="clear" w:color="auto" w:fill="auto"/>
          </w:tcPr>
          <w:p w14:paraId="1DAD0FE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8E1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DF13CE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ABB21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0958D29A" w14:textId="77777777" w:rsidTr="00453B31">
        <w:tc>
          <w:tcPr>
            <w:tcW w:w="1370" w:type="pct"/>
            <w:shd w:val="clear" w:color="auto" w:fill="auto"/>
          </w:tcPr>
          <w:p w14:paraId="58900A3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8E480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130E13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B3E1FD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</w:t>
            </w:r>
          </w:p>
        </w:tc>
      </w:tr>
      <w:tr w:rsidR="00453B31" w:rsidRPr="0052689A" w14:paraId="56E49B25" w14:textId="77777777" w:rsidTr="00453B31">
        <w:tc>
          <w:tcPr>
            <w:tcW w:w="1370" w:type="pct"/>
            <w:shd w:val="clear" w:color="auto" w:fill="auto"/>
          </w:tcPr>
          <w:p w14:paraId="2F9420B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B7938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211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DA3585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209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E81DC1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214</w:t>
            </w:r>
          </w:p>
        </w:tc>
      </w:tr>
      <w:tr w:rsidR="00453B31" w:rsidRPr="0052689A" w14:paraId="4A2EBEC3" w14:textId="77777777" w:rsidTr="00453B31">
        <w:tc>
          <w:tcPr>
            <w:tcW w:w="1370" w:type="pct"/>
            <w:shd w:val="clear" w:color="auto" w:fill="auto"/>
          </w:tcPr>
          <w:p w14:paraId="1B20B6F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1187B2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33A257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BC484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</w:tr>
      <w:tr w:rsidR="00453B31" w:rsidRPr="0052689A" w14:paraId="4E6846D6" w14:textId="77777777" w:rsidTr="00453B31">
        <w:tc>
          <w:tcPr>
            <w:tcW w:w="1370" w:type="pct"/>
            <w:shd w:val="clear" w:color="auto" w:fill="auto"/>
          </w:tcPr>
          <w:p w14:paraId="7E59244A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CD228D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235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57580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227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7D4164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230</w:t>
            </w:r>
          </w:p>
        </w:tc>
      </w:tr>
    </w:tbl>
    <w:p w14:paraId="117268CB" w14:textId="77777777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D2B008C" w14:textId="42D57FCB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7</w:t>
      </w:r>
    </w:p>
    <w:p w14:paraId="25C0DB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1</w:t>
      </w:r>
    </w:p>
    <w:p w14:paraId="72B7FC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1. Какое денежное довольствие будет начислено и переведено (зачислено) на банковскую карту начальнику отдела таможни, являющемуся сотрудником таможенных органов, если известно, что:</w:t>
      </w:r>
    </w:p>
    <w:p w14:paraId="17652C40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присвоено специальное звание майора таможенной службы;</w:t>
      </w:r>
    </w:p>
    <w:p w14:paraId="1F5F5E1B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выслуга лет составляет 12 лет;</w:t>
      </w:r>
    </w:p>
    <w:p w14:paraId="28A9F6E5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присвоено квалификационное звание специалиста второго класса;</w:t>
      </w:r>
    </w:p>
    <w:p w14:paraId="1B7174C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выплачивается премия в размере 25% оклада денежного содержания (ОДС);</w:t>
      </w:r>
    </w:p>
    <w:p w14:paraId="6A9AAC7E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установлены надбавки за особые условия службы:</w:t>
      </w:r>
    </w:p>
    <w:p w14:paraId="4AD85DA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 штатную должность в таможне – 20%;</w:t>
      </w:r>
    </w:p>
    <w:p w14:paraId="698E9202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 службу в Санкт-Петербурге – 20%;</w:t>
      </w:r>
    </w:p>
    <w:p w14:paraId="1D84409A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установлена ежемесячная поощрительная выплата за должность начальника отдела – 30%.</w:t>
      </w:r>
    </w:p>
    <w:p w14:paraId="75AF20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2. Какое денежное содержание будет начислено и переведено (зачислено) на банковскую карту начальнику отдела таможни, являющемуся федеральным государственным гражданским служащим таможенных органов, если известно, что:</w:t>
      </w:r>
    </w:p>
    <w:p w14:paraId="5A854052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 классный чин советника государственной гражданской службы Российской Федерации (ГГС РФ) 3 класса;</w:t>
      </w:r>
    </w:p>
    <w:p w14:paraId="450181E6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его выслуга лет составляет 11 лет;</w:t>
      </w:r>
    </w:p>
    <w:p w14:paraId="65E134E9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установлена надбавка за особые условия гражданской службы (105%);</w:t>
      </w:r>
    </w:p>
    <w:p w14:paraId="0BB7BF1E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соответствии с 79-ФЗ выплачивается ежемесячное денежное поощрение (ЕДП);</w:t>
      </w:r>
    </w:p>
    <w:p w14:paraId="232B87AA" w14:textId="1AA78DBB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соответствии с Указом Президента от 07.05.2005 № 513 в текущем месяце назначено ежемесячное денежное поощрение (дополнительное) в размере двух должностных окладов.</w:t>
      </w:r>
    </w:p>
    <w:p w14:paraId="28F4F243" w14:textId="444607AD" w:rsidR="004E008D" w:rsidRPr="0052689A" w:rsidRDefault="004E008D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 xml:space="preserve">Сформулировать ответ относительно величины, </w:t>
      </w:r>
      <w:r w:rsidRPr="0052689A">
        <w:rPr>
          <w:rFonts w:ascii="Times New Roman" w:hAnsi="Times New Roman"/>
          <w:sz w:val="28"/>
          <w:szCs w:val="28"/>
          <w:lang w:eastAsia="ru-RU"/>
        </w:rPr>
        <w:t>структур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ы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 заработной платы,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возможных предложений по системе оплаты труда.</w:t>
      </w:r>
    </w:p>
    <w:p w14:paraId="58004D36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7545CAF4" w14:textId="77777777" w:rsidR="00200E60" w:rsidRDefault="00200E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1E9F0343" w14:textId="46603E60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Таблица </w:t>
      </w:r>
    </w:p>
    <w:p w14:paraId="554CD15E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для расчета денежного довольствия сотрудников таможенных органов (задача 1, по вариантам)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608"/>
        <w:gridCol w:w="1773"/>
        <w:gridCol w:w="1443"/>
        <w:gridCol w:w="1443"/>
        <w:gridCol w:w="1439"/>
      </w:tblGrid>
      <w:tr w:rsidR="00453B31" w:rsidRPr="0052689A" w14:paraId="237D426F" w14:textId="77777777" w:rsidTr="00453B31">
        <w:tc>
          <w:tcPr>
            <w:tcW w:w="974" w:type="pct"/>
            <w:vMerge w:val="restart"/>
            <w:shd w:val="clear" w:color="auto" w:fill="auto"/>
            <w:vAlign w:val="center"/>
          </w:tcPr>
          <w:p w14:paraId="7F08ED8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условия</w:t>
            </w:r>
          </w:p>
        </w:tc>
        <w:tc>
          <w:tcPr>
            <w:tcW w:w="4026" w:type="pct"/>
            <w:gridSpan w:val="5"/>
            <w:shd w:val="clear" w:color="auto" w:fill="auto"/>
          </w:tcPr>
          <w:p w14:paraId="148DEB0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385FEFF6" w14:textId="77777777" w:rsidTr="00453B31">
        <w:tc>
          <w:tcPr>
            <w:tcW w:w="974" w:type="pct"/>
            <w:vMerge/>
            <w:shd w:val="clear" w:color="auto" w:fill="auto"/>
          </w:tcPr>
          <w:p w14:paraId="176A513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shd w:val="clear" w:color="auto" w:fill="auto"/>
          </w:tcPr>
          <w:p w14:paraId="64BADAA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pct"/>
            <w:shd w:val="clear" w:color="auto" w:fill="auto"/>
          </w:tcPr>
          <w:p w14:paraId="6F6469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14:paraId="7A39E67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pct"/>
            <w:shd w:val="clear" w:color="auto" w:fill="auto"/>
          </w:tcPr>
          <w:p w14:paraId="1A4AEC2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pct"/>
            <w:shd w:val="clear" w:color="auto" w:fill="auto"/>
          </w:tcPr>
          <w:p w14:paraId="475238F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717CFAC3" w14:textId="77777777" w:rsidTr="00453B31">
        <w:tc>
          <w:tcPr>
            <w:tcW w:w="974" w:type="pct"/>
            <w:shd w:val="clear" w:color="auto" w:fill="auto"/>
          </w:tcPr>
          <w:p w14:paraId="53858BD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Должность*</w:t>
            </w:r>
          </w:p>
        </w:tc>
        <w:tc>
          <w:tcPr>
            <w:tcW w:w="840" w:type="pct"/>
            <w:shd w:val="clear" w:color="auto" w:fill="auto"/>
          </w:tcPr>
          <w:p w14:paraId="455322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 таможни</w:t>
            </w:r>
          </w:p>
        </w:tc>
        <w:tc>
          <w:tcPr>
            <w:tcW w:w="926" w:type="pct"/>
            <w:shd w:val="clear" w:color="auto" w:fill="auto"/>
          </w:tcPr>
          <w:p w14:paraId="214F4B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 РТУ</w:t>
            </w:r>
          </w:p>
        </w:tc>
        <w:tc>
          <w:tcPr>
            <w:tcW w:w="754" w:type="pct"/>
            <w:shd w:val="clear" w:color="auto" w:fill="auto"/>
          </w:tcPr>
          <w:p w14:paraId="7A003B1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 таможни</w:t>
            </w:r>
          </w:p>
        </w:tc>
        <w:tc>
          <w:tcPr>
            <w:tcW w:w="754" w:type="pct"/>
            <w:shd w:val="clear" w:color="auto" w:fill="auto"/>
          </w:tcPr>
          <w:p w14:paraId="75E7F9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ГИ таможни</w:t>
            </w:r>
          </w:p>
        </w:tc>
        <w:tc>
          <w:tcPr>
            <w:tcW w:w="752" w:type="pct"/>
            <w:shd w:val="clear" w:color="auto" w:fill="auto"/>
          </w:tcPr>
          <w:p w14:paraId="5F4B941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 РТУ</w:t>
            </w:r>
          </w:p>
        </w:tc>
      </w:tr>
      <w:tr w:rsidR="00453B31" w:rsidRPr="0052689A" w14:paraId="00AECB01" w14:textId="77777777" w:rsidTr="00453B31">
        <w:tc>
          <w:tcPr>
            <w:tcW w:w="974" w:type="pct"/>
            <w:shd w:val="clear" w:color="auto" w:fill="auto"/>
          </w:tcPr>
          <w:p w14:paraId="62AD04D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Специальное звание*</w:t>
            </w:r>
          </w:p>
        </w:tc>
        <w:tc>
          <w:tcPr>
            <w:tcW w:w="840" w:type="pct"/>
            <w:shd w:val="clear" w:color="auto" w:fill="auto"/>
          </w:tcPr>
          <w:p w14:paraId="229EE16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майор ТС</w:t>
            </w:r>
          </w:p>
        </w:tc>
        <w:tc>
          <w:tcPr>
            <w:tcW w:w="926" w:type="pct"/>
            <w:shd w:val="clear" w:color="auto" w:fill="auto"/>
          </w:tcPr>
          <w:p w14:paraId="443A029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подполковник ТС</w:t>
            </w:r>
          </w:p>
        </w:tc>
        <w:tc>
          <w:tcPr>
            <w:tcW w:w="754" w:type="pct"/>
            <w:shd w:val="clear" w:color="auto" w:fill="auto"/>
          </w:tcPr>
          <w:p w14:paraId="008209F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капитан ТС</w:t>
            </w:r>
          </w:p>
        </w:tc>
        <w:tc>
          <w:tcPr>
            <w:tcW w:w="754" w:type="pct"/>
            <w:shd w:val="clear" w:color="auto" w:fill="auto"/>
          </w:tcPr>
          <w:p w14:paraId="17C5EC0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майор </w:t>
            </w:r>
            <w:r w:rsidRPr="0052689A">
              <w:rPr>
                <w:rFonts w:ascii="Times New Roman" w:hAnsi="Times New Roman"/>
                <w:sz w:val="28"/>
                <w:szCs w:val="28"/>
                <w:lang w:eastAsia="ru-RU"/>
              </w:rPr>
              <w:t>ТС</w:t>
            </w:r>
          </w:p>
        </w:tc>
        <w:tc>
          <w:tcPr>
            <w:tcW w:w="752" w:type="pct"/>
            <w:shd w:val="clear" w:color="auto" w:fill="auto"/>
          </w:tcPr>
          <w:p w14:paraId="1EFD90F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капитан ТС</w:t>
            </w:r>
          </w:p>
        </w:tc>
      </w:tr>
      <w:tr w:rsidR="00453B31" w:rsidRPr="0052689A" w14:paraId="24C3032F" w14:textId="77777777" w:rsidTr="00453B31">
        <w:tc>
          <w:tcPr>
            <w:tcW w:w="974" w:type="pct"/>
            <w:shd w:val="clear" w:color="auto" w:fill="auto"/>
          </w:tcPr>
          <w:p w14:paraId="4CAEA5D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Выслуга лет*</w:t>
            </w:r>
          </w:p>
        </w:tc>
        <w:tc>
          <w:tcPr>
            <w:tcW w:w="840" w:type="pct"/>
            <w:shd w:val="clear" w:color="auto" w:fill="auto"/>
          </w:tcPr>
          <w:p w14:paraId="631CFB5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26" w:type="pct"/>
            <w:shd w:val="clear" w:color="auto" w:fill="auto"/>
          </w:tcPr>
          <w:p w14:paraId="69E3183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754" w:type="pct"/>
            <w:shd w:val="clear" w:color="auto" w:fill="auto"/>
          </w:tcPr>
          <w:p w14:paraId="4824C72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754" w:type="pct"/>
            <w:shd w:val="clear" w:color="auto" w:fill="auto"/>
          </w:tcPr>
          <w:p w14:paraId="45F80BF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752" w:type="pct"/>
            <w:shd w:val="clear" w:color="auto" w:fill="auto"/>
          </w:tcPr>
          <w:p w14:paraId="57EFC77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453B31" w:rsidRPr="0052689A" w14:paraId="27B8D976" w14:textId="77777777" w:rsidTr="00453B31">
        <w:tc>
          <w:tcPr>
            <w:tcW w:w="974" w:type="pct"/>
            <w:shd w:val="clear" w:color="auto" w:fill="auto"/>
          </w:tcPr>
          <w:p w14:paraId="685DE05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Квалификационное звание*</w:t>
            </w:r>
          </w:p>
        </w:tc>
        <w:tc>
          <w:tcPr>
            <w:tcW w:w="840" w:type="pct"/>
            <w:shd w:val="clear" w:color="auto" w:fill="auto"/>
          </w:tcPr>
          <w:p w14:paraId="7474414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926" w:type="pct"/>
            <w:shd w:val="clear" w:color="auto" w:fill="auto"/>
          </w:tcPr>
          <w:p w14:paraId="2AF8E1D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754" w:type="pct"/>
            <w:shd w:val="clear" w:color="auto" w:fill="auto"/>
          </w:tcPr>
          <w:p w14:paraId="28FCACA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третьего класса</w:t>
            </w:r>
          </w:p>
        </w:tc>
        <w:tc>
          <w:tcPr>
            <w:tcW w:w="754" w:type="pct"/>
            <w:shd w:val="clear" w:color="auto" w:fill="auto"/>
          </w:tcPr>
          <w:p w14:paraId="007766D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752" w:type="pct"/>
            <w:shd w:val="clear" w:color="auto" w:fill="auto"/>
          </w:tcPr>
          <w:p w14:paraId="7FB040F4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</w:tr>
      <w:tr w:rsidR="00453B31" w:rsidRPr="0052689A" w14:paraId="7853EBCE" w14:textId="77777777" w:rsidTr="00453B31">
        <w:tc>
          <w:tcPr>
            <w:tcW w:w="974" w:type="pct"/>
            <w:shd w:val="clear" w:color="auto" w:fill="auto"/>
          </w:tcPr>
          <w:p w14:paraId="797B5CC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Премия </w:t>
            </w:r>
          </w:p>
        </w:tc>
        <w:tc>
          <w:tcPr>
            <w:tcW w:w="840" w:type="pct"/>
            <w:shd w:val="clear" w:color="auto" w:fill="auto"/>
          </w:tcPr>
          <w:p w14:paraId="0CA43BF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926" w:type="pct"/>
            <w:shd w:val="clear" w:color="auto" w:fill="auto"/>
          </w:tcPr>
          <w:p w14:paraId="139DCA7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4" w:type="pct"/>
            <w:shd w:val="clear" w:color="auto" w:fill="auto"/>
          </w:tcPr>
          <w:p w14:paraId="276C757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4" w:type="pct"/>
            <w:shd w:val="clear" w:color="auto" w:fill="auto"/>
          </w:tcPr>
          <w:p w14:paraId="06E25D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2" w:type="pct"/>
            <w:shd w:val="clear" w:color="auto" w:fill="auto"/>
          </w:tcPr>
          <w:p w14:paraId="35361F1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</w:tr>
      <w:tr w:rsidR="00453B31" w:rsidRPr="0052689A" w14:paraId="1576C547" w14:textId="77777777" w:rsidTr="00453B31">
        <w:tc>
          <w:tcPr>
            <w:tcW w:w="974" w:type="pct"/>
            <w:shd w:val="clear" w:color="auto" w:fill="auto"/>
          </w:tcPr>
          <w:p w14:paraId="468A22FD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штатную должность в РТУ/таможне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C6D262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25D11F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785FC6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A2FE71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AC011C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453B31" w:rsidRPr="0052689A" w14:paraId="1CC3D63E" w14:textId="77777777" w:rsidTr="00453B31">
        <w:tc>
          <w:tcPr>
            <w:tcW w:w="974" w:type="pct"/>
            <w:shd w:val="clear" w:color="auto" w:fill="auto"/>
          </w:tcPr>
          <w:p w14:paraId="087B014C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службу в Санкт-Петербурге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1ED858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029038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07950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91B8F2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14F5D8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453B31" w:rsidRPr="0052689A" w14:paraId="623B38C9" w14:textId="77777777" w:rsidTr="00453B31">
        <w:tc>
          <w:tcPr>
            <w:tcW w:w="974" w:type="pct"/>
            <w:shd w:val="clear" w:color="auto" w:fill="auto"/>
          </w:tcPr>
          <w:p w14:paraId="1FFEC5F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Поощрительная выплата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BFD6C7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4372C5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3AC929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E7FAEC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360C38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4FE7055" w14:textId="77777777" w:rsidR="00453B31" w:rsidRPr="0052689A" w:rsidRDefault="00453B31" w:rsidP="00D67884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52689A">
        <w:rPr>
          <w:rFonts w:ascii="Times New Roman" w:hAnsi="Times New Roman"/>
          <w:sz w:val="24"/>
          <w:szCs w:val="28"/>
          <w:lang w:eastAsia="ru-RU"/>
        </w:rPr>
        <w:t>*</w:t>
      </w:r>
      <w:r w:rsidRPr="0052689A">
        <w:rPr>
          <w:rFonts w:ascii="Times New Roman" w:hAnsi="Times New Roman"/>
          <w:i/>
          <w:sz w:val="24"/>
          <w:szCs w:val="28"/>
          <w:lang w:eastAsia="ru-RU"/>
        </w:rPr>
        <w:t>Примечание:</w:t>
      </w:r>
      <w:r w:rsidRPr="0052689A">
        <w:rPr>
          <w:rFonts w:ascii="Times New Roman" w:hAnsi="Times New Roman"/>
          <w:sz w:val="24"/>
          <w:szCs w:val="28"/>
          <w:lang w:eastAsia="ru-RU"/>
        </w:rPr>
        <w:t xml:space="preserve"> для определения размеров должностных окладов, окладов за специальное звание, надбавок за выслугу лет и квалификационное звание необходимо использовать дополнительный материал.</w:t>
      </w:r>
    </w:p>
    <w:p w14:paraId="00282348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1EDE2FB0" w14:textId="77777777" w:rsidR="00453B31" w:rsidRPr="0052689A" w:rsidRDefault="00453B31" w:rsidP="00D6788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Данные для расчета денежного содержания федеральных государственных гражданских служащих таможенных органов </w:t>
      </w:r>
    </w:p>
    <w:p w14:paraId="4CD8450F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(задача 2, по вариантам)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10"/>
        <w:gridCol w:w="1646"/>
        <w:gridCol w:w="1426"/>
        <w:gridCol w:w="1485"/>
        <w:gridCol w:w="1539"/>
      </w:tblGrid>
      <w:tr w:rsidR="00453B31" w:rsidRPr="0052689A" w14:paraId="56B48E16" w14:textId="77777777" w:rsidTr="00453B31">
        <w:tc>
          <w:tcPr>
            <w:tcW w:w="1026" w:type="pct"/>
            <w:vMerge w:val="restart"/>
            <w:shd w:val="clear" w:color="auto" w:fill="auto"/>
            <w:vAlign w:val="center"/>
          </w:tcPr>
          <w:p w14:paraId="1FDE3BA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14:paraId="2BA40C8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974" w:type="pct"/>
            <w:gridSpan w:val="5"/>
            <w:shd w:val="clear" w:color="auto" w:fill="auto"/>
          </w:tcPr>
          <w:p w14:paraId="4F82599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595F8A9D" w14:textId="77777777" w:rsidTr="00453B31">
        <w:tc>
          <w:tcPr>
            <w:tcW w:w="1026" w:type="pct"/>
            <w:vMerge/>
            <w:shd w:val="clear" w:color="auto" w:fill="auto"/>
          </w:tcPr>
          <w:p w14:paraId="67BBC8B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2A1015C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14:paraId="46216D4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" w:type="pct"/>
            <w:shd w:val="clear" w:color="auto" w:fill="auto"/>
          </w:tcPr>
          <w:p w14:paraId="0B6B31A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14:paraId="2A5C0E1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pct"/>
            <w:shd w:val="clear" w:color="auto" w:fill="auto"/>
          </w:tcPr>
          <w:p w14:paraId="2894391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7C48E39B" w14:textId="77777777" w:rsidTr="00453B31">
        <w:tc>
          <w:tcPr>
            <w:tcW w:w="1026" w:type="pct"/>
            <w:shd w:val="clear" w:color="auto" w:fill="auto"/>
          </w:tcPr>
          <w:p w14:paraId="41557FA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Должность*</w:t>
            </w:r>
          </w:p>
        </w:tc>
        <w:tc>
          <w:tcPr>
            <w:tcW w:w="789" w:type="pct"/>
            <w:shd w:val="clear" w:color="auto" w:fill="auto"/>
          </w:tcPr>
          <w:p w14:paraId="080F029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14:paraId="42E3E5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860" w:type="pct"/>
            <w:shd w:val="clear" w:color="auto" w:fill="auto"/>
          </w:tcPr>
          <w:p w14:paraId="3BE6514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РТУ</w:t>
            </w:r>
          </w:p>
        </w:tc>
        <w:tc>
          <w:tcPr>
            <w:tcW w:w="745" w:type="pct"/>
            <w:shd w:val="clear" w:color="auto" w:fill="auto"/>
          </w:tcPr>
          <w:p w14:paraId="0DC81AB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СГТИ </w:t>
            </w:r>
          </w:p>
          <w:p w14:paraId="50B5616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776" w:type="pct"/>
            <w:shd w:val="clear" w:color="auto" w:fill="auto"/>
          </w:tcPr>
          <w:p w14:paraId="5966897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ГГТИ </w:t>
            </w:r>
          </w:p>
          <w:p w14:paraId="4DB4FE1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804" w:type="pct"/>
            <w:shd w:val="clear" w:color="auto" w:fill="auto"/>
          </w:tcPr>
          <w:p w14:paraId="338479F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СГТИ РТУ</w:t>
            </w:r>
          </w:p>
        </w:tc>
      </w:tr>
      <w:tr w:rsidR="00453B31" w:rsidRPr="0052689A" w14:paraId="64BD7B0F" w14:textId="77777777" w:rsidTr="00453B31">
        <w:tc>
          <w:tcPr>
            <w:tcW w:w="1026" w:type="pct"/>
            <w:shd w:val="clear" w:color="auto" w:fill="auto"/>
          </w:tcPr>
          <w:p w14:paraId="1350A5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чин*</w:t>
            </w:r>
          </w:p>
        </w:tc>
        <w:tc>
          <w:tcPr>
            <w:tcW w:w="789" w:type="pct"/>
            <w:shd w:val="clear" w:color="auto" w:fill="auto"/>
          </w:tcPr>
          <w:p w14:paraId="17E7F53C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2 класса</w:t>
            </w:r>
          </w:p>
        </w:tc>
        <w:tc>
          <w:tcPr>
            <w:tcW w:w="860" w:type="pct"/>
            <w:shd w:val="clear" w:color="auto" w:fill="auto"/>
          </w:tcPr>
          <w:p w14:paraId="38B7CB13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1 класса</w:t>
            </w:r>
          </w:p>
        </w:tc>
        <w:tc>
          <w:tcPr>
            <w:tcW w:w="745" w:type="pct"/>
            <w:shd w:val="clear" w:color="auto" w:fill="auto"/>
          </w:tcPr>
          <w:p w14:paraId="7DF66E4B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референт ГГС РФ 1 класса</w:t>
            </w:r>
          </w:p>
        </w:tc>
        <w:tc>
          <w:tcPr>
            <w:tcW w:w="776" w:type="pct"/>
            <w:shd w:val="clear" w:color="auto" w:fill="auto"/>
          </w:tcPr>
          <w:p w14:paraId="71F21DA4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3 класса</w:t>
            </w:r>
          </w:p>
        </w:tc>
        <w:tc>
          <w:tcPr>
            <w:tcW w:w="804" w:type="pct"/>
            <w:shd w:val="clear" w:color="auto" w:fill="auto"/>
          </w:tcPr>
          <w:p w14:paraId="70681A15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референт ГГС РФ 2 класса</w:t>
            </w:r>
          </w:p>
        </w:tc>
      </w:tr>
      <w:tr w:rsidR="00453B31" w:rsidRPr="0052689A" w14:paraId="0DB60AC4" w14:textId="77777777" w:rsidTr="00453B31">
        <w:tc>
          <w:tcPr>
            <w:tcW w:w="1026" w:type="pct"/>
            <w:shd w:val="clear" w:color="auto" w:fill="auto"/>
          </w:tcPr>
          <w:p w14:paraId="5426C9C9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Выслуга лет*</w:t>
            </w:r>
          </w:p>
        </w:tc>
        <w:tc>
          <w:tcPr>
            <w:tcW w:w="789" w:type="pct"/>
            <w:shd w:val="clear" w:color="auto" w:fill="auto"/>
          </w:tcPr>
          <w:p w14:paraId="6F180DF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860" w:type="pct"/>
            <w:shd w:val="clear" w:color="auto" w:fill="auto"/>
          </w:tcPr>
          <w:p w14:paraId="08DCB6C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745" w:type="pct"/>
            <w:shd w:val="clear" w:color="auto" w:fill="auto"/>
          </w:tcPr>
          <w:p w14:paraId="165D392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776" w:type="pct"/>
            <w:shd w:val="clear" w:color="auto" w:fill="auto"/>
          </w:tcPr>
          <w:p w14:paraId="11674C5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804" w:type="pct"/>
            <w:shd w:val="clear" w:color="auto" w:fill="auto"/>
          </w:tcPr>
          <w:p w14:paraId="42E95D8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453B31" w:rsidRPr="0052689A" w14:paraId="5E01BBE2" w14:textId="77777777" w:rsidTr="00453B31">
        <w:tc>
          <w:tcPr>
            <w:tcW w:w="1026" w:type="pct"/>
            <w:shd w:val="clear" w:color="auto" w:fill="auto"/>
          </w:tcPr>
          <w:p w14:paraId="1BC7CB4F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особые условия гражданской службы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CF61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102%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60E8CA7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112%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DAC503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68EE43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D4EFD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80%</w:t>
            </w:r>
          </w:p>
        </w:tc>
      </w:tr>
      <w:tr w:rsidR="00453B31" w:rsidRPr="0052689A" w14:paraId="33307966" w14:textId="77777777" w:rsidTr="00453B31">
        <w:tc>
          <w:tcPr>
            <w:tcW w:w="1026" w:type="pct"/>
            <w:shd w:val="clear" w:color="auto" w:fill="auto"/>
          </w:tcPr>
          <w:p w14:paraId="0391B07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 (основное)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2B4CC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32E153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9F0900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CD368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555AF3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</w:tr>
      <w:tr w:rsidR="00453B31" w:rsidRPr="0052689A" w14:paraId="2D642B80" w14:textId="77777777" w:rsidTr="00453B31">
        <w:tc>
          <w:tcPr>
            <w:tcW w:w="1026" w:type="pct"/>
            <w:shd w:val="clear" w:color="auto" w:fill="auto"/>
          </w:tcPr>
          <w:p w14:paraId="65AE076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 (дополнительное)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5F1A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B8160B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D68AE7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3F9DE7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3D8C0A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</w:tr>
      <w:tr w:rsidR="00453B31" w:rsidRPr="0052689A" w14:paraId="4B3A7A6D" w14:textId="77777777" w:rsidTr="00453B31">
        <w:tc>
          <w:tcPr>
            <w:tcW w:w="1026" w:type="pct"/>
            <w:shd w:val="clear" w:color="auto" w:fill="auto"/>
          </w:tcPr>
          <w:p w14:paraId="76E59CFF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Премия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1C4D81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7A4164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CF73C5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3D1D4C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3DDB37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</w:tc>
      </w:tr>
    </w:tbl>
    <w:p w14:paraId="1D778928" w14:textId="77777777" w:rsidR="00453B31" w:rsidRPr="0052689A" w:rsidRDefault="00453B31" w:rsidP="00D67884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4"/>
          <w:szCs w:val="28"/>
          <w:lang w:eastAsia="ru-RU"/>
        </w:rPr>
        <w:t>*</w:t>
      </w:r>
      <w:r w:rsidRPr="0052689A">
        <w:rPr>
          <w:rFonts w:ascii="Times New Roman" w:hAnsi="Times New Roman"/>
          <w:i/>
          <w:sz w:val="24"/>
          <w:szCs w:val="28"/>
          <w:lang w:eastAsia="ru-RU"/>
        </w:rPr>
        <w:t>Примечание:</w:t>
      </w:r>
      <w:r w:rsidRPr="0052689A">
        <w:rPr>
          <w:rFonts w:ascii="Times New Roman" w:hAnsi="Times New Roman"/>
          <w:sz w:val="24"/>
          <w:szCs w:val="28"/>
          <w:lang w:eastAsia="ru-RU"/>
        </w:rPr>
        <w:t xml:space="preserve"> для определения размеров должностных окладов, окладов за классный чин, надбавки за выслугу лет (Приложение 3).</w:t>
      </w:r>
    </w:p>
    <w:p w14:paraId="0DD58A0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1D788C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3. Какая заработная плата будет выплачена (зачислена на банковскую карту) старшему преподавателю РТА, если известно, что:</w:t>
      </w:r>
    </w:p>
    <w:p w14:paraId="09A687A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должностной оклад составляет 17 200 руб.;</w:t>
      </w:r>
    </w:p>
    <w:p w14:paraId="54AFB224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надбавка за выслугу лет составляет 20% должностного оклада (выслуга 9 лет);</w:t>
      </w:r>
    </w:p>
    <w:p w14:paraId="7351F50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выплачивается ежемесячное денежное поощрение в размере 20% должностного оклада;</w:t>
      </w:r>
    </w:p>
    <w:p w14:paraId="2A32FC18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установлена надбавка за сложность, напряженность и высокие достижения в труде (20%);</w:t>
      </w:r>
    </w:p>
    <w:p w14:paraId="7D7293AA" w14:textId="3ADF7D1A" w:rsidR="005B5E2A" w:rsidRPr="0052689A" w:rsidRDefault="00453B31" w:rsidP="005B5E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текущем месяце выплачена премия в сумме 2000 руб.</w:t>
      </w:r>
    </w:p>
    <w:p w14:paraId="28BA210A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07924D56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 для расчета заработной платы работников таможенных органов (задача 3, по вариантам)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1317"/>
        <w:gridCol w:w="1315"/>
        <w:gridCol w:w="1459"/>
        <w:gridCol w:w="1317"/>
        <w:gridCol w:w="984"/>
      </w:tblGrid>
      <w:tr w:rsidR="00453B31" w:rsidRPr="0052689A" w14:paraId="24D30A98" w14:textId="77777777" w:rsidTr="00453B31">
        <w:tc>
          <w:tcPr>
            <w:tcW w:w="1661" w:type="pct"/>
            <w:vMerge w:val="restart"/>
            <w:shd w:val="clear" w:color="auto" w:fill="auto"/>
            <w:vAlign w:val="center"/>
          </w:tcPr>
          <w:p w14:paraId="12AD8CE9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14:paraId="27038C5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339" w:type="pct"/>
            <w:gridSpan w:val="5"/>
            <w:shd w:val="clear" w:color="auto" w:fill="auto"/>
          </w:tcPr>
          <w:p w14:paraId="4E2CB97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104A258C" w14:textId="77777777" w:rsidTr="00453B31">
        <w:tc>
          <w:tcPr>
            <w:tcW w:w="1661" w:type="pct"/>
            <w:vMerge/>
            <w:shd w:val="clear" w:color="auto" w:fill="auto"/>
          </w:tcPr>
          <w:p w14:paraId="4F4A1F9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shd w:val="clear" w:color="auto" w:fill="auto"/>
          </w:tcPr>
          <w:p w14:paraId="69ABC54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7DBCA05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shd w:val="clear" w:color="auto" w:fill="auto"/>
          </w:tcPr>
          <w:p w14:paraId="486112F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pct"/>
            <w:shd w:val="clear" w:color="auto" w:fill="auto"/>
          </w:tcPr>
          <w:p w14:paraId="4F22297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14:paraId="6C9E4F0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235E2923" w14:textId="77777777" w:rsidTr="00453B31">
        <w:tc>
          <w:tcPr>
            <w:tcW w:w="1661" w:type="pct"/>
            <w:shd w:val="clear" w:color="auto" w:fill="auto"/>
          </w:tcPr>
          <w:p w14:paraId="078F1E4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88" w:type="pct"/>
            <w:shd w:val="clear" w:color="auto" w:fill="auto"/>
          </w:tcPr>
          <w:p w14:paraId="1889B9B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687" w:type="pct"/>
            <w:shd w:val="clear" w:color="auto" w:fill="auto"/>
          </w:tcPr>
          <w:p w14:paraId="76A6DAE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762" w:type="pct"/>
            <w:shd w:val="clear" w:color="auto" w:fill="auto"/>
          </w:tcPr>
          <w:p w14:paraId="7A29A57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688" w:type="pct"/>
            <w:shd w:val="clear" w:color="auto" w:fill="auto"/>
          </w:tcPr>
          <w:p w14:paraId="2ABCB6E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514" w:type="pct"/>
            <w:shd w:val="clear" w:color="auto" w:fill="auto"/>
          </w:tcPr>
          <w:p w14:paraId="24C136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Преп.</w:t>
            </w:r>
          </w:p>
        </w:tc>
      </w:tr>
      <w:tr w:rsidR="00453B31" w:rsidRPr="0052689A" w14:paraId="360B05C0" w14:textId="77777777" w:rsidTr="00453B31">
        <w:tc>
          <w:tcPr>
            <w:tcW w:w="1661" w:type="pct"/>
            <w:shd w:val="clear" w:color="auto" w:fill="auto"/>
          </w:tcPr>
          <w:p w14:paraId="6E5CDED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оклад, руб.</w:t>
            </w:r>
          </w:p>
        </w:tc>
        <w:tc>
          <w:tcPr>
            <w:tcW w:w="688" w:type="pct"/>
            <w:shd w:val="clear" w:color="auto" w:fill="auto"/>
          </w:tcPr>
          <w:p w14:paraId="7BDD774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687" w:type="pct"/>
            <w:shd w:val="clear" w:color="auto" w:fill="auto"/>
          </w:tcPr>
          <w:p w14:paraId="7A35E03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762" w:type="pct"/>
            <w:shd w:val="clear" w:color="auto" w:fill="auto"/>
          </w:tcPr>
          <w:p w14:paraId="7FE6AC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688" w:type="pct"/>
            <w:shd w:val="clear" w:color="auto" w:fill="auto"/>
          </w:tcPr>
          <w:p w14:paraId="4F6D644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514" w:type="pct"/>
            <w:shd w:val="clear" w:color="auto" w:fill="auto"/>
          </w:tcPr>
          <w:p w14:paraId="32AD1BA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17500</w:t>
            </w:r>
          </w:p>
        </w:tc>
      </w:tr>
      <w:tr w:rsidR="00453B31" w:rsidRPr="0052689A" w14:paraId="26C07BC4" w14:textId="77777777" w:rsidTr="00453B31">
        <w:tc>
          <w:tcPr>
            <w:tcW w:w="1661" w:type="pct"/>
            <w:shd w:val="clear" w:color="auto" w:fill="auto"/>
          </w:tcPr>
          <w:p w14:paraId="5FE86B0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выслугу лет, %</w:t>
            </w:r>
          </w:p>
        </w:tc>
        <w:tc>
          <w:tcPr>
            <w:tcW w:w="688" w:type="pct"/>
            <w:shd w:val="clear" w:color="auto" w:fill="auto"/>
          </w:tcPr>
          <w:p w14:paraId="725F6C1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</w:tcPr>
          <w:p w14:paraId="51C2D28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2" w:type="pct"/>
            <w:shd w:val="clear" w:color="auto" w:fill="auto"/>
          </w:tcPr>
          <w:p w14:paraId="3A13379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8" w:type="pct"/>
            <w:shd w:val="clear" w:color="auto" w:fill="auto"/>
          </w:tcPr>
          <w:p w14:paraId="0E49998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4" w:type="pct"/>
            <w:shd w:val="clear" w:color="auto" w:fill="auto"/>
          </w:tcPr>
          <w:p w14:paraId="3894279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38BB8C50" w14:textId="77777777" w:rsidTr="00453B31">
        <w:tc>
          <w:tcPr>
            <w:tcW w:w="1661" w:type="pct"/>
            <w:shd w:val="clear" w:color="auto" w:fill="auto"/>
          </w:tcPr>
          <w:p w14:paraId="4158DDDA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ЕДП, %</w:t>
            </w:r>
          </w:p>
        </w:tc>
        <w:tc>
          <w:tcPr>
            <w:tcW w:w="688" w:type="pct"/>
            <w:shd w:val="clear" w:color="auto" w:fill="auto"/>
          </w:tcPr>
          <w:p w14:paraId="0943D14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</w:tcPr>
          <w:p w14:paraId="09BF9B6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2" w:type="pct"/>
            <w:shd w:val="clear" w:color="auto" w:fill="auto"/>
          </w:tcPr>
          <w:p w14:paraId="16B8C03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8" w:type="pct"/>
            <w:shd w:val="clear" w:color="auto" w:fill="auto"/>
          </w:tcPr>
          <w:p w14:paraId="48B3C27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33394FE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4BBF1534" w14:textId="77777777" w:rsidTr="00453B31">
        <w:tc>
          <w:tcPr>
            <w:tcW w:w="1661" w:type="pct"/>
            <w:shd w:val="clear" w:color="auto" w:fill="auto"/>
          </w:tcPr>
          <w:p w14:paraId="0E02BDC5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сложность…</w:t>
            </w:r>
            <w:r w:rsidRPr="005268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</w:p>
          <w:p w14:paraId="1A36E6D7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интенсивность,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742896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E9D9F8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FFD4AC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32B1E4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836073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10416E20" w14:textId="77777777" w:rsidTr="00453B31">
        <w:tc>
          <w:tcPr>
            <w:tcW w:w="1661" w:type="pct"/>
            <w:shd w:val="clear" w:color="auto" w:fill="auto"/>
          </w:tcPr>
          <w:p w14:paraId="7C9D587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ненормированный рабочий день,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B57884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813C45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96102F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9BACB9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E222DB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B31" w:rsidRPr="0052689A" w14:paraId="2C67E0E6" w14:textId="77777777" w:rsidTr="00453B31">
        <w:tc>
          <w:tcPr>
            <w:tcW w:w="1661" w:type="pct"/>
            <w:shd w:val="clear" w:color="auto" w:fill="auto"/>
          </w:tcPr>
          <w:p w14:paraId="392A798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безаварийную работу,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84D07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B3F17D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E82511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86D01B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8E6E18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B31" w:rsidRPr="0052689A" w14:paraId="649E59F5" w14:textId="77777777" w:rsidTr="00453B31">
        <w:tc>
          <w:tcPr>
            <w:tcW w:w="1661" w:type="pct"/>
            <w:shd w:val="clear" w:color="auto" w:fill="auto"/>
          </w:tcPr>
          <w:p w14:paraId="282BA90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Премия, руб.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FF4FD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36A7126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27A83D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1218B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EFE15F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6000</w:t>
            </w:r>
          </w:p>
        </w:tc>
      </w:tr>
    </w:tbl>
    <w:p w14:paraId="29EDFE0C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14:paraId="6D28DE49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выполнении задания должны быть представлены расчеты и значения всех надбавок и дополнительных выплат. В конце каждой задачи необходимо сформулировать ответ. Результаты расчетов можно наглядно представить в таблице (см. таблицу).</w:t>
      </w:r>
    </w:p>
    <w:p w14:paraId="005ACCDB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671A528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Расчет денежного содержания 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3359"/>
        <w:gridCol w:w="1717"/>
      </w:tblGrid>
      <w:tr w:rsidR="00453B31" w:rsidRPr="0052689A" w14:paraId="69E1166C" w14:textId="77777777" w:rsidTr="00453B31">
        <w:tc>
          <w:tcPr>
            <w:tcW w:w="2348" w:type="pct"/>
            <w:shd w:val="clear" w:color="auto" w:fill="auto"/>
          </w:tcPr>
          <w:p w14:paraId="40D9C0D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Элементы денежного содержания</w:t>
            </w:r>
          </w:p>
        </w:tc>
        <w:tc>
          <w:tcPr>
            <w:tcW w:w="1755" w:type="pct"/>
            <w:shd w:val="clear" w:color="auto" w:fill="auto"/>
          </w:tcPr>
          <w:p w14:paraId="7CC7704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Порядок расчета</w:t>
            </w:r>
          </w:p>
        </w:tc>
        <w:tc>
          <w:tcPr>
            <w:tcW w:w="897" w:type="pct"/>
            <w:shd w:val="clear" w:color="auto" w:fill="auto"/>
          </w:tcPr>
          <w:p w14:paraId="0A2C8B1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Сумма, руб.</w:t>
            </w:r>
          </w:p>
        </w:tc>
      </w:tr>
      <w:tr w:rsidR="00453B31" w:rsidRPr="0052689A" w14:paraId="30AAD6F0" w14:textId="77777777" w:rsidTr="00453B31">
        <w:tc>
          <w:tcPr>
            <w:tcW w:w="2348" w:type="pct"/>
            <w:shd w:val="clear" w:color="auto" w:fill="auto"/>
          </w:tcPr>
          <w:p w14:paraId="7B260CF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Должностной оклад</w:t>
            </w:r>
          </w:p>
        </w:tc>
        <w:tc>
          <w:tcPr>
            <w:tcW w:w="1755" w:type="pct"/>
            <w:shd w:val="clear" w:color="auto" w:fill="auto"/>
          </w:tcPr>
          <w:p w14:paraId="7DCD4B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97" w:type="pct"/>
            <w:shd w:val="clear" w:color="auto" w:fill="auto"/>
          </w:tcPr>
          <w:p w14:paraId="47D0CF3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3D9B162A" w14:textId="77777777" w:rsidTr="00453B31">
        <w:tc>
          <w:tcPr>
            <w:tcW w:w="2348" w:type="pct"/>
            <w:shd w:val="clear" w:color="auto" w:fill="auto"/>
          </w:tcPr>
          <w:p w14:paraId="25047A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Оклад за классный чин</w:t>
            </w:r>
          </w:p>
        </w:tc>
        <w:tc>
          <w:tcPr>
            <w:tcW w:w="1755" w:type="pct"/>
            <w:shd w:val="clear" w:color="auto" w:fill="auto"/>
          </w:tcPr>
          <w:p w14:paraId="37CDD54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97" w:type="pct"/>
            <w:shd w:val="clear" w:color="auto" w:fill="auto"/>
          </w:tcPr>
          <w:p w14:paraId="6E7C9CD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32A03A4" w14:textId="77777777" w:rsidTr="00453B31">
        <w:tc>
          <w:tcPr>
            <w:tcW w:w="2348" w:type="pct"/>
            <w:shd w:val="clear" w:color="auto" w:fill="auto"/>
          </w:tcPr>
          <w:p w14:paraId="01AE2C8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Надбавка за выслугу лет (20%)</w:t>
            </w:r>
          </w:p>
        </w:tc>
        <w:tc>
          <w:tcPr>
            <w:tcW w:w="1755" w:type="pct"/>
            <w:shd w:val="clear" w:color="auto" w:fill="auto"/>
          </w:tcPr>
          <w:p w14:paraId="11EF777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…*0,2</w:t>
            </w:r>
          </w:p>
        </w:tc>
        <w:tc>
          <w:tcPr>
            <w:tcW w:w="897" w:type="pct"/>
            <w:shd w:val="clear" w:color="auto" w:fill="auto"/>
          </w:tcPr>
          <w:p w14:paraId="2AC6AEB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C27280D" w14:textId="77777777" w:rsidTr="00453B31">
        <w:tc>
          <w:tcPr>
            <w:tcW w:w="2348" w:type="pct"/>
            <w:shd w:val="clear" w:color="auto" w:fill="auto"/>
          </w:tcPr>
          <w:p w14:paraId="1DDA7DE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Надбавка за особые условия ГС (110%)</w:t>
            </w:r>
          </w:p>
        </w:tc>
        <w:tc>
          <w:tcPr>
            <w:tcW w:w="1755" w:type="pct"/>
            <w:shd w:val="clear" w:color="auto" w:fill="auto"/>
          </w:tcPr>
          <w:p w14:paraId="621CB9C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…*1,2</w:t>
            </w:r>
          </w:p>
        </w:tc>
        <w:tc>
          <w:tcPr>
            <w:tcW w:w="897" w:type="pct"/>
            <w:shd w:val="clear" w:color="auto" w:fill="auto"/>
          </w:tcPr>
          <w:p w14:paraId="0310876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505D070C" w14:textId="77777777" w:rsidTr="00453B31">
        <w:tc>
          <w:tcPr>
            <w:tcW w:w="2348" w:type="pct"/>
            <w:shd w:val="clear" w:color="auto" w:fill="auto"/>
          </w:tcPr>
          <w:p w14:paraId="753845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Премия (1 ДО)</w:t>
            </w:r>
          </w:p>
        </w:tc>
        <w:tc>
          <w:tcPr>
            <w:tcW w:w="1755" w:type="pct"/>
            <w:shd w:val="clear" w:color="auto" w:fill="auto"/>
          </w:tcPr>
          <w:p w14:paraId="0AE07A3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7" w:type="pct"/>
            <w:shd w:val="clear" w:color="auto" w:fill="auto"/>
          </w:tcPr>
          <w:p w14:paraId="60BD11B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F65CA72" w14:textId="77777777" w:rsidTr="00453B31">
        <w:tc>
          <w:tcPr>
            <w:tcW w:w="2348" w:type="pct"/>
            <w:shd w:val="clear" w:color="auto" w:fill="auto"/>
          </w:tcPr>
          <w:p w14:paraId="1BE43D5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ЕДП (основное)</w:t>
            </w:r>
          </w:p>
        </w:tc>
        <w:tc>
          <w:tcPr>
            <w:tcW w:w="1755" w:type="pct"/>
            <w:shd w:val="clear" w:color="auto" w:fill="auto"/>
          </w:tcPr>
          <w:p w14:paraId="1E11EE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 ДО</w:t>
            </w:r>
          </w:p>
        </w:tc>
        <w:tc>
          <w:tcPr>
            <w:tcW w:w="897" w:type="pct"/>
            <w:shd w:val="clear" w:color="auto" w:fill="auto"/>
          </w:tcPr>
          <w:p w14:paraId="30EDD73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53426135" w14:textId="77777777" w:rsidTr="00453B31">
        <w:tc>
          <w:tcPr>
            <w:tcW w:w="2348" w:type="pct"/>
            <w:shd w:val="clear" w:color="auto" w:fill="auto"/>
          </w:tcPr>
          <w:p w14:paraId="6F14481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ЕДП (дополнительное)</w:t>
            </w:r>
          </w:p>
        </w:tc>
        <w:tc>
          <w:tcPr>
            <w:tcW w:w="1755" w:type="pct"/>
            <w:shd w:val="clear" w:color="auto" w:fill="auto"/>
          </w:tcPr>
          <w:p w14:paraId="781F4C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 ДО</w:t>
            </w:r>
          </w:p>
        </w:tc>
        <w:tc>
          <w:tcPr>
            <w:tcW w:w="897" w:type="pct"/>
            <w:shd w:val="clear" w:color="auto" w:fill="auto"/>
          </w:tcPr>
          <w:p w14:paraId="63B5DF3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0656557E" w14:textId="77777777" w:rsidTr="00453B31">
        <w:tc>
          <w:tcPr>
            <w:tcW w:w="2348" w:type="pct"/>
            <w:shd w:val="clear" w:color="auto" w:fill="auto"/>
          </w:tcPr>
          <w:p w14:paraId="349808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Итого начислено</w:t>
            </w:r>
          </w:p>
        </w:tc>
        <w:tc>
          <w:tcPr>
            <w:tcW w:w="1755" w:type="pct"/>
            <w:shd w:val="clear" w:color="auto" w:fill="auto"/>
          </w:tcPr>
          <w:p w14:paraId="478F717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Складываем все элементы</w:t>
            </w:r>
          </w:p>
        </w:tc>
        <w:tc>
          <w:tcPr>
            <w:tcW w:w="897" w:type="pct"/>
            <w:shd w:val="clear" w:color="auto" w:fill="auto"/>
          </w:tcPr>
          <w:p w14:paraId="650184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0655F9D7" w14:textId="77777777" w:rsidTr="00453B31">
        <w:tc>
          <w:tcPr>
            <w:tcW w:w="2348" w:type="pct"/>
            <w:shd w:val="clear" w:color="auto" w:fill="auto"/>
          </w:tcPr>
          <w:p w14:paraId="391A75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НДФЛ</w:t>
            </w:r>
          </w:p>
        </w:tc>
        <w:tc>
          <w:tcPr>
            <w:tcW w:w="1755" w:type="pct"/>
            <w:shd w:val="clear" w:color="auto" w:fill="auto"/>
          </w:tcPr>
          <w:p w14:paraId="4728E7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…*0,13</w:t>
            </w:r>
          </w:p>
        </w:tc>
        <w:tc>
          <w:tcPr>
            <w:tcW w:w="897" w:type="pct"/>
            <w:shd w:val="clear" w:color="auto" w:fill="auto"/>
          </w:tcPr>
          <w:p w14:paraId="074893A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1C4B400B" w14:textId="77777777" w:rsidTr="00453B31">
        <w:tc>
          <w:tcPr>
            <w:tcW w:w="2348" w:type="pct"/>
            <w:shd w:val="clear" w:color="auto" w:fill="auto"/>
          </w:tcPr>
          <w:p w14:paraId="2B5E641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Переведено на банковскую карту</w:t>
            </w:r>
          </w:p>
        </w:tc>
        <w:tc>
          <w:tcPr>
            <w:tcW w:w="1755" w:type="pct"/>
            <w:shd w:val="clear" w:color="auto" w:fill="auto"/>
          </w:tcPr>
          <w:p w14:paraId="5F331FB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7" w:type="pct"/>
            <w:shd w:val="clear" w:color="auto" w:fill="auto"/>
          </w:tcPr>
          <w:p w14:paraId="4754D3B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6E69F17" w14:textId="77777777" w:rsidR="00606F9D" w:rsidRPr="0052689A" w:rsidRDefault="00606F9D" w:rsidP="00606F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Для закрепления знаний о нормативно-правовых актах, которыми устанавливаются должностные оклады (ДО) и оклады за специальное звание/классный чин сотрудникам и ФГГС таможенных органов, а также некоторых надбавок и дополнительных выплат студентам предлагается дополнительный материал, откуда они самостоятельно берут значения окладов и некоторых надбавок (см. дополнительные материалы).</w:t>
      </w:r>
    </w:p>
    <w:p w14:paraId="0DE4A5B0" w14:textId="0A89E36E" w:rsidR="0076489F" w:rsidRPr="0052689A" w:rsidRDefault="00453B31" w:rsidP="00606F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работе с дополнительным материалом необходимо учитывать, что значения окладов в приложениях не изменяются с момента принятия соответствующего нормативно-правового акта, а сведения о повышении окладов указываются над таблицами приложений. Чтобы определить действующий в настоящее время размер оклада, необходимо умножить оклад, приводимый в таблице для конкретной должности (специального звания, классного чина) на коэффици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>енты, приводимые над таблицами.</w:t>
      </w:r>
    </w:p>
    <w:p w14:paraId="1187E9EE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7B5138D" w14:textId="0586DF5E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8</w:t>
      </w:r>
    </w:p>
    <w:p w14:paraId="18BBCE0F" w14:textId="1B2965BA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На основании нормативов на приобретение канцелярских товаров для обеспечения функций ФТС России и таможенных органов (дополнительные материалы) запланируйте потребность и затраты на приобретение канцелярских товаров, указанных в таблице, для обеспечения функций таможни (по каждому виду товаров и общую сумму).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На основании полученных данных сформулируйте выводы и предложения по совершенствованию матриально-технического обеспечения.</w:t>
      </w:r>
    </w:p>
    <w:p w14:paraId="77DCD403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6DBE6AA0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D0D7FED" w14:textId="77777777" w:rsidR="00453B31" w:rsidRPr="0052689A" w:rsidRDefault="00453B31" w:rsidP="00D67884">
      <w:pPr>
        <w:tabs>
          <w:tab w:val="left" w:pos="1134"/>
        </w:tabs>
        <w:spacing w:after="12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Виды канцелярских товаров для выполнения расчетов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652"/>
        <w:gridCol w:w="2293"/>
        <w:gridCol w:w="2021"/>
        <w:gridCol w:w="1327"/>
        <w:gridCol w:w="1583"/>
      </w:tblGrid>
      <w:tr w:rsidR="00453B31" w:rsidRPr="0052689A" w14:paraId="0663BCDE" w14:textId="77777777" w:rsidTr="00453B31">
        <w:tc>
          <w:tcPr>
            <w:tcW w:w="363" w:type="pct"/>
            <w:vMerge w:val="restart"/>
            <w:shd w:val="clear" w:color="auto" w:fill="auto"/>
            <w:vAlign w:val="center"/>
          </w:tcPr>
          <w:p w14:paraId="49F16E0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</w:t>
            </w:r>
            <w:r w:rsidRPr="005268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37" w:type="pct"/>
            <w:gridSpan w:val="5"/>
            <w:shd w:val="clear" w:color="auto" w:fill="auto"/>
          </w:tcPr>
          <w:p w14:paraId="4E17E97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7DD1EBF2" w14:textId="77777777" w:rsidTr="00453B31">
        <w:tc>
          <w:tcPr>
            <w:tcW w:w="363" w:type="pct"/>
            <w:vMerge/>
            <w:shd w:val="clear" w:color="auto" w:fill="auto"/>
          </w:tcPr>
          <w:p w14:paraId="3B514D3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shd w:val="clear" w:color="auto" w:fill="auto"/>
          </w:tcPr>
          <w:p w14:paraId="390B21A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7B16B6C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shd w:val="clear" w:color="auto" w:fill="auto"/>
          </w:tcPr>
          <w:p w14:paraId="316E78C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14:paraId="761B988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1BB8062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0E980DC6" w14:textId="77777777" w:rsidTr="00453B31">
        <w:tc>
          <w:tcPr>
            <w:tcW w:w="363" w:type="pct"/>
            <w:shd w:val="clear" w:color="auto" w:fill="auto"/>
          </w:tcPr>
          <w:p w14:paraId="7955AFE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pct"/>
            <w:shd w:val="clear" w:color="auto" w:fill="auto"/>
          </w:tcPr>
          <w:p w14:paraId="674B119A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Блокнот</w:t>
            </w:r>
          </w:p>
        </w:tc>
        <w:tc>
          <w:tcPr>
            <w:tcW w:w="1198" w:type="pct"/>
            <w:shd w:val="clear" w:color="auto" w:fill="auto"/>
          </w:tcPr>
          <w:p w14:paraId="45EF408C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Дырокол</w:t>
            </w:r>
          </w:p>
        </w:tc>
        <w:tc>
          <w:tcPr>
            <w:tcW w:w="1056" w:type="pct"/>
            <w:shd w:val="clear" w:color="auto" w:fill="auto"/>
          </w:tcPr>
          <w:p w14:paraId="068C2184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Блок бумажный для заметок Z-сложения самоклеящийся</w:t>
            </w:r>
          </w:p>
        </w:tc>
        <w:tc>
          <w:tcPr>
            <w:tcW w:w="693" w:type="pct"/>
            <w:shd w:val="clear" w:color="auto" w:fill="auto"/>
          </w:tcPr>
          <w:p w14:paraId="48EE729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Дырокол</w:t>
            </w:r>
          </w:p>
        </w:tc>
        <w:tc>
          <w:tcPr>
            <w:tcW w:w="827" w:type="pct"/>
            <w:shd w:val="clear" w:color="auto" w:fill="auto"/>
          </w:tcPr>
          <w:p w14:paraId="7EAEAFB7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Закладки</w:t>
            </w:r>
            <w:r w:rsidRPr="0052689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самоклеящиеся</w:t>
            </w:r>
          </w:p>
        </w:tc>
      </w:tr>
      <w:tr w:rsidR="00453B31" w:rsidRPr="0052689A" w14:paraId="7AA89432" w14:textId="77777777" w:rsidTr="00453B31">
        <w:tc>
          <w:tcPr>
            <w:tcW w:w="363" w:type="pct"/>
            <w:shd w:val="clear" w:color="auto" w:fill="auto"/>
          </w:tcPr>
          <w:p w14:paraId="7A55160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pct"/>
            <w:shd w:val="clear" w:color="auto" w:fill="auto"/>
          </w:tcPr>
          <w:p w14:paraId="2D3A2398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для записи</w:t>
            </w:r>
          </w:p>
        </w:tc>
        <w:tc>
          <w:tcPr>
            <w:tcW w:w="1198" w:type="pct"/>
            <w:shd w:val="clear" w:color="auto" w:fill="auto"/>
          </w:tcPr>
          <w:p w14:paraId="2A74422E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Закладки самоклеящиеся</w:t>
            </w:r>
          </w:p>
        </w:tc>
        <w:tc>
          <w:tcPr>
            <w:tcW w:w="1056" w:type="pct"/>
            <w:shd w:val="clear" w:color="auto" w:fill="auto"/>
          </w:tcPr>
          <w:p w14:paraId="491BAEE2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Клей-карандаш</w:t>
            </w:r>
          </w:p>
        </w:tc>
        <w:tc>
          <w:tcPr>
            <w:tcW w:w="693" w:type="pct"/>
            <w:shd w:val="clear" w:color="auto" w:fill="auto"/>
          </w:tcPr>
          <w:p w14:paraId="4610FB94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Ежедневник</w:t>
            </w:r>
          </w:p>
        </w:tc>
        <w:tc>
          <w:tcPr>
            <w:tcW w:w="827" w:type="pct"/>
            <w:shd w:val="clear" w:color="auto" w:fill="auto"/>
          </w:tcPr>
          <w:p w14:paraId="149030B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Карандаш.</w:t>
            </w:r>
          </w:p>
        </w:tc>
      </w:tr>
      <w:tr w:rsidR="00453B31" w:rsidRPr="0052689A" w14:paraId="57D47FB0" w14:textId="77777777" w:rsidTr="00453B31">
        <w:tc>
          <w:tcPr>
            <w:tcW w:w="363" w:type="pct"/>
            <w:shd w:val="clear" w:color="auto" w:fill="auto"/>
          </w:tcPr>
          <w:p w14:paraId="304A2E3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pct"/>
            <w:shd w:val="clear" w:color="auto" w:fill="auto"/>
          </w:tcPr>
          <w:p w14:paraId="28DBA4C3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(формат А4)</w:t>
            </w:r>
          </w:p>
        </w:tc>
        <w:tc>
          <w:tcPr>
            <w:tcW w:w="1198" w:type="pct"/>
            <w:shd w:val="clear" w:color="auto" w:fill="auto"/>
          </w:tcPr>
          <w:p w14:paraId="0D4C89D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(формат А4)</w:t>
            </w:r>
          </w:p>
        </w:tc>
        <w:tc>
          <w:tcPr>
            <w:tcW w:w="1056" w:type="pct"/>
            <w:shd w:val="clear" w:color="auto" w:fill="auto"/>
          </w:tcPr>
          <w:p w14:paraId="4C5084AC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Книга амбарная</w:t>
            </w:r>
          </w:p>
        </w:tc>
        <w:tc>
          <w:tcPr>
            <w:tcW w:w="693" w:type="pct"/>
            <w:shd w:val="clear" w:color="auto" w:fill="auto"/>
          </w:tcPr>
          <w:p w14:paraId="47FEA19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Папка</w:t>
            </w:r>
          </w:p>
        </w:tc>
        <w:tc>
          <w:tcPr>
            <w:tcW w:w="827" w:type="pct"/>
            <w:shd w:val="clear" w:color="auto" w:fill="auto"/>
          </w:tcPr>
          <w:p w14:paraId="0E89CEF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Скобы для степлера</w:t>
            </w:r>
          </w:p>
        </w:tc>
      </w:tr>
      <w:tr w:rsidR="00453B31" w:rsidRPr="0052689A" w14:paraId="3DD43D22" w14:textId="77777777" w:rsidTr="00453B31">
        <w:tc>
          <w:tcPr>
            <w:tcW w:w="363" w:type="pct"/>
            <w:shd w:val="clear" w:color="auto" w:fill="auto"/>
          </w:tcPr>
          <w:p w14:paraId="0E336D1D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3" w:type="pct"/>
            <w:shd w:val="clear" w:color="auto" w:fill="auto"/>
          </w:tcPr>
          <w:p w14:paraId="65EDB3C5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Карандаш механический</w:t>
            </w:r>
          </w:p>
        </w:tc>
        <w:tc>
          <w:tcPr>
            <w:tcW w:w="1198" w:type="pct"/>
            <w:shd w:val="clear" w:color="auto" w:fill="auto"/>
          </w:tcPr>
          <w:p w14:paraId="6B167C48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Клей-карандаш</w:t>
            </w:r>
          </w:p>
        </w:tc>
        <w:tc>
          <w:tcPr>
            <w:tcW w:w="1056" w:type="pct"/>
            <w:shd w:val="clear" w:color="auto" w:fill="auto"/>
          </w:tcPr>
          <w:p w14:paraId="58AACFB0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Лоток (подставка) для хранения документов</w:t>
            </w:r>
          </w:p>
        </w:tc>
        <w:tc>
          <w:tcPr>
            <w:tcW w:w="693" w:type="pct"/>
            <w:shd w:val="clear" w:color="auto" w:fill="auto"/>
          </w:tcPr>
          <w:p w14:paraId="2BEE84C1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Скрепки малые</w:t>
            </w:r>
          </w:p>
        </w:tc>
        <w:tc>
          <w:tcPr>
            <w:tcW w:w="827" w:type="pct"/>
            <w:shd w:val="clear" w:color="auto" w:fill="auto"/>
          </w:tcPr>
          <w:p w14:paraId="7867B694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Степлер для бумаг</w:t>
            </w:r>
          </w:p>
        </w:tc>
      </w:tr>
      <w:tr w:rsidR="00453B31" w:rsidRPr="0052689A" w14:paraId="10C0F222" w14:textId="77777777" w:rsidTr="00453B31">
        <w:tc>
          <w:tcPr>
            <w:tcW w:w="363" w:type="pct"/>
            <w:shd w:val="clear" w:color="auto" w:fill="auto"/>
          </w:tcPr>
          <w:p w14:paraId="123A14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14:paraId="592F441C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Стержни для карандаша механические</w:t>
            </w:r>
          </w:p>
        </w:tc>
        <w:tc>
          <w:tcPr>
            <w:tcW w:w="1198" w:type="pct"/>
            <w:shd w:val="clear" w:color="auto" w:fill="auto"/>
          </w:tcPr>
          <w:p w14:paraId="0554D931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Коврик настольный для письма пластиковый с прозрачным листом</w:t>
            </w:r>
          </w:p>
        </w:tc>
        <w:tc>
          <w:tcPr>
            <w:tcW w:w="1056" w:type="pct"/>
            <w:shd w:val="clear" w:color="auto" w:fill="auto"/>
          </w:tcPr>
          <w:p w14:paraId="231CD94F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Маркер (текстовыделитель)</w:t>
            </w:r>
          </w:p>
        </w:tc>
        <w:tc>
          <w:tcPr>
            <w:tcW w:w="693" w:type="pct"/>
            <w:shd w:val="clear" w:color="auto" w:fill="auto"/>
          </w:tcPr>
          <w:p w14:paraId="24C9817E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Скоросшиватель</w:t>
            </w:r>
          </w:p>
        </w:tc>
        <w:tc>
          <w:tcPr>
            <w:tcW w:w="827" w:type="pct"/>
            <w:shd w:val="clear" w:color="auto" w:fill="auto"/>
          </w:tcPr>
          <w:p w14:paraId="617997C9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Скоросшиватель</w:t>
            </w:r>
          </w:p>
        </w:tc>
      </w:tr>
    </w:tbl>
    <w:p w14:paraId="5515BC58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DE76C70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Принимаем, что срок полезного использования всех канцелярских товаров, закупленных ранее, истек. Данные о фактической численности таможни: начальник таможни – 1, заместителей начальника таможни – 5, начальников отделов таможни – 12, иных должностных лиц – 150.</w:t>
      </w:r>
    </w:p>
    <w:p w14:paraId="6252AA61" w14:textId="38723509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выполнении задания рекомендуется составить таблицу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 xml:space="preserve"> с исходными данными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>и расчетную таблицу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</w:p>
    <w:p w14:paraId="185F3DF5" w14:textId="77777777" w:rsidR="00453B31" w:rsidRPr="0052689A" w:rsidRDefault="00453B31" w:rsidP="00D67884">
      <w:pPr>
        <w:spacing w:after="0" w:line="240" w:lineRule="auto"/>
        <w:ind w:firstLine="709"/>
        <w:jc w:val="right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Таблица</w:t>
      </w:r>
    </w:p>
    <w:p w14:paraId="18D89701" w14:textId="77777777" w:rsidR="00453B31" w:rsidRPr="0052689A" w:rsidRDefault="00453B31" w:rsidP="00D67884">
      <w:pPr>
        <w:spacing w:after="120" w:line="240" w:lineRule="auto"/>
        <w:ind w:firstLine="709"/>
        <w:jc w:val="center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Нормативы количества и цены на приобретение канцелярских товаров для обеспечения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41"/>
        <w:gridCol w:w="1095"/>
        <w:gridCol w:w="1369"/>
        <w:gridCol w:w="1229"/>
        <w:gridCol w:w="980"/>
        <w:gridCol w:w="879"/>
        <w:gridCol w:w="1422"/>
      </w:tblGrid>
      <w:tr w:rsidR="00453B31" w:rsidRPr="0052689A" w14:paraId="2D8DFA6D" w14:textId="77777777" w:rsidTr="00453B31">
        <w:tc>
          <w:tcPr>
            <w:tcW w:w="291" w:type="pct"/>
            <w:vMerge w:val="restart"/>
            <w:shd w:val="clear" w:color="auto" w:fill="auto"/>
          </w:tcPr>
          <w:p w14:paraId="4825C14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6" w:type="pct"/>
            <w:vMerge w:val="restart"/>
            <w:shd w:val="clear" w:color="auto" w:fill="auto"/>
          </w:tcPr>
          <w:p w14:paraId="6B74984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900" w:type="pct"/>
            <w:gridSpan w:val="5"/>
            <w:shd w:val="clear" w:color="auto" w:fill="auto"/>
          </w:tcPr>
          <w:p w14:paraId="7303EE8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 количества в год, не более</w:t>
            </w:r>
          </w:p>
        </w:tc>
        <w:tc>
          <w:tcPr>
            <w:tcW w:w="743" w:type="pct"/>
            <w:vMerge w:val="restart"/>
            <w:shd w:val="clear" w:color="auto" w:fill="auto"/>
          </w:tcPr>
          <w:p w14:paraId="78E2BD8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 цены (предельная цена за ед.), не более, руб.</w:t>
            </w:r>
          </w:p>
        </w:tc>
      </w:tr>
      <w:tr w:rsidR="00453B31" w:rsidRPr="0052689A" w14:paraId="3F6281F5" w14:textId="77777777" w:rsidTr="00453B31">
        <w:tc>
          <w:tcPr>
            <w:tcW w:w="291" w:type="pct"/>
            <w:vMerge/>
            <w:shd w:val="clear" w:color="auto" w:fill="auto"/>
          </w:tcPr>
          <w:p w14:paraId="3ACCF0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shd w:val="clear" w:color="auto" w:fill="auto"/>
          </w:tcPr>
          <w:p w14:paraId="632D94D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66B40EB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таможни</w:t>
            </w:r>
          </w:p>
        </w:tc>
        <w:tc>
          <w:tcPr>
            <w:tcW w:w="715" w:type="pct"/>
            <w:shd w:val="clear" w:color="auto" w:fill="auto"/>
          </w:tcPr>
          <w:p w14:paraId="24A6548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Зам. нач-ка таможни</w:t>
            </w:r>
          </w:p>
        </w:tc>
        <w:tc>
          <w:tcPr>
            <w:tcW w:w="642" w:type="pct"/>
            <w:shd w:val="clear" w:color="auto" w:fill="auto"/>
          </w:tcPr>
          <w:p w14:paraId="1C06BB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отдела</w:t>
            </w:r>
          </w:p>
        </w:tc>
        <w:tc>
          <w:tcPr>
            <w:tcW w:w="512" w:type="pct"/>
            <w:shd w:val="clear" w:color="auto" w:fill="auto"/>
          </w:tcPr>
          <w:p w14:paraId="4940F30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Иные должн. лица</w:t>
            </w:r>
          </w:p>
        </w:tc>
        <w:tc>
          <w:tcPr>
            <w:tcW w:w="459" w:type="pct"/>
            <w:shd w:val="clear" w:color="auto" w:fill="auto"/>
          </w:tcPr>
          <w:p w14:paraId="5BB808F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3" w:type="pct"/>
            <w:vMerge/>
            <w:shd w:val="clear" w:color="auto" w:fill="auto"/>
          </w:tcPr>
          <w:p w14:paraId="3E3CD9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3723A853" w14:textId="77777777" w:rsidTr="00453B31">
        <w:tc>
          <w:tcPr>
            <w:tcW w:w="291" w:type="pct"/>
            <w:shd w:val="clear" w:color="auto" w:fill="auto"/>
          </w:tcPr>
          <w:p w14:paraId="41206BF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3DAEC6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0AAEC33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8344BC0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194ADBD2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7DFBD4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D6E7E7B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2F6F50C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501F3BB5" w14:textId="77777777" w:rsidTr="00453B31">
        <w:tc>
          <w:tcPr>
            <w:tcW w:w="291" w:type="pct"/>
            <w:shd w:val="clear" w:color="auto" w:fill="auto"/>
          </w:tcPr>
          <w:p w14:paraId="6DFD3F4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2770AF47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29010AA4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801F2D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DCF1ED0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DDE0E8B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AE0C371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BB66A77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3A0A4BC6" w14:textId="77777777" w:rsidTr="00453B31">
        <w:tc>
          <w:tcPr>
            <w:tcW w:w="291" w:type="pct"/>
            <w:shd w:val="clear" w:color="auto" w:fill="auto"/>
          </w:tcPr>
          <w:p w14:paraId="59427EE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70BFA59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19027A2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24D62F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DDB8EC1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B004BD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56A6D1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EE8F4F6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707CCBB1" w14:textId="77777777" w:rsidTr="00453B31">
        <w:tc>
          <w:tcPr>
            <w:tcW w:w="291" w:type="pct"/>
            <w:shd w:val="clear" w:color="auto" w:fill="auto"/>
          </w:tcPr>
          <w:p w14:paraId="3809AC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62E1502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0E8E1DE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512DC9F4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4A97A5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4C7609A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FD1DD97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12EEE68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43883F20" w14:textId="77777777" w:rsidTr="00453B31">
        <w:tc>
          <w:tcPr>
            <w:tcW w:w="291" w:type="pct"/>
            <w:shd w:val="clear" w:color="auto" w:fill="auto"/>
          </w:tcPr>
          <w:p w14:paraId="7E9F432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3EE11B8B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CEA899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CAE88B5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3EBF4977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4B723F8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8FC346C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E740246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CEA86AA" w14:textId="77777777" w:rsidR="00453B31" w:rsidRPr="0052689A" w:rsidRDefault="00453B31" w:rsidP="00D67884">
      <w:pPr>
        <w:spacing w:before="120" w:after="0" w:line="240" w:lineRule="auto"/>
        <w:ind w:firstLine="709"/>
        <w:jc w:val="right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Таблица</w:t>
      </w:r>
    </w:p>
    <w:p w14:paraId="2C3D1202" w14:textId="77777777" w:rsidR="00453B31" w:rsidRPr="0052689A" w:rsidRDefault="00453B31" w:rsidP="00D67884">
      <w:pPr>
        <w:spacing w:after="120" w:line="240" w:lineRule="auto"/>
        <w:ind w:firstLine="709"/>
        <w:jc w:val="center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Потребность и затраты на приобретение канцелярских товаров для обеспечения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75"/>
        <w:gridCol w:w="1095"/>
        <w:gridCol w:w="1231"/>
        <w:gridCol w:w="957"/>
        <w:gridCol w:w="957"/>
        <w:gridCol w:w="965"/>
        <w:gridCol w:w="959"/>
        <w:gridCol w:w="948"/>
      </w:tblGrid>
      <w:tr w:rsidR="00453B31" w:rsidRPr="0052689A" w14:paraId="7D7C0828" w14:textId="77777777" w:rsidTr="00453B31">
        <w:tc>
          <w:tcPr>
            <w:tcW w:w="253" w:type="pct"/>
            <w:vMerge w:val="restart"/>
            <w:shd w:val="clear" w:color="auto" w:fill="auto"/>
          </w:tcPr>
          <w:p w14:paraId="3DE89FE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32" w:type="pct"/>
            <w:vMerge w:val="restart"/>
            <w:shd w:val="clear" w:color="auto" w:fill="auto"/>
          </w:tcPr>
          <w:p w14:paraId="204C59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719" w:type="pct"/>
            <w:gridSpan w:val="5"/>
            <w:shd w:val="clear" w:color="auto" w:fill="auto"/>
          </w:tcPr>
          <w:p w14:paraId="2C0167F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Потребность в соответствии с нормативами количества</w:t>
            </w:r>
          </w:p>
        </w:tc>
        <w:tc>
          <w:tcPr>
            <w:tcW w:w="996" w:type="pct"/>
            <w:gridSpan w:val="2"/>
            <w:shd w:val="clear" w:color="auto" w:fill="auto"/>
          </w:tcPr>
          <w:p w14:paraId="4CFF696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в соотв. с нормативами цены</w:t>
            </w:r>
          </w:p>
        </w:tc>
      </w:tr>
      <w:tr w:rsidR="00453B31" w:rsidRPr="0052689A" w14:paraId="1D9C7AC6" w14:textId="77777777" w:rsidTr="00453B31">
        <w:tc>
          <w:tcPr>
            <w:tcW w:w="253" w:type="pct"/>
            <w:vMerge/>
            <w:shd w:val="clear" w:color="auto" w:fill="auto"/>
          </w:tcPr>
          <w:p w14:paraId="1A51E20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  <w:vMerge/>
            <w:shd w:val="clear" w:color="auto" w:fill="auto"/>
          </w:tcPr>
          <w:p w14:paraId="5258741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266B736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таможни</w:t>
            </w:r>
          </w:p>
        </w:tc>
        <w:tc>
          <w:tcPr>
            <w:tcW w:w="643" w:type="pct"/>
            <w:shd w:val="clear" w:color="auto" w:fill="auto"/>
          </w:tcPr>
          <w:p w14:paraId="0335E08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Зам. нач-ка таможни</w:t>
            </w:r>
          </w:p>
        </w:tc>
        <w:tc>
          <w:tcPr>
            <w:tcW w:w="500" w:type="pct"/>
            <w:shd w:val="clear" w:color="auto" w:fill="auto"/>
          </w:tcPr>
          <w:p w14:paraId="44F251E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отдела</w:t>
            </w:r>
          </w:p>
        </w:tc>
        <w:tc>
          <w:tcPr>
            <w:tcW w:w="500" w:type="pct"/>
            <w:shd w:val="clear" w:color="auto" w:fill="auto"/>
          </w:tcPr>
          <w:p w14:paraId="1F3E29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Иные должн. лица</w:t>
            </w:r>
          </w:p>
        </w:tc>
        <w:tc>
          <w:tcPr>
            <w:tcW w:w="504" w:type="pct"/>
            <w:shd w:val="clear" w:color="auto" w:fill="auto"/>
          </w:tcPr>
          <w:p w14:paraId="2EDC1DE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1" w:type="pct"/>
            <w:shd w:val="clear" w:color="auto" w:fill="auto"/>
          </w:tcPr>
          <w:p w14:paraId="4D7308F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 факт. числ.</w:t>
            </w:r>
          </w:p>
        </w:tc>
        <w:tc>
          <w:tcPr>
            <w:tcW w:w="495" w:type="pct"/>
          </w:tcPr>
          <w:p w14:paraId="512BEFD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 расч. числ.</w:t>
            </w:r>
          </w:p>
        </w:tc>
      </w:tr>
      <w:tr w:rsidR="00453B31" w:rsidRPr="0052689A" w14:paraId="61CCFE35" w14:textId="77777777" w:rsidTr="00453B31">
        <w:tc>
          <w:tcPr>
            <w:tcW w:w="253" w:type="pct"/>
            <w:shd w:val="clear" w:color="auto" w:fill="auto"/>
          </w:tcPr>
          <w:p w14:paraId="171EC0D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2" w:type="pct"/>
            <w:shd w:val="clear" w:color="auto" w:fill="auto"/>
          </w:tcPr>
          <w:p w14:paraId="11D8D9D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4728D5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04807C6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50314A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0E08690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3B17B3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7AD0F91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DF1015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32627609" w14:textId="77777777" w:rsidTr="00453B31">
        <w:tc>
          <w:tcPr>
            <w:tcW w:w="253" w:type="pct"/>
            <w:shd w:val="clear" w:color="auto" w:fill="auto"/>
          </w:tcPr>
          <w:p w14:paraId="1041196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2" w:type="pct"/>
            <w:shd w:val="clear" w:color="auto" w:fill="auto"/>
          </w:tcPr>
          <w:p w14:paraId="2C78A90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2BF99A9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21AC179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62114D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4CCD6AD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F8884B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3358F6D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7702682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10BE3EA8" w14:textId="77777777" w:rsidTr="00453B31">
        <w:tc>
          <w:tcPr>
            <w:tcW w:w="253" w:type="pct"/>
            <w:shd w:val="clear" w:color="auto" w:fill="auto"/>
          </w:tcPr>
          <w:p w14:paraId="0657176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2" w:type="pct"/>
            <w:shd w:val="clear" w:color="auto" w:fill="auto"/>
          </w:tcPr>
          <w:p w14:paraId="5629A5F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6D166A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7A5CC22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5392358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2B1D502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1E9860D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56C7602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9BFDE4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713C7875" w14:textId="77777777" w:rsidTr="00453B31">
        <w:tc>
          <w:tcPr>
            <w:tcW w:w="253" w:type="pct"/>
            <w:shd w:val="clear" w:color="auto" w:fill="auto"/>
          </w:tcPr>
          <w:p w14:paraId="6D765AB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2" w:type="pct"/>
            <w:shd w:val="clear" w:color="auto" w:fill="auto"/>
          </w:tcPr>
          <w:p w14:paraId="70840F3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548123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08EE7C4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402181A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6078052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769FA4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37B2C16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5FB301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12A5732D" w14:textId="77777777" w:rsidTr="00453B31">
        <w:tc>
          <w:tcPr>
            <w:tcW w:w="253" w:type="pct"/>
            <w:shd w:val="clear" w:color="auto" w:fill="auto"/>
          </w:tcPr>
          <w:p w14:paraId="37E622C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2" w:type="pct"/>
            <w:shd w:val="clear" w:color="auto" w:fill="auto"/>
          </w:tcPr>
          <w:p w14:paraId="12D20DE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F6B50C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730776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0061B4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3F43515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1493912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7C346FA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02ABC4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489B8E2A" w14:textId="77777777" w:rsidTr="00453B31">
        <w:tc>
          <w:tcPr>
            <w:tcW w:w="4004" w:type="pct"/>
            <w:gridSpan w:val="7"/>
            <w:shd w:val="clear" w:color="auto" w:fill="auto"/>
          </w:tcPr>
          <w:p w14:paraId="704033A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Итого затрат</w:t>
            </w:r>
          </w:p>
        </w:tc>
        <w:tc>
          <w:tcPr>
            <w:tcW w:w="501" w:type="pct"/>
            <w:shd w:val="clear" w:color="auto" w:fill="auto"/>
          </w:tcPr>
          <w:p w14:paraId="6A0A88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119DF6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5CF47EB" w14:textId="77777777" w:rsidR="00606F9D" w:rsidRPr="0052689A" w:rsidRDefault="00606F9D" w:rsidP="00D67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1F7B21" w14:textId="6F5D530A" w:rsidR="0076489F" w:rsidRPr="0052689A" w:rsidRDefault="00D67884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9</w:t>
      </w:r>
    </w:p>
    <w:p w14:paraId="66C35E34" w14:textId="6C293767" w:rsidR="00D67884" w:rsidRPr="0052689A" w:rsidRDefault="00D67884" w:rsidP="00D678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Рассчитайте эффективный уровень таможенной защиты на товар </w:t>
      </w:r>
      <w:r w:rsidR="005D243A" w:rsidRPr="0052689A">
        <w:rPr>
          <w:rFonts w:ascii="Times New Roman" w:eastAsia="Calibri" w:hAnsi="Times New Roman"/>
          <w:sz w:val="28"/>
          <w:szCs w:val="28"/>
        </w:rPr>
        <w:t>по данным,</w:t>
      </w:r>
      <w:r w:rsidRPr="0052689A">
        <w:rPr>
          <w:rFonts w:ascii="Times New Roman" w:eastAsia="Calibri" w:hAnsi="Times New Roman"/>
          <w:sz w:val="28"/>
          <w:szCs w:val="28"/>
        </w:rPr>
        <w:t xml:space="preserve"> представленным </w:t>
      </w:r>
      <w:r w:rsidR="005D243A" w:rsidRPr="0052689A">
        <w:rPr>
          <w:rFonts w:ascii="Times New Roman" w:eastAsia="Calibri" w:hAnsi="Times New Roman"/>
          <w:sz w:val="28"/>
          <w:szCs w:val="28"/>
        </w:rPr>
        <w:t>в таблице,</w:t>
      </w:r>
      <w:r w:rsidRPr="0052689A">
        <w:rPr>
          <w:rFonts w:ascii="Times New Roman" w:eastAsia="Calibri" w:hAnsi="Times New Roman"/>
          <w:sz w:val="28"/>
          <w:szCs w:val="28"/>
        </w:rPr>
        <w:t xml:space="preserve"> и дайте пояснение его значению.</w:t>
      </w:r>
      <w:r w:rsidR="005B5E2A" w:rsidRPr="0052689A">
        <w:rPr>
          <w:rFonts w:ascii="Times New Roman" w:eastAsia="Calibri" w:hAnsi="Times New Roman"/>
          <w:sz w:val="28"/>
          <w:szCs w:val="28"/>
        </w:rPr>
        <w:t xml:space="preserve"> Какие меры должны быть приняты в соответствии с плаченным знач</w:t>
      </w:r>
      <w:r w:rsidR="00E26743" w:rsidRPr="0052689A">
        <w:rPr>
          <w:rFonts w:ascii="Times New Roman" w:eastAsia="Calibri" w:hAnsi="Times New Roman"/>
          <w:sz w:val="28"/>
          <w:szCs w:val="28"/>
        </w:rPr>
        <w:t>ением показателя.</w:t>
      </w:r>
    </w:p>
    <w:p w14:paraId="7001DA16" w14:textId="77777777" w:rsidR="00D67884" w:rsidRPr="0052689A" w:rsidRDefault="00D67884" w:rsidP="00D678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Исходные данные для расчета эффективного уровня таможенной защиты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4"/>
        <w:gridCol w:w="2607"/>
      </w:tblGrid>
      <w:tr w:rsidR="00D67884" w:rsidRPr="0052689A" w14:paraId="6CD862B0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12187F1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2" w:type="pct"/>
            <w:shd w:val="clear" w:color="auto" w:fill="auto"/>
          </w:tcPr>
          <w:p w14:paraId="50D0945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D67884" w:rsidRPr="0052689A" w14:paraId="7E205B68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444EEEE7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Номинальная ставка тарифа на конечную продукцию (</w:t>
            </w:r>
            <w:r w:rsidRPr="0052689A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Tn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%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32FDC3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D67884" w:rsidRPr="0052689A" w14:paraId="5D5C7B9B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3A5FA9C8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Номинальная ставка тарифа на импортированные части и компоненты 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52689A">
              <w:rPr>
                <w:rFonts w:ascii="Times New Roman" w:eastAsia="Calibri" w:hAnsi="Times New Roman"/>
                <w:i/>
                <w:iCs/>
                <w:spacing w:val="-2"/>
                <w:sz w:val="24"/>
                <w:szCs w:val="24"/>
              </w:rPr>
              <w:t>Tim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%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301210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D67884" w:rsidRPr="0052689A" w14:paraId="67FCCBFA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3FFECB64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Доля стоимости импортированных компонентов в стоимости конечного продукта (</w:t>
            </w:r>
            <w:r w:rsidRPr="0052689A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A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тыс. руб.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CCDA34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20 000</w:t>
            </w:r>
          </w:p>
        </w:tc>
      </w:tr>
    </w:tbl>
    <w:p w14:paraId="682A2E14" w14:textId="5662D952" w:rsidR="00D67884" w:rsidRPr="0052689A" w:rsidRDefault="00D67884" w:rsidP="00D67884">
      <w:pPr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  <w:r w:rsidRPr="0052689A">
        <w:rPr>
          <w:rFonts w:ascii="Times New Roman" w:eastAsia="Calibri" w:hAnsi="Times New Roman"/>
          <w:b/>
          <w:sz w:val="28"/>
          <w:szCs w:val="28"/>
        </w:rPr>
        <w:t>Ситуационная задача 1</w:t>
      </w:r>
      <w:r w:rsidR="0096304E" w:rsidRPr="0052689A">
        <w:rPr>
          <w:rFonts w:ascii="Times New Roman" w:eastAsia="Calibri" w:hAnsi="Times New Roman"/>
          <w:b/>
          <w:sz w:val="28"/>
          <w:szCs w:val="28"/>
        </w:rPr>
        <w:t>0</w:t>
      </w:r>
    </w:p>
    <w:p w14:paraId="3536A390" w14:textId="7BB0CA9A" w:rsidR="00D67884" w:rsidRPr="0052689A" w:rsidRDefault="00D67884" w:rsidP="00D678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Провести расчет и анализ показателей движения трудовых ресурсов таможни </w:t>
      </w:r>
      <w:r w:rsidR="0096304E" w:rsidRPr="0052689A">
        <w:rPr>
          <w:rFonts w:ascii="Times New Roman" w:eastAsia="Calibri" w:hAnsi="Times New Roman"/>
          <w:sz w:val="28"/>
          <w:szCs w:val="28"/>
        </w:rPr>
        <w:t>на основании исходных данных,</w:t>
      </w:r>
      <w:r w:rsidRPr="0052689A">
        <w:rPr>
          <w:rFonts w:ascii="Times New Roman" w:eastAsia="Calibri" w:hAnsi="Times New Roman"/>
          <w:sz w:val="28"/>
          <w:szCs w:val="28"/>
        </w:rPr>
        <w:t xml:space="preserve"> представленных в таблице.</w:t>
      </w:r>
      <w:r w:rsidR="00E26743" w:rsidRPr="0052689A">
        <w:rPr>
          <w:rFonts w:ascii="Times New Roman" w:eastAsia="Calibri" w:hAnsi="Times New Roman"/>
          <w:sz w:val="28"/>
          <w:szCs w:val="28"/>
        </w:rPr>
        <w:t xml:space="preserve"> Сформулируйте рекомендации по снижению интенсивности движения кадров в таможенном органе. </w:t>
      </w:r>
    </w:p>
    <w:p w14:paraId="64C29937" w14:textId="7A889131" w:rsidR="0096304E" w:rsidRPr="0052689A" w:rsidRDefault="0096304E" w:rsidP="0096304E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Таблица</w:t>
      </w:r>
    </w:p>
    <w:p w14:paraId="0C2D8D2E" w14:textId="77777777" w:rsidR="00D67884" w:rsidRPr="0052689A" w:rsidRDefault="00D67884" w:rsidP="00D678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движении персонала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1037"/>
        <w:gridCol w:w="1036"/>
        <w:gridCol w:w="1036"/>
      </w:tblGrid>
      <w:tr w:rsidR="00D67884" w:rsidRPr="0052689A" w14:paraId="5094DC0C" w14:textId="77777777" w:rsidTr="00CA222B">
        <w:trPr>
          <w:trHeight w:val="432"/>
        </w:trPr>
        <w:tc>
          <w:tcPr>
            <w:tcW w:w="3376" w:type="pct"/>
            <w:shd w:val="clear" w:color="auto" w:fill="auto"/>
          </w:tcPr>
          <w:p w14:paraId="4A8DC43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42" w:type="pct"/>
            <w:shd w:val="clear" w:color="auto" w:fill="auto"/>
          </w:tcPr>
          <w:p w14:paraId="3BADA67C" w14:textId="4A1EE7DF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" w:type="pct"/>
            <w:shd w:val="clear" w:color="auto" w:fill="auto"/>
          </w:tcPr>
          <w:p w14:paraId="0FD8AC7B" w14:textId="6389C974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065D9E77" w14:textId="6F431115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7884" w:rsidRPr="0052689A" w14:paraId="1F1BAABE" w14:textId="77777777" w:rsidTr="00CA222B">
        <w:trPr>
          <w:trHeight w:val="67"/>
        </w:trPr>
        <w:tc>
          <w:tcPr>
            <w:tcW w:w="3376" w:type="pct"/>
            <w:shd w:val="clear" w:color="auto" w:fill="auto"/>
          </w:tcPr>
          <w:p w14:paraId="79CAA7A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E8D9B3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9884AA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0CA488A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</w:tr>
      <w:tr w:rsidR="00D67884" w:rsidRPr="0052689A" w14:paraId="40EA2FB4" w14:textId="77777777" w:rsidTr="00CA222B">
        <w:trPr>
          <w:trHeight w:val="151"/>
        </w:trPr>
        <w:tc>
          <w:tcPr>
            <w:tcW w:w="3376" w:type="pct"/>
            <w:shd w:val="clear" w:color="auto" w:fill="auto"/>
          </w:tcPr>
          <w:p w14:paraId="0371EB5B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принятого на работу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45EBB9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014FEFF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72B5BB9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D67884" w:rsidRPr="0052689A" w14:paraId="1FBB7756" w14:textId="77777777" w:rsidTr="00CA222B">
        <w:trPr>
          <w:trHeight w:val="115"/>
        </w:trPr>
        <w:tc>
          <w:tcPr>
            <w:tcW w:w="3376" w:type="pct"/>
            <w:shd w:val="clear" w:color="auto" w:fill="auto"/>
          </w:tcPr>
          <w:p w14:paraId="7334D30C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выбывшего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C91583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7EF1FC5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246A5E9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D67884" w:rsidRPr="0052689A" w14:paraId="44D49754" w14:textId="77777777" w:rsidTr="00CA222B">
        <w:trPr>
          <w:trHeight w:val="198"/>
        </w:trPr>
        <w:tc>
          <w:tcPr>
            <w:tcW w:w="3376" w:type="pct"/>
            <w:shd w:val="clear" w:color="auto" w:fill="auto"/>
          </w:tcPr>
          <w:p w14:paraId="75DDE5B9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уволившихся по отриц. причинам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CC2CEF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388B7F3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A9C9A34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67884" w:rsidRPr="0052689A" w14:paraId="4ADAB1BE" w14:textId="77777777" w:rsidTr="00CA222B">
        <w:trPr>
          <w:trHeight w:val="87"/>
        </w:trPr>
        <w:tc>
          <w:tcPr>
            <w:tcW w:w="3376" w:type="pct"/>
            <w:shd w:val="clear" w:color="auto" w:fill="auto"/>
          </w:tcPr>
          <w:p w14:paraId="2ABE5493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</w:p>
          <w:p w14:paraId="62BF43D2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 собственному желанию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E99C6E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C6F555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628EB6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D67884" w:rsidRPr="0052689A" w14:paraId="26EB57EB" w14:textId="77777777" w:rsidTr="00CA222B">
        <w:trPr>
          <w:trHeight w:val="87"/>
        </w:trPr>
        <w:tc>
          <w:tcPr>
            <w:tcW w:w="3376" w:type="pct"/>
            <w:shd w:val="clear" w:color="auto" w:fill="auto"/>
          </w:tcPr>
          <w:p w14:paraId="42E1A721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из-за нарушения дисциплины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5D5866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B9259C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88B669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7884" w:rsidRPr="0052689A" w14:paraId="5CBC15B3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2D989A8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оборота по приему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26D03CF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3B380314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6EDAD8CD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84" w:rsidRPr="0052689A" w14:paraId="24BCD238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36995D2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оборота по выбытию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349774F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316DF7E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62CB1A4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84" w:rsidRPr="0052689A" w14:paraId="0BAC907E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7AD9647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текучести кадров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00EF227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7108DF0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7C600BA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2FDE81" w14:textId="77777777" w:rsidR="00D67884" w:rsidRPr="0052689A" w:rsidRDefault="00D67884" w:rsidP="00D6788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577E590" w14:textId="35F68374" w:rsidR="00D67884" w:rsidRPr="0052689A" w:rsidRDefault="00D67884" w:rsidP="00D67884">
      <w:pPr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  <w:r w:rsidRPr="0052689A">
        <w:rPr>
          <w:rFonts w:ascii="Times New Roman" w:eastAsia="Calibri" w:hAnsi="Times New Roman"/>
          <w:b/>
          <w:sz w:val="28"/>
          <w:szCs w:val="28"/>
        </w:rPr>
        <w:t>Ситуационная задача 1</w:t>
      </w:r>
      <w:r w:rsidR="0096304E" w:rsidRPr="0052689A">
        <w:rPr>
          <w:rFonts w:ascii="Times New Roman" w:eastAsia="Calibri" w:hAnsi="Times New Roman"/>
          <w:b/>
          <w:sz w:val="28"/>
          <w:szCs w:val="28"/>
        </w:rPr>
        <w:t>1</w:t>
      </w:r>
    </w:p>
    <w:p w14:paraId="03AE91F8" w14:textId="77777777" w:rsidR="00D67884" w:rsidRPr="0052689A" w:rsidRDefault="00D67884" w:rsidP="00D678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689A">
        <w:rPr>
          <w:rFonts w:ascii="Times New Roman" w:hAnsi="Times New Roman"/>
          <w:color w:val="000000"/>
          <w:sz w:val="28"/>
          <w:szCs w:val="28"/>
          <w:lang w:eastAsia="ru-RU"/>
        </w:rPr>
        <w:t>По условиям контракта часовая ставка ‒ 360 руб., ежемесячно за интенсивность работы начисляется 30% премии. В течение месяца должностное лицо таможни отсутствовало на рабочем месте: по причине болезни 5 дней, по причине пребывания в командировке – 4 дня. Выплаты за стаж – 15%. Рассчитать выплаты должностному лицу таможни за месяц.</w:t>
      </w:r>
    </w:p>
    <w:p w14:paraId="26260988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EF3D6F3" w14:textId="29FB70D8" w:rsidR="00D67884" w:rsidRPr="0052689A" w:rsidRDefault="00D67884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2</w:t>
      </w:r>
    </w:p>
    <w:p w14:paraId="2B8A04D1" w14:textId="435F5F6F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основе приведенных данных, проанализируйте динамику и структуру бюджетных ассигнований, выделенных ФТС на содержание и развитие таможенной системы и сделайте выводы</w:t>
      </w:r>
      <w:r w:rsidR="00E26743" w:rsidRPr="0052689A">
        <w:rPr>
          <w:rFonts w:ascii="Times New Roman" w:hAnsi="Times New Roman"/>
          <w:color w:val="000000"/>
          <w:sz w:val="28"/>
          <w:szCs w:val="28"/>
        </w:rPr>
        <w:t>, дайте рекомендации.</w:t>
      </w:r>
    </w:p>
    <w:p w14:paraId="68E785EA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Исходные данные:</w:t>
      </w:r>
    </w:p>
    <w:p w14:paraId="1509407F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 декабря 2019 г. № 380-ФЗ «О федеральном бюджете на 2020 год и на плановый период 2021 и 2022 годов» и сводной бюджетной росписью бюджетные ассигнования, выделенные ФТС России на содержание и развитие таможенной системы, составили по состоянию на 31 декабря 2020 года 82,1 млрд. рублей (в 2019 году – 80,7 млрд. рублей),</w:t>
      </w:r>
      <w:r w:rsidRPr="0052689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2689A"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14:paraId="1EFBFD7D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оплату труда должностных лиц и работников таможенных органов – 44,5 млрд. рублей (в 2019 году – 41,9 млрд. рублей);</w:t>
      </w:r>
    </w:p>
    <w:p w14:paraId="4438647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материальное стимулирование федеральных государственных гражданских служащих – 4,8 млрд. рублей (в 2019 году – 5,5 млрд. рублей);</w:t>
      </w:r>
    </w:p>
    <w:p w14:paraId="42735B6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текущие расходы – 22,9 млрд. рублей (в 2019 году – 23 млрд. рублей);</w:t>
      </w:r>
    </w:p>
    <w:p w14:paraId="5E86A2BC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lastRenderedPageBreak/>
        <w:t>на социальные выплаты и публичные нормативные обязательства – 8,54 млрд. рублей (в 2019 году – 8 млрд. рублей);</w:t>
      </w:r>
    </w:p>
    <w:p w14:paraId="6E1DED1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инвестиционные расходы – 1,14 млрд. рублей (в 2019 году – 2,1 млрд. рублей);</w:t>
      </w:r>
    </w:p>
    <w:p w14:paraId="0D1DBA04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на предоставление субсидий Фонду «Сколково» – 0,23 млрд. рублей (в 2019 году – 0,25 млрд. рублей).</w:t>
      </w:r>
    </w:p>
    <w:p w14:paraId="4875EE84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Методические указания:</w:t>
      </w:r>
    </w:p>
    <w:p w14:paraId="6F4C073B" w14:textId="77777777" w:rsidR="00D67884" w:rsidRPr="0052689A" w:rsidRDefault="00D67884" w:rsidP="00D678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Для выполнения задания можно использовать макеты таблиц. </w:t>
      </w:r>
    </w:p>
    <w:p w14:paraId="52BE5500" w14:textId="77777777" w:rsidR="00D67884" w:rsidRPr="0052689A" w:rsidRDefault="00D67884" w:rsidP="00D6788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ACFB07F" w14:textId="77777777" w:rsidR="00D67884" w:rsidRPr="0052689A" w:rsidRDefault="00D67884" w:rsidP="00D67884">
      <w:pPr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 Анализ динамики бюджетных ассигнований, выделенных ФТС России на содержание и развитие таможенной системы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855"/>
        <w:gridCol w:w="855"/>
        <w:gridCol w:w="2787"/>
        <w:gridCol w:w="1718"/>
      </w:tblGrid>
      <w:tr w:rsidR="00D67884" w:rsidRPr="0052689A" w14:paraId="6E6E78ED" w14:textId="77777777" w:rsidTr="00D67884">
        <w:tc>
          <w:tcPr>
            <w:tcW w:w="0" w:type="auto"/>
            <w:shd w:val="clear" w:color="auto" w:fill="auto"/>
          </w:tcPr>
          <w:p w14:paraId="3CB2EDA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Бюджетные ассигнования, млрд. руб.</w:t>
            </w:r>
          </w:p>
        </w:tc>
        <w:tc>
          <w:tcPr>
            <w:tcW w:w="0" w:type="auto"/>
            <w:shd w:val="clear" w:color="auto" w:fill="auto"/>
          </w:tcPr>
          <w:p w14:paraId="3752E5C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2019</w:t>
            </w:r>
            <w:r w:rsidR="00016604"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14:paraId="02459DD2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2020</w:t>
            </w:r>
            <w:r w:rsidR="00016604"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14:paraId="43C4404E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Абсолютный прирост, млрд. руб.</w:t>
            </w:r>
          </w:p>
        </w:tc>
        <w:tc>
          <w:tcPr>
            <w:tcW w:w="0" w:type="auto"/>
            <w:shd w:val="clear" w:color="auto" w:fill="auto"/>
          </w:tcPr>
          <w:p w14:paraId="5AE3C0F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Темп прироста, %</w:t>
            </w:r>
          </w:p>
        </w:tc>
      </w:tr>
      <w:tr w:rsidR="00D67884" w:rsidRPr="0052689A" w14:paraId="757ED757" w14:textId="77777777" w:rsidTr="00D67884">
        <w:tc>
          <w:tcPr>
            <w:tcW w:w="0" w:type="auto"/>
            <w:shd w:val="clear" w:color="auto" w:fill="auto"/>
          </w:tcPr>
          <w:p w14:paraId="1F221AF4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оплату труда</w:t>
            </w:r>
          </w:p>
        </w:tc>
        <w:tc>
          <w:tcPr>
            <w:tcW w:w="0" w:type="auto"/>
            <w:shd w:val="clear" w:color="auto" w:fill="auto"/>
          </w:tcPr>
          <w:p w14:paraId="7A70CA0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4040C2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53B758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AD901F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60E6F2C6" w14:textId="77777777" w:rsidTr="00D67884">
        <w:tc>
          <w:tcPr>
            <w:tcW w:w="0" w:type="auto"/>
            <w:shd w:val="clear" w:color="auto" w:fill="auto"/>
          </w:tcPr>
          <w:p w14:paraId="1E181BE5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материальное стимулирование ФГГС</w:t>
            </w:r>
          </w:p>
        </w:tc>
        <w:tc>
          <w:tcPr>
            <w:tcW w:w="0" w:type="auto"/>
            <w:shd w:val="clear" w:color="auto" w:fill="auto"/>
          </w:tcPr>
          <w:p w14:paraId="1DF2DA43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AC0D6A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B8B6383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D7587C9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08560584" w14:textId="77777777" w:rsidTr="00D67884">
        <w:tc>
          <w:tcPr>
            <w:tcW w:w="0" w:type="auto"/>
            <w:shd w:val="clear" w:color="auto" w:fill="auto"/>
          </w:tcPr>
          <w:p w14:paraId="16FC7E15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6F7DB189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410C0A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1BC292D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48102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458FB56C" w14:textId="77777777" w:rsidTr="00D67884">
        <w:tc>
          <w:tcPr>
            <w:tcW w:w="0" w:type="auto"/>
            <w:shd w:val="clear" w:color="auto" w:fill="auto"/>
          </w:tcPr>
          <w:p w14:paraId="671E5FFC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14:paraId="135527E2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4E7BAB4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F26EAD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78C89CF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352FC74D" w14:textId="77777777" w:rsidR="00D67884" w:rsidRPr="0052689A" w:rsidRDefault="00D67884" w:rsidP="00D67884">
      <w:pPr>
        <w:spacing w:before="120"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04FDB15D" w14:textId="77777777" w:rsidR="00D67884" w:rsidRPr="0052689A" w:rsidRDefault="00D67884" w:rsidP="00D67884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Анализ структуры бюджетных ассигнований, выделенных ФТС России на содержание и развитие таможенной системы, 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2866"/>
        <w:gridCol w:w="2779"/>
      </w:tblGrid>
      <w:tr w:rsidR="00D67884" w:rsidRPr="0052689A" w14:paraId="6822510E" w14:textId="77777777" w:rsidTr="00D67884">
        <w:tc>
          <w:tcPr>
            <w:tcW w:w="2051" w:type="pct"/>
            <w:shd w:val="clear" w:color="auto" w:fill="auto"/>
          </w:tcPr>
          <w:p w14:paraId="1389EED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Бюджетные ассигнования</w:t>
            </w:r>
          </w:p>
        </w:tc>
        <w:tc>
          <w:tcPr>
            <w:tcW w:w="1497" w:type="pct"/>
            <w:shd w:val="clear" w:color="auto" w:fill="auto"/>
          </w:tcPr>
          <w:p w14:paraId="2D9C6E7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452" w:type="pct"/>
            <w:shd w:val="clear" w:color="auto" w:fill="auto"/>
          </w:tcPr>
          <w:p w14:paraId="6546CC8E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2020</w:t>
            </w:r>
          </w:p>
        </w:tc>
      </w:tr>
      <w:tr w:rsidR="00D67884" w:rsidRPr="0052689A" w14:paraId="4FBBBA5D" w14:textId="77777777" w:rsidTr="00D67884">
        <w:tc>
          <w:tcPr>
            <w:tcW w:w="2051" w:type="pct"/>
            <w:shd w:val="clear" w:color="auto" w:fill="auto"/>
          </w:tcPr>
          <w:p w14:paraId="078C6E64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оплату труда</w:t>
            </w:r>
          </w:p>
        </w:tc>
        <w:tc>
          <w:tcPr>
            <w:tcW w:w="1497" w:type="pct"/>
            <w:shd w:val="clear" w:color="auto" w:fill="auto"/>
          </w:tcPr>
          <w:p w14:paraId="31739FD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3BC6ABD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4C626CE0" w14:textId="77777777" w:rsidTr="00D67884">
        <w:tc>
          <w:tcPr>
            <w:tcW w:w="2051" w:type="pct"/>
            <w:shd w:val="clear" w:color="auto" w:fill="auto"/>
          </w:tcPr>
          <w:p w14:paraId="6FE95866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материальное стимулирование ФГГС</w:t>
            </w:r>
          </w:p>
        </w:tc>
        <w:tc>
          <w:tcPr>
            <w:tcW w:w="1497" w:type="pct"/>
            <w:shd w:val="clear" w:color="auto" w:fill="auto"/>
          </w:tcPr>
          <w:p w14:paraId="65F1405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733ED44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2EBDA8E4" w14:textId="77777777" w:rsidTr="00D67884">
        <w:tc>
          <w:tcPr>
            <w:tcW w:w="2051" w:type="pct"/>
            <w:shd w:val="clear" w:color="auto" w:fill="auto"/>
          </w:tcPr>
          <w:p w14:paraId="76F7B97E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…</w:t>
            </w:r>
          </w:p>
        </w:tc>
        <w:tc>
          <w:tcPr>
            <w:tcW w:w="1497" w:type="pct"/>
            <w:shd w:val="clear" w:color="auto" w:fill="auto"/>
          </w:tcPr>
          <w:p w14:paraId="18941B1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04E05F8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0F1834F9" w14:textId="77777777" w:rsidTr="00D67884">
        <w:tc>
          <w:tcPr>
            <w:tcW w:w="2051" w:type="pct"/>
            <w:shd w:val="clear" w:color="auto" w:fill="auto"/>
          </w:tcPr>
          <w:p w14:paraId="3D050D6B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497" w:type="pct"/>
            <w:shd w:val="clear" w:color="auto" w:fill="auto"/>
          </w:tcPr>
          <w:p w14:paraId="05E08C8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452" w:type="pct"/>
            <w:shd w:val="clear" w:color="auto" w:fill="auto"/>
          </w:tcPr>
          <w:p w14:paraId="127AE10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14:paraId="2EB4DCFF" w14:textId="77777777" w:rsidR="00D67884" w:rsidRPr="0052689A" w:rsidRDefault="00D6788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8EE060" w14:textId="583338E8" w:rsidR="00D67884" w:rsidRPr="0052689A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3</w:t>
      </w:r>
    </w:p>
    <w:p w14:paraId="6342B67D" w14:textId="33614935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36"/>
          <w:lang w:eastAsia="ru-RU"/>
        </w:rPr>
        <w:t xml:space="preserve">На основе сведений об использовании ФТС России, РТУ, таможнями, непосредственно подчиненными ФТС России, учреждениями, находящимися в ведении ФТС России, и представительствами таможенной службы РФ в иностранных государствах выделенных бюджетных средств в </w:t>
      </w:r>
      <w:r w:rsidRPr="0052689A">
        <w:rPr>
          <w:rFonts w:ascii="Times New Roman" w:hAnsi="Times New Roman"/>
          <w:bCs/>
          <w:sz w:val="28"/>
          <w:szCs w:val="36"/>
          <w:lang w:val="en-US" w:eastAsia="ru-RU"/>
        </w:rPr>
        <w:t>I</w:t>
      </w:r>
      <w:r w:rsidRPr="0052689A">
        <w:rPr>
          <w:rFonts w:ascii="Times New Roman" w:hAnsi="Times New Roman"/>
          <w:bCs/>
          <w:sz w:val="28"/>
          <w:szCs w:val="36"/>
          <w:lang w:eastAsia="ru-RU"/>
        </w:rPr>
        <w:t xml:space="preserve"> полугодии и в III квартале 2021 года (см. таблицу), прокомментируйте, как расходовали бюджетные средства таможенные органы (объедините их в группы, используя знания о системе таможенных органов) и учреждения, находящиеся в ведении ФТС (приведите примеры равномерного расходования, «перерасхода» и «недорасхода)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  <w:r w:rsidR="00E26743" w:rsidRPr="0052689A">
        <w:rPr>
          <w:rFonts w:ascii="Times New Roman" w:hAnsi="Times New Roman"/>
          <w:sz w:val="28"/>
          <w:szCs w:val="28"/>
          <w:lang w:eastAsia="ru-RU"/>
        </w:rPr>
        <w:t xml:space="preserve"> Сформулируйте рекомендации.</w:t>
      </w:r>
    </w:p>
    <w:p w14:paraId="115FBDBE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231C71B1" w14:textId="77777777" w:rsidR="00200E60" w:rsidRDefault="00200E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20FEDDD2" w14:textId="1C48777B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Таблица</w:t>
      </w:r>
    </w:p>
    <w:p w14:paraId="6C9072D0" w14:textId="77777777" w:rsidR="00016604" w:rsidRPr="0052689A" w:rsidRDefault="00016604" w:rsidP="0001660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36"/>
          <w:lang w:eastAsia="ru-RU"/>
        </w:rPr>
        <w:t>Сведения об использовании таможенными органами, учреждениями, находящимися в ведении ФТС России, и представительствами таможенной службы РФ в иностранных государствах выделенных бюджетных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2099"/>
        <w:gridCol w:w="2095"/>
      </w:tblGrid>
      <w:tr w:rsidR="00016604" w:rsidRPr="0052689A" w14:paraId="0F6B7F12" w14:textId="77777777" w:rsidTr="00CA222B">
        <w:tc>
          <w:tcPr>
            <w:tcW w:w="5092" w:type="dxa"/>
            <w:shd w:val="clear" w:color="auto" w:fill="auto"/>
            <w:vAlign w:val="center"/>
          </w:tcPr>
          <w:p w14:paraId="7C91983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таможенного органа/ учреждения</w:t>
            </w:r>
          </w:p>
        </w:tc>
        <w:tc>
          <w:tcPr>
            <w:tcW w:w="2099" w:type="dxa"/>
            <w:shd w:val="clear" w:color="auto" w:fill="auto"/>
          </w:tcPr>
          <w:p w14:paraId="788A2D9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Процент расходования средств федерального бюджета за I полугодие 2021 года, %</w:t>
            </w:r>
          </w:p>
        </w:tc>
        <w:tc>
          <w:tcPr>
            <w:tcW w:w="2095" w:type="dxa"/>
            <w:shd w:val="clear" w:color="auto" w:fill="auto"/>
          </w:tcPr>
          <w:p w14:paraId="68047E3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Процент расходования средств федерального бюджета за III квартал 2021 года, %</w:t>
            </w:r>
          </w:p>
        </w:tc>
      </w:tr>
      <w:tr w:rsidR="00016604" w:rsidRPr="0052689A" w14:paraId="41255739" w14:textId="77777777" w:rsidTr="00CA222B">
        <w:tc>
          <w:tcPr>
            <w:tcW w:w="5092" w:type="dxa"/>
            <w:shd w:val="clear" w:color="auto" w:fill="auto"/>
            <w:vAlign w:val="center"/>
          </w:tcPr>
          <w:p w14:paraId="29F67CA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018E57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48,11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627D50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71,51</w:t>
            </w:r>
          </w:p>
        </w:tc>
      </w:tr>
      <w:tr w:rsidR="00016604" w:rsidRPr="0052689A" w14:paraId="2457326D" w14:textId="77777777" w:rsidTr="00CA222B">
        <w:tc>
          <w:tcPr>
            <w:tcW w:w="5092" w:type="dxa"/>
            <w:shd w:val="clear" w:color="auto" w:fill="auto"/>
            <w:vAlign w:val="center"/>
          </w:tcPr>
          <w:p w14:paraId="508FF71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Северо-Западное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E069E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49,31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EEDD02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71,59</w:t>
            </w:r>
          </w:p>
        </w:tc>
      </w:tr>
      <w:tr w:rsidR="00016604" w:rsidRPr="0052689A" w14:paraId="75B10394" w14:textId="77777777" w:rsidTr="00CA222B">
        <w:tc>
          <w:tcPr>
            <w:tcW w:w="5092" w:type="dxa"/>
            <w:shd w:val="clear" w:color="auto" w:fill="auto"/>
            <w:vAlign w:val="center"/>
          </w:tcPr>
          <w:p w14:paraId="4036334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Южное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5AD12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48,90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917EB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72,37</w:t>
            </w:r>
          </w:p>
        </w:tc>
      </w:tr>
      <w:tr w:rsidR="00016604" w:rsidRPr="0052689A" w14:paraId="2A611585" w14:textId="77777777" w:rsidTr="00CA222B">
        <w:tc>
          <w:tcPr>
            <w:tcW w:w="5092" w:type="dxa"/>
            <w:shd w:val="clear" w:color="auto" w:fill="auto"/>
            <w:vAlign w:val="center"/>
          </w:tcPr>
          <w:p w14:paraId="22E32C5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Приволжское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027FA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49,71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8C0754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72,79</w:t>
            </w:r>
          </w:p>
        </w:tc>
      </w:tr>
      <w:tr w:rsidR="00016604" w:rsidRPr="0052689A" w14:paraId="7FDC4FC8" w14:textId="77777777" w:rsidTr="00CA222B">
        <w:tc>
          <w:tcPr>
            <w:tcW w:w="5092" w:type="dxa"/>
            <w:shd w:val="clear" w:color="auto" w:fill="auto"/>
            <w:vAlign w:val="center"/>
          </w:tcPr>
          <w:p w14:paraId="69834B8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Уральское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CF5D05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50,33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D465FF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73,21</w:t>
            </w:r>
          </w:p>
        </w:tc>
      </w:tr>
      <w:tr w:rsidR="00016604" w:rsidRPr="0052689A" w14:paraId="492A4505" w14:textId="77777777" w:rsidTr="00CA222B">
        <w:tc>
          <w:tcPr>
            <w:tcW w:w="5092" w:type="dxa"/>
            <w:shd w:val="clear" w:color="auto" w:fill="auto"/>
            <w:vAlign w:val="center"/>
          </w:tcPr>
          <w:p w14:paraId="41EDAFA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Сибирское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679822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48,28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E82C0C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70,79</w:t>
            </w:r>
          </w:p>
        </w:tc>
      </w:tr>
      <w:tr w:rsidR="00016604" w:rsidRPr="0052689A" w14:paraId="2EC3FDB6" w14:textId="77777777" w:rsidTr="00CA222B">
        <w:tc>
          <w:tcPr>
            <w:tcW w:w="5092" w:type="dxa"/>
            <w:shd w:val="clear" w:color="auto" w:fill="auto"/>
            <w:vAlign w:val="center"/>
          </w:tcPr>
          <w:p w14:paraId="75A6A98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Дальневосточное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5C2A2A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46,99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6E65E7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71,37</w:t>
            </w:r>
          </w:p>
        </w:tc>
      </w:tr>
      <w:tr w:rsidR="00016604" w:rsidRPr="0052689A" w14:paraId="0DC12640" w14:textId="77777777" w:rsidTr="00CA222B">
        <w:tc>
          <w:tcPr>
            <w:tcW w:w="5092" w:type="dxa"/>
            <w:shd w:val="clear" w:color="auto" w:fill="auto"/>
            <w:vAlign w:val="center"/>
          </w:tcPr>
          <w:p w14:paraId="2FE9053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Северо-Кавказское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979B7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D73C7B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72,71</w:t>
            </w:r>
          </w:p>
        </w:tc>
      </w:tr>
      <w:tr w:rsidR="00016604" w:rsidRPr="0052689A" w14:paraId="46DA5EC2" w14:textId="77777777" w:rsidTr="00CA222B">
        <w:tc>
          <w:tcPr>
            <w:tcW w:w="5092" w:type="dxa"/>
            <w:shd w:val="clear" w:color="auto" w:fill="auto"/>
            <w:vAlign w:val="center"/>
          </w:tcPr>
          <w:p w14:paraId="45E5216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ЦЭКТУ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23FDA3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48,02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6A4443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69,99</w:t>
            </w:r>
          </w:p>
        </w:tc>
      </w:tr>
      <w:tr w:rsidR="00016604" w:rsidRPr="0052689A" w14:paraId="66FB23FE" w14:textId="77777777" w:rsidTr="00CA222B">
        <w:tc>
          <w:tcPr>
            <w:tcW w:w="5092" w:type="dxa"/>
            <w:shd w:val="clear" w:color="auto" w:fill="auto"/>
            <w:vAlign w:val="center"/>
          </w:tcPr>
          <w:p w14:paraId="4272025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РТУ РЭБОТИ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AD13AA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44,89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7C3A0C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66,91</w:t>
            </w:r>
          </w:p>
        </w:tc>
      </w:tr>
      <w:tr w:rsidR="00016604" w:rsidRPr="0052689A" w14:paraId="2E67CC6E" w14:textId="77777777" w:rsidTr="00CA222B">
        <w:tc>
          <w:tcPr>
            <w:tcW w:w="5092" w:type="dxa"/>
            <w:shd w:val="clear" w:color="auto" w:fill="auto"/>
            <w:vAlign w:val="center"/>
          </w:tcPr>
          <w:p w14:paraId="4BA0A83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РОПУ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D62BAE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45,23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FA9C14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67,13</w:t>
            </w:r>
          </w:p>
        </w:tc>
      </w:tr>
      <w:tr w:rsidR="00016604" w:rsidRPr="0052689A" w14:paraId="3172D3AF" w14:textId="77777777" w:rsidTr="00CA222B">
        <w:tc>
          <w:tcPr>
            <w:tcW w:w="5092" w:type="dxa"/>
            <w:shd w:val="clear" w:color="auto" w:fill="auto"/>
            <w:vAlign w:val="center"/>
          </w:tcPr>
          <w:p w14:paraId="5F1A6E8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ЦИТТУ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40E1CD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C750C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31,77</w:t>
            </w:r>
          </w:p>
        </w:tc>
      </w:tr>
      <w:tr w:rsidR="00016604" w:rsidRPr="0052689A" w14:paraId="25080D9C" w14:textId="77777777" w:rsidTr="00CA222B">
        <w:tc>
          <w:tcPr>
            <w:tcW w:w="5092" w:type="dxa"/>
            <w:shd w:val="clear" w:color="auto" w:fill="auto"/>
            <w:vAlign w:val="center"/>
          </w:tcPr>
          <w:p w14:paraId="1D2FADD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Внуковская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92C5BE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47,75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5CEAE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68,94</w:t>
            </w:r>
          </w:p>
        </w:tc>
      </w:tr>
      <w:tr w:rsidR="00016604" w:rsidRPr="0052689A" w14:paraId="6617B305" w14:textId="77777777" w:rsidTr="00CA222B">
        <w:tc>
          <w:tcPr>
            <w:tcW w:w="5092" w:type="dxa"/>
            <w:shd w:val="clear" w:color="auto" w:fill="auto"/>
            <w:vAlign w:val="center"/>
          </w:tcPr>
          <w:p w14:paraId="40FECF3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Домодедовская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A6178D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49,98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86642A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73,64</w:t>
            </w:r>
          </w:p>
        </w:tc>
      </w:tr>
      <w:tr w:rsidR="00016604" w:rsidRPr="0052689A" w14:paraId="2EDCA55F" w14:textId="77777777" w:rsidTr="00CA222B">
        <w:tc>
          <w:tcPr>
            <w:tcW w:w="5092" w:type="dxa"/>
            <w:shd w:val="clear" w:color="auto" w:fill="auto"/>
            <w:vAlign w:val="center"/>
          </w:tcPr>
          <w:p w14:paraId="363BA30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Шереметьевская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8EB1A9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50,01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E66F54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73,07</w:t>
            </w:r>
          </w:p>
        </w:tc>
      </w:tr>
      <w:tr w:rsidR="00016604" w:rsidRPr="0052689A" w14:paraId="515DD0BA" w14:textId="77777777" w:rsidTr="00CA222B">
        <w:tc>
          <w:tcPr>
            <w:tcW w:w="5092" w:type="dxa"/>
            <w:shd w:val="clear" w:color="auto" w:fill="auto"/>
            <w:vAlign w:val="center"/>
          </w:tcPr>
          <w:p w14:paraId="61C0FBA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базовая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3836D8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28,81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40E3D9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43,82</w:t>
            </w:r>
          </w:p>
        </w:tc>
      </w:tr>
      <w:tr w:rsidR="00016604" w:rsidRPr="0052689A" w14:paraId="497D2DC9" w14:textId="77777777" w:rsidTr="00CA222B">
        <w:tc>
          <w:tcPr>
            <w:tcW w:w="5092" w:type="dxa"/>
            <w:shd w:val="clear" w:color="auto" w:fill="auto"/>
            <w:vAlign w:val="center"/>
          </w:tcPr>
          <w:p w14:paraId="171D479D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таможня (Кинологический центр)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95115E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40,90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6C2C7F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62,36</w:t>
            </w:r>
          </w:p>
        </w:tc>
      </w:tr>
      <w:tr w:rsidR="00016604" w:rsidRPr="0052689A" w14:paraId="450663DD" w14:textId="77777777" w:rsidTr="00CA222B">
        <w:tc>
          <w:tcPr>
            <w:tcW w:w="5092" w:type="dxa"/>
            <w:shd w:val="clear" w:color="auto" w:fill="auto"/>
            <w:vAlign w:val="center"/>
          </w:tcPr>
          <w:p w14:paraId="62524B9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энергетическая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A29C17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39,77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EEF7FC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63,19</w:t>
            </w:r>
          </w:p>
        </w:tc>
      </w:tr>
      <w:tr w:rsidR="00016604" w:rsidRPr="0052689A" w14:paraId="5ACF0AE9" w14:textId="77777777" w:rsidTr="00CA222B">
        <w:tc>
          <w:tcPr>
            <w:tcW w:w="5092" w:type="dxa"/>
            <w:shd w:val="clear" w:color="auto" w:fill="auto"/>
            <w:vAlign w:val="center"/>
          </w:tcPr>
          <w:p w14:paraId="2131FC5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акцизная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5A9598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52,05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CDCB9C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72,78</w:t>
            </w:r>
          </w:p>
        </w:tc>
      </w:tr>
      <w:tr w:rsidR="00016604" w:rsidRPr="0052689A" w14:paraId="469A8D7F" w14:textId="77777777" w:rsidTr="00CA222B">
        <w:tc>
          <w:tcPr>
            <w:tcW w:w="5092" w:type="dxa"/>
            <w:shd w:val="clear" w:color="auto" w:fill="auto"/>
            <w:vAlign w:val="center"/>
          </w:tcPr>
          <w:p w14:paraId="53E278C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Калининградская областная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23FD52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51,75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5E17D8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72,09</w:t>
            </w:r>
          </w:p>
        </w:tc>
      </w:tr>
      <w:tr w:rsidR="00016604" w:rsidRPr="0052689A" w14:paraId="3E13AAE4" w14:textId="77777777" w:rsidTr="00CA222B">
        <w:tc>
          <w:tcPr>
            <w:tcW w:w="5092" w:type="dxa"/>
            <w:shd w:val="clear" w:color="auto" w:fill="auto"/>
            <w:vAlign w:val="center"/>
          </w:tcPr>
          <w:p w14:paraId="323323F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областная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EF7AAF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48,88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E66F00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71,61</w:t>
            </w:r>
          </w:p>
        </w:tc>
      </w:tr>
      <w:tr w:rsidR="00016604" w:rsidRPr="0052689A" w14:paraId="7A6E700D" w14:textId="77777777" w:rsidTr="00CA222B">
        <w:tc>
          <w:tcPr>
            <w:tcW w:w="5092" w:type="dxa"/>
            <w:shd w:val="clear" w:color="auto" w:fill="auto"/>
            <w:vAlign w:val="center"/>
          </w:tcPr>
          <w:p w14:paraId="138FBEF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ГКОУВПО "Российская таможенная академия"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C9D4D1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47,56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9A42D6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70,53</w:t>
            </w:r>
          </w:p>
        </w:tc>
      </w:tr>
      <w:tr w:rsidR="00016604" w:rsidRPr="0052689A" w14:paraId="583E8B39" w14:textId="77777777" w:rsidTr="00CA222B">
        <w:tc>
          <w:tcPr>
            <w:tcW w:w="5092" w:type="dxa"/>
            <w:shd w:val="clear" w:color="auto" w:fill="auto"/>
            <w:vAlign w:val="center"/>
          </w:tcPr>
          <w:p w14:paraId="79CDA64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"Пансионат "Белое солнце"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7189F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46,30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BC60F1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73,56</w:t>
            </w:r>
          </w:p>
        </w:tc>
      </w:tr>
      <w:tr w:rsidR="00016604" w:rsidRPr="0052689A" w14:paraId="32BD564B" w14:textId="77777777" w:rsidTr="00CA222B">
        <w:tc>
          <w:tcPr>
            <w:tcW w:w="5092" w:type="dxa"/>
            <w:shd w:val="clear" w:color="auto" w:fill="auto"/>
            <w:vAlign w:val="center"/>
          </w:tcPr>
          <w:p w14:paraId="726FF2A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«Электроника»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BBDE96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FB01FB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71,17</w:t>
            </w:r>
          </w:p>
        </w:tc>
      </w:tr>
      <w:tr w:rsidR="00016604" w:rsidRPr="0052689A" w14:paraId="30B47E5C" w14:textId="77777777" w:rsidTr="00CA222B">
        <w:tc>
          <w:tcPr>
            <w:tcW w:w="5092" w:type="dxa"/>
            <w:shd w:val="clear" w:color="auto" w:fill="auto"/>
            <w:vAlign w:val="center"/>
          </w:tcPr>
          <w:p w14:paraId="24A4588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"Победа"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FE538B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44,43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7BDA01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66,57</w:t>
            </w:r>
          </w:p>
        </w:tc>
      </w:tr>
      <w:tr w:rsidR="00016604" w:rsidRPr="0052689A" w14:paraId="1F7E04AD" w14:textId="77777777" w:rsidTr="00CA222B">
        <w:tc>
          <w:tcPr>
            <w:tcW w:w="5092" w:type="dxa"/>
            <w:shd w:val="clear" w:color="auto" w:fill="auto"/>
            <w:vAlign w:val="center"/>
          </w:tcPr>
          <w:p w14:paraId="176052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"Пестово"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54EE81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39,59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F29BE8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75,15</w:t>
            </w:r>
          </w:p>
        </w:tc>
      </w:tr>
      <w:tr w:rsidR="00016604" w:rsidRPr="0052689A" w14:paraId="55567E33" w14:textId="77777777" w:rsidTr="00CA222B">
        <w:tc>
          <w:tcPr>
            <w:tcW w:w="5092" w:type="dxa"/>
            <w:shd w:val="clear" w:color="auto" w:fill="auto"/>
            <w:vAlign w:val="center"/>
          </w:tcPr>
          <w:p w14:paraId="408621F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"Центральный клинический госпиталь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4D1AE4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B1811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72,47</w:t>
            </w:r>
          </w:p>
        </w:tc>
      </w:tr>
      <w:tr w:rsidR="00016604" w:rsidRPr="0052689A" w14:paraId="5D7E1C75" w14:textId="77777777" w:rsidTr="00CA222B">
        <w:tc>
          <w:tcPr>
            <w:tcW w:w="5092" w:type="dxa"/>
            <w:shd w:val="clear" w:color="auto" w:fill="auto"/>
            <w:vAlign w:val="center"/>
          </w:tcPr>
          <w:p w14:paraId="7234487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"Центральная поликлиника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ACDB4B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73,48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09A60B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73,48</w:t>
            </w:r>
          </w:p>
        </w:tc>
      </w:tr>
      <w:tr w:rsidR="00016604" w:rsidRPr="0052689A" w14:paraId="7F1734CA" w14:textId="77777777" w:rsidTr="00CA222B">
        <w:tc>
          <w:tcPr>
            <w:tcW w:w="5092" w:type="dxa"/>
            <w:shd w:val="clear" w:color="auto" w:fill="auto"/>
            <w:vAlign w:val="center"/>
          </w:tcPr>
          <w:p w14:paraId="4A16A0A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1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1CF81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F66354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71,66</w:t>
            </w:r>
          </w:p>
        </w:tc>
      </w:tr>
      <w:tr w:rsidR="00016604" w:rsidRPr="0052689A" w14:paraId="20EE3DC1" w14:textId="77777777" w:rsidTr="00CA222B">
        <w:tc>
          <w:tcPr>
            <w:tcW w:w="5092" w:type="dxa"/>
            <w:shd w:val="clear" w:color="auto" w:fill="auto"/>
            <w:vAlign w:val="center"/>
          </w:tcPr>
          <w:p w14:paraId="3851329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2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E0E21B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71,28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F30746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71,28</w:t>
            </w:r>
          </w:p>
        </w:tc>
      </w:tr>
      <w:tr w:rsidR="00016604" w:rsidRPr="0052689A" w14:paraId="7FDE8F94" w14:textId="77777777" w:rsidTr="00CA222B">
        <w:tc>
          <w:tcPr>
            <w:tcW w:w="5092" w:type="dxa"/>
            <w:shd w:val="clear" w:color="auto" w:fill="auto"/>
            <w:vAlign w:val="center"/>
          </w:tcPr>
          <w:p w14:paraId="6EC3E0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3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B8DD10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71,98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A984D6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71,98</w:t>
            </w:r>
          </w:p>
        </w:tc>
      </w:tr>
      <w:tr w:rsidR="00016604" w:rsidRPr="0052689A" w14:paraId="1FA1FD2B" w14:textId="77777777" w:rsidTr="00CA222B">
        <w:tc>
          <w:tcPr>
            <w:tcW w:w="5092" w:type="dxa"/>
            <w:shd w:val="clear" w:color="auto" w:fill="auto"/>
            <w:vAlign w:val="center"/>
          </w:tcPr>
          <w:p w14:paraId="18372A3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4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75A2C0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61,57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95727E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61,57</w:t>
            </w:r>
          </w:p>
        </w:tc>
      </w:tr>
      <w:tr w:rsidR="00016604" w:rsidRPr="0052689A" w14:paraId="17A04FE1" w14:textId="77777777" w:rsidTr="00CA222B">
        <w:tc>
          <w:tcPr>
            <w:tcW w:w="5092" w:type="dxa"/>
            <w:shd w:val="clear" w:color="auto" w:fill="auto"/>
            <w:vAlign w:val="center"/>
          </w:tcPr>
          <w:p w14:paraId="247A1C0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ЦА ФТС России*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B924EB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64,76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6E2032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64,76</w:t>
            </w:r>
          </w:p>
        </w:tc>
      </w:tr>
    </w:tbl>
    <w:p w14:paraId="5DBE5F46" w14:textId="77777777" w:rsidR="00200E60" w:rsidRDefault="00200E60">
      <w:pPr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14:paraId="0EE6C161" w14:textId="65D3CFC2" w:rsidR="00016604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4</w:t>
      </w:r>
    </w:p>
    <w:p w14:paraId="6B59EC66" w14:textId="77777777" w:rsidR="00200E60" w:rsidRPr="0052689A" w:rsidRDefault="00200E60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59565B4" w14:textId="77777777" w:rsidR="00016604" w:rsidRPr="0052689A" w:rsidRDefault="00016604" w:rsidP="00200E60">
      <w:pPr>
        <w:spacing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Задание 1</w:t>
      </w:r>
    </w:p>
    <w:p w14:paraId="0F6B7E77" w14:textId="72A8ED9E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На основании представленных данных об общем количестве серверного оборудования, находящегося на балансе таможенного органа (см. таблицу), рассчитать абсолютные, относительные отклонения (изменения), структуру технических средств (см. таблицу) и сформулировать выводы</w:t>
      </w:r>
      <w:r w:rsidR="00E26743" w:rsidRPr="0052689A">
        <w:rPr>
          <w:rFonts w:ascii="Times New Roman" w:hAnsi="Times New Roman"/>
          <w:sz w:val="28"/>
          <w:szCs w:val="24"/>
          <w:lang w:eastAsia="ru-RU"/>
        </w:rPr>
        <w:t xml:space="preserve"> и рекомендации.</w:t>
      </w:r>
    </w:p>
    <w:p w14:paraId="29DF4711" w14:textId="77777777" w:rsidR="00016604" w:rsidRPr="0052689A" w:rsidRDefault="00016604" w:rsidP="00016604">
      <w:pPr>
        <w:spacing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Исходные данные: </w:t>
      </w:r>
    </w:p>
    <w:p w14:paraId="75B6149D" w14:textId="77777777" w:rsidR="00016604" w:rsidRPr="0052689A" w:rsidRDefault="00016604" w:rsidP="0001660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541C923" w14:textId="77777777" w:rsidR="00016604" w:rsidRPr="0052689A" w:rsidRDefault="00016604" w:rsidP="00016604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Общее количество серверного оборудования, находящегося на балансе таможенного органа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8"/>
        <w:gridCol w:w="1604"/>
        <w:gridCol w:w="1903"/>
      </w:tblGrid>
      <w:tr w:rsidR="00016604" w:rsidRPr="0052689A" w14:paraId="0933AFCA" w14:textId="77777777" w:rsidTr="00CA222B">
        <w:tc>
          <w:tcPr>
            <w:tcW w:w="2943" w:type="dxa"/>
            <w:shd w:val="clear" w:color="auto" w:fill="auto"/>
          </w:tcPr>
          <w:p w14:paraId="27CE388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продолжительности эксплуатации</w:t>
            </w:r>
          </w:p>
        </w:tc>
        <w:tc>
          <w:tcPr>
            <w:tcW w:w="1418" w:type="dxa"/>
            <w:shd w:val="clear" w:color="auto" w:fill="auto"/>
          </w:tcPr>
          <w:p w14:paraId="2D5B73B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1418" w:type="dxa"/>
            <w:shd w:val="clear" w:color="auto" w:fill="auto"/>
          </w:tcPr>
          <w:p w14:paraId="2872800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1604" w:type="dxa"/>
            <w:shd w:val="clear" w:color="auto" w:fill="auto"/>
          </w:tcPr>
          <w:p w14:paraId="4BA5885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Абсолютное отклонение, шт.</w:t>
            </w:r>
          </w:p>
        </w:tc>
        <w:tc>
          <w:tcPr>
            <w:tcW w:w="1903" w:type="dxa"/>
            <w:shd w:val="clear" w:color="auto" w:fill="auto"/>
          </w:tcPr>
          <w:p w14:paraId="286D6E7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Относительное отклонение, %</w:t>
            </w:r>
          </w:p>
        </w:tc>
      </w:tr>
      <w:tr w:rsidR="00016604" w:rsidRPr="0052689A" w14:paraId="63E1BDC1" w14:textId="77777777" w:rsidTr="00CA222B">
        <w:tc>
          <w:tcPr>
            <w:tcW w:w="2943" w:type="dxa"/>
            <w:shd w:val="clear" w:color="auto" w:fill="auto"/>
          </w:tcPr>
          <w:p w14:paraId="1EEB82B8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эксплуатации,</w:t>
            </w:r>
          </w:p>
          <w:p w14:paraId="4C02985F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C51F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5187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09E2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5491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4C05E4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62EE1D2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53F38F8" w14:textId="77777777" w:rsidTr="00CA222B">
        <w:trPr>
          <w:trHeight w:val="249"/>
        </w:trPr>
        <w:tc>
          <w:tcPr>
            <w:tcW w:w="2943" w:type="dxa"/>
            <w:shd w:val="clear" w:color="auto" w:fill="auto"/>
          </w:tcPr>
          <w:p w14:paraId="66398BB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B226A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81A47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98F543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5A9F1D9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DC8AD56" w14:textId="77777777" w:rsidTr="00CA222B">
        <w:trPr>
          <w:trHeight w:val="507"/>
        </w:trPr>
        <w:tc>
          <w:tcPr>
            <w:tcW w:w="2943" w:type="dxa"/>
            <w:shd w:val="clear" w:color="auto" w:fill="auto"/>
          </w:tcPr>
          <w:p w14:paraId="0579596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B66F5E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41E3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9186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868EB4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C16B27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56CF8FC" w14:textId="77777777" w:rsidTr="00CA222B">
        <w:tc>
          <w:tcPr>
            <w:tcW w:w="2943" w:type="dxa"/>
            <w:shd w:val="clear" w:color="auto" w:fill="auto"/>
          </w:tcPr>
          <w:p w14:paraId="06AE81A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FB89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9F83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686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7C40AA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6D99D1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32CACBC6" w14:textId="77777777" w:rsidTr="00CA222B">
        <w:tc>
          <w:tcPr>
            <w:tcW w:w="2943" w:type="dxa"/>
            <w:shd w:val="clear" w:color="auto" w:fill="auto"/>
          </w:tcPr>
          <w:p w14:paraId="2098D62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5B902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709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4D0D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CBC072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246ADDC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16BC434F" w14:textId="77777777" w:rsidTr="00CA222B">
        <w:trPr>
          <w:trHeight w:val="236"/>
        </w:trPr>
        <w:tc>
          <w:tcPr>
            <w:tcW w:w="2943" w:type="dxa"/>
            <w:shd w:val="clear" w:color="auto" w:fill="auto"/>
          </w:tcPr>
          <w:p w14:paraId="28F8326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2CAE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FA55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1794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B16B9C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1E1992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37BE0793" w14:textId="77777777" w:rsidTr="00CA222B">
        <w:tc>
          <w:tcPr>
            <w:tcW w:w="2943" w:type="dxa"/>
            <w:shd w:val="clear" w:color="auto" w:fill="auto"/>
          </w:tcPr>
          <w:p w14:paraId="4F6EE9A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6D061E67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C94FD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09308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7980FD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FA5D3E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DCCBD9D" w14:textId="77777777" w:rsidTr="00CA222B">
        <w:tc>
          <w:tcPr>
            <w:tcW w:w="2943" w:type="dxa"/>
            <w:shd w:val="clear" w:color="auto" w:fill="auto"/>
          </w:tcPr>
          <w:p w14:paraId="10356C0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>- менее 8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DB89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F11E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8FDD85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3D61D8F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0C207902" w14:textId="77777777" w:rsidTr="00CA222B">
        <w:tc>
          <w:tcPr>
            <w:tcW w:w="2943" w:type="dxa"/>
            <w:shd w:val="clear" w:color="auto" w:fill="auto"/>
          </w:tcPr>
          <w:p w14:paraId="629319F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58AC6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A5B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698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8079C5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705FF5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4CEE624" w14:textId="77777777" w:rsidR="00016604" w:rsidRPr="0052689A" w:rsidRDefault="00016604" w:rsidP="00016604">
      <w:pPr>
        <w:spacing w:before="240"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05FD78F" w14:textId="77777777" w:rsidR="00016604" w:rsidRPr="0052689A" w:rsidRDefault="00016604" w:rsidP="000166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Структура серверного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158"/>
        <w:gridCol w:w="2157"/>
        <w:gridCol w:w="848"/>
        <w:gridCol w:w="848"/>
      </w:tblGrid>
      <w:tr w:rsidR="00016604" w:rsidRPr="0052689A" w14:paraId="4BFC5B47" w14:textId="77777777" w:rsidTr="00CA222B">
        <w:tc>
          <w:tcPr>
            <w:tcW w:w="0" w:type="auto"/>
            <w:shd w:val="clear" w:color="auto" w:fill="auto"/>
          </w:tcPr>
          <w:p w14:paraId="17DD52A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жительности эксплуатации</w:t>
            </w:r>
          </w:p>
        </w:tc>
        <w:tc>
          <w:tcPr>
            <w:tcW w:w="0" w:type="auto"/>
            <w:shd w:val="clear" w:color="auto" w:fill="auto"/>
          </w:tcPr>
          <w:p w14:paraId="20B9ACD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0" w:type="auto"/>
            <w:shd w:val="clear" w:color="auto" w:fill="auto"/>
          </w:tcPr>
          <w:p w14:paraId="0E2950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2149DF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вес, %</w:t>
            </w:r>
          </w:p>
        </w:tc>
      </w:tr>
      <w:tr w:rsidR="00016604" w:rsidRPr="0052689A" w14:paraId="6D06CD5D" w14:textId="77777777" w:rsidTr="00CA222B">
        <w:tc>
          <w:tcPr>
            <w:tcW w:w="0" w:type="auto"/>
            <w:shd w:val="clear" w:color="auto" w:fill="auto"/>
          </w:tcPr>
          <w:p w14:paraId="2B46912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A6CC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5187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B638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556E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A74C71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2AF82521" w14:textId="77777777" w:rsidTr="00CA222B">
        <w:tc>
          <w:tcPr>
            <w:tcW w:w="0" w:type="auto"/>
            <w:shd w:val="clear" w:color="auto" w:fill="auto"/>
          </w:tcPr>
          <w:p w14:paraId="39016D7C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06D1FBE7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975D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A269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79A9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45278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41895B25" w14:textId="77777777" w:rsidTr="00CA222B">
        <w:tc>
          <w:tcPr>
            <w:tcW w:w="0" w:type="auto"/>
            <w:shd w:val="clear" w:color="auto" w:fill="auto"/>
          </w:tcPr>
          <w:p w14:paraId="0CB524B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C4DCC5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4A28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C2A7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55F1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54E8D2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35A852D4" w14:textId="77777777" w:rsidTr="00CA222B">
        <w:tc>
          <w:tcPr>
            <w:tcW w:w="0" w:type="auto"/>
            <w:shd w:val="clear" w:color="auto" w:fill="auto"/>
          </w:tcPr>
          <w:p w14:paraId="4D7A75B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25D5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4DD5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BB4D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10631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56338FCF" w14:textId="77777777" w:rsidTr="00CA222B">
        <w:tc>
          <w:tcPr>
            <w:tcW w:w="0" w:type="auto"/>
            <w:shd w:val="clear" w:color="auto" w:fill="auto"/>
          </w:tcPr>
          <w:p w14:paraId="157E6FF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A7EF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709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4DB6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3232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F47F2A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7C9DE638" w14:textId="77777777" w:rsidTr="00CA222B">
        <w:trPr>
          <w:trHeight w:val="287"/>
        </w:trPr>
        <w:tc>
          <w:tcPr>
            <w:tcW w:w="0" w:type="auto"/>
            <w:shd w:val="clear" w:color="auto" w:fill="auto"/>
          </w:tcPr>
          <w:p w14:paraId="1320CE1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б) 4 категории, всего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E422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CEC8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A8B0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995384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6C7E17F1" w14:textId="77777777" w:rsidTr="00CA222B">
        <w:trPr>
          <w:trHeight w:val="337"/>
        </w:trPr>
        <w:tc>
          <w:tcPr>
            <w:tcW w:w="0" w:type="auto"/>
            <w:shd w:val="clear" w:color="auto" w:fill="auto"/>
          </w:tcPr>
          <w:p w14:paraId="5095E30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2133B14E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5B96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77E5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7819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2C436F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40EF78E8" w14:textId="77777777" w:rsidTr="00CA222B">
        <w:tc>
          <w:tcPr>
            <w:tcW w:w="0" w:type="auto"/>
            <w:shd w:val="clear" w:color="auto" w:fill="auto"/>
          </w:tcPr>
          <w:p w14:paraId="3C6973F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25E2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2404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8BC4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BC03E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0E343BF3" w14:textId="77777777" w:rsidTr="00CA222B">
        <w:tc>
          <w:tcPr>
            <w:tcW w:w="0" w:type="auto"/>
            <w:shd w:val="clear" w:color="auto" w:fill="auto"/>
          </w:tcPr>
          <w:p w14:paraId="3DFE460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0" w:type="auto"/>
            <w:shd w:val="clear" w:color="auto" w:fill="auto"/>
          </w:tcPr>
          <w:p w14:paraId="5ED0798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29F0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698</w:t>
            </w:r>
          </w:p>
        </w:tc>
        <w:tc>
          <w:tcPr>
            <w:tcW w:w="0" w:type="auto"/>
            <w:shd w:val="clear" w:color="auto" w:fill="auto"/>
          </w:tcPr>
          <w:p w14:paraId="712BED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14:paraId="3D37513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04EC81E4" w14:textId="77777777" w:rsidR="00016604" w:rsidRPr="0052689A" w:rsidRDefault="00016604" w:rsidP="00200E60">
      <w:pPr>
        <w:spacing w:before="240"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lastRenderedPageBreak/>
        <w:t>Задание 2</w:t>
      </w:r>
    </w:p>
    <w:p w14:paraId="003FCC8B" w14:textId="68E7B448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На основании представленных данных об общем количестве рабочих станций, находящихся на балансе таможенного органа (см. таблицу), рассчитать абсолютные, относительные отклонения (изменения), структуру технических средств (см. таблицу) и сформулировать выводы</w:t>
      </w:r>
      <w:r w:rsidR="00E26743" w:rsidRPr="0052689A">
        <w:rPr>
          <w:rFonts w:ascii="Times New Roman" w:hAnsi="Times New Roman"/>
          <w:sz w:val="28"/>
          <w:szCs w:val="24"/>
          <w:lang w:eastAsia="ru-RU"/>
        </w:rPr>
        <w:t xml:space="preserve"> и рекомендации.</w:t>
      </w:r>
    </w:p>
    <w:p w14:paraId="2A969344" w14:textId="77777777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Исходные данные:</w:t>
      </w:r>
    </w:p>
    <w:p w14:paraId="6D9C55F8" w14:textId="77777777" w:rsidR="00016604" w:rsidRPr="0052689A" w:rsidRDefault="00016604" w:rsidP="0001660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19AF126" w14:textId="77777777" w:rsidR="00016604" w:rsidRPr="0052689A" w:rsidRDefault="00016604" w:rsidP="00016604">
      <w:pPr>
        <w:widowControl w:val="0"/>
        <w:spacing w:after="24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Общее количество рабочих станций, находящихся на балансе таможенного органа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1385"/>
        <w:gridCol w:w="1399"/>
        <w:gridCol w:w="1654"/>
        <w:gridCol w:w="1962"/>
      </w:tblGrid>
      <w:tr w:rsidR="00016604" w:rsidRPr="0052689A" w14:paraId="21237294" w14:textId="77777777" w:rsidTr="00CA222B">
        <w:trPr>
          <w:trHeight w:val="521"/>
        </w:trPr>
        <w:tc>
          <w:tcPr>
            <w:tcW w:w="1656" w:type="pct"/>
            <w:shd w:val="clear" w:color="auto" w:fill="auto"/>
          </w:tcPr>
          <w:p w14:paraId="502201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жительности эксплуа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тации</w:t>
            </w:r>
          </w:p>
        </w:tc>
        <w:tc>
          <w:tcPr>
            <w:tcW w:w="723" w:type="pct"/>
            <w:shd w:val="clear" w:color="auto" w:fill="auto"/>
          </w:tcPr>
          <w:p w14:paraId="43A2EB7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731" w:type="pct"/>
            <w:shd w:val="clear" w:color="auto" w:fill="auto"/>
          </w:tcPr>
          <w:p w14:paraId="5C2F511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864" w:type="pct"/>
            <w:shd w:val="clear" w:color="auto" w:fill="auto"/>
          </w:tcPr>
          <w:p w14:paraId="1E47206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Абсолютное отклонение, шт.</w:t>
            </w:r>
          </w:p>
        </w:tc>
        <w:tc>
          <w:tcPr>
            <w:tcW w:w="1025" w:type="pct"/>
            <w:shd w:val="clear" w:color="auto" w:fill="auto"/>
          </w:tcPr>
          <w:p w14:paraId="29B1B2C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Относительное отклонение, %</w:t>
            </w:r>
          </w:p>
        </w:tc>
      </w:tr>
      <w:tr w:rsidR="00016604" w:rsidRPr="0052689A" w14:paraId="20D97C7B" w14:textId="77777777" w:rsidTr="00CA222B">
        <w:tc>
          <w:tcPr>
            <w:tcW w:w="1656" w:type="pct"/>
            <w:shd w:val="clear" w:color="auto" w:fill="auto"/>
          </w:tcPr>
          <w:p w14:paraId="67EF50C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2FB11A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55822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4E0027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55459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0CB52D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0334EFA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201BF70" w14:textId="77777777" w:rsidTr="00CA222B">
        <w:tc>
          <w:tcPr>
            <w:tcW w:w="1656" w:type="pct"/>
            <w:shd w:val="clear" w:color="auto" w:fill="auto"/>
          </w:tcPr>
          <w:p w14:paraId="52894CB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78518EC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BE04BC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25726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6C6F9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22346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A60EA0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2FF94F2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5ECF82DC" w14:textId="77777777" w:rsidTr="00CA222B">
        <w:tc>
          <w:tcPr>
            <w:tcW w:w="1656" w:type="pct"/>
            <w:shd w:val="clear" w:color="auto" w:fill="auto"/>
          </w:tcPr>
          <w:p w14:paraId="5819F60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>из них в эксплуатации:</w:t>
            </w:r>
          </w:p>
          <w:p w14:paraId="76FFD87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020EF8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6904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A90F56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6694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623BD4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420F122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322757E" w14:textId="77777777" w:rsidTr="00CA222B">
        <w:tc>
          <w:tcPr>
            <w:tcW w:w="1656" w:type="pct"/>
            <w:shd w:val="clear" w:color="auto" w:fill="auto"/>
          </w:tcPr>
          <w:p w14:paraId="59DC262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DAFDBF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10006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E97597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4864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F5115D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4C05FA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A993F1B" w14:textId="77777777" w:rsidTr="00CA222B">
        <w:tc>
          <w:tcPr>
            <w:tcW w:w="1656" w:type="pct"/>
            <w:shd w:val="clear" w:color="auto" w:fill="auto"/>
          </w:tcPr>
          <w:p w14:paraId="7C0224D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94CEDB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8816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747EDE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10788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D7DA25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7C98FA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38C0DAF" w14:textId="77777777" w:rsidTr="00CA222B">
        <w:tc>
          <w:tcPr>
            <w:tcW w:w="1656" w:type="pct"/>
            <w:shd w:val="clear" w:color="auto" w:fill="auto"/>
          </w:tcPr>
          <w:p w14:paraId="5416BA30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06F192F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20042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C9ED04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23785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3AA5FB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A268A1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E98A0A0" w14:textId="77777777" w:rsidTr="00CA222B">
        <w:tc>
          <w:tcPr>
            <w:tcW w:w="1656" w:type="pct"/>
            <w:shd w:val="clear" w:color="auto" w:fill="auto"/>
          </w:tcPr>
          <w:p w14:paraId="0EF5EC6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0B7B38F6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144ED6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4609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C54D04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9391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CC611C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55A5A4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557FA8D4" w14:textId="77777777" w:rsidTr="00CA222B">
        <w:tc>
          <w:tcPr>
            <w:tcW w:w="1656" w:type="pct"/>
            <w:shd w:val="clear" w:color="auto" w:fill="auto"/>
          </w:tcPr>
          <w:p w14:paraId="5056F623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32D78A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3194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27A73A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2992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EB30D4E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612422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7CCF1E2C" w14:textId="77777777" w:rsidTr="00CA222B">
        <w:tc>
          <w:tcPr>
            <w:tcW w:w="1656" w:type="pct"/>
            <w:shd w:val="clear" w:color="auto" w:fill="auto"/>
          </w:tcPr>
          <w:p w14:paraId="1D7CB9B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4EE50A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12241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5987A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11402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59788F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16EA57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0C56A8F" w14:textId="77777777" w:rsidR="00016604" w:rsidRPr="0052689A" w:rsidRDefault="00016604" w:rsidP="0001660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2095AB12" w14:textId="77777777" w:rsidR="00016604" w:rsidRPr="0052689A" w:rsidRDefault="00016604" w:rsidP="0001660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8D09114" w14:textId="77777777" w:rsidR="00016604" w:rsidRPr="0052689A" w:rsidRDefault="00016604" w:rsidP="0001660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Структура рабочих станций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2075"/>
        <w:gridCol w:w="2073"/>
        <w:gridCol w:w="831"/>
        <w:gridCol w:w="831"/>
      </w:tblGrid>
      <w:tr w:rsidR="00016604" w:rsidRPr="0052689A" w14:paraId="3D1E2B95" w14:textId="77777777" w:rsidTr="00CA222B">
        <w:tc>
          <w:tcPr>
            <w:tcW w:w="0" w:type="auto"/>
            <w:shd w:val="clear" w:color="auto" w:fill="auto"/>
          </w:tcPr>
          <w:p w14:paraId="645A874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продолжительности эксплуатации</w:t>
            </w:r>
          </w:p>
        </w:tc>
        <w:tc>
          <w:tcPr>
            <w:tcW w:w="0" w:type="auto"/>
            <w:shd w:val="clear" w:color="auto" w:fill="auto"/>
          </w:tcPr>
          <w:p w14:paraId="0005896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0" w:type="auto"/>
            <w:shd w:val="clear" w:color="auto" w:fill="auto"/>
          </w:tcPr>
          <w:p w14:paraId="6F75655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0" w:type="auto"/>
            <w:gridSpan w:val="2"/>
          </w:tcPr>
          <w:p w14:paraId="05BCF56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вес, %</w:t>
            </w:r>
          </w:p>
        </w:tc>
      </w:tr>
      <w:tr w:rsidR="00016604" w:rsidRPr="0052689A" w14:paraId="4063F99C" w14:textId="77777777" w:rsidTr="00CA222B">
        <w:tc>
          <w:tcPr>
            <w:tcW w:w="0" w:type="auto"/>
            <w:shd w:val="clear" w:color="auto" w:fill="auto"/>
          </w:tcPr>
          <w:p w14:paraId="497AC673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030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55822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C971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55459</w:t>
            </w:r>
          </w:p>
        </w:tc>
        <w:tc>
          <w:tcPr>
            <w:tcW w:w="0" w:type="auto"/>
            <w:vAlign w:val="center"/>
          </w:tcPr>
          <w:p w14:paraId="272DBAC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643C2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22ADEA6" w14:textId="77777777" w:rsidTr="00CA222B">
        <w:tc>
          <w:tcPr>
            <w:tcW w:w="0" w:type="auto"/>
            <w:shd w:val="clear" w:color="auto" w:fill="auto"/>
          </w:tcPr>
          <w:p w14:paraId="566BA8E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7B3C11A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DAB5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25726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36F6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22346</w:t>
            </w:r>
          </w:p>
        </w:tc>
        <w:tc>
          <w:tcPr>
            <w:tcW w:w="0" w:type="auto"/>
            <w:vAlign w:val="center"/>
          </w:tcPr>
          <w:p w14:paraId="3475250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1B0F6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2F158BA" w14:textId="77777777" w:rsidTr="00CA222B">
        <w:tc>
          <w:tcPr>
            <w:tcW w:w="0" w:type="auto"/>
            <w:shd w:val="clear" w:color="auto" w:fill="auto"/>
          </w:tcPr>
          <w:p w14:paraId="21AC664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6DDCF28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045F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8B50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6694</w:t>
            </w:r>
          </w:p>
        </w:tc>
        <w:tc>
          <w:tcPr>
            <w:tcW w:w="0" w:type="auto"/>
            <w:vAlign w:val="center"/>
          </w:tcPr>
          <w:p w14:paraId="27658C0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B9FB7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CD214D9" w14:textId="77777777" w:rsidTr="00CA222B">
        <w:tc>
          <w:tcPr>
            <w:tcW w:w="0" w:type="auto"/>
            <w:shd w:val="clear" w:color="auto" w:fill="auto"/>
          </w:tcPr>
          <w:p w14:paraId="5FE5B68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7520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27DE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4864</w:t>
            </w:r>
          </w:p>
        </w:tc>
        <w:tc>
          <w:tcPr>
            <w:tcW w:w="0" w:type="auto"/>
            <w:vAlign w:val="center"/>
          </w:tcPr>
          <w:p w14:paraId="2E14087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4998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89E4C2C" w14:textId="77777777" w:rsidTr="00CA222B">
        <w:tc>
          <w:tcPr>
            <w:tcW w:w="0" w:type="auto"/>
            <w:shd w:val="clear" w:color="auto" w:fill="auto"/>
          </w:tcPr>
          <w:p w14:paraId="3276B60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110C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8816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DF9B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10788</w:t>
            </w:r>
          </w:p>
        </w:tc>
        <w:tc>
          <w:tcPr>
            <w:tcW w:w="0" w:type="auto"/>
            <w:vAlign w:val="center"/>
          </w:tcPr>
          <w:p w14:paraId="78419D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B5E5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4818E38" w14:textId="77777777" w:rsidTr="00CA222B">
        <w:tc>
          <w:tcPr>
            <w:tcW w:w="0" w:type="auto"/>
            <w:shd w:val="clear" w:color="auto" w:fill="auto"/>
          </w:tcPr>
          <w:p w14:paraId="1BDD32C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1499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20042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01AA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23785</w:t>
            </w:r>
          </w:p>
        </w:tc>
        <w:tc>
          <w:tcPr>
            <w:tcW w:w="0" w:type="auto"/>
            <w:vAlign w:val="center"/>
          </w:tcPr>
          <w:p w14:paraId="372ACCB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B3DD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05FD053A" w14:textId="77777777" w:rsidTr="00CA222B">
        <w:tc>
          <w:tcPr>
            <w:tcW w:w="0" w:type="auto"/>
            <w:shd w:val="clear" w:color="auto" w:fill="auto"/>
          </w:tcPr>
          <w:p w14:paraId="5939DE1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C094FA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2725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9734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9391</w:t>
            </w:r>
          </w:p>
        </w:tc>
        <w:tc>
          <w:tcPr>
            <w:tcW w:w="0" w:type="auto"/>
            <w:vAlign w:val="center"/>
          </w:tcPr>
          <w:p w14:paraId="2D387EC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64682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74A77453" w14:textId="77777777" w:rsidTr="00CA222B">
        <w:tc>
          <w:tcPr>
            <w:tcW w:w="0" w:type="auto"/>
            <w:shd w:val="clear" w:color="auto" w:fill="auto"/>
          </w:tcPr>
          <w:p w14:paraId="56BE402F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13B2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3194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7B0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2992</w:t>
            </w:r>
          </w:p>
        </w:tc>
        <w:tc>
          <w:tcPr>
            <w:tcW w:w="0" w:type="auto"/>
            <w:vAlign w:val="center"/>
          </w:tcPr>
          <w:p w14:paraId="2872242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E0D06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D057AF0" w14:textId="77777777" w:rsidTr="00CA222B">
        <w:tc>
          <w:tcPr>
            <w:tcW w:w="0" w:type="auto"/>
            <w:shd w:val="clear" w:color="auto" w:fill="auto"/>
          </w:tcPr>
          <w:p w14:paraId="572698D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2B10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12241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EE8A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11402</w:t>
            </w:r>
          </w:p>
        </w:tc>
        <w:tc>
          <w:tcPr>
            <w:tcW w:w="0" w:type="auto"/>
            <w:vAlign w:val="center"/>
          </w:tcPr>
          <w:p w14:paraId="6CFF6F9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8941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64A2174" w14:textId="62773817" w:rsidR="00200E60" w:rsidRDefault="00200E60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2AFBB33" w14:textId="77777777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4F237EF" w14:textId="7B1D0808" w:rsidR="00016604" w:rsidRPr="0052689A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15</w:t>
      </w:r>
    </w:p>
    <w:p w14:paraId="7B5888AA" w14:textId="77777777" w:rsidR="00016604" w:rsidRPr="0052689A" w:rsidRDefault="00016604" w:rsidP="00200E60">
      <w:pPr>
        <w:tabs>
          <w:tab w:val="left" w:pos="1276"/>
        </w:tabs>
        <w:spacing w:after="12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Задание 1</w:t>
      </w:r>
    </w:p>
    <w:p w14:paraId="0E7FCE7B" w14:textId="6B1CB20C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Провести анализ динамики показателей предельного времени </w:t>
      </w:r>
      <w:r w:rsidRPr="0052689A">
        <w:rPr>
          <w:rFonts w:ascii="Times New Roman" w:hAnsi="Times New Roman"/>
          <w:sz w:val="28"/>
          <w:szCs w:val="24"/>
          <w:lang w:eastAsia="ru-RU"/>
        </w:rPr>
        <w:t xml:space="preserve">прохождения таможенных операций при помещении товаров под таможенные процедуры экспорта и выпуска для внутреннего потребления для товаров, которые не идентифицированы как рисковые поставки, требующие дополнительной проверки, за 2015-2021 годы 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по представленным исходным данным. Сделать выводы о ходе реализации </w:t>
      </w:r>
      <w:r w:rsidRPr="0052689A">
        <w:rPr>
          <w:rFonts w:ascii="Times New Roman" w:hAnsi="Times New Roman"/>
          <w:sz w:val="28"/>
          <w:szCs w:val="24"/>
          <w:lang w:eastAsia="ru-RU"/>
        </w:rPr>
        <w:t>мероприятия 5.1 «Совершенствование деятельности таможенных органов Российской Федерации» подпрограммы 5 «Совершенствование таможенной деятельности» государственной программы РФ «Развитие внешнеэкономической деятельности»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  <w:r w:rsidR="00E26743" w:rsidRPr="0052689A">
        <w:rPr>
          <w:rFonts w:ascii="Times New Roman" w:hAnsi="Times New Roman"/>
          <w:sz w:val="28"/>
          <w:szCs w:val="28"/>
          <w:lang w:eastAsia="ru-RU"/>
        </w:rPr>
        <w:t xml:space="preserve"> Дайте рекомендации.</w:t>
      </w:r>
    </w:p>
    <w:p w14:paraId="58210DBD" w14:textId="77777777" w:rsidR="00016604" w:rsidRPr="0052689A" w:rsidRDefault="00016604" w:rsidP="00016604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0718E953" w14:textId="77777777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1BBCA93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Динамика значений 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предельного времени </w:t>
      </w:r>
      <w:r w:rsidRPr="0052689A">
        <w:rPr>
          <w:rFonts w:ascii="Times New Roman" w:hAnsi="Times New Roman"/>
          <w:sz w:val="28"/>
          <w:szCs w:val="24"/>
          <w:lang w:eastAsia="ru-RU"/>
        </w:rPr>
        <w:t>прохождения таможенных операций при помещении товаров под таможенные процедуры экспорта и выпуска для внутреннего потребления для не рисковых поставок за 2015 – 2021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016604" w:rsidRPr="0052689A" w14:paraId="2154A09B" w14:textId="77777777" w:rsidTr="00CA222B">
        <w:tc>
          <w:tcPr>
            <w:tcW w:w="3095" w:type="dxa"/>
            <w:shd w:val="clear" w:color="auto" w:fill="auto"/>
            <w:vAlign w:val="center"/>
          </w:tcPr>
          <w:p w14:paraId="7C5756C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DA9B17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Экспорт (5.1.1.4)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209141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Импорт (5.1.1.7)</w:t>
            </w:r>
          </w:p>
        </w:tc>
      </w:tr>
      <w:tr w:rsidR="00016604" w:rsidRPr="0052689A" w14:paraId="573A6354" w14:textId="77777777" w:rsidTr="00CA222B">
        <w:tc>
          <w:tcPr>
            <w:tcW w:w="3095" w:type="dxa"/>
            <w:shd w:val="clear" w:color="auto" w:fill="auto"/>
            <w:vAlign w:val="center"/>
          </w:tcPr>
          <w:p w14:paraId="46A2238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53944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0,85 ч. (0 ч. 51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0F9B8F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1,73 ч. (1 ч. 44 мин.)</w:t>
            </w:r>
          </w:p>
        </w:tc>
      </w:tr>
      <w:tr w:rsidR="00016604" w:rsidRPr="0052689A" w14:paraId="44BE3998" w14:textId="77777777" w:rsidTr="00CA222B">
        <w:tc>
          <w:tcPr>
            <w:tcW w:w="3095" w:type="dxa"/>
            <w:shd w:val="clear" w:color="auto" w:fill="auto"/>
            <w:vAlign w:val="center"/>
          </w:tcPr>
          <w:p w14:paraId="760167C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EF81EF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0,79 ч. (0 ч. 47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FC85DA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1,61 ч. (1 ч. 37 мин.)</w:t>
            </w:r>
          </w:p>
        </w:tc>
      </w:tr>
      <w:tr w:rsidR="00016604" w:rsidRPr="0052689A" w14:paraId="00696AD2" w14:textId="77777777" w:rsidTr="00CA222B">
        <w:tc>
          <w:tcPr>
            <w:tcW w:w="3095" w:type="dxa"/>
            <w:shd w:val="clear" w:color="auto" w:fill="auto"/>
            <w:vAlign w:val="center"/>
          </w:tcPr>
          <w:p w14:paraId="50B4595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1D4C96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0,76 ч. (0 ч. 46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B4064D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1,51 ч. (1 ч. 31 мин.)</w:t>
            </w:r>
          </w:p>
        </w:tc>
      </w:tr>
      <w:tr w:rsidR="00016604" w:rsidRPr="0052689A" w14:paraId="76A37D6B" w14:textId="77777777" w:rsidTr="00CA222B">
        <w:tc>
          <w:tcPr>
            <w:tcW w:w="3095" w:type="dxa"/>
            <w:shd w:val="clear" w:color="auto" w:fill="auto"/>
            <w:vAlign w:val="center"/>
          </w:tcPr>
          <w:p w14:paraId="67339E2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4824C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0,68 ч. (0 ч. 41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4B7B4E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1,35 ч. (1 ч. 21 мин.)</w:t>
            </w:r>
          </w:p>
        </w:tc>
      </w:tr>
      <w:tr w:rsidR="00016604" w:rsidRPr="0052689A" w14:paraId="480BE247" w14:textId="77777777" w:rsidTr="00CA222B">
        <w:tc>
          <w:tcPr>
            <w:tcW w:w="3095" w:type="dxa"/>
            <w:shd w:val="clear" w:color="auto" w:fill="auto"/>
            <w:vAlign w:val="center"/>
          </w:tcPr>
          <w:p w14:paraId="790F75F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12D8DE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0,75 ч. (0 ч. 45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BAA870E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1,31 ч. (1 ч. 19 мин.)</w:t>
            </w:r>
          </w:p>
        </w:tc>
      </w:tr>
      <w:tr w:rsidR="00016604" w:rsidRPr="0052689A" w14:paraId="23928907" w14:textId="77777777" w:rsidTr="00CA222B">
        <w:tc>
          <w:tcPr>
            <w:tcW w:w="3095" w:type="dxa"/>
            <w:shd w:val="clear" w:color="auto" w:fill="auto"/>
            <w:vAlign w:val="center"/>
          </w:tcPr>
          <w:p w14:paraId="0AF48E7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30B434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0,66 ч. (0 ч. 40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221BE6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1,28 ч. (1 ч. 16 мин.)</w:t>
            </w:r>
          </w:p>
        </w:tc>
      </w:tr>
      <w:tr w:rsidR="00016604" w:rsidRPr="0052689A" w14:paraId="38533314" w14:textId="77777777" w:rsidTr="00CA222B">
        <w:tc>
          <w:tcPr>
            <w:tcW w:w="3095" w:type="dxa"/>
            <w:shd w:val="clear" w:color="auto" w:fill="auto"/>
            <w:vAlign w:val="center"/>
          </w:tcPr>
          <w:p w14:paraId="479FA4F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2876B6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0,57 ч. (0 ч. 34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02FE43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1,08 ч. (1 ч. 05 мин.)</w:t>
            </w:r>
          </w:p>
        </w:tc>
      </w:tr>
    </w:tbl>
    <w:p w14:paraId="6ADB4DF8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</w:p>
    <w:p w14:paraId="2BA86322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Задание 2</w:t>
      </w:r>
    </w:p>
    <w:p w14:paraId="75EFEA50" w14:textId="1729B50F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Провести анализ Стратегии развития таможенной службы Российской Федерации до 2030 года и Плана мероприятий по ее реализации на период 2021-2024 годов по следующим направлениям: этапы реализации стратегии и мероприятия, планируемые на каждом из этапов, целевые ориентиры реализации Стратегии и показатели оценки степени их достижения. Сделать выводы о стратегических и тактических задачах развития таможенной службы РФ на период до 2030 года. </w:t>
      </w:r>
      <w:r w:rsidR="00FE2AF3" w:rsidRPr="0052689A">
        <w:rPr>
          <w:rFonts w:ascii="Times New Roman" w:hAnsi="Times New Roman"/>
          <w:sz w:val="28"/>
          <w:szCs w:val="28"/>
          <w:lang w:eastAsia="ru-RU"/>
        </w:rPr>
        <w:t>Сформулировать актуальные факторы, которые возможно смогут препятствовать реализации Стратегии в полночной мере и в установленные сроки. Привести актуальные факторы, которые появились и будут способствовать реализации Стратегии. Дайте рекомендации по реализации Стратегии.</w:t>
      </w:r>
    </w:p>
    <w:p w14:paraId="0FFCEC89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750B05C7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Текст Стратегии развития таможенной службы Российской Федерации до 2030 года, утвержденной распоряжением Правительства РФ от 23.05.2020 № 1388-р, и Плана мероприятий по ее реализации на период 2021-2024 годов, размещенные на официальном сайте ФТС России в разделе «Деятельность» - «Программы развития». </w:t>
      </w:r>
    </w:p>
    <w:p w14:paraId="42E9A478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Методические указания:</w:t>
      </w:r>
    </w:p>
    <w:p w14:paraId="18576F21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Для выполнения задания и систематизации полученных результатов рекомендуется использовать следующую таблицу.</w:t>
      </w:r>
    </w:p>
    <w:p w14:paraId="6D4F0F2A" w14:textId="77777777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0D05B7B8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Результаты анализа стратегических направлений развития таможенной службы РФ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01"/>
        <w:gridCol w:w="2596"/>
        <w:gridCol w:w="2223"/>
      </w:tblGrid>
      <w:tr w:rsidR="00016604" w:rsidRPr="0052689A" w14:paraId="207021E9" w14:textId="77777777" w:rsidTr="00CA222B">
        <w:tc>
          <w:tcPr>
            <w:tcW w:w="2160" w:type="dxa"/>
            <w:shd w:val="clear" w:color="auto" w:fill="auto"/>
            <w:vAlign w:val="center"/>
          </w:tcPr>
          <w:p w14:paraId="2F65D24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Этапы реализации Стратегии-2030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03FDB3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Целевые ориентиры развития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CCA5B8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Мероприятия для достижения целевых ориентиров</w:t>
            </w:r>
          </w:p>
        </w:tc>
        <w:tc>
          <w:tcPr>
            <w:tcW w:w="2223" w:type="dxa"/>
          </w:tcPr>
          <w:p w14:paraId="5A26E01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Показатели реализации мероприятий</w:t>
            </w:r>
          </w:p>
        </w:tc>
      </w:tr>
      <w:tr w:rsidR="00016604" w:rsidRPr="0052689A" w14:paraId="6EBE8D2E" w14:textId="77777777" w:rsidTr="00CA222B">
        <w:tc>
          <w:tcPr>
            <w:tcW w:w="2160" w:type="dxa"/>
            <w:shd w:val="clear" w:color="auto" w:fill="auto"/>
            <w:vAlign w:val="center"/>
          </w:tcPr>
          <w:p w14:paraId="08D1A0AB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6D0D7C5C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3968D720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0611AA4A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16604" w:rsidRPr="0052689A" w14:paraId="3510A65A" w14:textId="77777777" w:rsidTr="00CA222B">
        <w:tc>
          <w:tcPr>
            <w:tcW w:w="2160" w:type="dxa"/>
            <w:shd w:val="clear" w:color="auto" w:fill="auto"/>
            <w:vAlign w:val="center"/>
          </w:tcPr>
          <w:p w14:paraId="1F3B15AC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38BB39FB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01AC2B81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450D94C2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3A59B41A" w14:textId="19C475D7" w:rsidR="00354926" w:rsidRPr="00606F9D" w:rsidRDefault="00354926" w:rsidP="00200E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54926" w:rsidRPr="006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43265" w14:textId="77777777" w:rsidR="00D15400" w:rsidRDefault="00D15400" w:rsidP="0076489F">
      <w:pPr>
        <w:spacing w:after="0" w:line="240" w:lineRule="auto"/>
      </w:pPr>
      <w:r>
        <w:separator/>
      </w:r>
    </w:p>
  </w:endnote>
  <w:endnote w:type="continuationSeparator" w:id="0">
    <w:p w14:paraId="4CE7ED5D" w14:textId="77777777" w:rsidR="00D15400" w:rsidRDefault="00D15400" w:rsidP="007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B5B75" w14:textId="77777777" w:rsidR="00D15400" w:rsidRDefault="00D15400" w:rsidP="0076489F">
      <w:pPr>
        <w:spacing w:after="0" w:line="240" w:lineRule="auto"/>
      </w:pPr>
      <w:r>
        <w:separator/>
      </w:r>
    </w:p>
  </w:footnote>
  <w:footnote w:type="continuationSeparator" w:id="0">
    <w:p w14:paraId="7ED90EA3" w14:textId="77777777" w:rsidR="00D15400" w:rsidRDefault="00D15400" w:rsidP="0076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6E6"/>
    <w:multiLevelType w:val="hybridMultilevel"/>
    <w:tmpl w:val="2DF8F3C8"/>
    <w:lvl w:ilvl="0" w:tplc="21066D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503CA"/>
    <w:multiLevelType w:val="hybridMultilevel"/>
    <w:tmpl w:val="3362C0D8"/>
    <w:lvl w:ilvl="0" w:tplc="D21C2440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DB0D9A"/>
    <w:multiLevelType w:val="hybridMultilevel"/>
    <w:tmpl w:val="D5141FA0"/>
    <w:lvl w:ilvl="0" w:tplc="1FD0ED94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46099A"/>
    <w:multiLevelType w:val="hybridMultilevel"/>
    <w:tmpl w:val="1B78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0E96"/>
    <w:multiLevelType w:val="hybridMultilevel"/>
    <w:tmpl w:val="106E96D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520F91"/>
    <w:multiLevelType w:val="hybridMultilevel"/>
    <w:tmpl w:val="117623D8"/>
    <w:lvl w:ilvl="0" w:tplc="15EA2E1A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C425B"/>
    <w:multiLevelType w:val="hybridMultilevel"/>
    <w:tmpl w:val="6A72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5166"/>
    <w:multiLevelType w:val="multilevel"/>
    <w:tmpl w:val="6C64A41A"/>
    <w:styleLink w:val="1"/>
    <w:lvl w:ilvl="0">
      <w:start w:val="1"/>
      <w:numFmt w:val="russianLower"/>
      <w:lvlText w:val="%1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C9051F"/>
    <w:multiLevelType w:val="hybridMultilevel"/>
    <w:tmpl w:val="3CF8753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5C0AAF"/>
    <w:multiLevelType w:val="hybridMultilevel"/>
    <w:tmpl w:val="07D279DA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F639E8"/>
    <w:multiLevelType w:val="multilevel"/>
    <w:tmpl w:val="E1A061C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3E160639"/>
    <w:multiLevelType w:val="hybridMultilevel"/>
    <w:tmpl w:val="EA100F12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9715DF"/>
    <w:multiLevelType w:val="hybridMultilevel"/>
    <w:tmpl w:val="A4BC5DD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EE0BAD"/>
    <w:multiLevelType w:val="hybridMultilevel"/>
    <w:tmpl w:val="33E0981E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9B16D1"/>
    <w:multiLevelType w:val="hybridMultilevel"/>
    <w:tmpl w:val="E3D89A8C"/>
    <w:lvl w:ilvl="0" w:tplc="5E380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7705CD"/>
    <w:multiLevelType w:val="hybridMultilevel"/>
    <w:tmpl w:val="7098E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F36F3"/>
    <w:multiLevelType w:val="hybridMultilevel"/>
    <w:tmpl w:val="833C26B8"/>
    <w:lvl w:ilvl="0" w:tplc="1A627D68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49D6"/>
    <w:multiLevelType w:val="hybridMultilevel"/>
    <w:tmpl w:val="3DBA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7F8F"/>
    <w:multiLevelType w:val="hybridMultilevel"/>
    <w:tmpl w:val="CB6C68A0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E5080C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18"/>
  </w:num>
  <w:num w:numId="5">
    <w:abstractNumId w:val="21"/>
  </w:num>
  <w:num w:numId="6">
    <w:abstractNumId w:val="8"/>
  </w:num>
  <w:num w:numId="7">
    <w:abstractNumId w:val="4"/>
  </w:num>
  <w:num w:numId="8">
    <w:abstractNumId w:val="23"/>
  </w:num>
  <w:num w:numId="9">
    <w:abstractNumId w:val="16"/>
  </w:num>
  <w:num w:numId="10">
    <w:abstractNumId w:val="12"/>
  </w:num>
  <w:num w:numId="11">
    <w:abstractNumId w:val="6"/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  <w:num w:numId="16">
    <w:abstractNumId w:val="2"/>
  </w:num>
  <w:num w:numId="17">
    <w:abstractNumId w:val="24"/>
  </w:num>
  <w:num w:numId="18">
    <w:abstractNumId w:val="19"/>
  </w:num>
  <w:num w:numId="19">
    <w:abstractNumId w:val="10"/>
  </w:num>
  <w:num w:numId="20">
    <w:abstractNumId w:val="5"/>
  </w:num>
  <w:num w:numId="21">
    <w:abstractNumId w:val="15"/>
  </w:num>
  <w:num w:numId="22">
    <w:abstractNumId w:val="11"/>
  </w:num>
  <w:num w:numId="23">
    <w:abstractNumId w:val="17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25F1"/>
    <w:rsid w:val="00016604"/>
    <w:rsid w:val="00031C6C"/>
    <w:rsid w:val="00066DB4"/>
    <w:rsid w:val="000F3B3F"/>
    <w:rsid w:val="00102DD1"/>
    <w:rsid w:val="00140E61"/>
    <w:rsid w:val="001663A9"/>
    <w:rsid w:val="001723D9"/>
    <w:rsid w:val="00175D46"/>
    <w:rsid w:val="001D75D9"/>
    <w:rsid w:val="001F6075"/>
    <w:rsid w:val="00200E60"/>
    <w:rsid w:val="00202C6E"/>
    <w:rsid w:val="00203FAD"/>
    <w:rsid w:val="002569E4"/>
    <w:rsid w:val="002872A2"/>
    <w:rsid w:val="0029743E"/>
    <w:rsid w:val="002D5DAA"/>
    <w:rsid w:val="00354926"/>
    <w:rsid w:val="00364CAC"/>
    <w:rsid w:val="003A50D0"/>
    <w:rsid w:val="003B63AC"/>
    <w:rsid w:val="003E3DD4"/>
    <w:rsid w:val="00406C8E"/>
    <w:rsid w:val="00434D12"/>
    <w:rsid w:val="00453B31"/>
    <w:rsid w:val="0048616A"/>
    <w:rsid w:val="004B67DC"/>
    <w:rsid w:val="004D5C7F"/>
    <w:rsid w:val="004E008D"/>
    <w:rsid w:val="0052689A"/>
    <w:rsid w:val="00533A45"/>
    <w:rsid w:val="00541AD1"/>
    <w:rsid w:val="005610FC"/>
    <w:rsid w:val="005611E1"/>
    <w:rsid w:val="005A67FA"/>
    <w:rsid w:val="005B5E2A"/>
    <w:rsid w:val="005D243A"/>
    <w:rsid w:val="005D2A4F"/>
    <w:rsid w:val="005F767A"/>
    <w:rsid w:val="00606F9D"/>
    <w:rsid w:val="00617117"/>
    <w:rsid w:val="00637BFF"/>
    <w:rsid w:val="006C66FA"/>
    <w:rsid w:val="006E00B9"/>
    <w:rsid w:val="006E0D45"/>
    <w:rsid w:val="006F1DE1"/>
    <w:rsid w:val="0070111E"/>
    <w:rsid w:val="00715445"/>
    <w:rsid w:val="00742E58"/>
    <w:rsid w:val="00745E27"/>
    <w:rsid w:val="0076489F"/>
    <w:rsid w:val="007777A5"/>
    <w:rsid w:val="007830E1"/>
    <w:rsid w:val="007A42C9"/>
    <w:rsid w:val="007A5550"/>
    <w:rsid w:val="00803311"/>
    <w:rsid w:val="008523CC"/>
    <w:rsid w:val="00857C46"/>
    <w:rsid w:val="0096304E"/>
    <w:rsid w:val="009724D5"/>
    <w:rsid w:val="009C3FB6"/>
    <w:rsid w:val="009E3B79"/>
    <w:rsid w:val="00A06A18"/>
    <w:rsid w:val="00A31064"/>
    <w:rsid w:val="00A74EDB"/>
    <w:rsid w:val="00AA3F74"/>
    <w:rsid w:val="00B82AC2"/>
    <w:rsid w:val="00C0518B"/>
    <w:rsid w:val="00C94C60"/>
    <w:rsid w:val="00CE3885"/>
    <w:rsid w:val="00D14DAB"/>
    <w:rsid w:val="00D15400"/>
    <w:rsid w:val="00D354DA"/>
    <w:rsid w:val="00D66F59"/>
    <w:rsid w:val="00D67884"/>
    <w:rsid w:val="00D77BF9"/>
    <w:rsid w:val="00D90126"/>
    <w:rsid w:val="00DB22BD"/>
    <w:rsid w:val="00DB5DB3"/>
    <w:rsid w:val="00DC3C71"/>
    <w:rsid w:val="00DC45D9"/>
    <w:rsid w:val="00E112BF"/>
    <w:rsid w:val="00E204E0"/>
    <w:rsid w:val="00E26743"/>
    <w:rsid w:val="00E332A8"/>
    <w:rsid w:val="00E523E2"/>
    <w:rsid w:val="00E6503A"/>
    <w:rsid w:val="00ED665E"/>
    <w:rsid w:val="00EF2636"/>
    <w:rsid w:val="00F34026"/>
    <w:rsid w:val="00F53CEC"/>
    <w:rsid w:val="00F63EE6"/>
    <w:rsid w:val="00F8701C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4AC"/>
  <w15:docId w15:val="{4A39D944-65A6-4836-A296-E5E7681C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6489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489F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rsid w:val="0076489F"/>
    <w:rPr>
      <w:vertAlign w:val="superscript"/>
    </w:rPr>
  </w:style>
  <w:style w:type="numbering" w:customStyle="1" w:styleId="1">
    <w:name w:val="Стиль1"/>
    <w:uiPriority w:val="99"/>
    <w:rsid w:val="004D5C7F"/>
    <w:pPr>
      <w:numPr>
        <w:numId w:val="12"/>
      </w:numPr>
    </w:pPr>
  </w:style>
  <w:style w:type="character" w:styleId="aa">
    <w:name w:val="annotation reference"/>
    <w:basedOn w:val="a0"/>
    <w:uiPriority w:val="99"/>
    <w:semiHidden/>
    <w:unhideWhenUsed/>
    <w:rsid w:val="006171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711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7117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71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711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eaeun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780AB-2934-437C-8C2A-DC130CDA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6624</Words>
  <Characters>37761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2025-09-12T14:05:00Z</dcterms:created>
  <dcterms:modified xsi:type="dcterms:W3CDTF">2026-04-30T09:24:00Z</dcterms:modified>
</cp:coreProperties>
</file>