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DCA13" w14:textId="77777777" w:rsidR="005F0AA1" w:rsidRPr="005732F6" w:rsidRDefault="005F0AA1" w:rsidP="005F0AA1">
      <w:pPr>
        <w:spacing w:after="0"/>
        <w:ind w:firstLine="709"/>
        <w:contextualSpacing/>
        <w:jc w:val="right"/>
        <w:rPr>
          <w:rFonts w:ascii="Times New Roman" w:hAnsi="Times New Roman"/>
          <w:sz w:val="24"/>
          <w:szCs w:val="24"/>
        </w:rPr>
      </w:pPr>
      <w:r w:rsidRPr="005732F6">
        <w:rPr>
          <w:rFonts w:ascii="Times New Roman" w:hAnsi="Times New Roman"/>
          <w:sz w:val="24"/>
          <w:szCs w:val="24"/>
        </w:rPr>
        <w:t>Приложение</w:t>
      </w:r>
    </w:p>
    <w:p w14:paraId="728E22AD" w14:textId="77777777" w:rsidR="005F0AA1" w:rsidRPr="005732F6" w:rsidRDefault="005F0AA1" w:rsidP="005F0AA1">
      <w:pPr>
        <w:spacing w:after="0"/>
        <w:ind w:firstLine="709"/>
        <w:contextualSpacing/>
        <w:jc w:val="both"/>
        <w:rPr>
          <w:rFonts w:ascii="Times New Roman" w:hAnsi="Times New Roman"/>
          <w:sz w:val="24"/>
          <w:szCs w:val="24"/>
        </w:rPr>
      </w:pPr>
    </w:p>
    <w:p w14:paraId="51D536B7" w14:textId="2EFF215C" w:rsidR="005F0AA1" w:rsidRPr="005732F6" w:rsidRDefault="005F0AA1" w:rsidP="005F0AA1">
      <w:pPr>
        <w:spacing w:after="0"/>
        <w:ind w:firstLine="709"/>
        <w:contextualSpacing/>
        <w:jc w:val="center"/>
        <w:rPr>
          <w:rFonts w:ascii="Times New Roman" w:hAnsi="Times New Roman"/>
          <w:b/>
          <w:iCs/>
          <w:sz w:val="24"/>
          <w:szCs w:val="24"/>
        </w:rPr>
      </w:pPr>
      <w:r w:rsidRPr="005732F6">
        <w:rPr>
          <w:rFonts w:ascii="Times New Roman" w:hAnsi="Times New Roman"/>
          <w:b/>
          <w:iCs/>
          <w:sz w:val="24"/>
          <w:szCs w:val="24"/>
        </w:rPr>
        <w:t xml:space="preserve">Примерные оценочные материалы, применяемые при проведении промежуточной аттестации по дисциплине </w:t>
      </w:r>
    </w:p>
    <w:p w14:paraId="7BA0EBA9" w14:textId="77777777" w:rsidR="005F0AA1" w:rsidRPr="005732F6" w:rsidRDefault="005F0AA1" w:rsidP="005F0AA1">
      <w:pPr>
        <w:spacing w:after="0"/>
        <w:ind w:firstLine="709"/>
        <w:contextualSpacing/>
        <w:jc w:val="center"/>
        <w:rPr>
          <w:rFonts w:ascii="Times New Roman" w:hAnsi="Times New Roman"/>
          <w:b/>
          <w:iCs/>
          <w:sz w:val="24"/>
          <w:szCs w:val="24"/>
        </w:rPr>
      </w:pPr>
      <w:r w:rsidRPr="005732F6">
        <w:rPr>
          <w:rFonts w:ascii="Times New Roman" w:hAnsi="Times New Roman"/>
          <w:b/>
          <w:iCs/>
          <w:sz w:val="24"/>
          <w:szCs w:val="24"/>
        </w:rPr>
        <w:t>«Финансовое право»</w:t>
      </w:r>
    </w:p>
    <w:p w14:paraId="677DA2C9" w14:textId="77777777" w:rsidR="005F0AA1" w:rsidRPr="005732F6" w:rsidRDefault="005F0AA1" w:rsidP="005F0AA1">
      <w:pPr>
        <w:spacing w:after="0"/>
        <w:ind w:firstLine="709"/>
        <w:contextualSpacing/>
        <w:jc w:val="center"/>
        <w:rPr>
          <w:rFonts w:ascii="Times New Roman" w:hAnsi="Times New Roman"/>
          <w:b/>
          <w:iCs/>
          <w:sz w:val="24"/>
          <w:szCs w:val="24"/>
        </w:rPr>
      </w:pPr>
    </w:p>
    <w:p w14:paraId="59DAE48A" w14:textId="5F81A4CE" w:rsidR="005F0AA1" w:rsidRDefault="005F0AA1" w:rsidP="005F0AA1">
      <w:pPr>
        <w:spacing w:after="0"/>
        <w:ind w:firstLine="709"/>
        <w:contextualSpacing/>
        <w:rPr>
          <w:rFonts w:ascii="Times New Roman" w:hAnsi="Times New Roman"/>
          <w:b/>
          <w:iCs/>
          <w:sz w:val="24"/>
          <w:szCs w:val="24"/>
        </w:rPr>
      </w:pPr>
      <w:r w:rsidRPr="005732F6">
        <w:rPr>
          <w:rFonts w:ascii="Times New Roman" w:hAnsi="Times New Roman"/>
          <w:b/>
          <w:iCs/>
          <w:sz w:val="24"/>
          <w:szCs w:val="24"/>
        </w:rPr>
        <w:t>Семестр изучения: 4</w:t>
      </w:r>
    </w:p>
    <w:p w14:paraId="0B9C5D2A" w14:textId="08AEBE12" w:rsidR="005A4C34" w:rsidRDefault="005A4C34" w:rsidP="005F0AA1">
      <w:pPr>
        <w:spacing w:after="0"/>
        <w:ind w:firstLine="709"/>
        <w:contextualSpacing/>
        <w:rPr>
          <w:rFonts w:ascii="Times New Roman" w:hAnsi="Times New Roman"/>
          <w:b/>
          <w:iCs/>
          <w:sz w:val="24"/>
          <w:szCs w:val="24"/>
        </w:rPr>
      </w:pPr>
    </w:p>
    <w:p w14:paraId="504DCF96" w14:textId="32BA9D4B" w:rsidR="005A4C34" w:rsidRDefault="005A4C34" w:rsidP="005A4C34">
      <w:pPr>
        <w:spacing w:after="0"/>
        <w:ind w:firstLine="709"/>
        <w:contextualSpacing/>
        <w:jc w:val="both"/>
        <w:rPr>
          <w:rFonts w:ascii="Times New Roman" w:hAnsi="Times New Roman"/>
          <w:b/>
          <w:iCs/>
          <w:sz w:val="24"/>
          <w:szCs w:val="24"/>
        </w:rPr>
      </w:pPr>
      <w:r w:rsidRPr="005732F6">
        <w:rPr>
          <w:rFonts w:ascii="Times New Roman" w:hAnsi="Times New Roman"/>
          <w:b/>
          <w:iCs/>
          <w:sz w:val="24"/>
          <w:szCs w:val="24"/>
        </w:rPr>
        <w:t>Оценка умений и на</w:t>
      </w:r>
      <w:r>
        <w:rPr>
          <w:rFonts w:ascii="Times New Roman" w:hAnsi="Times New Roman"/>
          <w:b/>
          <w:iCs/>
          <w:sz w:val="24"/>
          <w:szCs w:val="24"/>
        </w:rPr>
        <w:t>выков по компетенциям ПК-1</w:t>
      </w:r>
      <w:r w:rsidRPr="005732F6">
        <w:rPr>
          <w:rFonts w:ascii="Times New Roman" w:hAnsi="Times New Roman"/>
          <w:b/>
          <w:iCs/>
          <w:sz w:val="24"/>
          <w:szCs w:val="24"/>
        </w:rPr>
        <w:t>, УК-10</w:t>
      </w:r>
    </w:p>
    <w:p w14:paraId="3C311AB1" w14:textId="42D9C6FA" w:rsidR="005A4C34" w:rsidRDefault="005A4C34" w:rsidP="005A4C34">
      <w:pPr>
        <w:spacing w:after="0"/>
        <w:ind w:firstLine="709"/>
        <w:contextualSpacing/>
        <w:jc w:val="both"/>
        <w:rPr>
          <w:rFonts w:ascii="Times New Roman" w:hAnsi="Times New Roman"/>
          <w:b/>
          <w:iCs/>
          <w:sz w:val="24"/>
          <w:szCs w:val="24"/>
        </w:rPr>
      </w:pPr>
    </w:p>
    <w:p w14:paraId="37B33405" w14:textId="5E0C7CE7" w:rsidR="005A4C34" w:rsidRPr="00B22942" w:rsidRDefault="005A4C34" w:rsidP="005A4C34">
      <w:pPr>
        <w:spacing w:after="0"/>
        <w:ind w:firstLine="709"/>
        <w:contextualSpacing/>
        <w:jc w:val="both"/>
        <w:rPr>
          <w:rFonts w:ascii="Times New Roman" w:hAnsi="Times New Roman"/>
          <w:b/>
          <w:iCs/>
          <w:sz w:val="24"/>
          <w:szCs w:val="24"/>
        </w:rPr>
      </w:pPr>
      <w:r>
        <w:rPr>
          <w:rFonts w:ascii="Times New Roman" w:hAnsi="Times New Roman"/>
          <w:b/>
          <w:iCs/>
          <w:sz w:val="24"/>
          <w:szCs w:val="24"/>
        </w:rPr>
        <w:t>При проведении промежуточной аттестации(экзамен) обучающемуся предлагается ответить на 2 вопроса из экзаменационного билета</w:t>
      </w:r>
    </w:p>
    <w:p w14:paraId="5421981D" w14:textId="77777777" w:rsidR="005A4C34" w:rsidRPr="00B22942" w:rsidRDefault="005A4C34" w:rsidP="005A4C34">
      <w:pPr>
        <w:spacing w:after="0"/>
        <w:ind w:firstLine="709"/>
        <w:contextualSpacing/>
        <w:jc w:val="both"/>
        <w:rPr>
          <w:rFonts w:ascii="Times New Roman" w:hAnsi="Times New Roman"/>
          <w:b/>
          <w:iCs/>
          <w:sz w:val="24"/>
          <w:szCs w:val="24"/>
        </w:rPr>
      </w:pPr>
    </w:p>
    <w:p w14:paraId="27D57C95" w14:textId="77777777" w:rsidR="005A4C34" w:rsidRPr="007547DA" w:rsidRDefault="005A4C34" w:rsidP="005A4C34">
      <w:pPr>
        <w:spacing w:after="0"/>
        <w:ind w:firstLine="709"/>
        <w:contextualSpacing/>
        <w:jc w:val="center"/>
        <w:rPr>
          <w:rFonts w:ascii="Times New Roman" w:hAnsi="Times New Roman"/>
          <w:b/>
          <w:iCs/>
          <w:sz w:val="24"/>
          <w:szCs w:val="24"/>
        </w:rPr>
      </w:pPr>
      <w:r w:rsidRPr="007547DA">
        <w:rPr>
          <w:rFonts w:ascii="Times New Roman" w:hAnsi="Times New Roman"/>
          <w:b/>
          <w:iCs/>
          <w:sz w:val="24"/>
          <w:szCs w:val="24"/>
        </w:rPr>
        <w:t>Примерный перечень вопросов на экзамен</w:t>
      </w:r>
    </w:p>
    <w:p w14:paraId="4419371F" w14:textId="77777777" w:rsidR="005A4C34" w:rsidRPr="005732F6" w:rsidRDefault="005A4C34" w:rsidP="005A4C34">
      <w:pPr>
        <w:spacing w:after="0"/>
        <w:ind w:firstLine="709"/>
        <w:contextualSpacing/>
        <w:jc w:val="both"/>
        <w:rPr>
          <w:rFonts w:ascii="Times New Roman" w:hAnsi="Times New Roman"/>
          <w:sz w:val="24"/>
          <w:szCs w:val="24"/>
        </w:rPr>
      </w:pPr>
    </w:p>
    <w:p w14:paraId="166475AF" w14:textId="77777777" w:rsidR="005A4C34" w:rsidRPr="007547DA" w:rsidRDefault="005A4C34" w:rsidP="005A4C3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Порядок составления, рассмотрения и утверждения федерального бюджета.</w:t>
      </w:r>
    </w:p>
    <w:p w14:paraId="270370C0" w14:textId="77777777" w:rsidR="005A4C34" w:rsidRPr="007547DA" w:rsidRDefault="005A4C34" w:rsidP="005A4C3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Порядок исполнения бюджета. Распорядители и получатели бюджетных средств.</w:t>
      </w:r>
    </w:p>
    <w:p w14:paraId="4A0935BD" w14:textId="77777777" w:rsidR="005A4C34" w:rsidRPr="007547DA" w:rsidRDefault="005A4C34" w:rsidP="005A4C3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Контроль за исполнением бюджета. Отчёт об исполнении бюджета.</w:t>
      </w:r>
    </w:p>
    <w:p w14:paraId="5E5F7225" w14:textId="77777777" w:rsidR="005A4C34" w:rsidRPr="007547DA" w:rsidRDefault="005A4C34" w:rsidP="005A4C3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Государственные и муниципальные целевые фонды: понятие, классификация, основы правового регулирования.</w:t>
      </w:r>
    </w:p>
    <w:p w14:paraId="0EAAD128" w14:textId="77777777" w:rsidR="005A4C34" w:rsidRPr="007547DA" w:rsidRDefault="005A4C34" w:rsidP="005A4C3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Федеральные и территориальные внебюджетные фонды.</w:t>
      </w:r>
    </w:p>
    <w:p w14:paraId="4A26AB98" w14:textId="77777777" w:rsidR="005A4C34" w:rsidRPr="007547DA" w:rsidRDefault="005A4C34" w:rsidP="005A4C3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Финансы государственных и муниципальных предприятий и их правовой режим как института финансового права.</w:t>
      </w:r>
    </w:p>
    <w:p w14:paraId="4891CBAC" w14:textId="77777777" w:rsidR="005A4C34" w:rsidRPr="007547DA" w:rsidRDefault="005A4C34" w:rsidP="005A4C3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Финансовая деятельность государственных и муниципальных предприятий, её понятие, содержание и правовые основы. Финансовый план предприятия.</w:t>
      </w:r>
    </w:p>
    <w:p w14:paraId="1C3F5D14" w14:textId="77777777" w:rsidR="005A4C34" w:rsidRPr="007547DA" w:rsidRDefault="005A4C34" w:rsidP="005A4C3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Источники финансовых ресурсов предприятий. Прибыль предприятий и порядок её распределения.</w:t>
      </w:r>
    </w:p>
    <w:p w14:paraId="45E288B4" w14:textId="77777777" w:rsidR="005A4C34" w:rsidRPr="007547DA" w:rsidRDefault="005A4C34" w:rsidP="005A4C3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Понятие и система государственных и муниципальных доходов.</w:t>
      </w:r>
    </w:p>
    <w:p w14:paraId="1EA34353" w14:textId="77777777" w:rsidR="005A4C34" w:rsidRPr="007547DA" w:rsidRDefault="005A4C34" w:rsidP="005A4C3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Неналоговые доходы государства и муниципальных образований.</w:t>
      </w:r>
    </w:p>
    <w:p w14:paraId="785A8A23" w14:textId="77777777" w:rsidR="005A4C34" w:rsidRPr="007547DA" w:rsidRDefault="005A4C34" w:rsidP="005A4C3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Налоговое право Российской Федерации: понятие, предмет, принципы. Место налогового права в системе российского права.</w:t>
      </w:r>
    </w:p>
    <w:p w14:paraId="44724964" w14:textId="77777777" w:rsidR="005A4C34" w:rsidRPr="007547DA" w:rsidRDefault="005A4C34" w:rsidP="005A4C3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Налоговое правоотношение: понятие, виды, структура.</w:t>
      </w:r>
    </w:p>
    <w:p w14:paraId="6F7651B9" w14:textId="77777777" w:rsidR="005A4C34" w:rsidRPr="007547DA" w:rsidRDefault="005A4C34" w:rsidP="005A4C3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Понятие и правовая природа налогов и сборов. Виды налогов.</w:t>
      </w:r>
    </w:p>
    <w:p w14:paraId="292A2297" w14:textId="77777777" w:rsidR="005A4C34" w:rsidRPr="007547DA" w:rsidRDefault="005A4C34" w:rsidP="005A4C3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Основные элементы налогообложения.</w:t>
      </w:r>
    </w:p>
    <w:p w14:paraId="507DC269" w14:textId="77777777" w:rsidR="005A4C34" w:rsidRPr="007547DA" w:rsidRDefault="005A4C34" w:rsidP="005A4C3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Законодательство о налогах и сборах в Российской Федерации: общая характеристика.</w:t>
      </w:r>
    </w:p>
    <w:p w14:paraId="039821E5" w14:textId="77777777" w:rsidR="005A4C34" w:rsidRPr="007547DA" w:rsidRDefault="005A4C34" w:rsidP="005A4C3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Система налогов и сборов в Российской Федерации. Порядок установления налогов и сборов.</w:t>
      </w:r>
    </w:p>
    <w:p w14:paraId="7E59094E" w14:textId="77777777" w:rsidR="005A4C34" w:rsidRPr="007547DA" w:rsidRDefault="005A4C34" w:rsidP="005A4C3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Федеральные налоги и сборы, их особенности и виды.</w:t>
      </w:r>
    </w:p>
    <w:p w14:paraId="38C7019A" w14:textId="77777777" w:rsidR="005A4C34" w:rsidRPr="007547DA" w:rsidRDefault="005A4C34" w:rsidP="005A4C3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Налог на добавленную стоимость: общая характеристика.</w:t>
      </w:r>
    </w:p>
    <w:p w14:paraId="45954BFC" w14:textId="77777777" w:rsidR="005A4C34" w:rsidRPr="007547DA" w:rsidRDefault="005A4C34" w:rsidP="005A4C3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Акцизы: общая характеристика.</w:t>
      </w:r>
    </w:p>
    <w:p w14:paraId="0B90D0A0" w14:textId="77777777" w:rsidR="005A4C34" w:rsidRPr="007547DA" w:rsidRDefault="005A4C34" w:rsidP="005A4C3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Налог на доходы физических лиц: общая характеристика.</w:t>
      </w:r>
    </w:p>
    <w:p w14:paraId="4DA047F1" w14:textId="77777777" w:rsidR="005A4C34" w:rsidRPr="007547DA" w:rsidRDefault="005A4C34" w:rsidP="005A4C3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lastRenderedPageBreak/>
        <w:t>Налог на прибыль организаций: общая характеристика.</w:t>
      </w:r>
    </w:p>
    <w:p w14:paraId="18F4BCC6" w14:textId="77777777" w:rsidR="005A4C34" w:rsidRPr="007547DA" w:rsidRDefault="005A4C34" w:rsidP="005A4C3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Страховые взносы в Социальный фонд России, Федеральный и территориальные фонды обязательного медицинского страхования: общая характеристика.</w:t>
      </w:r>
    </w:p>
    <w:p w14:paraId="7FFAB1B2" w14:textId="77777777" w:rsidR="005A4C34" w:rsidRPr="007547DA" w:rsidRDefault="005A4C34" w:rsidP="005A4C3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Федеральные сборы и пошлины.</w:t>
      </w:r>
    </w:p>
    <w:p w14:paraId="4F7FFB97" w14:textId="77777777" w:rsidR="005A4C34" w:rsidRPr="007547DA" w:rsidRDefault="005A4C34" w:rsidP="005A4C3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Региональные налоги: общая характеристика и виды.</w:t>
      </w:r>
    </w:p>
    <w:p w14:paraId="7BE3A87E" w14:textId="77777777" w:rsidR="005A4C34" w:rsidRPr="007547DA" w:rsidRDefault="005A4C34" w:rsidP="005A4C3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Местные налоги и сборы: общая характеристика и виды.</w:t>
      </w:r>
    </w:p>
    <w:p w14:paraId="67C3E567" w14:textId="77777777" w:rsidR="005A4C34" w:rsidRPr="007547DA" w:rsidRDefault="005A4C34" w:rsidP="005A4C3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Специальные налоговые режимы: понятие, виды.</w:t>
      </w:r>
    </w:p>
    <w:p w14:paraId="61449587" w14:textId="77777777" w:rsidR="005A4C34" w:rsidRPr="007547DA" w:rsidRDefault="005A4C34" w:rsidP="005A4C3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 xml:space="preserve">Правовой статус налогоплательщиков и </w:t>
      </w:r>
      <w:r>
        <w:rPr>
          <w:rFonts w:ascii="Times New Roman" w:hAnsi="Times New Roman"/>
          <w:iCs/>
          <w:sz w:val="24"/>
          <w:szCs w:val="24"/>
        </w:rPr>
        <w:t>плательщиков сборов. Налоговые</w:t>
      </w:r>
      <w:r w:rsidRPr="007547DA">
        <w:rPr>
          <w:rFonts w:ascii="Times New Roman" w:hAnsi="Times New Roman"/>
          <w:iCs/>
          <w:sz w:val="24"/>
          <w:szCs w:val="24"/>
        </w:rPr>
        <w:t xml:space="preserve"> агенты.</w:t>
      </w:r>
    </w:p>
    <w:p w14:paraId="1F295893" w14:textId="77777777" w:rsidR="005A4C34" w:rsidRPr="007547DA" w:rsidRDefault="005A4C34" w:rsidP="005A4C3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Взаимозависимые лица. Представительство в налоговых правоотношениях.</w:t>
      </w:r>
    </w:p>
    <w:p w14:paraId="1037D4E6" w14:textId="77777777" w:rsidR="005A4C34" w:rsidRPr="007547DA" w:rsidRDefault="005A4C34" w:rsidP="005A4C3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Налоговая обязанность: юридическая природа, основания возникновения, приостановления и прекращения.</w:t>
      </w:r>
    </w:p>
    <w:p w14:paraId="48EF38B2" w14:textId="77777777" w:rsidR="005A4C34" w:rsidRPr="007547DA" w:rsidRDefault="005A4C34" w:rsidP="005A4C3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Изменение срока уплаты налога и сбора. Инвестиционный налоговый кредит.</w:t>
      </w:r>
    </w:p>
    <w:p w14:paraId="1C5EE6E6" w14:textId="77777777" w:rsidR="005A4C34" w:rsidRPr="007547DA" w:rsidRDefault="005A4C34" w:rsidP="005A4C3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Налоговый контроль, его формы. Налоговые проверки.</w:t>
      </w:r>
    </w:p>
    <w:p w14:paraId="7FCCBE0C" w14:textId="77777777" w:rsidR="005A4C34" w:rsidRPr="007547DA" w:rsidRDefault="005A4C34" w:rsidP="005A4C3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Ответственность за правонарушения в сфере налогообложения. Порядок защиты прав налогоплательщиков.</w:t>
      </w:r>
    </w:p>
    <w:p w14:paraId="6CA3D0E9" w14:textId="77777777" w:rsidR="005A4C34" w:rsidRPr="007547DA" w:rsidRDefault="005A4C34" w:rsidP="005A4C3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Понятие государственного и муниципального кредита. Государственный и муниципальный долг.</w:t>
      </w:r>
    </w:p>
    <w:p w14:paraId="639272E7" w14:textId="77777777" w:rsidR="005A4C34" w:rsidRPr="007547DA" w:rsidRDefault="005A4C34" w:rsidP="005A4C3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Государственные и муниципальные внутренние займы как форма государственного и муниципального долга.</w:t>
      </w:r>
    </w:p>
    <w:p w14:paraId="044EF64B" w14:textId="77777777" w:rsidR="005A4C34" w:rsidRPr="007547DA" w:rsidRDefault="005A4C34" w:rsidP="005A4C3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Правовое регулирование сберегательного дела.</w:t>
      </w:r>
    </w:p>
    <w:p w14:paraId="644B3DB6" w14:textId="77777777" w:rsidR="005A4C34" w:rsidRPr="007547DA" w:rsidRDefault="005A4C34" w:rsidP="005A4C3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Банковский кредит: понятие и значение для финансовой деятельности государства и муниципальных образований.</w:t>
      </w:r>
    </w:p>
    <w:p w14:paraId="358B5E3D" w14:textId="77777777" w:rsidR="005A4C34" w:rsidRPr="007547DA" w:rsidRDefault="005A4C34" w:rsidP="005A4C3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Взаимоотношения Центрального банка РФ (Банка России) с кредитными организациями.</w:t>
      </w:r>
    </w:p>
    <w:p w14:paraId="3EAB0BF3" w14:textId="77777777" w:rsidR="005A4C34" w:rsidRPr="007547DA" w:rsidRDefault="005A4C34" w:rsidP="005A4C3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Полномочия Центрального банка РФ (Банка России) в области банковского регулирования и надзора за деятельностью кредитных организаций.</w:t>
      </w:r>
    </w:p>
    <w:p w14:paraId="42F62F30" w14:textId="77777777" w:rsidR="005A4C34" w:rsidRPr="007547DA" w:rsidRDefault="005A4C34" w:rsidP="005A4C3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Страхование вкладов физических лиц в банках России. Агентство по страхованию вкладов.</w:t>
      </w:r>
    </w:p>
    <w:p w14:paraId="797D09F8" w14:textId="77777777" w:rsidR="005A4C34" w:rsidRPr="007547DA" w:rsidRDefault="005A4C34" w:rsidP="005A4C3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Организация имущественного и личного страхования.</w:t>
      </w:r>
    </w:p>
    <w:p w14:paraId="32BE79A7" w14:textId="4CF45E83" w:rsidR="005A4C34" w:rsidRDefault="005A4C34" w:rsidP="005F0AA1">
      <w:pPr>
        <w:spacing w:after="0"/>
        <w:ind w:firstLine="709"/>
        <w:contextualSpacing/>
        <w:rPr>
          <w:rFonts w:ascii="Times New Roman" w:hAnsi="Times New Roman"/>
          <w:b/>
          <w:iCs/>
          <w:sz w:val="24"/>
          <w:szCs w:val="24"/>
        </w:rPr>
      </w:pPr>
    </w:p>
    <w:p w14:paraId="55DAA553" w14:textId="400543E8" w:rsidR="005A4C34" w:rsidRDefault="005A4C34" w:rsidP="005F0AA1">
      <w:pPr>
        <w:spacing w:after="0"/>
        <w:ind w:firstLine="709"/>
        <w:contextualSpacing/>
        <w:rPr>
          <w:rFonts w:ascii="Times New Roman" w:hAnsi="Times New Roman"/>
          <w:b/>
          <w:iCs/>
          <w:sz w:val="24"/>
          <w:szCs w:val="24"/>
        </w:rPr>
      </w:pPr>
    </w:p>
    <w:p w14:paraId="250B048F" w14:textId="77777777" w:rsidR="005A4C34" w:rsidRPr="005732F6" w:rsidRDefault="005A4C34" w:rsidP="005F0AA1">
      <w:pPr>
        <w:spacing w:after="0"/>
        <w:ind w:firstLine="709"/>
        <w:contextualSpacing/>
        <w:rPr>
          <w:rFonts w:ascii="Times New Roman" w:hAnsi="Times New Roman"/>
          <w:b/>
          <w:iCs/>
          <w:sz w:val="24"/>
          <w:szCs w:val="24"/>
        </w:rPr>
      </w:pPr>
    </w:p>
    <w:p w14:paraId="3D7E7513" w14:textId="77777777" w:rsidR="005F0AA1" w:rsidRPr="005732F6" w:rsidRDefault="005F0AA1" w:rsidP="005F0AA1">
      <w:pPr>
        <w:spacing w:after="0"/>
        <w:ind w:firstLine="709"/>
        <w:contextualSpacing/>
        <w:jc w:val="both"/>
        <w:rPr>
          <w:rFonts w:ascii="Times New Roman" w:hAnsi="Times New Roman"/>
          <w:iCs/>
          <w:sz w:val="24"/>
          <w:szCs w:val="24"/>
        </w:rPr>
      </w:pPr>
      <w:r w:rsidRPr="005732F6">
        <w:rPr>
          <w:rFonts w:ascii="Times New Roman" w:hAnsi="Times New Roman"/>
          <w:iCs/>
          <w:sz w:val="24"/>
          <w:szCs w:val="24"/>
        </w:rPr>
        <w:t>При проведении промежуточной аттестации обучающемуся предлагается дать ответы на 15 тестовых заданий из нижеприведенного списка.</w:t>
      </w:r>
    </w:p>
    <w:p w14:paraId="375E25CE" w14:textId="77777777" w:rsidR="005F0AA1" w:rsidRPr="005732F6" w:rsidRDefault="005F0AA1" w:rsidP="005F0AA1">
      <w:pPr>
        <w:spacing w:after="0"/>
        <w:ind w:firstLine="709"/>
        <w:contextualSpacing/>
        <w:jc w:val="both"/>
        <w:rPr>
          <w:rFonts w:ascii="Times New Roman" w:hAnsi="Times New Roman"/>
          <w:iCs/>
          <w:sz w:val="24"/>
          <w:szCs w:val="24"/>
        </w:rPr>
      </w:pPr>
    </w:p>
    <w:p w14:paraId="31DD29C0" w14:textId="77777777" w:rsidR="005F0AA1" w:rsidRPr="005732F6" w:rsidRDefault="005F0AA1" w:rsidP="005F0AA1">
      <w:pPr>
        <w:spacing w:after="0"/>
        <w:ind w:firstLine="709"/>
        <w:contextualSpacing/>
        <w:rPr>
          <w:rFonts w:ascii="Times New Roman" w:hAnsi="Times New Roman"/>
          <w:b/>
          <w:iCs/>
          <w:sz w:val="24"/>
          <w:szCs w:val="24"/>
        </w:rPr>
      </w:pPr>
      <w:r>
        <w:rPr>
          <w:rFonts w:ascii="Times New Roman" w:hAnsi="Times New Roman"/>
          <w:b/>
          <w:iCs/>
          <w:sz w:val="24"/>
          <w:szCs w:val="24"/>
        </w:rPr>
        <w:t>Оценка знаний по компетенции У</w:t>
      </w:r>
      <w:r w:rsidRPr="005732F6">
        <w:rPr>
          <w:rFonts w:ascii="Times New Roman" w:hAnsi="Times New Roman"/>
          <w:b/>
          <w:iCs/>
          <w:sz w:val="24"/>
          <w:szCs w:val="24"/>
        </w:rPr>
        <w:t>К-1</w:t>
      </w:r>
      <w:r>
        <w:rPr>
          <w:rFonts w:ascii="Times New Roman" w:hAnsi="Times New Roman"/>
          <w:b/>
          <w:iCs/>
          <w:sz w:val="24"/>
          <w:szCs w:val="24"/>
        </w:rPr>
        <w:t>0</w:t>
      </w:r>
    </w:p>
    <w:p w14:paraId="0C978365" w14:textId="77777777" w:rsidR="005F0AA1" w:rsidRPr="005732F6" w:rsidRDefault="005F0AA1" w:rsidP="005F0AA1">
      <w:pPr>
        <w:spacing w:after="0"/>
        <w:ind w:firstLine="709"/>
        <w:contextualSpacing/>
        <w:rPr>
          <w:rFonts w:ascii="Times New Roman" w:hAnsi="Times New Roman"/>
          <w:b/>
          <w:iCs/>
          <w:sz w:val="24"/>
          <w:szCs w:val="24"/>
        </w:rPr>
      </w:pPr>
    </w:p>
    <w:p w14:paraId="2B986899" w14:textId="77777777" w:rsidR="005F0AA1" w:rsidRPr="005732F6" w:rsidRDefault="005F0AA1" w:rsidP="005F0AA1">
      <w:pPr>
        <w:spacing w:after="0"/>
        <w:ind w:firstLine="709"/>
        <w:contextualSpacing/>
        <w:rPr>
          <w:rFonts w:ascii="Times New Roman" w:hAnsi="Times New Roman"/>
          <w:b/>
          <w:sz w:val="24"/>
          <w:szCs w:val="24"/>
        </w:rPr>
      </w:pPr>
      <w:r w:rsidRPr="005732F6">
        <w:rPr>
          <w:rFonts w:ascii="Times New Roman" w:hAnsi="Times New Roman"/>
          <w:b/>
          <w:iCs/>
          <w:sz w:val="24"/>
          <w:szCs w:val="24"/>
        </w:rPr>
        <w:t>Примерный перечень тестовых заданий</w:t>
      </w:r>
      <w:r w:rsidRPr="005732F6">
        <w:rPr>
          <w:rFonts w:ascii="Times New Roman" w:hAnsi="Times New Roman"/>
          <w:b/>
          <w:sz w:val="24"/>
          <w:szCs w:val="24"/>
        </w:rPr>
        <w:t xml:space="preserve"> </w:t>
      </w:r>
    </w:p>
    <w:p w14:paraId="10F1842F" w14:textId="77777777" w:rsidR="005F0AA1" w:rsidRPr="005732F6" w:rsidRDefault="005F0AA1" w:rsidP="005F0AA1">
      <w:pPr>
        <w:spacing w:after="0"/>
        <w:ind w:firstLine="709"/>
        <w:contextualSpacing/>
        <w:rPr>
          <w:rFonts w:ascii="Times New Roman" w:hAnsi="Times New Roman"/>
          <w:sz w:val="24"/>
          <w:szCs w:val="24"/>
        </w:rPr>
      </w:pPr>
    </w:p>
    <w:p w14:paraId="1C68C74F" w14:textId="77777777" w:rsidR="005F0AA1" w:rsidRPr="005732F6" w:rsidRDefault="005F0AA1" w:rsidP="000D06C4">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lastRenderedPageBreak/>
        <w:t>1. Предметом финансового права являются общественные отношения, возникающие в процессе:</w:t>
      </w:r>
    </w:p>
    <w:p w14:paraId="7AB2D911" w14:textId="77777777" w:rsidR="005F0AA1" w:rsidRPr="005732F6"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государственного управления;</w:t>
      </w:r>
    </w:p>
    <w:p w14:paraId="3A3E6A4C" w14:textId="77777777" w:rsidR="005F0AA1" w:rsidRPr="005732F6"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административного управления;</w:t>
      </w:r>
    </w:p>
    <w:p w14:paraId="0780A8AD" w14:textId="77777777" w:rsidR="005F0AA1" w:rsidRPr="005732F6"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финансовой деятельности;</w:t>
      </w:r>
    </w:p>
    <w:p w14:paraId="6DD397C3" w14:textId="77777777" w:rsidR="005F0AA1" w:rsidRPr="00653A61"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внешнеэкономической деятельности</w:t>
      </w:r>
      <w:r w:rsidRPr="00653A61">
        <w:rPr>
          <w:rFonts w:ascii="Times New Roman" w:eastAsia="Calibri" w:hAnsi="Times New Roman"/>
          <w:noProof/>
          <w:sz w:val="24"/>
          <w:szCs w:val="24"/>
        </w:rPr>
        <w:t>.</w:t>
      </w:r>
    </w:p>
    <w:p w14:paraId="69720667" w14:textId="77777777" w:rsidR="005F0AA1" w:rsidRPr="00653A61" w:rsidRDefault="005F0AA1" w:rsidP="000D06C4">
      <w:pPr>
        <w:spacing w:after="0" w:line="300" w:lineRule="auto"/>
        <w:ind w:firstLine="709"/>
        <w:jc w:val="both"/>
        <w:rPr>
          <w:rFonts w:ascii="Times New Roman" w:eastAsia="Calibri" w:hAnsi="Times New Roman"/>
          <w:noProof/>
          <w:sz w:val="24"/>
          <w:szCs w:val="24"/>
        </w:rPr>
      </w:pPr>
    </w:p>
    <w:p w14:paraId="566C9347" w14:textId="77777777" w:rsidR="005F0AA1" w:rsidRPr="005732F6"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b/>
          <w:noProof/>
          <w:sz w:val="24"/>
          <w:szCs w:val="24"/>
          <w:u w:val="single"/>
        </w:rPr>
        <w:t>2. К методам финансового права не относится:</w:t>
      </w:r>
    </w:p>
    <w:p w14:paraId="1E5B0048" w14:textId="77777777" w:rsidR="005F0AA1" w:rsidRPr="005732F6"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императивный метод;</w:t>
      </w:r>
    </w:p>
    <w:p w14:paraId="24269CCE" w14:textId="77777777" w:rsidR="005F0AA1" w:rsidRPr="005732F6"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диспозитивный метод;</w:t>
      </w:r>
    </w:p>
    <w:p w14:paraId="785A4BB9" w14:textId="77777777" w:rsidR="005F0AA1" w:rsidRPr="005732F6"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информационный метод;</w:t>
      </w:r>
    </w:p>
    <w:p w14:paraId="3B17DD96" w14:textId="77777777" w:rsidR="005F0AA1" w:rsidRPr="005732F6"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метод согласований и рекомендаций.</w:t>
      </w:r>
    </w:p>
    <w:p w14:paraId="1D9C9431" w14:textId="77777777" w:rsidR="005F0AA1" w:rsidRPr="005732F6" w:rsidRDefault="005F0AA1" w:rsidP="000D06C4">
      <w:pPr>
        <w:spacing w:after="0" w:line="300" w:lineRule="auto"/>
        <w:ind w:firstLine="709"/>
        <w:jc w:val="both"/>
        <w:rPr>
          <w:rFonts w:ascii="Times New Roman" w:eastAsia="Calibri" w:hAnsi="Times New Roman"/>
          <w:noProof/>
          <w:sz w:val="24"/>
          <w:szCs w:val="24"/>
        </w:rPr>
      </w:pPr>
    </w:p>
    <w:p w14:paraId="1AEDE755" w14:textId="77777777" w:rsidR="005F0AA1" w:rsidRPr="005732F6" w:rsidRDefault="005F0AA1" w:rsidP="000D06C4">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t>3. Общими принципами финансового права являются:</w:t>
      </w:r>
    </w:p>
    <w:p w14:paraId="33D05EF4" w14:textId="77777777" w:rsidR="005F0AA1" w:rsidRPr="005732F6"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принцип федерализма;</w:t>
      </w:r>
    </w:p>
    <w:p w14:paraId="5BD77D85" w14:textId="77777777" w:rsidR="005F0AA1" w:rsidRPr="005732F6"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принцип разделения властей;</w:t>
      </w:r>
    </w:p>
    <w:p w14:paraId="74F75112" w14:textId="77777777" w:rsidR="005F0AA1" w:rsidRPr="005732F6"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принцип эффективности финансовой деятельности;</w:t>
      </w:r>
    </w:p>
    <w:p w14:paraId="4EEE261C" w14:textId="77777777" w:rsidR="005F0AA1" w:rsidRPr="00653A61"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принцип законности</w:t>
      </w:r>
      <w:r w:rsidRPr="00653A61">
        <w:rPr>
          <w:rFonts w:ascii="Times New Roman" w:eastAsia="Calibri" w:hAnsi="Times New Roman"/>
          <w:noProof/>
          <w:sz w:val="24"/>
          <w:szCs w:val="24"/>
        </w:rPr>
        <w:t>.</w:t>
      </w:r>
    </w:p>
    <w:p w14:paraId="2138E2B4" w14:textId="77777777" w:rsidR="005F0AA1" w:rsidRPr="00653A61" w:rsidRDefault="005F0AA1" w:rsidP="000D06C4">
      <w:pPr>
        <w:spacing w:after="0" w:line="300" w:lineRule="auto"/>
        <w:ind w:firstLine="709"/>
        <w:jc w:val="both"/>
        <w:rPr>
          <w:rFonts w:ascii="Times New Roman" w:eastAsia="Calibri" w:hAnsi="Times New Roman"/>
          <w:noProof/>
          <w:sz w:val="24"/>
          <w:szCs w:val="24"/>
        </w:rPr>
      </w:pPr>
    </w:p>
    <w:p w14:paraId="1E5DE7C3" w14:textId="77777777" w:rsidR="005F0AA1" w:rsidRPr="005732F6" w:rsidRDefault="005F0AA1" w:rsidP="000D06C4">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t>4. Не относится к специальным принципам финансового права:</w:t>
      </w:r>
    </w:p>
    <w:p w14:paraId="1390EB8D" w14:textId="77777777" w:rsidR="005F0AA1" w:rsidRPr="005732F6"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принцип прозрачности финансовой деятельности;</w:t>
      </w:r>
    </w:p>
    <w:p w14:paraId="39A92D2E" w14:textId="77777777" w:rsidR="005F0AA1" w:rsidRPr="005732F6"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принцип плановости;</w:t>
      </w:r>
    </w:p>
    <w:p w14:paraId="2A3716F4" w14:textId="77777777" w:rsidR="005F0AA1" w:rsidRPr="005732F6"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принцип реальности;</w:t>
      </w:r>
    </w:p>
    <w:p w14:paraId="1E784EEE" w14:textId="77777777" w:rsidR="005F0AA1" w:rsidRPr="00653A61"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принцип эффективности финансово-правовых норм.</w:t>
      </w:r>
    </w:p>
    <w:p w14:paraId="0878D476" w14:textId="77777777" w:rsidR="005F0AA1" w:rsidRPr="00653A61" w:rsidRDefault="005F0AA1" w:rsidP="000D06C4">
      <w:pPr>
        <w:jc w:val="both"/>
        <w:rPr>
          <w:rFonts w:ascii="Times New Roman" w:eastAsia="Calibri" w:hAnsi="Times New Roman"/>
          <w:noProof/>
          <w:sz w:val="24"/>
          <w:szCs w:val="24"/>
        </w:rPr>
      </w:pPr>
      <w:r w:rsidRPr="00653A61">
        <w:rPr>
          <w:rFonts w:ascii="Times New Roman" w:eastAsia="Calibri" w:hAnsi="Times New Roman"/>
          <w:noProof/>
          <w:sz w:val="24"/>
          <w:szCs w:val="24"/>
        </w:rPr>
        <w:br w:type="page"/>
      </w:r>
    </w:p>
    <w:p w14:paraId="1E7B57BC" w14:textId="77777777" w:rsidR="005F0AA1" w:rsidRPr="005732F6" w:rsidRDefault="005F0AA1" w:rsidP="000D06C4">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lastRenderedPageBreak/>
        <w:t>5. Подотраслями финансового права не является:</w:t>
      </w:r>
    </w:p>
    <w:p w14:paraId="7CE188DB" w14:textId="77777777" w:rsidR="005F0AA1" w:rsidRPr="005732F6"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налоговое право;</w:t>
      </w:r>
    </w:p>
    <w:p w14:paraId="734C3749" w14:textId="77777777" w:rsidR="005F0AA1" w:rsidRPr="005732F6"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трудовое право;</w:t>
      </w:r>
    </w:p>
    <w:p w14:paraId="4DF1E3EE" w14:textId="77777777" w:rsidR="005F0AA1" w:rsidRPr="005732F6"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страховое право;</w:t>
      </w:r>
    </w:p>
    <w:p w14:paraId="53C1F767" w14:textId="77777777" w:rsidR="005F0AA1" w:rsidRPr="00653A61"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валютное право</w:t>
      </w:r>
      <w:r w:rsidRPr="00653A61">
        <w:rPr>
          <w:rFonts w:ascii="Times New Roman" w:eastAsia="Calibri" w:hAnsi="Times New Roman"/>
          <w:noProof/>
          <w:sz w:val="24"/>
          <w:szCs w:val="24"/>
        </w:rPr>
        <w:t>.</w:t>
      </w:r>
    </w:p>
    <w:p w14:paraId="533D115E" w14:textId="77777777" w:rsidR="005F0AA1" w:rsidRPr="00653A61" w:rsidRDefault="005F0AA1" w:rsidP="000D06C4">
      <w:pPr>
        <w:spacing w:after="0" w:line="300" w:lineRule="auto"/>
        <w:ind w:firstLine="709"/>
        <w:jc w:val="both"/>
        <w:rPr>
          <w:rFonts w:ascii="Times New Roman" w:eastAsia="Calibri" w:hAnsi="Times New Roman"/>
          <w:noProof/>
          <w:sz w:val="24"/>
          <w:szCs w:val="24"/>
        </w:rPr>
      </w:pPr>
    </w:p>
    <w:p w14:paraId="68D03304" w14:textId="77777777" w:rsidR="005F0AA1" w:rsidRPr="005732F6" w:rsidRDefault="005F0AA1" w:rsidP="000D06C4">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t>6. К источникам финансового права не относятся:</w:t>
      </w:r>
    </w:p>
    <w:p w14:paraId="16420190" w14:textId="77777777" w:rsidR="005F0AA1" w:rsidRPr="005732F6"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Бюджетный кодекс РФ;</w:t>
      </w:r>
    </w:p>
    <w:p w14:paraId="7D42B45F" w14:textId="77777777" w:rsidR="005F0AA1" w:rsidRPr="005732F6"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Уголовный кодекс РФ;</w:t>
      </w:r>
    </w:p>
    <w:p w14:paraId="030E9029" w14:textId="77777777" w:rsidR="005F0AA1" w:rsidRPr="005732F6"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нормативные акты Центрального банка РФ;</w:t>
      </w:r>
    </w:p>
    <w:p w14:paraId="60BD1AE2" w14:textId="77777777" w:rsidR="005F0AA1" w:rsidRPr="005732F6"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соглашения между финансово-кредитными органами правоотношений.</w:t>
      </w:r>
    </w:p>
    <w:p w14:paraId="51BD2D77" w14:textId="77777777" w:rsidR="005F0AA1" w:rsidRPr="00653A61" w:rsidRDefault="005F0AA1" w:rsidP="000D06C4">
      <w:pPr>
        <w:spacing w:after="0" w:line="300" w:lineRule="auto"/>
        <w:ind w:firstLine="709"/>
        <w:jc w:val="both"/>
        <w:rPr>
          <w:rFonts w:ascii="Times New Roman" w:eastAsia="Calibri" w:hAnsi="Times New Roman"/>
          <w:noProof/>
          <w:sz w:val="24"/>
          <w:szCs w:val="24"/>
        </w:rPr>
      </w:pPr>
    </w:p>
    <w:p w14:paraId="61860525" w14:textId="77777777" w:rsidR="005F0AA1" w:rsidRPr="00E0465F" w:rsidRDefault="005F0AA1" w:rsidP="000D06C4">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t>7.</w:t>
      </w:r>
      <w:r w:rsidRPr="00E0465F">
        <w:rPr>
          <w:rFonts w:ascii="Times New Roman" w:eastAsia="Calibri" w:hAnsi="Times New Roman"/>
          <w:b/>
          <w:noProof/>
          <w:sz w:val="24"/>
          <w:szCs w:val="24"/>
          <w:u w:val="single"/>
        </w:rPr>
        <w:t xml:space="preserve"> </w:t>
      </w:r>
      <w:r w:rsidRPr="005732F6">
        <w:rPr>
          <w:rFonts w:ascii="Times New Roman" w:eastAsia="Calibri" w:hAnsi="Times New Roman"/>
          <w:b/>
          <w:noProof/>
          <w:sz w:val="24"/>
          <w:szCs w:val="24"/>
          <w:u w:val="single"/>
        </w:rPr>
        <w:t>Особенностями финансовых правоотношений являются:</w:t>
      </w:r>
    </w:p>
    <w:p w14:paraId="6D805141" w14:textId="77777777" w:rsidR="005F0AA1" w:rsidRPr="00E0465F"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возникают только в п</w:t>
      </w:r>
      <w:r>
        <w:rPr>
          <w:rFonts w:ascii="Times New Roman" w:eastAsia="Calibri" w:hAnsi="Times New Roman"/>
          <w:noProof/>
          <w:sz w:val="24"/>
          <w:szCs w:val="24"/>
        </w:rPr>
        <w:t>роцессе финансовой деятельности</w:t>
      </w:r>
      <w:r w:rsidRPr="00E0465F">
        <w:rPr>
          <w:rFonts w:ascii="Times New Roman" w:eastAsia="Calibri" w:hAnsi="Times New Roman"/>
          <w:noProof/>
          <w:sz w:val="24"/>
          <w:szCs w:val="24"/>
        </w:rPr>
        <w:t>;</w:t>
      </w:r>
    </w:p>
    <w:p w14:paraId="6EBA0B45" w14:textId="77777777" w:rsidR="005F0AA1" w:rsidRPr="00E0465F"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участниками отношений могут быть только физические лица</w:t>
      </w:r>
      <w:r w:rsidRPr="00E0465F">
        <w:rPr>
          <w:rFonts w:ascii="Times New Roman" w:eastAsia="Calibri" w:hAnsi="Times New Roman"/>
          <w:noProof/>
          <w:sz w:val="24"/>
          <w:szCs w:val="24"/>
        </w:rPr>
        <w:t>;</w:t>
      </w:r>
    </w:p>
    <w:p w14:paraId="724F3C31" w14:textId="77777777" w:rsidR="005F0AA1" w:rsidRPr="00E0465F"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регулируются на основе договорных обязательств</w:t>
      </w:r>
      <w:r w:rsidRPr="00E0465F">
        <w:rPr>
          <w:rFonts w:ascii="Times New Roman" w:eastAsia="Calibri" w:hAnsi="Times New Roman"/>
          <w:noProof/>
          <w:sz w:val="24"/>
          <w:szCs w:val="24"/>
        </w:rPr>
        <w:t>;</w:t>
      </w:r>
    </w:p>
    <w:p w14:paraId="64C513D1" w14:textId="77777777" w:rsidR="005F0AA1" w:rsidRPr="00E0465F"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объектом выступают денежные средства</w:t>
      </w:r>
      <w:r w:rsidRPr="00E0465F">
        <w:rPr>
          <w:rFonts w:ascii="Times New Roman" w:eastAsia="Calibri" w:hAnsi="Times New Roman"/>
          <w:noProof/>
          <w:sz w:val="24"/>
          <w:szCs w:val="24"/>
        </w:rPr>
        <w:t>.</w:t>
      </w:r>
    </w:p>
    <w:p w14:paraId="7796280B" w14:textId="77777777" w:rsidR="005F0AA1" w:rsidRPr="00E0465F" w:rsidRDefault="005F0AA1" w:rsidP="000D06C4">
      <w:pPr>
        <w:spacing w:after="0" w:line="300" w:lineRule="auto"/>
        <w:ind w:firstLine="709"/>
        <w:jc w:val="both"/>
        <w:rPr>
          <w:rFonts w:ascii="Times New Roman" w:eastAsia="Calibri" w:hAnsi="Times New Roman"/>
          <w:noProof/>
          <w:sz w:val="24"/>
          <w:szCs w:val="24"/>
        </w:rPr>
      </w:pPr>
    </w:p>
    <w:p w14:paraId="568B1625" w14:textId="77777777" w:rsidR="005F0AA1" w:rsidRPr="005732F6" w:rsidRDefault="005F0AA1" w:rsidP="000D06C4">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t>8. Субъектами финансовых правоотношений не являются:</w:t>
      </w:r>
    </w:p>
    <w:p w14:paraId="30DD75DD" w14:textId="77777777" w:rsidR="005F0AA1" w:rsidRPr="005732F6"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уполномоченные государством финансовые органы;</w:t>
      </w:r>
    </w:p>
    <w:p w14:paraId="3AFF72C2" w14:textId="77777777" w:rsidR="005F0AA1" w:rsidRPr="005732F6"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граждане;</w:t>
      </w:r>
    </w:p>
    <w:p w14:paraId="74E23D49" w14:textId="77777777" w:rsidR="005F0AA1" w:rsidRPr="005732F6"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иностранные юридические лица;</w:t>
      </w:r>
    </w:p>
    <w:p w14:paraId="26561E4B" w14:textId="77777777" w:rsidR="005F0AA1" w:rsidRPr="00653A61"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общественные организации</w:t>
      </w:r>
      <w:r w:rsidRPr="00653A61">
        <w:rPr>
          <w:rFonts w:ascii="Times New Roman" w:eastAsia="Calibri" w:hAnsi="Times New Roman"/>
          <w:noProof/>
          <w:sz w:val="24"/>
          <w:szCs w:val="24"/>
        </w:rPr>
        <w:t>.</w:t>
      </w:r>
    </w:p>
    <w:p w14:paraId="50D4F7FD" w14:textId="77777777" w:rsidR="005F0AA1" w:rsidRPr="00653A61" w:rsidRDefault="005F0AA1" w:rsidP="000D06C4">
      <w:pPr>
        <w:spacing w:after="0" w:line="300" w:lineRule="auto"/>
        <w:ind w:firstLine="709"/>
        <w:jc w:val="both"/>
        <w:rPr>
          <w:rFonts w:ascii="Times New Roman" w:eastAsia="Calibri" w:hAnsi="Times New Roman"/>
          <w:noProof/>
          <w:sz w:val="24"/>
          <w:szCs w:val="24"/>
        </w:rPr>
      </w:pPr>
    </w:p>
    <w:p w14:paraId="153A8F76" w14:textId="77777777" w:rsidR="005F0AA1" w:rsidRPr="00653A61" w:rsidRDefault="005F0AA1" w:rsidP="000D06C4">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t>9. Финансовый контроль является разновидностью:</w:t>
      </w:r>
    </w:p>
    <w:p w14:paraId="029E6096" w14:textId="77777777" w:rsidR="005F0AA1" w:rsidRPr="005732F6"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общегосударственного контроля;</w:t>
      </w:r>
    </w:p>
    <w:p w14:paraId="10EC0F3F" w14:textId="77777777" w:rsidR="005F0AA1" w:rsidRPr="005732F6"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административного контроля;</w:t>
      </w:r>
    </w:p>
    <w:p w14:paraId="4B119292" w14:textId="77777777" w:rsidR="005F0AA1" w:rsidRPr="005732F6"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общественного контроля;</w:t>
      </w:r>
    </w:p>
    <w:p w14:paraId="7C30BBBC" w14:textId="77777777" w:rsidR="005F0AA1" w:rsidRPr="00653A61"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производственно-технического контроля</w:t>
      </w:r>
      <w:r w:rsidRPr="00653A61">
        <w:rPr>
          <w:rFonts w:ascii="Times New Roman" w:eastAsia="Calibri" w:hAnsi="Times New Roman"/>
          <w:noProof/>
          <w:sz w:val="24"/>
          <w:szCs w:val="24"/>
        </w:rPr>
        <w:t>.</w:t>
      </w:r>
    </w:p>
    <w:p w14:paraId="749F0D2F" w14:textId="77777777" w:rsidR="005F0AA1" w:rsidRPr="00653A61" w:rsidRDefault="005F0AA1" w:rsidP="000D06C4">
      <w:pPr>
        <w:spacing w:after="0" w:line="300" w:lineRule="auto"/>
        <w:ind w:firstLine="709"/>
        <w:jc w:val="both"/>
        <w:rPr>
          <w:rFonts w:ascii="Times New Roman" w:eastAsia="Calibri" w:hAnsi="Times New Roman"/>
          <w:noProof/>
          <w:sz w:val="24"/>
          <w:szCs w:val="24"/>
        </w:rPr>
      </w:pPr>
    </w:p>
    <w:p w14:paraId="14C9C7E0" w14:textId="77777777" w:rsidR="005F0AA1" w:rsidRPr="005732F6" w:rsidRDefault="005F0AA1" w:rsidP="000D06C4">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t>10. По сферам деятельности финансовый контроль не делится на:</w:t>
      </w:r>
    </w:p>
    <w:p w14:paraId="1C05A356" w14:textId="77777777" w:rsidR="005F0AA1" w:rsidRPr="005732F6"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налоговый;</w:t>
      </w:r>
    </w:p>
    <w:p w14:paraId="1F57CE3F" w14:textId="77777777" w:rsidR="005F0AA1" w:rsidRPr="005732F6"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банковский;</w:t>
      </w:r>
    </w:p>
    <w:p w14:paraId="068FFC9D" w14:textId="77777777" w:rsidR="005F0AA1" w:rsidRPr="00653A61"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валютный</w:t>
      </w:r>
      <w:r w:rsidRPr="00653A61">
        <w:rPr>
          <w:rFonts w:ascii="Times New Roman" w:eastAsia="Calibri" w:hAnsi="Times New Roman"/>
          <w:noProof/>
          <w:sz w:val="24"/>
          <w:szCs w:val="24"/>
        </w:rPr>
        <w:t>;</w:t>
      </w:r>
    </w:p>
    <w:p w14:paraId="5CDACF93" w14:textId="77777777" w:rsidR="005F0AA1" w:rsidRPr="00653A61"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специальный</w:t>
      </w:r>
      <w:r w:rsidRPr="00653A61">
        <w:rPr>
          <w:rFonts w:ascii="Times New Roman" w:eastAsia="Calibri" w:hAnsi="Times New Roman"/>
          <w:noProof/>
          <w:sz w:val="24"/>
          <w:szCs w:val="24"/>
        </w:rPr>
        <w:t>.</w:t>
      </w:r>
    </w:p>
    <w:p w14:paraId="515A319D" w14:textId="77777777" w:rsidR="005F0AA1" w:rsidRPr="00653A61" w:rsidRDefault="005F0AA1" w:rsidP="000D06C4">
      <w:pPr>
        <w:spacing w:after="0" w:line="300" w:lineRule="auto"/>
        <w:ind w:firstLine="709"/>
        <w:jc w:val="both"/>
        <w:rPr>
          <w:rFonts w:ascii="Times New Roman" w:eastAsia="Calibri" w:hAnsi="Times New Roman"/>
          <w:noProof/>
          <w:sz w:val="24"/>
          <w:szCs w:val="24"/>
        </w:rPr>
      </w:pPr>
    </w:p>
    <w:p w14:paraId="0C2E2D81" w14:textId="77777777" w:rsidR="005F0AA1" w:rsidRPr="00653A61" w:rsidRDefault="005F0AA1" w:rsidP="000D06C4">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t>11. К методам финансового контроля не относится:</w:t>
      </w:r>
    </w:p>
    <w:p w14:paraId="62945CB1" w14:textId="77777777" w:rsidR="005F0AA1" w:rsidRPr="005732F6"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наблюдение;</w:t>
      </w:r>
    </w:p>
    <w:p w14:paraId="70B4E04B" w14:textId="77777777" w:rsidR="005F0AA1" w:rsidRPr="005732F6"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анализ;</w:t>
      </w:r>
    </w:p>
    <w:p w14:paraId="660D8FF6" w14:textId="77777777" w:rsidR="005F0AA1" w:rsidRPr="00653A61"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учет</w:t>
      </w:r>
      <w:r w:rsidRPr="00653A61">
        <w:rPr>
          <w:rFonts w:ascii="Times New Roman" w:eastAsia="Calibri" w:hAnsi="Times New Roman"/>
          <w:noProof/>
          <w:sz w:val="24"/>
          <w:szCs w:val="24"/>
        </w:rPr>
        <w:t>;</w:t>
      </w:r>
    </w:p>
    <w:p w14:paraId="3158ADCE" w14:textId="77777777" w:rsidR="005F0AA1" w:rsidRPr="00653A61"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ревизия</w:t>
      </w:r>
      <w:r w:rsidRPr="00653A61">
        <w:rPr>
          <w:rFonts w:ascii="Times New Roman" w:eastAsia="Calibri" w:hAnsi="Times New Roman"/>
          <w:noProof/>
          <w:sz w:val="24"/>
          <w:szCs w:val="24"/>
        </w:rPr>
        <w:t>.</w:t>
      </w:r>
    </w:p>
    <w:p w14:paraId="32107EB8" w14:textId="77777777" w:rsidR="005F0AA1" w:rsidRPr="00653A61" w:rsidRDefault="005F0AA1" w:rsidP="000D06C4">
      <w:pPr>
        <w:jc w:val="both"/>
        <w:rPr>
          <w:rFonts w:ascii="Times New Roman" w:eastAsia="Calibri" w:hAnsi="Times New Roman"/>
          <w:noProof/>
          <w:sz w:val="24"/>
          <w:szCs w:val="24"/>
        </w:rPr>
      </w:pPr>
      <w:r w:rsidRPr="00653A61">
        <w:rPr>
          <w:rFonts w:ascii="Times New Roman" w:eastAsia="Calibri" w:hAnsi="Times New Roman"/>
          <w:noProof/>
          <w:sz w:val="24"/>
          <w:szCs w:val="24"/>
        </w:rPr>
        <w:br w:type="page"/>
      </w:r>
    </w:p>
    <w:p w14:paraId="3DDA2C3D" w14:textId="77777777" w:rsidR="005F0AA1" w:rsidRPr="00E0465F" w:rsidRDefault="005F0AA1" w:rsidP="000D06C4">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lastRenderedPageBreak/>
        <w:t>12. К основным задачам аудита относятся:</w:t>
      </w:r>
    </w:p>
    <w:p w14:paraId="75E0005D" w14:textId="77777777" w:rsidR="005F0AA1" w:rsidRPr="005732F6"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проверка ведения бухгалтерского учета;</w:t>
      </w:r>
    </w:p>
    <w:p w14:paraId="2D7AF8AE" w14:textId="77777777" w:rsidR="005F0AA1" w:rsidRPr="005732F6"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установление фактов нарушений в хранении материальных средств;</w:t>
      </w:r>
    </w:p>
    <w:p w14:paraId="61A2FFA7" w14:textId="77777777" w:rsidR="005F0AA1" w:rsidRPr="005732F6"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определение соответствия финансовых операций законодательству;</w:t>
      </w:r>
    </w:p>
    <w:p w14:paraId="45369EB5" w14:textId="77777777" w:rsidR="005F0AA1" w:rsidRPr="005732F6"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определение перспектив развития предприятия.</w:t>
      </w:r>
    </w:p>
    <w:p w14:paraId="5B7354F4" w14:textId="77777777" w:rsidR="005F0AA1" w:rsidRPr="005732F6" w:rsidRDefault="005F0AA1" w:rsidP="000D06C4">
      <w:pPr>
        <w:spacing w:after="0" w:line="300" w:lineRule="auto"/>
        <w:ind w:firstLine="709"/>
        <w:jc w:val="both"/>
        <w:rPr>
          <w:rFonts w:ascii="Times New Roman" w:eastAsia="Calibri" w:hAnsi="Times New Roman"/>
          <w:noProof/>
          <w:sz w:val="24"/>
          <w:szCs w:val="24"/>
        </w:rPr>
      </w:pPr>
    </w:p>
    <w:p w14:paraId="728EEE41" w14:textId="77777777" w:rsidR="005F0AA1" w:rsidRPr="00653A61" w:rsidRDefault="005F0AA1" w:rsidP="000D06C4">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t>13. По итогам аудиторской проверки составляется:</w:t>
      </w:r>
    </w:p>
    <w:p w14:paraId="705716BE" w14:textId="77777777" w:rsidR="005F0AA1" w:rsidRPr="005732F6"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акт проверки;</w:t>
      </w:r>
    </w:p>
    <w:p w14:paraId="58105CDA" w14:textId="77777777" w:rsidR="005F0AA1" w:rsidRPr="005732F6"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протокол проверки;</w:t>
      </w:r>
    </w:p>
    <w:p w14:paraId="06C6EB58" w14:textId="77777777" w:rsidR="005F0AA1" w:rsidRPr="005732F6"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аудиторское заключение;</w:t>
      </w:r>
    </w:p>
    <w:p w14:paraId="183F41C6" w14:textId="77777777" w:rsidR="005F0AA1" w:rsidRPr="005732F6" w:rsidRDefault="005F0AA1" w:rsidP="000D06C4">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отчет об аудиторской проверке.</w:t>
      </w:r>
    </w:p>
    <w:p w14:paraId="4DCB0240" w14:textId="77777777" w:rsidR="005F0AA1" w:rsidRPr="00653A61" w:rsidRDefault="005F0AA1" w:rsidP="000D06C4">
      <w:pPr>
        <w:spacing w:after="0" w:line="300" w:lineRule="auto"/>
        <w:ind w:firstLine="709"/>
        <w:jc w:val="both"/>
        <w:rPr>
          <w:rFonts w:ascii="Times New Roman" w:eastAsia="Calibri" w:hAnsi="Times New Roman"/>
          <w:noProof/>
          <w:sz w:val="24"/>
          <w:szCs w:val="24"/>
        </w:rPr>
      </w:pPr>
    </w:p>
    <w:p w14:paraId="0022295F" w14:textId="77777777" w:rsidR="005F0AA1" w:rsidRPr="00653A61"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b/>
          <w:sz w:val="24"/>
          <w:szCs w:val="24"/>
          <w:u w:val="single"/>
        </w:rPr>
        <w:t>14.</w:t>
      </w:r>
      <w:r w:rsidRPr="00653A61">
        <w:rPr>
          <w:rFonts w:ascii="Times New Roman" w:eastAsia="Calibri" w:hAnsi="Times New Roman"/>
          <w:b/>
          <w:sz w:val="24"/>
          <w:szCs w:val="24"/>
          <w:u w:val="single"/>
        </w:rPr>
        <w:t xml:space="preserve"> </w:t>
      </w:r>
      <w:r w:rsidRPr="005732F6">
        <w:rPr>
          <w:rFonts w:ascii="Times New Roman" w:eastAsia="Calibri" w:hAnsi="Times New Roman"/>
          <w:b/>
          <w:sz w:val="24"/>
          <w:szCs w:val="24"/>
          <w:u w:val="single"/>
        </w:rPr>
        <w:t>Финансовый рынок представляет собой:</w:t>
      </w:r>
    </w:p>
    <w:p w14:paraId="3999C601" w14:textId="77777777" w:rsidR="005F0AA1" w:rsidRPr="005732F6"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систему купли-продажи денежных (финансовых) инструментов;</w:t>
      </w:r>
    </w:p>
    <w:p w14:paraId="5B4DD973" w14:textId="77777777" w:rsidR="005F0AA1" w:rsidRPr="005732F6"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механизм денежного обращения;</w:t>
      </w:r>
    </w:p>
    <w:p w14:paraId="549BE4C5" w14:textId="77777777" w:rsidR="005F0AA1" w:rsidRPr="005732F6"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систему экономических отношений;</w:t>
      </w:r>
    </w:p>
    <w:p w14:paraId="7BA44B28" w14:textId="77777777" w:rsidR="005F0AA1" w:rsidRPr="00653A61"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механизм рыночного обращения</w:t>
      </w:r>
      <w:r w:rsidRPr="00653A61">
        <w:rPr>
          <w:rFonts w:ascii="Times New Roman" w:eastAsia="Calibri" w:hAnsi="Times New Roman"/>
          <w:sz w:val="24"/>
          <w:szCs w:val="24"/>
        </w:rPr>
        <w:t>.</w:t>
      </w:r>
    </w:p>
    <w:p w14:paraId="68E42574" w14:textId="77777777" w:rsidR="005F0AA1" w:rsidRPr="00653A61" w:rsidRDefault="005F0AA1" w:rsidP="000D06C4">
      <w:pPr>
        <w:spacing w:after="0" w:line="300" w:lineRule="auto"/>
        <w:ind w:firstLine="709"/>
        <w:jc w:val="both"/>
        <w:rPr>
          <w:rFonts w:ascii="Times New Roman" w:eastAsia="Calibri" w:hAnsi="Times New Roman"/>
          <w:sz w:val="24"/>
          <w:szCs w:val="24"/>
        </w:rPr>
      </w:pPr>
    </w:p>
    <w:p w14:paraId="137DD0F3" w14:textId="77777777" w:rsidR="005F0AA1" w:rsidRPr="005732F6" w:rsidRDefault="005F0AA1" w:rsidP="000D06C4">
      <w:pPr>
        <w:spacing w:after="0" w:line="300" w:lineRule="auto"/>
        <w:ind w:firstLine="709"/>
        <w:jc w:val="both"/>
        <w:rPr>
          <w:rFonts w:ascii="Times New Roman" w:eastAsia="Calibri" w:hAnsi="Times New Roman"/>
          <w:b/>
          <w:sz w:val="24"/>
          <w:szCs w:val="24"/>
          <w:u w:val="single"/>
        </w:rPr>
      </w:pPr>
      <w:r w:rsidRPr="005732F6">
        <w:rPr>
          <w:rFonts w:ascii="Times New Roman" w:eastAsia="Calibri" w:hAnsi="Times New Roman"/>
          <w:b/>
          <w:sz w:val="24"/>
          <w:szCs w:val="24"/>
          <w:u w:val="single"/>
        </w:rPr>
        <w:t>15. Финансовый рынок не включает:</w:t>
      </w:r>
    </w:p>
    <w:p w14:paraId="5CC5ACC7" w14:textId="77777777" w:rsidR="005F0AA1" w:rsidRPr="005732F6"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рынка кредитов;</w:t>
      </w:r>
    </w:p>
    <w:p w14:paraId="26823878" w14:textId="77777777" w:rsidR="005F0AA1" w:rsidRPr="005732F6"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рынка золота;</w:t>
      </w:r>
    </w:p>
    <w:p w14:paraId="6CBD15D4" w14:textId="77777777" w:rsidR="005F0AA1" w:rsidRPr="005732F6"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рынка ценных бумаг;</w:t>
      </w:r>
    </w:p>
    <w:p w14:paraId="2CFB55BC" w14:textId="77777777" w:rsidR="005F0AA1" w:rsidRPr="005732F6"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страхового рынка.</w:t>
      </w:r>
    </w:p>
    <w:p w14:paraId="4114E08B" w14:textId="77777777" w:rsidR="005F0AA1" w:rsidRPr="005732F6" w:rsidRDefault="005F0AA1" w:rsidP="000D06C4">
      <w:pPr>
        <w:spacing w:after="0" w:line="240" w:lineRule="auto"/>
        <w:ind w:left="720"/>
        <w:contextualSpacing/>
        <w:jc w:val="both"/>
        <w:rPr>
          <w:rFonts w:ascii="Times New Roman" w:eastAsia="Calibri" w:hAnsi="Times New Roman"/>
          <w:sz w:val="24"/>
          <w:szCs w:val="24"/>
        </w:rPr>
      </w:pPr>
    </w:p>
    <w:p w14:paraId="58F706C4" w14:textId="77777777" w:rsidR="005F0AA1" w:rsidRPr="005732F6" w:rsidRDefault="005F0AA1" w:rsidP="000D06C4">
      <w:pPr>
        <w:spacing w:after="0" w:line="300" w:lineRule="auto"/>
        <w:ind w:firstLine="709"/>
        <w:jc w:val="both"/>
        <w:rPr>
          <w:rFonts w:ascii="Times New Roman" w:eastAsia="Calibri" w:hAnsi="Times New Roman"/>
          <w:b/>
          <w:sz w:val="24"/>
          <w:szCs w:val="24"/>
          <w:u w:val="single"/>
        </w:rPr>
      </w:pPr>
      <w:r w:rsidRPr="005732F6">
        <w:rPr>
          <w:rFonts w:ascii="Times New Roman" w:eastAsia="Calibri" w:hAnsi="Times New Roman"/>
          <w:b/>
          <w:sz w:val="24"/>
          <w:szCs w:val="24"/>
          <w:u w:val="single"/>
        </w:rPr>
        <w:t>16. Характерной особенностью реализации отношений на финансовом рынке не является:</w:t>
      </w:r>
    </w:p>
    <w:p w14:paraId="17CB77FB" w14:textId="77777777" w:rsidR="005F0AA1" w:rsidRPr="00E0465F"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распределение и перераспределение финансовых ресурсов</w:t>
      </w:r>
      <w:r w:rsidRPr="00E0465F">
        <w:rPr>
          <w:rFonts w:ascii="Times New Roman" w:eastAsia="Calibri" w:hAnsi="Times New Roman"/>
          <w:sz w:val="24"/>
          <w:szCs w:val="24"/>
        </w:rPr>
        <w:t>;</w:t>
      </w:r>
    </w:p>
    <w:p w14:paraId="73C68570" w14:textId="77777777" w:rsidR="005F0AA1" w:rsidRPr="00E0465F"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первичная и вторичная продажа эмитированных ценных бумаг</w:t>
      </w:r>
      <w:r w:rsidRPr="00E0465F">
        <w:rPr>
          <w:rFonts w:ascii="Times New Roman" w:eastAsia="Calibri" w:hAnsi="Times New Roman"/>
          <w:sz w:val="24"/>
          <w:szCs w:val="24"/>
        </w:rPr>
        <w:t>;</w:t>
      </w:r>
    </w:p>
    <w:p w14:paraId="21FA0ECD" w14:textId="77777777" w:rsidR="005F0AA1" w:rsidRPr="00E0465F"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финансирование финансово-кредитных учреждений</w:t>
      </w:r>
      <w:r w:rsidRPr="00E0465F">
        <w:rPr>
          <w:rFonts w:ascii="Times New Roman" w:eastAsia="Calibri" w:hAnsi="Times New Roman"/>
          <w:sz w:val="24"/>
          <w:szCs w:val="24"/>
        </w:rPr>
        <w:t>;</w:t>
      </w:r>
    </w:p>
    <w:p w14:paraId="1116A4B8" w14:textId="77777777" w:rsidR="005F0AA1" w:rsidRPr="00E0465F"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финансирование государственных социальных программ</w:t>
      </w:r>
      <w:r w:rsidRPr="00E0465F">
        <w:rPr>
          <w:rFonts w:ascii="Times New Roman" w:eastAsia="Calibri" w:hAnsi="Times New Roman"/>
          <w:sz w:val="24"/>
          <w:szCs w:val="24"/>
        </w:rPr>
        <w:t>.</w:t>
      </w:r>
    </w:p>
    <w:p w14:paraId="2CB9DCF2" w14:textId="77777777" w:rsidR="005F0AA1" w:rsidRPr="00E0465F" w:rsidRDefault="005F0AA1" w:rsidP="000D06C4">
      <w:pPr>
        <w:spacing w:after="0" w:line="300" w:lineRule="auto"/>
        <w:ind w:firstLine="709"/>
        <w:jc w:val="both"/>
        <w:rPr>
          <w:rFonts w:ascii="Times New Roman" w:eastAsia="Calibri" w:hAnsi="Times New Roman"/>
          <w:sz w:val="24"/>
          <w:szCs w:val="24"/>
        </w:rPr>
      </w:pPr>
    </w:p>
    <w:p w14:paraId="715DE8EF" w14:textId="77777777" w:rsidR="005F0AA1" w:rsidRPr="00E0465F" w:rsidRDefault="005F0AA1" w:rsidP="000D06C4">
      <w:pPr>
        <w:spacing w:after="0" w:line="300" w:lineRule="auto"/>
        <w:ind w:firstLine="709"/>
        <w:jc w:val="both"/>
        <w:rPr>
          <w:rFonts w:ascii="Times New Roman" w:eastAsia="Calibri" w:hAnsi="Times New Roman"/>
          <w:b/>
          <w:sz w:val="24"/>
          <w:szCs w:val="24"/>
          <w:u w:val="single"/>
        </w:rPr>
      </w:pPr>
      <w:r w:rsidRPr="00E0465F">
        <w:rPr>
          <w:rFonts w:ascii="Times New Roman" w:eastAsia="Calibri" w:hAnsi="Times New Roman"/>
          <w:b/>
          <w:sz w:val="24"/>
          <w:szCs w:val="24"/>
          <w:u w:val="single"/>
        </w:rPr>
        <w:t>17. Что является товаром на финансовом рынке:</w:t>
      </w:r>
    </w:p>
    <w:p w14:paraId="3ABDFB6E" w14:textId="77777777" w:rsidR="005F0AA1" w:rsidRPr="00E0465F"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денежные средства</w:t>
      </w:r>
      <w:r w:rsidRPr="00E0465F">
        <w:rPr>
          <w:rFonts w:ascii="Times New Roman" w:eastAsia="Calibri" w:hAnsi="Times New Roman"/>
          <w:sz w:val="24"/>
          <w:szCs w:val="24"/>
        </w:rPr>
        <w:t>;</w:t>
      </w:r>
    </w:p>
    <w:p w14:paraId="2563864D" w14:textId="77777777" w:rsidR="005F0AA1" w:rsidRPr="00E0465F"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банковские кредиты</w:t>
      </w:r>
      <w:r w:rsidRPr="00E0465F">
        <w:rPr>
          <w:rFonts w:ascii="Times New Roman" w:eastAsia="Calibri" w:hAnsi="Times New Roman"/>
          <w:sz w:val="24"/>
          <w:szCs w:val="24"/>
        </w:rPr>
        <w:t>;</w:t>
      </w:r>
    </w:p>
    <w:p w14:paraId="7623FB8E" w14:textId="77777777" w:rsidR="005F0AA1" w:rsidRPr="00E0465F"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ценные бумаги</w:t>
      </w:r>
      <w:r w:rsidRPr="00E0465F">
        <w:rPr>
          <w:rFonts w:ascii="Times New Roman" w:eastAsia="Calibri" w:hAnsi="Times New Roman"/>
          <w:sz w:val="24"/>
          <w:szCs w:val="24"/>
        </w:rPr>
        <w:t>;</w:t>
      </w:r>
    </w:p>
    <w:p w14:paraId="5D7670A5" w14:textId="77777777" w:rsidR="005F0AA1" w:rsidRPr="00653A61"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все перечисленные товары</w:t>
      </w:r>
      <w:r w:rsidRPr="00653A61">
        <w:rPr>
          <w:rFonts w:ascii="Times New Roman" w:eastAsia="Calibri" w:hAnsi="Times New Roman"/>
          <w:sz w:val="24"/>
          <w:szCs w:val="24"/>
        </w:rPr>
        <w:t>.</w:t>
      </w:r>
    </w:p>
    <w:p w14:paraId="23CC3FBD" w14:textId="77777777" w:rsidR="005F0AA1" w:rsidRPr="00653A61" w:rsidRDefault="005F0AA1" w:rsidP="000D06C4">
      <w:pPr>
        <w:jc w:val="both"/>
        <w:rPr>
          <w:rFonts w:ascii="Times New Roman" w:eastAsia="Calibri" w:hAnsi="Times New Roman"/>
          <w:sz w:val="24"/>
          <w:szCs w:val="24"/>
        </w:rPr>
      </w:pPr>
      <w:r w:rsidRPr="00653A61">
        <w:rPr>
          <w:rFonts w:ascii="Times New Roman" w:eastAsia="Calibri" w:hAnsi="Times New Roman"/>
          <w:sz w:val="24"/>
          <w:szCs w:val="24"/>
        </w:rPr>
        <w:br w:type="page"/>
      </w:r>
    </w:p>
    <w:p w14:paraId="6DB5E84F" w14:textId="77777777" w:rsidR="005F0AA1" w:rsidRPr="00775A21" w:rsidRDefault="005F0AA1" w:rsidP="000D06C4">
      <w:pPr>
        <w:spacing w:after="0" w:line="300" w:lineRule="auto"/>
        <w:ind w:firstLine="709"/>
        <w:jc w:val="both"/>
        <w:rPr>
          <w:rFonts w:ascii="Times New Roman" w:eastAsia="Calibri" w:hAnsi="Times New Roman"/>
          <w:b/>
          <w:sz w:val="24"/>
          <w:szCs w:val="24"/>
          <w:u w:val="single"/>
        </w:rPr>
      </w:pPr>
      <w:r w:rsidRPr="00E0465F">
        <w:rPr>
          <w:rFonts w:ascii="Times New Roman" w:eastAsia="Calibri" w:hAnsi="Times New Roman"/>
          <w:b/>
          <w:sz w:val="24"/>
          <w:szCs w:val="24"/>
          <w:u w:val="single"/>
        </w:rPr>
        <w:lastRenderedPageBreak/>
        <w:t>18. Что является главной задачей финансового рынка:</w:t>
      </w:r>
    </w:p>
    <w:p w14:paraId="769E16CE" w14:textId="77777777" w:rsidR="005F0AA1" w:rsidRPr="00DF67A9"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трансформация денег в капитал</w:t>
      </w:r>
      <w:r w:rsidRPr="00DF67A9">
        <w:rPr>
          <w:rFonts w:ascii="Times New Roman" w:eastAsia="Calibri" w:hAnsi="Times New Roman"/>
          <w:sz w:val="24"/>
          <w:szCs w:val="24"/>
        </w:rPr>
        <w:t>;</w:t>
      </w:r>
    </w:p>
    <w:p w14:paraId="29DDE3A2" w14:textId="77777777" w:rsidR="005F0AA1" w:rsidRPr="00DF67A9"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трансформация свободных денежных средств в капитал</w:t>
      </w:r>
      <w:r w:rsidRPr="00DF67A9">
        <w:rPr>
          <w:rFonts w:ascii="Times New Roman" w:eastAsia="Calibri" w:hAnsi="Times New Roman"/>
          <w:sz w:val="24"/>
          <w:szCs w:val="24"/>
        </w:rPr>
        <w:t>;</w:t>
      </w:r>
    </w:p>
    <w:p w14:paraId="40728F00" w14:textId="77777777" w:rsidR="005F0AA1" w:rsidRPr="00DF67A9"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трансформация свободных денежных средств в капитал и предоставление его в долг различным заемщикам</w:t>
      </w:r>
      <w:r w:rsidRPr="00DF67A9">
        <w:rPr>
          <w:rFonts w:ascii="Times New Roman" w:eastAsia="Calibri" w:hAnsi="Times New Roman"/>
          <w:sz w:val="24"/>
          <w:szCs w:val="24"/>
        </w:rPr>
        <w:t>;</w:t>
      </w:r>
    </w:p>
    <w:p w14:paraId="05E4C1FA" w14:textId="77777777" w:rsidR="005F0AA1" w:rsidRPr="00653A61"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все перечисленные задачи</w:t>
      </w:r>
      <w:r w:rsidRPr="00DF67A9">
        <w:rPr>
          <w:rFonts w:ascii="Times New Roman" w:eastAsia="Calibri" w:hAnsi="Times New Roman"/>
          <w:sz w:val="24"/>
          <w:szCs w:val="24"/>
        </w:rPr>
        <w:t>.</w:t>
      </w:r>
    </w:p>
    <w:p w14:paraId="33F25888" w14:textId="77777777" w:rsidR="005F0AA1" w:rsidRPr="00653A61" w:rsidRDefault="005F0AA1" w:rsidP="000D06C4">
      <w:pPr>
        <w:spacing w:after="0" w:line="300" w:lineRule="auto"/>
        <w:ind w:firstLine="709"/>
        <w:jc w:val="both"/>
        <w:rPr>
          <w:rFonts w:ascii="Times New Roman" w:eastAsia="Calibri" w:hAnsi="Times New Roman"/>
          <w:sz w:val="24"/>
          <w:szCs w:val="24"/>
        </w:rPr>
      </w:pPr>
    </w:p>
    <w:p w14:paraId="733B2289" w14:textId="77777777" w:rsidR="005F0AA1" w:rsidRPr="003C335D" w:rsidRDefault="005F0AA1" w:rsidP="000D06C4">
      <w:pPr>
        <w:spacing w:after="0" w:line="300" w:lineRule="auto"/>
        <w:ind w:firstLine="709"/>
        <w:jc w:val="both"/>
        <w:rPr>
          <w:rFonts w:ascii="Times New Roman" w:eastAsia="Calibri" w:hAnsi="Times New Roman"/>
          <w:b/>
          <w:sz w:val="24"/>
          <w:szCs w:val="24"/>
          <w:u w:val="single"/>
        </w:rPr>
      </w:pPr>
      <w:r w:rsidRPr="00775A21">
        <w:rPr>
          <w:rFonts w:ascii="Times New Roman" w:eastAsia="Calibri" w:hAnsi="Times New Roman"/>
          <w:b/>
          <w:sz w:val="24"/>
          <w:szCs w:val="24"/>
          <w:u w:val="single"/>
        </w:rPr>
        <w:t>19. Основными финансовыми инструментами являются</w:t>
      </w:r>
      <w:r w:rsidRPr="003C335D">
        <w:rPr>
          <w:rFonts w:ascii="Times New Roman" w:eastAsia="Calibri" w:hAnsi="Times New Roman"/>
          <w:b/>
          <w:sz w:val="24"/>
          <w:szCs w:val="24"/>
          <w:u w:val="single"/>
        </w:rPr>
        <w:t>:</w:t>
      </w:r>
    </w:p>
    <w:p w14:paraId="3EA8C666" w14:textId="77777777" w:rsidR="005F0AA1" w:rsidRPr="003C335D"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платежные документы, производные финансовые документы</w:t>
      </w:r>
      <w:r w:rsidRPr="003C335D">
        <w:rPr>
          <w:rFonts w:ascii="Times New Roman" w:eastAsia="Calibri" w:hAnsi="Times New Roman"/>
          <w:sz w:val="24"/>
          <w:szCs w:val="24"/>
        </w:rPr>
        <w:t>;</w:t>
      </w:r>
    </w:p>
    <w:p w14:paraId="6BD00ECB" w14:textId="77777777" w:rsidR="005F0AA1" w:rsidRPr="003C335D"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акции, облигации, сберегательные сертификаты, векселя</w:t>
      </w:r>
      <w:r w:rsidRPr="003C335D">
        <w:rPr>
          <w:rFonts w:ascii="Times New Roman" w:eastAsia="Calibri" w:hAnsi="Times New Roman"/>
          <w:sz w:val="24"/>
          <w:szCs w:val="24"/>
        </w:rPr>
        <w:t>;</w:t>
      </w:r>
    </w:p>
    <w:p w14:paraId="27D4767C" w14:textId="77777777" w:rsidR="005F0AA1" w:rsidRPr="003C335D"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финансовые договоры и контракты, инструменты собственности, инструменты займа</w:t>
      </w:r>
      <w:r w:rsidRPr="003C335D">
        <w:rPr>
          <w:rFonts w:ascii="Times New Roman" w:eastAsia="Calibri" w:hAnsi="Times New Roman"/>
          <w:sz w:val="24"/>
          <w:szCs w:val="24"/>
        </w:rPr>
        <w:t>;</w:t>
      </w:r>
    </w:p>
    <w:p w14:paraId="1CD24CE3" w14:textId="77777777" w:rsidR="005F0AA1" w:rsidRPr="003C335D"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инструменты собственности, инструменты займа</w:t>
      </w:r>
      <w:r w:rsidRPr="003C335D">
        <w:rPr>
          <w:rFonts w:ascii="Times New Roman" w:eastAsia="Calibri" w:hAnsi="Times New Roman"/>
          <w:sz w:val="24"/>
          <w:szCs w:val="24"/>
        </w:rPr>
        <w:t>.</w:t>
      </w:r>
    </w:p>
    <w:p w14:paraId="4ADC7223" w14:textId="77777777" w:rsidR="005F0AA1" w:rsidRPr="003C335D" w:rsidRDefault="005F0AA1" w:rsidP="000D06C4">
      <w:pPr>
        <w:spacing w:after="0" w:line="300" w:lineRule="auto"/>
        <w:ind w:firstLine="709"/>
        <w:jc w:val="both"/>
        <w:rPr>
          <w:rFonts w:ascii="Times New Roman" w:eastAsia="Calibri" w:hAnsi="Times New Roman"/>
          <w:sz w:val="24"/>
          <w:szCs w:val="24"/>
        </w:rPr>
      </w:pPr>
    </w:p>
    <w:p w14:paraId="0613821C" w14:textId="77777777" w:rsidR="005F0AA1" w:rsidRPr="003C335D" w:rsidRDefault="005F0AA1" w:rsidP="000D06C4">
      <w:pPr>
        <w:spacing w:after="0" w:line="300" w:lineRule="auto"/>
        <w:ind w:firstLine="709"/>
        <w:jc w:val="both"/>
        <w:rPr>
          <w:rFonts w:ascii="Times New Roman" w:eastAsia="Calibri" w:hAnsi="Times New Roman"/>
          <w:b/>
          <w:sz w:val="24"/>
          <w:szCs w:val="24"/>
          <w:u w:val="single"/>
        </w:rPr>
      </w:pPr>
      <w:r w:rsidRPr="003C335D">
        <w:rPr>
          <w:rFonts w:ascii="Times New Roman" w:eastAsia="Calibri" w:hAnsi="Times New Roman"/>
          <w:b/>
          <w:sz w:val="24"/>
          <w:szCs w:val="24"/>
          <w:u w:val="single"/>
        </w:rPr>
        <w:t>20. Казначейские обязательства, депозитные</w:t>
      </w:r>
      <w:r>
        <w:rPr>
          <w:rFonts w:ascii="Times New Roman" w:eastAsia="Calibri" w:hAnsi="Times New Roman"/>
          <w:b/>
          <w:sz w:val="24"/>
          <w:szCs w:val="24"/>
          <w:u w:val="single"/>
        </w:rPr>
        <w:t xml:space="preserve"> сертификаты, акции, облигации,</w:t>
      </w:r>
      <w:r w:rsidRPr="003C335D">
        <w:rPr>
          <w:rFonts w:ascii="Times New Roman" w:eastAsia="Calibri" w:hAnsi="Times New Roman"/>
          <w:b/>
          <w:sz w:val="24"/>
          <w:szCs w:val="24"/>
          <w:u w:val="single"/>
        </w:rPr>
        <w:t xml:space="preserve"> банковские акцепты, соглашения об обратном выкупе являются:</w:t>
      </w:r>
    </w:p>
    <w:p w14:paraId="35731409" w14:textId="77777777" w:rsidR="005F0AA1" w:rsidRPr="003C335D"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Финансовыми объектами рынка</w:t>
      </w:r>
      <w:r w:rsidRPr="003C335D">
        <w:rPr>
          <w:rFonts w:ascii="Times New Roman" w:eastAsia="Calibri" w:hAnsi="Times New Roman"/>
          <w:sz w:val="24"/>
          <w:szCs w:val="24"/>
        </w:rPr>
        <w:t>;</w:t>
      </w:r>
    </w:p>
    <w:p w14:paraId="1AD46906" w14:textId="77777777" w:rsidR="005F0AA1" w:rsidRPr="003C335D"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Финансовыми средствами рынка</w:t>
      </w:r>
      <w:r w:rsidRPr="003C335D">
        <w:rPr>
          <w:rFonts w:ascii="Times New Roman" w:eastAsia="Calibri" w:hAnsi="Times New Roman"/>
          <w:sz w:val="24"/>
          <w:szCs w:val="24"/>
        </w:rPr>
        <w:t>;</w:t>
      </w:r>
    </w:p>
    <w:p w14:paraId="61CDD728" w14:textId="77777777" w:rsidR="005F0AA1" w:rsidRPr="003C335D"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Финансовыми инструментами рынка</w:t>
      </w:r>
      <w:r w:rsidRPr="003C335D">
        <w:rPr>
          <w:rFonts w:ascii="Times New Roman" w:eastAsia="Calibri" w:hAnsi="Times New Roman"/>
          <w:sz w:val="24"/>
          <w:szCs w:val="24"/>
        </w:rPr>
        <w:t>;</w:t>
      </w:r>
    </w:p>
    <w:p w14:paraId="30C3FA6A" w14:textId="77777777" w:rsidR="005F0AA1" w:rsidRPr="00653A61"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Финансовыми предметами рынка</w:t>
      </w:r>
      <w:r w:rsidRPr="00653A61">
        <w:rPr>
          <w:rFonts w:ascii="Times New Roman" w:eastAsia="Calibri" w:hAnsi="Times New Roman"/>
          <w:sz w:val="24"/>
          <w:szCs w:val="24"/>
        </w:rPr>
        <w:t>.</w:t>
      </w:r>
    </w:p>
    <w:p w14:paraId="696A8906" w14:textId="77777777" w:rsidR="005F0AA1" w:rsidRPr="00653A61" w:rsidRDefault="005F0AA1" w:rsidP="000D06C4">
      <w:pPr>
        <w:spacing w:after="0" w:line="300" w:lineRule="auto"/>
        <w:ind w:firstLine="709"/>
        <w:jc w:val="both"/>
        <w:rPr>
          <w:rFonts w:ascii="Times New Roman" w:eastAsia="Calibri" w:hAnsi="Times New Roman"/>
          <w:sz w:val="24"/>
          <w:szCs w:val="24"/>
        </w:rPr>
      </w:pPr>
    </w:p>
    <w:p w14:paraId="3717A730" w14:textId="77777777" w:rsidR="005F0AA1" w:rsidRPr="003C335D" w:rsidRDefault="005F0AA1" w:rsidP="000D06C4">
      <w:pPr>
        <w:spacing w:after="0" w:line="300" w:lineRule="auto"/>
        <w:ind w:firstLine="709"/>
        <w:jc w:val="both"/>
        <w:rPr>
          <w:rFonts w:ascii="Times New Roman" w:eastAsia="Calibri" w:hAnsi="Times New Roman"/>
          <w:b/>
          <w:sz w:val="24"/>
          <w:szCs w:val="24"/>
          <w:u w:val="single"/>
        </w:rPr>
      </w:pPr>
      <w:r w:rsidRPr="003C335D">
        <w:rPr>
          <w:rFonts w:ascii="Times New Roman" w:eastAsia="Calibri" w:hAnsi="Times New Roman"/>
          <w:b/>
          <w:sz w:val="24"/>
          <w:szCs w:val="24"/>
          <w:u w:val="single"/>
        </w:rPr>
        <w:t xml:space="preserve">21. На чем основывалась Парижская </w:t>
      </w:r>
      <w:r>
        <w:rPr>
          <w:rFonts w:ascii="Times New Roman" w:eastAsia="Calibri" w:hAnsi="Times New Roman"/>
          <w:b/>
          <w:sz w:val="24"/>
          <w:szCs w:val="24"/>
          <w:u w:val="single"/>
        </w:rPr>
        <w:t>международная валютная система?</w:t>
      </w:r>
    </w:p>
    <w:p w14:paraId="2175A785" w14:textId="77777777" w:rsidR="005F0AA1" w:rsidRPr="003C335D"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на золотом ст</w:t>
      </w:r>
      <w:r>
        <w:rPr>
          <w:rFonts w:ascii="Times New Roman" w:eastAsia="Calibri" w:hAnsi="Times New Roman"/>
          <w:sz w:val="24"/>
          <w:szCs w:val="24"/>
        </w:rPr>
        <w:t>андарте</w:t>
      </w:r>
      <w:r w:rsidRPr="003C335D">
        <w:rPr>
          <w:rFonts w:ascii="Times New Roman" w:eastAsia="Calibri" w:hAnsi="Times New Roman"/>
          <w:sz w:val="24"/>
          <w:szCs w:val="24"/>
        </w:rPr>
        <w:t>;</w:t>
      </w:r>
    </w:p>
    <w:p w14:paraId="39A84CF1" w14:textId="77777777" w:rsidR="005F0AA1" w:rsidRPr="003C335D" w:rsidRDefault="005F0AA1" w:rsidP="000D06C4">
      <w:pPr>
        <w:spacing w:after="0" w:line="300" w:lineRule="auto"/>
        <w:ind w:firstLine="709"/>
        <w:jc w:val="both"/>
        <w:rPr>
          <w:rFonts w:ascii="Times New Roman" w:eastAsia="Calibri" w:hAnsi="Times New Roman"/>
          <w:sz w:val="24"/>
          <w:szCs w:val="24"/>
        </w:rPr>
      </w:pPr>
      <w:r>
        <w:rPr>
          <w:rFonts w:ascii="Times New Roman" w:eastAsia="Calibri" w:hAnsi="Times New Roman"/>
          <w:sz w:val="24"/>
          <w:szCs w:val="24"/>
        </w:rPr>
        <w:t>б) на американском долларе</w:t>
      </w:r>
      <w:r w:rsidRPr="003C335D">
        <w:rPr>
          <w:rFonts w:ascii="Times New Roman" w:eastAsia="Calibri" w:hAnsi="Times New Roman"/>
          <w:sz w:val="24"/>
          <w:szCs w:val="24"/>
        </w:rPr>
        <w:t>;</w:t>
      </w:r>
    </w:p>
    <w:p w14:paraId="089C992A" w14:textId="77777777" w:rsidR="005F0AA1" w:rsidRPr="003C335D"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на золотом стандарте, английск</w:t>
      </w:r>
      <w:r>
        <w:rPr>
          <w:rFonts w:ascii="Times New Roman" w:eastAsia="Calibri" w:hAnsi="Times New Roman"/>
          <w:sz w:val="24"/>
          <w:szCs w:val="24"/>
        </w:rPr>
        <w:t>ом фунте и американском долларе</w:t>
      </w:r>
      <w:r w:rsidRPr="003C335D">
        <w:rPr>
          <w:rFonts w:ascii="Times New Roman" w:eastAsia="Calibri" w:hAnsi="Times New Roman"/>
          <w:sz w:val="24"/>
          <w:szCs w:val="24"/>
        </w:rPr>
        <w:t>;</w:t>
      </w:r>
    </w:p>
    <w:p w14:paraId="7AAC8B0A" w14:textId="77777777" w:rsidR="005F0AA1" w:rsidRPr="003C335D"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на золотом стандарте, американском долларе</w:t>
      </w:r>
      <w:r w:rsidRPr="003C335D">
        <w:rPr>
          <w:rFonts w:ascii="Times New Roman" w:eastAsia="Calibri" w:hAnsi="Times New Roman"/>
          <w:sz w:val="24"/>
          <w:szCs w:val="24"/>
        </w:rPr>
        <w:t>.</w:t>
      </w:r>
    </w:p>
    <w:p w14:paraId="485EF3F8" w14:textId="77777777" w:rsidR="005F0AA1" w:rsidRPr="003C335D" w:rsidRDefault="005F0AA1" w:rsidP="000D06C4">
      <w:pPr>
        <w:spacing w:after="0" w:line="300" w:lineRule="auto"/>
        <w:ind w:firstLine="709"/>
        <w:jc w:val="both"/>
        <w:rPr>
          <w:rFonts w:ascii="Times New Roman" w:eastAsia="Calibri" w:hAnsi="Times New Roman"/>
          <w:sz w:val="24"/>
          <w:szCs w:val="24"/>
        </w:rPr>
      </w:pPr>
    </w:p>
    <w:p w14:paraId="7DC25C50" w14:textId="77777777" w:rsidR="005F0AA1" w:rsidRPr="003C335D" w:rsidRDefault="005F0AA1" w:rsidP="000D06C4">
      <w:pPr>
        <w:spacing w:after="0" w:line="300" w:lineRule="auto"/>
        <w:ind w:firstLine="709"/>
        <w:jc w:val="both"/>
        <w:rPr>
          <w:rFonts w:ascii="Times New Roman" w:eastAsia="Calibri" w:hAnsi="Times New Roman"/>
          <w:b/>
          <w:sz w:val="24"/>
          <w:szCs w:val="24"/>
          <w:u w:val="single"/>
        </w:rPr>
      </w:pPr>
      <w:r w:rsidRPr="003C335D">
        <w:rPr>
          <w:rFonts w:ascii="Times New Roman" w:eastAsia="Calibri" w:hAnsi="Times New Roman"/>
          <w:b/>
          <w:sz w:val="24"/>
          <w:szCs w:val="24"/>
          <w:u w:val="single"/>
        </w:rPr>
        <w:t>22. В каком году была создана Ямайская валютная система?</w:t>
      </w:r>
    </w:p>
    <w:p w14:paraId="245C667F" w14:textId="77777777" w:rsidR="005F0AA1" w:rsidRPr="00312B3C" w:rsidRDefault="005F0AA1" w:rsidP="000D06C4">
      <w:pPr>
        <w:spacing w:after="0" w:line="300" w:lineRule="auto"/>
        <w:ind w:firstLine="709"/>
        <w:jc w:val="both"/>
        <w:rPr>
          <w:rFonts w:ascii="Times New Roman" w:eastAsia="Calibri" w:hAnsi="Times New Roman"/>
          <w:sz w:val="24"/>
          <w:szCs w:val="24"/>
        </w:rPr>
      </w:pPr>
      <w:r>
        <w:rPr>
          <w:rFonts w:ascii="Times New Roman" w:eastAsia="Calibri" w:hAnsi="Times New Roman"/>
          <w:sz w:val="24"/>
          <w:szCs w:val="24"/>
        </w:rPr>
        <w:t>а) 1922г.</w:t>
      </w:r>
      <w:r w:rsidRPr="00312B3C">
        <w:rPr>
          <w:rFonts w:ascii="Times New Roman" w:eastAsia="Calibri" w:hAnsi="Times New Roman"/>
          <w:sz w:val="24"/>
          <w:szCs w:val="24"/>
        </w:rPr>
        <w:t>;</w:t>
      </w:r>
    </w:p>
    <w:p w14:paraId="07D4CC50" w14:textId="77777777" w:rsidR="005F0AA1" w:rsidRPr="00312B3C" w:rsidRDefault="005F0AA1" w:rsidP="000D06C4">
      <w:pPr>
        <w:spacing w:after="0" w:line="300" w:lineRule="auto"/>
        <w:ind w:firstLine="709"/>
        <w:jc w:val="both"/>
        <w:rPr>
          <w:rFonts w:ascii="Times New Roman" w:eastAsia="Calibri" w:hAnsi="Times New Roman"/>
          <w:sz w:val="24"/>
          <w:szCs w:val="24"/>
        </w:rPr>
      </w:pPr>
      <w:r>
        <w:rPr>
          <w:rFonts w:ascii="Times New Roman" w:eastAsia="Calibri" w:hAnsi="Times New Roman"/>
          <w:sz w:val="24"/>
          <w:szCs w:val="24"/>
        </w:rPr>
        <w:t>б) 1867г.</w:t>
      </w:r>
      <w:r w:rsidRPr="00312B3C">
        <w:rPr>
          <w:rFonts w:ascii="Times New Roman" w:eastAsia="Calibri" w:hAnsi="Times New Roman"/>
          <w:sz w:val="24"/>
          <w:szCs w:val="24"/>
        </w:rPr>
        <w:t>;</w:t>
      </w:r>
    </w:p>
    <w:p w14:paraId="09AED90E" w14:textId="77777777" w:rsidR="005F0AA1" w:rsidRPr="00312B3C"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1976</w:t>
      </w:r>
      <w:r>
        <w:rPr>
          <w:rFonts w:ascii="Times New Roman" w:eastAsia="Calibri" w:hAnsi="Times New Roman"/>
          <w:sz w:val="24"/>
          <w:szCs w:val="24"/>
        </w:rPr>
        <w:t>г.</w:t>
      </w:r>
      <w:r w:rsidRPr="00312B3C">
        <w:rPr>
          <w:rFonts w:ascii="Times New Roman" w:eastAsia="Calibri" w:hAnsi="Times New Roman"/>
          <w:sz w:val="24"/>
          <w:szCs w:val="24"/>
        </w:rPr>
        <w:t>;</w:t>
      </w:r>
    </w:p>
    <w:p w14:paraId="13C9A636" w14:textId="77777777" w:rsidR="005F0AA1" w:rsidRPr="00653A61" w:rsidRDefault="005F0AA1" w:rsidP="000D06C4">
      <w:pPr>
        <w:spacing w:after="0" w:line="300" w:lineRule="auto"/>
        <w:ind w:firstLine="709"/>
        <w:jc w:val="both"/>
        <w:rPr>
          <w:rFonts w:ascii="Times New Roman" w:eastAsia="Calibri" w:hAnsi="Times New Roman"/>
          <w:sz w:val="24"/>
          <w:szCs w:val="24"/>
        </w:rPr>
      </w:pPr>
      <w:r>
        <w:rPr>
          <w:rFonts w:ascii="Times New Roman" w:eastAsia="Calibri" w:hAnsi="Times New Roman"/>
          <w:sz w:val="24"/>
          <w:szCs w:val="24"/>
        </w:rPr>
        <w:t>г) 1944г.</w:t>
      </w:r>
    </w:p>
    <w:p w14:paraId="39FA1AF8" w14:textId="77777777" w:rsidR="005F0AA1" w:rsidRPr="00653A61" w:rsidRDefault="005F0AA1" w:rsidP="000D06C4">
      <w:pPr>
        <w:spacing w:after="0" w:line="300" w:lineRule="auto"/>
        <w:ind w:firstLine="709"/>
        <w:jc w:val="both"/>
        <w:rPr>
          <w:rFonts w:ascii="Times New Roman" w:eastAsia="Calibri" w:hAnsi="Times New Roman"/>
          <w:sz w:val="24"/>
          <w:szCs w:val="24"/>
        </w:rPr>
      </w:pPr>
    </w:p>
    <w:p w14:paraId="4AE95C28" w14:textId="77777777" w:rsidR="005F0AA1" w:rsidRPr="003C335D" w:rsidRDefault="005F0AA1" w:rsidP="000D06C4">
      <w:pPr>
        <w:spacing w:after="0" w:line="300" w:lineRule="auto"/>
        <w:ind w:firstLine="709"/>
        <w:jc w:val="both"/>
        <w:rPr>
          <w:rFonts w:ascii="Times New Roman" w:eastAsia="Calibri" w:hAnsi="Times New Roman"/>
          <w:b/>
          <w:sz w:val="24"/>
          <w:szCs w:val="24"/>
          <w:u w:val="single"/>
        </w:rPr>
      </w:pPr>
      <w:r w:rsidRPr="003C335D">
        <w:rPr>
          <w:rFonts w:ascii="Times New Roman" w:eastAsia="Calibri" w:hAnsi="Times New Roman"/>
          <w:b/>
          <w:sz w:val="24"/>
          <w:szCs w:val="24"/>
          <w:u w:val="single"/>
        </w:rPr>
        <w:t>23. Валютное законодательство включает в себя:</w:t>
      </w:r>
    </w:p>
    <w:p w14:paraId="75814FFB" w14:textId="77777777" w:rsidR="005F0AA1" w:rsidRPr="003C335D"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акты валютного законодательства</w:t>
      </w:r>
      <w:r w:rsidRPr="003C335D">
        <w:rPr>
          <w:rFonts w:ascii="Times New Roman" w:eastAsia="Calibri" w:hAnsi="Times New Roman"/>
          <w:sz w:val="24"/>
          <w:szCs w:val="24"/>
        </w:rPr>
        <w:t>;</w:t>
      </w:r>
    </w:p>
    <w:p w14:paraId="7CE64E22" w14:textId="77777777" w:rsidR="005F0AA1" w:rsidRPr="003C335D"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акты органов валютного регулирования</w:t>
      </w:r>
      <w:r w:rsidRPr="003C335D">
        <w:rPr>
          <w:rFonts w:ascii="Times New Roman" w:eastAsia="Calibri" w:hAnsi="Times New Roman"/>
          <w:sz w:val="24"/>
          <w:szCs w:val="24"/>
        </w:rPr>
        <w:t>;</w:t>
      </w:r>
    </w:p>
    <w:p w14:paraId="2A507B98" w14:textId="77777777" w:rsidR="005F0AA1" w:rsidRPr="003C335D"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акты федеральной службы по финансовым рынкам</w:t>
      </w:r>
      <w:r w:rsidRPr="003C335D">
        <w:rPr>
          <w:rFonts w:ascii="Times New Roman" w:eastAsia="Calibri" w:hAnsi="Times New Roman"/>
          <w:sz w:val="24"/>
          <w:szCs w:val="24"/>
        </w:rPr>
        <w:t>;</w:t>
      </w:r>
    </w:p>
    <w:p w14:paraId="6CA238D4" w14:textId="77777777" w:rsidR="005F0AA1" w:rsidRPr="00653A61"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акты Министерства финансов</w:t>
      </w:r>
      <w:r w:rsidRPr="00653A61">
        <w:rPr>
          <w:rFonts w:ascii="Times New Roman" w:eastAsia="Calibri" w:hAnsi="Times New Roman"/>
          <w:sz w:val="24"/>
          <w:szCs w:val="24"/>
        </w:rPr>
        <w:t>.</w:t>
      </w:r>
    </w:p>
    <w:p w14:paraId="266B0937" w14:textId="77777777" w:rsidR="005F0AA1" w:rsidRPr="00653A61" w:rsidRDefault="005F0AA1" w:rsidP="000D06C4">
      <w:pPr>
        <w:jc w:val="both"/>
        <w:rPr>
          <w:rFonts w:ascii="Times New Roman" w:eastAsia="Calibri" w:hAnsi="Times New Roman"/>
          <w:sz w:val="24"/>
          <w:szCs w:val="24"/>
        </w:rPr>
      </w:pPr>
      <w:r w:rsidRPr="00653A61">
        <w:rPr>
          <w:rFonts w:ascii="Times New Roman" w:eastAsia="Calibri" w:hAnsi="Times New Roman"/>
          <w:sz w:val="24"/>
          <w:szCs w:val="24"/>
        </w:rPr>
        <w:br w:type="page"/>
      </w:r>
    </w:p>
    <w:p w14:paraId="734D418B" w14:textId="77777777" w:rsidR="005F0AA1" w:rsidRPr="00653A61" w:rsidRDefault="005F0AA1" w:rsidP="000D06C4">
      <w:pPr>
        <w:spacing w:after="0" w:line="300" w:lineRule="auto"/>
        <w:ind w:firstLine="709"/>
        <w:jc w:val="both"/>
        <w:rPr>
          <w:rFonts w:ascii="Times New Roman" w:eastAsia="Calibri" w:hAnsi="Times New Roman"/>
          <w:b/>
          <w:sz w:val="24"/>
          <w:szCs w:val="24"/>
          <w:u w:val="single"/>
        </w:rPr>
      </w:pPr>
      <w:r w:rsidRPr="003C335D">
        <w:rPr>
          <w:rFonts w:ascii="Times New Roman" w:eastAsia="Calibri" w:hAnsi="Times New Roman"/>
          <w:b/>
          <w:sz w:val="24"/>
          <w:szCs w:val="24"/>
          <w:u w:val="single"/>
        </w:rPr>
        <w:lastRenderedPageBreak/>
        <w:t>24. Валютные отношения могут регулироваться:</w:t>
      </w:r>
    </w:p>
    <w:p w14:paraId="75D86508" w14:textId="77777777" w:rsidR="005F0AA1" w:rsidRPr="003C335D"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только на федеральном уровне</w:t>
      </w:r>
      <w:r w:rsidRPr="003C335D">
        <w:rPr>
          <w:rFonts w:ascii="Times New Roman" w:eastAsia="Calibri" w:hAnsi="Times New Roman"/>
          <w:sz w:val="24"/>
          <w:szCs w:val="24"/>
        </w:rPr>
        <w:t>;</w:t>
      </w:r>
    </w:p>
    <w:p w14:paraId="09A8E7B5" w14:textId="77777777" w:rsidR="005F0AA1" w:rsidRPr="003C335D"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только на фе</w:t>
      </w:r>
      <w:r>
        <w:rPr>
          <w:rFonts w:ascii="Times New Roman" w:eastAsia="Calibri" w:hAnsi="Times New Roman"/>
          <w:sz w:val="24"/>
          <w:szCs w:val="24"/>
        </w:rPr>
        <w:t>деральном и региональном уровне</w:t>
      </w:r>
      <w:r w:rsidRPr="003C335D">
        <w:rPr>
          <w:rFonts w:ascii="Times New Roman" w:eastAsia="Calibri" w:hAnsi="Times New Roman"/>
          <w:sz w:val="24"/>
          <w:szCs w:val="24"/>
        </w:rPr>
        <w:t>;</w:t>
      </w:r>
    </w:p>
    <w:p w14:paraId="2FCDD1B6" w14:textId="77777777" w:rsidR="005F0AA1" w:rsidRPr="003C335D"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только на федеральном, региональном и местном уровне</w:t>
      </w:r>
      <w:r w:rsidRPr="003C335D">
        <w:rPr>
          <w:rFonts w:ascii="Times New Roman" w:eastAsia="Calibri" w:hAnsi="Times New Roman"/>
          <w:sz w:val="24"/>
          <w:szCs w:val="24"/>
        </w:rPr>
        <w:t>;</w:t>
      </w:r>
    </w:p>
    <w:p w14:paraId="05F30D7C" w14:textId="77777777" w:rsidR="005F0AA1" w:rsidRPr="003C335D"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все ответы верны</w:t>
      </w:r>
      <w:r w:rsidRPr="003C335D">
        <w:rPr>
          <w:rFonts w:ascii="Times New Roman" w:eastAsia="Calibri" w:hAnsi="Times New Roman"/>
          <w:sz w:val="24"/>
          <w:szCs w:val="24"/>
        </w:rPr>
        <w:t>.</w:t>
      </w:r>
    </w:p>
    <w:p w14:paraId="585903C5" w14:textId="77777777" w:rsidR="005F0AA1" w:rsidRPr="00653A61" w:rsidRDefault="005F0AA1" w:rsidP="000D06C4">
      <w:pPr>
        <w:spacing w:after="0" w:line="240" w:lineRule="auto"/>
        <w:ind w:left="720"/>
        <w:contextualSpacing/>
        <w:jc w:val="both"/>
        <w:rPr>
          <w:rFonts w:ascii="Times New Roman" w:eastAsia="Calibri" w:hAnsi="Times New Roman"/>
          <w:sz w:val="24"/>
          <w:szCs w:val="24"/>
        </w:rPr>
      </w:pPr>
    </w:p>
    <w:p w14:paraId="69F27F78" w14:textId="77777777" w:rsidR="005F0AA1" w:rsidRPr="00A75E7A" w:rsidRDefault="005F0AA1" w:rsidP="000D06C4">
      <w:pPr>
        <w:spacing w:after="0" w:line="300" w:lineRule="auto"/>
        <w:ind w:firstLine="709"/>
        <w:jc w:val="both"/>
        <w:rPr>
          <w:rFonts w:ascii="Times New Roman" w:eastAsia="Calibri" w:hAnsi="Times New Roman"/>
          <w:b/>
          <w:sz w:val="24"/>
          <w:szCs w:val="24"/>
          <w:u w:val="single"/>
        </w:rPr>
      </w:pPr>
      <w:r w:rsidRPr="00A75E7A">
        <w:rPr>
          <w:rFonts w:ascii="Times New Roman" w:eastAsia="Calibri" w:hAnsi="Times New Roman"/>
          <w:b/>
          <w:sz w:val="24"/>
          <w:szCs w:val="24"/>
          <w:u w:val="single"/>
        </w:rPr>
        <w:t>25. Что из перечисленного не является валютой РФ?</w:t>
      </w:r>
    </w:p>
    <w:p w14:paraId="171115CF" w14:textId="77777777" w:rsidR="005F0AA1" w:rsidRPr="00A75E7A"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денежные знаки в вид</w:t>
      </w:r>
      <w:r>
        <w:rPr>
          <w:rFonts w:ascii="Times New Roman" w:eastAsia="Calibri" w:hAnsi="Times New Roman"/>
          <w:sz w:val="24"/>
          <w:szCs w:val="24"/>
        </w:rPr>
        <w:t>е банкнот и монеты Банка России</w:t>
      </w:r>
      <w:r w:rsidRPr="00A75E7A">
        <w:rPr>
          <w:rFonts w:ascii="Times New Roman" w:eastAsia="Calibri" w:hAnsi="Times New Roman"/>
          <w:sz w:val="24"/>
          <w:szCs w:val="24"/>
        </w:rPr>
        <w:t>;</w:t>
      </w:r>
    </w:p>
    <w:p w14:paraId="057E594E" w14:textId="77777777" w:rsidR="005F0AA1" w:rsidRPr="00A75E7A"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российские депозитарные расписки в рублях РФ</w:t>
      </w:r>
      <w:r w:rsidRPr="00A75E7A">
        <w:rPr>
          <w:rFonts w:ascii="Times New Roman" w:eastAsia="Calibri" w:hAnsi="Times New Roman"/>
          <w:sz w:val="24"/>
          <w:szCs w:val="24"/>
        </w:rPr>
        <w:t>;</w:t>
      </w:r>
    </w:p>
    <w:p w14:paraId="5B34B42A" w14:textId="77777777" w:rsidR="005F0AA1" w:rsidRPr="00A75E7A"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средства на банковских счетах в рублях РФ</w:t>
      </w:r>
      <w:r w:rsidRPr="00A75E7A">
        <w:rPr>
          <w:rFonts w:ascii="Times New Roman" w:eastAsia="Calibri" w:hAnsi="Times New Roman"/>
          <w:sz w:val="24"/>
          <w:szCs w:val="24"/>
        </w:rPr>
        <w:t>;</w:t>
      </w:r>
    </w:p>
    <w:p w14:paraId="0FF09D41" w14:textId="77777777" w:rsidR="005F0AA1" w:rsidRPr="00A75E7A"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средства в банковских вкладах в рублях РФ</w:t>
      </w:r>
      <w:r w:rsidRPr="00A75E7A">
        <w:rPr>
          <w:rFonts w:ascii="Times New Roman" w:eastAsia="Calibri" w:hAnsi="Times New Roman"/>
          <w:sz w:val="24"/>
          <w:szCs w:val="24"/>
        </w:rPr>
        <w:t>.</w:t>
      </w:r>
    </w:p>
    <w:p w14:paraId="1CCD92F8" w14:textId="77777777" w:rsidR="005F0AA1" w:rsidRPr="00A75E7A" w:rsidRDefault="005F0AA1" w:rsidP="000D06C4">
      <w:pPr>
        <w:spacing w:after="0" w:line="300" w:lineRule="auto"/>
        <w:ind w:firstLine="709"/>
        <w:jc w:val="both"/>
        <w:rPr>
          <w:rFonts w:ascii="Times New Roman" w:eastAsia="Calibri" w:hAnsi="Times New Roman"/>
          <w:sz w:val="24"/>
          <w:szCs w:val="24"/>
        </w:rPr>
      </w:pPr>
    </w:p>
    <w:p w14:paraId="158BEB18" w14:textId="77777777" w:rsidR="005F0AA1" w:rsidRPr="00653A61" w:rsidRDefault="005F0AA1" w:rsidP="000D06C4">
      <w:pPr>
        <w:spacing w:after="0" w:line="300" w:lineRule="auto"/>
        <w:ind w:firstLine="709"/>
        <w:jc w:val="both"/>
        <w:rPr>
          <w:rFonts w:ascii="Times New Roman" w:eastAsia="Calibri" w:hAnsi="Times New Roman"/>
          <w:b/>
          <w:sz w:val="24"/>
          <w:szCs w:val="24"/>
          <w:u w:val="single"/>
        </w:rPr>
      </w:pPr>
      <w:r w:rsidRPr="00A75E7A">
        <w:rPr>
          <w:rFonts w:ascii="Times New Roman" w:eastAsia="Calibri" w:hAnsi="Times New Roman"/>
          <w:b/>
          <w:sz w:val="24"/>
          <w:szCs w:val="24"/>
          <w:u w:val="single"/>
        </w:rPr>
        <w:t>26. Иностранная валюта это:</w:t>
      </w:r>
    </w:p>
    <w:p w14:paraId="33C6B7A2" w14:textId="77777777" w:rsidR="005F0AA1" w:rsidRPr="00A75E7A"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денежные знаки в виде банкнот, казначейских билетов, монеты, находящиеся в обращении и являющиеся законным средством наличного платежа на территории соответствующего иностранного государства (также подлежащие обмену указанные денежные знаки), средства на банковских счетах и в банковских вкладах в денежных единицах иностранных государств и международных денежных или расчетных единицах</w:t>
      </w:r>
      <w:r w:rsidRPr="00A75E7A">
        <w:rPr>
          <w:rFonts w:ascii="Times New Roman" w:eastAsia="Calibri" w:hAnsi="Times New Roman"/>
          <w:sz w:val="24"/>
          <w:szCs w:val="24"/>
        </w:rPr>
        <w:t>;</w:t>
      </w:r>
    </w:p>
    <w:p w14:paraId="697F995E" w14:textId="77777777" w:rsidR="005F0AA1" w:rsidRPr="00A75E7A"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денежные знаки в виде банкнот, казначейских билетов, монеты, находящиеся в обращении и являющиеся законным средством наличного платежа на территории соответств</w:t>
      </w:r>
      <w:r>
        <w:rPr>
          <w:rFonts w:ascii="Times New Roman" w:eastAsia="Calibri" w:hAnsi="Times New Roman"/>
          <w:sz w:val="24"/>
          <w:szCs w:val="24"/>
        </w:rPr>
        <w:t>ующего иностранного государства</w:t>
      </w:r>
      <w:r w:rsidRPr="00A75E7A">
        <w:rPr>
          <w:rFonts w:ascii="Times New Roman" w:eastAsia="Calibri" w:hAnsi="Times New Roman"/>
          <w:sz w:val="24"/>
          <w:szCs w:val="24"/>
        </w:rPr>
        <w:t>;</w:t>
      </w:r>
    </w:p>
    <w:p w14:paraId="5F2B8AFB" w14:textId="77777777" w:rsidR="005F0AA1" w:rsidRPr="00A75E7A"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денежные знаки в виде банкнот, казначейских билетов, монеты, находящиеся в обращении и являющиеся законным средством наличного платежа на территории соответствующего иностранного, внешние ценные бумаги</w:t>
      </w:r>
      <w:r w:rsidRPr="00A75E7A">
        <w:rPr>
          <w:rFonts w:ascii="Times New Roman" w:eastAsia="Calibri" w:hAnsi="Times New Roman"/>
          <w:sz w:val="24"/>
          <w:szCs w:val="24"/>
        </w:rPr>
        <w:t>;</w:t>
      </w:r>
    </w:p>
    <w:p w14:paraId="247FA53D" w14:textId="77777777" w:rsidR="005F0AA1" w:rsidRPr="00653A61"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все ответы верны</w:t>
      </w:r>
      <w:r w:rsidRPr="00653A61">
        <w:rPr>
          <w:rFonts w:ascii="Times New Roman" w:eastAsia="Calibri" w:hAnsi="Times New Roman"/>
          <w:sz w:val="24"/>
          <w:szCs w:val="24"/>
        </w:rPr>
        <w:t>.</w:t>
      </w:r>
    </w:p>
    <w:p w14:paraId="4FF2D7C5" w14:textId="77777777" w:rsidR="005F0AA1" w:rsidRPr="00653A61" w:rsidRDefault="005F0AA1" w:rsidP="000D06C4">
      <w:pPr>
        <w:spacing w:after="0" w:line="240" w:lineRule="auto"/>
        <w:ind w:left="720"/>
        <w:contextualSpacing/>
        <w:jc w:val="both"/>
        <w:rPr>
          <w:rFonts w:ascii="Times New Roman" w:eastAsia="Calibri" w:hAnsi="Times New Roman"/>
          <w:sz w:val="24"/>
          <w:szCs w:val="24"/>
        </w:rPr>
      </w:pPr>
    </w:p>
    <w:p w14:paraId="324C8CC4" w14:textId="77777777" w:rsidR="005F0AA1" w:rsidRPr="00A75E7A" w:rsidRDefault="005F0AA1" w:rsidP="000D06C4">
      <w:pPr>
        <w:spacing w:after="0" w:line="300" w:lineRule="auto"/>
        <w:ind w:firstLine="709"/>
        <w:jc w:val="both"/>
        <w:rPr>
          <w:rFonts w:ascii="Times New Roman" w:eastAsia="Calibri" w:hAnsi="Times New Roman"/>
          <w:b/>
          <w:sz w:val="24"/>
          <w:szCs w:val="24"/>
          <w:u w:val="single"/>
        </w:rPr>
      </w:pPr>
      <w:r w:rsidRPr="00A75E7A">
        <w:rPr>
          <w:rFonts w:ascii="Times New Roman" w:eastAsia="Calibri" w:hAnsi="Times New Roman"/>
          <w:b/>
          <w:sz w:val="24"/>
          <w:szCs w:val="24"/>
          <w:u w:val="single"/>
        </w:rPr>
        <w:t>27. Что включают в себя валютные ценности:</w:t>
      </w:r>
    </w:p>
    <w:p w14:paraId="3DC0F9C5" w14:textId="77777777" w:rsidR="005F0AA1" w:rsidRPr="00A75E7A"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российскую валюту</w:t>
      </w:r>
      <w:r w:rsidRPr="00A75E7A">
        <w:rPr>
          <w:rFonts w:ascii="Times New Roman" w:eastAsia="Calibri" w:hAnsi="Times New Roman"/>
          <w:sz w:val="24"/>
          <w:szCs w:val="24"/>
        </w:rPr>
        <w:t>;</w:t>
      </w:r>
    </w:p>
    <w:p w14:paraId="2F3AC7BE" w14:textId="77777777" w:rsidR="005F0AA1" w:rsidRPr="00A75E7A"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внешние ценные бумаги</w:t>
      </w:r>
      <w:r w:rsidRPr="00A75E7A">
        <w:rPr>
          <w:rFonts w:ascii="Times New Roman" w:eastAsia="Calibri" w:hAnsi="Times New Roman"/>
          <w:sz w:val="24"/>
          <w:szCs w:val="24"/>
        </w:rPr>
        <w:t>;</w:t>
      </w:r>
    </w:p>
    <w:p w14:paraId="7D0DA14E" w14:textId="77777777" w:rsidR="005F0AA1" w:rsidRPr="00A75E7A"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внутренние ценные бумаги</w:t>
      </w:r>
      <w:r w:rsidRPr="00A75E7A">
        <w:rPr>
          <w:rFonts w:ascii="Times New Roman" w:eastAsia="Calibri" w:hAnsi="Times New Roman"/>
          <w:sz w:val="24"/>
          <w:szCs w:val="24"/>
        </w:rPr>
        <w:t>;</w:t>
      </w:r>
    </w:p>
    <w:p w14:paraId="0EF23303" w14:textId="77777777" w:rsidR="005F0AA1" w:rsidRPr="00653A61"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все перечисленное</w:t>
      </w:r>
      <w:r w:rsidRPr="00653A61">
        <w:rPr>
          <w:rFonts w:ascii="Times New Roman" w:eastAsia="Calibri" w:hAnsi="Times New Roman"/>
          <w:sz w:val="24"/>
          <w:szCs w:val="24"/>
        </w:rPr>
        <w:t>.</w:t>
      </w:r>
    </w:p>
    <w:p w14:paraId="7C9BAF5C" w14:textId="77777777" w:rsidR="005F0AA1" w:rsidRPr="00653A61" w:rsidRDefault="005F0AA1" w:rsidP="000D06C4">
      <w:pPr>
        <w:spacing w:after="0" w:line="300" w:lineRule="auto"/>
        <w:ind w:firstLine="709"/>
        <w:jc w:val="both"/>
        <w:rPr>
          <w:rFonts w:ascii="Times New Roman" w:eastAsia="Calibri" w:hAnsi="Times New Roman"/>
          <w:sz w:val="24"/>
          <w:szCs w:val="24"/>
        </w:rPr>
      </w:pPr>
    </w:p>
    <w:p w14:paraId="7BA3623E" w14:textId="77777777" w:rsidR="005F0AA1" w:rsidRPr="00653A61" w:rsidRDefault="005F0AA1" w:rsidP="000D06C4">
      <w:pPr>
        <w:spacing w:after="0" w:line="300" w:lineRule="auto"/>
        <w:ind w:firstLine="709"/>
        <w:jc w:val="both"/>
        <w:rPr>
          <w:rFonts w:ascii="Times New Roman" w:eastAsia="Calibri" w:hAnsi="Times New Roman"/>
          <w:b/>
          <w:sz w:val="24"/>
          <w:szCs w:val="24"/>
          <w:u w:val="single"/>
        </w:rPr>
      </w:pPr>
      <w:r w:rsidRPr="00A75E7A">
        <w:rPr>
          <w:rFonts w:ascii="Times New Roman" w:eastAsia="Calibri" w:hAnsi="Times New Roman"/>
          <w:b/>
          <w:sz w:val="24"/>
          <w:szCs w:val="24"/>
          <w:u w:val="single"/>
        </w:rPr>
        <w:t>28. Банки и иные кредитные учреждения, получившие лицензию Центрального банка РФ на проведение валютных операций, называются:</w:t>
      </w:r>
    </w:p>
    <w:p w14:paraId="45FCCE3F" w14:textId="77777777" w:rsidR="005F0AA1" w:rsidRPr="00A75E7A"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уполномоченными банками</w:t>
      </w:r>
      <w:r w:rsidRPr="00A75E7A">
        <w:rPr>
          <w:rFonts w:ascii="Times New Roman" w:eastAsia="Calibri" w:hAnsi="Times New Roman"/>
          <w:sz w:val="24"/>
          <w:szCs w:val="24"/>
        </w:rPr>
        <w:t>;</w:t>
      </w:r>
    </w:p>
    <w:p w14:paraId="0E812C1E" w14:textId="77777777" w:rsidR="005F0AA1" w:rsidRPr="00A75E7A"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управомоченными бан</w:t>
      </w:r>
      <w:r>
        <w:rPr>
          <w:rFonts w:ascii="Times New Roman" w:eastAsia="Calibri" w:hAnsi="Times New Roman"/>
          <w:sz w:val="24"/>
          <w:szCs w:val="24"/>
        </w:rPr>
        <w:t>ками</w:t>
      </w:r>
      <w:r w:rsidRPr="00A75E7A">
        <w:rPr>
          <w:rFonts w:ascii="Times New Roman" w:eastAsia="Calibri" w:hAnsi="Times New Roman"/>
          <w:sz w:val="24"/>
          <w:szCs w:val="24"/>
        </w:rPr>
        <w:t>;</w:t>
      </w:r>
    </w:p>
    <w:p w14:paraId="0C863D97" w14:textId="77777777" w:rsidR="005F0AA1" w:rsidRPr="00A75E7A"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нерезидентами</w:t>
      </w:r>
      <w:r w:rsidRPr="00A75E7A">
        <w:rPr>
          <w:rFonts w:ascii="Times New Roman" w:eastAsia="Calibri" w:hAnsi="Times New Roman"/>
          <w:sz w:val="24"/>
          <w:szCs w:val="24"/>
        </w:rPr>
        <w:t>;</w:t>
      </w:r>
    </w:p>
    <w:p w14:paraId="14F5704C" w14:textId="77777777" w:rsidR="005F0AA1" w:rsidRPr="00653A61"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валютными контроллерами</w:t>
      </w:r>
      <w:r w:rsidRPr="00653A61">
        <w:rPr>
          <w:rFonts w:ascii="Times New Roman" w:eastAsia="Calibri" w:hAnsi="Times New Roman"/>
          <w:sz w:val="24"/>
          <w:szCs w:val="24"/>
        </w:rPr>
        <w:t>.</w:t>
      </w:r>
    </w:p>
    <w:p w14:paraId="26E1CE0E" w14:textId="77777777" w:rsidR="005F0AA1" w:rsidRPr="00653A61" w:rsidRDefault="005F0AA1" w:rsidP="000D06C4">
      <w:pPr>
        <w:jc w:val="both"/>
        <w:rPr>
          <w:rFonts w:ascii="Times New Roman" w:eastAsia="Calibri" w:hAnsi="Times New Roman"/>
          <w:sz w:val="24"/>
          <w:szCs w:val="24"/>
        </w:rPr>
      </w:pPr>
      <w:r w:rsidRPr="00653A61">
        <w:rPr>
          <w:rFonts w:ascii="Times New Roman" w:eastAsia="Calibri" w:hAnsi="Times New Roman"/>
          <w:sz w:val="24"/>
          <w:szCs w:val="24"/>
        </w:rPr>
        <w:br w:type="page"/>
      </w:r>
    </w:p>
    <w:p w14:paraId="3FAABCA3" w14:textId="77777777" w:rsidR="005F0AA1" w:rsidRPr="00653A61" w:rsidRDefault="005F0AA1" w:rsidP="000D06C4">
      <w:pPr>
        <w:spacing w:after="0" w:line="300" w:lineRule="auto"/>
        <w:ind w:firstLine="709"/>
        <w:jc w:val="both"/>
        <w:rPr>
          <w:rFonts w:ascii="Times New Roman" w:eastAsia="Calibri" w:hAnsi="Times New Roman"/>
          <w:b/>
          <w:sz w:val="24"/>
          <w:szCs w:val="24"/>
          <w:u w:val="single"/>
        </w:rPr>
      </w:pPr>
      <w:r w:rsidRPr="00A75E7A">
        <w:rPr>
          <w:rFonts w:ascii="Times New Roman" w:eastAsia="Calibri" w:hAnsi="Times New Roman"/>
          <w:b/>
          <w:sz w:val="24"/>
          <w:szCs w:val="24"/>
          <w:u w:val="single"/>
        </w:rPr>
        <w:lastRenderedPageBreak/>
        <w:t>29. Резидентами являются:</w:t>
      </w:r>
    </w:p>
    <w:p w14:paraId="141392FB" w14:textId="77777777" w:rsidR="005F0AA1" w:rsidRPr="00A75E7A"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все физические лица, являющиеся гражданами РФ; постоянно проживающие в РФ на основании вида на жительство иностранные граждане и лица без гражданства; юридические лица, созданные в соответствии с законодательством РФ, и их представительства и филиалы за рубежом; дипломатические представительства РФ; субъекты РФ</w:t>
      </w:r>
      <w:r w:rsidRPr="00A75E7A">
        <w:rPr>
          <w:rFonts w:ascii="Times New Roman" w:eastAsia="Calibri" w:hAnsi="Times New Roman"/>
          <w:sz w:val="24"/>
          <w:szCs w:val="24"/>
        </w:rPr>
        <w:t>;</w:t>
      </w:r>
    </w:p>
    <w:p w14:paraId="4DFA71E3" w14:textId="77777777" w:rsidR="005F0AA1" w:rsidRPr="00A75E7A"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физические лица, являющиеся гражданами РФ, за исключением граждан признаваемых постоянно проживающими в иностранном государстве; иностранные граждане и лица без гражданства постоянно проживающие в РФ на основании вида на жительство; юридические лица, созданные в соответствии с законодательством РФ, и их представительства и филиалы за рубежом; дипломатические представительства РФ; субъекты РФ</w:t>
      </w:r>
      <w:r w:rsidRPr="00A75E7A">
        <w:rPr>
          <w:rFonts w:ascii="Times New Roman" w:eastAsia="Calibri" w:hAnsi="Times New Roman"/>
          <w:sz w:val="24"/>
          <w:szCs w:val="24"/>
        </w:rPr>
        <w:t>;</w:t>
      </w:r>
    </w:p>
    <w:p w14:paraId="1BEFEEFA" w14:textId="77777777" w:rsidR="005F0AA1" w:rsidRPr="00A75E7A"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физические лица, являющиеся гражданами РФ; все проживающие в РФ иностранные граждане и лица без гражданства; юридические лица, созданные в соответствии с законодательством РФ, за исключением их представительств и филиалов за рубежом</w:t>
      </w:r>
      <w:r w:rsidRPr="00A75E7A">
        <w:rPr>
          <w:rFonts w:ascii="Times New Roman" w:eastAsia="Calibri" w:hAnsi="Times New Roman"/>
          <w:sz w:val="24"/>
          <w:szCs w:val="24"/>
        </w:rPr>
        <w:t>;</w:t>
      </w:r>
    </w:p>
    <w:p w14:paraId="5EAFBAAB" w14:textId="77777777" w:rsidR="005F0AA1" w:rsidRPr="00653A61"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все ответы верны</w:t>
      </w:r>
      <w:r w:rsidRPr="00653A61">
        <w:rPr>
          <w:rFonts w:ascii="Times New Roman" w:eastAsia="Calibri" w:hAnsi="Times New Roman"/>
          <w:sz w:val="24"/>
          <w:szCs w:val="24"/>
        </w:rPr>
        <w:t>.</w:t>
      </w:r>
    </w:p>
    <w:p w14:paraId="169927C3" w14:textId="77777777" w:rsidR="005F0AA1" w:rsidRPr="00653A61" w:rsidRDefault="005F0AA1" w:rsidP="000D06C4">
      <w:pPr>
        <w:spacing w:after="0" w:line="240" w:lineRule="auto"/>
        <w:ind w:left="720"/>
        <w:contextualSpacing/>
        <w:jc w:val="both"/>
        <w:rPr>
          <w:rFonts w:ascii="Times New Roman" w:eastAsia="Calibri" w:hAnsi="Times New Roman"/>
          <w:sz w:val="24"/>
          <w:szCs w:val="24"/>
        </w:rPr>
      </w:pPr>
    </w:p>
    <w:p w14:paraId="0C971E10" w14:textId="77777777" w:rsidR="005F0AA1" w:rsidRPr="00570140" w:rsidRDefault="005F0AA1" w:rsidP="000D06C4">
      <w:pPr>
        <w:spacing w:after="0" w:line="300" w:lineRule="auto"/>
        <w:ind w:firstLine="709"/>
        <w:jc w:val="both"/>
        <w:rPr>
          <w:rFonts w:ascii="Times New Roman" w:eastAsia="Calibri" w:hAnsi="Times New Roman"/>
          <w:b/>
          <w:sz w:val="24"/>
          <w:szCs w:val="24"/>
          <w:u w:val="single"/>
        </w:rPr>
      </w:pPr>
      <w:r w:rsidRPr="00570140">
        <w:rPr>
          <w:rFonts w:ascii="Times New Roman" w:eastAsia="Calibri" w:hAnsi="Times New Roman"/>
          <w:b/>
          <w:sz w:val="24"/>
          <w:szCs w:val="24"/>
          <w:u w:val="single"/>
        </w:rPr>
        <w:t>30. Что относится к правам резидентов и нерезидентов:</w:t>
      </w:r>
    </w:p>
    <w:p w14:paraId="1C690476" w14:textId="77777777" w:rsidR="005F0AA1" w:rsidRPr="00570140"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прав</w:t>
      </w:r>
      <w:r>
        <w:rPr>
          <w:rFonts w:ascii="Times New Roman" w:eastAsia="Calibri" w:hAnsi="Times New Roman"/>
          <w:sz w:val="24"/>
          <w:szCs w:val="24"/>
        </w:rPr>
        <w:t>о знакомиться с актами проверок</w:t>
      </w:r>
      <w:r w:rsidRPr="00570140">
        <w:rPr>
          <w:rFonts w:ascii="Times New Roman" w:eastAsia="Calibri" w:hAnsi="Times New Roman"/>
          <w:sz w:val="24"/>
          <w:szCs w:val="24"/>
        </w:rPr>
        <w:t>;</w:t>
      </w:r>
    </w:p>
    <w:p w14:paraId="03DCE2A3" w14:textId="77777777" w:rsidR="005F0AA1" w:rsidRPr="00570140"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правом обжаловать решения и действия (бездействие) органов и агентов валютного контроля и их должностных лиц</w:t>
      </w:r>
      <w:r w:rsidRPr="00570140">
        <w:rPr>
          <w:rFonts w:ascii="Times New Roman" w:eastAsia="Calibri" w:hAnsi="Times New Roman"/>
          <w:sz w:val="24"/>
          <w:szCs w:val="24"/>
        </w:rPr>
        <w:t>;</w:t>
      </w:r>
    </w:p>
    <w:p w14:paraId="4BEF2A6E" w14:textId="77777777" w:rsidR="005F0AA1" w:rsidRPr="00570140"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право на возмещение реального ущерба, причиненного неправомерными действиями (бездействием) органов и агентов валютного контроля и их должностных лиц</w:t>
      </w:r>
      <w:r w:rsidRPr="00570140">
        <w:rPr>
          <w:rFonts w:ascii="Times New Roman" w:eastAsia="Calibri" w:hAnsi="Times New Roman"/>
          <w:sz w:val="24"/>
          <w:szCs w:val="24"/>
        </w:rPr>
        <w:t>;</w:t>
      </w:r>
    </w:p>
    <w:p w14:paraId="313BA60A" w14:textId="77777777" w:rsidR="005F0AA1" w:rsidRPr="00653A61"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все перечисленное</w:t>
      </w:r>
      <w:r w:rsidRPr="00653A61">
        <w:rPr>
          <w:rFonts w:ascii="Times New Roman" w:eastAsia="Calibri" w:hAnsi="Times New Roman"/>
          <w:sz w:val="24"/>
          <w:szCs w:val="24"/>
        </w:rPr>
        <w:t>.</w:t>
      </w:r>
    </w:p>
    <w:p w14:paraId="585D8C92" w14:textId="77777777" w:rsidR="005F0AA1" w:rsidRPr="00653A61" w:rsidRDefault="005F0AA1" w:rsidP="000D06C4">
      <w:pPr>
        <w:spacing w:after="0" w:line="240" w:lineRule="auto"/>
        <w:ind w:left="720"/>
        <w:contextualSpacing/>
        <w:jc w:val="both"/>
        <w:rPr>
          <w:rFonts w:ascii="Times New Roman" w:eastAsia="Calibri" w:hAnsi="Times New Roman"/>
          <w:sz w:val="24"/>
          <w:szCs w:val="24"/>
        </w:rPr>
      </w:pPr>
    </w:p>
    <w:p w14:paraId="17E6AD0F" w14:textId="77777777" w:rsidR="005F0AA1" w:rsidRPr="00537F47" w:rsidRDefault="005F0AA1" w:rsidP="000D06C4">
      <w:pPr>
        <w:spacing w:after="0" w:line="300" w:lineRule="auto"/>
        <w:ind w:firstLine="709"/>
        <w:jc w:val="both"/>
        <w:rPr>
          <w:rFonts w:ascii="Times New Roman" w:eastAsia="Calibri" w:hAnsi="Times New Roman"/>
          <w:b/>
          <w:sz w:val="24"/>
          <w:szCs w:val="24"/>
          <w:u w:val="single"/>
        </w:rPr>
      </w:pPr>
      <w:r>
        <w:rPr>
          <w:rFonts w:ascii="Times New Roman" w:eastAsia="Calibri" w:hAnsi="Times New Roman"/>
          <w:b/>
          <w:sz w:val="24"/>
          <w:szCs w:val="24"/>
          <w:u w:val="single"/>
        </w:rPr>
        <w:t xml:space="preserve">31. </w:t>
      </w:r>
      <w:r w:rsidRPr="00537F47">
        <w:rPr>
          <w:rFonts w:ascii="Times New Roman" w:eastAsia="Calibri" w:hAnsi="Times New Roman"/>
          <w:b/>
          <w:sz w:val="24"/>
          <w:szCs w:val="24"/>
          <w:u w:val="single"/>
        </w:rPr>
        <w:t>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 – это:</w:t>
      </w:r>
    </w:p>
    <w:p w14:paraId="0789E122" w14:textId="77777777" w:rsidR="005F0AA1" w:rsidRPr="00537F47" w:rsidRDefault="005F0AA1" w:rsidP="000D06C4">
      <w:pPr>
        <w:spacing w:after="0" w:line="300" w:lineRule="auto"/>
        <w:ind w:firstLine="709"/>
        <w:jc w:val="both"/>
        <w:rPr>
          <w:rFonts w:ascii="Times New Roman" w:eastAsia="Calibri" w:hAnsi="Times New Roman"/>
          <w:sz w:val="24"/>
          <w:szCs w:val="24"/>
        </w:rPr>
      </w:pPr>
      <w:r>
        <w:rPr>
          <w:rFonts w:ascii="Times New Roman" w:eastAsia="Calibri" w:hAnsi="Times New Roman"/>
          <w:sz w:val="24"/>
          <w:szCs w:val="24"/>
        </w:rPr>
        <w:t>а) инвестиции</w:t>
      </w:r>
      <w:r w:rsidRPr="00537F47">
        <w:rPr>
          <w:rFonts w:ascii="Times New Roman" w:eastAsia="Calibri" w:hAnsi="Times New Roman"/>
          <w:sz w:val="24"/>
          <w:szCs w:val="24"/>
        </w:rPr>
        <w:t>;</w:t>
      </w:r>
    </w:p>
    <w:p w14:paraId="4F8E902B" w14:textId="77777777" w:rsidR="005F0AA1" w:rsidRPr="00537F47"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инвестиционная деятельность</w:t>
      </w:r>
      <w:r w:rsidRPr="00537F47">
        <w:rPr>
          <w:rFonts w:ascii="Times New Roman" w:eastAsia="Calibri" w:hAnsi="Times New Roman"/>
          <w:sz w:val="24"/>
          <w:szCs w:val="24"/>
        </w:rPr>
        <w:t>;</w:t>
      </w:r>
    </w:p>
    <w:p w14:paraId="2B3DB204" w14:textId="77777777" w:rsidR="005F0AA1" w:rsidRPr="00537F47"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капитальные вложения</w:t>
      </w:r>
      <w:r w:rsidRPr="00537F47">
        <w:rPr>
          <w:rFonts w:ascii="Times New Roman" w:eastAsia="Calibri" w:hAnsi="Times New Roman"/>
          <w:sz w:val="24"/>
          <w:szCs w:val="24"/>
        </w:rPr>
        <w:t>;</w:t>
      </w:r>
    </w:p>
    <w:p w14:paraId="78E3089C" w14:textId="77777777" w:rsidR="005F0AA1" w:rsidRPr="00653A61"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инвестиционный проект</w:t>
      </w:r>
      <w:r w:rsidRPr="00653A61">
        <w:rPr>
          <w:rFonts w:ascii="Times New Roman" w:eastAsia="Calibri" w:hAnsi="Times New Roman"/>
          <w:sz w:val="24"/>
          <w:szCs w:val="24"/>
        </w:rPr>
        <w:t>.</w:t>
      </w:r>
    </w:p>
    <w:p w14:paraId="38CE3B9D" w14:textId="77777777" w:rsidR="005F0AA1" w:rsidRPr="00653A61" w:rsidRDefault="005F0AA1" w:rsidP="000D06C4">
      <w:pPr>
        <w:spacing w:after="0" w:line="300" w:lineRule="auto"/>
        <w:ind w:firstLine="709"/>
        <w:jc w:val="both"/>
        <w:rPr>
          <w:rFonts w:ascii="Times New Roman" w:eastAsia="Calibri" w:hAnsi="Times New Roman"/>
          <w:sz w:val="24"/>
          <w:szCs w:val="24"/>
        </w:rPr>
      </w:pPr>
    </w:p>
    <w:p w14:paraId="5AD1C216" w14:textId="77777777" w:rsidR="005F0AA1" w:rsidRPr="00537F47" w:rsidRDefault="005F0AA1" w:rsidP="000D06C4">
      <w:pPr>
        <w:spacing w:after="0" w:line="300" w:lineRule="auto"/>
        <w:ind w:firstLine="709"/>
        <w:jc w:val="both"/>
        <w:rPr>
          <w:rFonts w:ascii="Times New Roman" w:eastAsia="Calibri" w:hAnsi="Times New Roman"/>
          <w:b/>
          <w:sz w:val="24"/>
          <w:szCs w:val="24"/>
          <w:u w:val="single"/>
        </w:rPr>
      </w:pPr>
      <w:r w:rsidRPr="00537F47">
        <w:rPr>
          <w:rFonts w:ascii="Times New Roman" w:eastAsia="Calibri" w:hAnsi="Times New Roman"/>
          <w:b/>
          <w:sz w:val="24"/>
          <w:szCs w:val="24"/>
          <w:u w:val="single"/>
        </w:rPr>
        <w:t>32. Вложение инвестиций и осуществление практических действий в целях получения прибыли и (или) достижения иного полезного эффекта – это:</w:t>
      </w:r>
    </w:p>
    <w:p w14:paraId="3C0FADD8" w14:textId="77777777" w:rsidR="005F0AA1" w:rsidRPr="00537F47"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инвестиции</w:t>
      </w:r>
      <w:r w:rsidRPr="00537F47">
        <w:rPr>
          <w:rFonts w:ascii="Times New Roman" w:eastAsia="Calibri" w:hAnsi="Times New Roman"/>
          <w:sz w:val="24"/>
          <w:szCs w:val="24"/>
        </w:rPr>
        <w:t>;</w:t>
      </w:r>
    </w:p>
    <w:p w14:paraId="408D07DE" w14:textId="77777777" w:rsidR="005F0AA1" w:rsidRPr="00537F47"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инвестиционная деятельность</w:t>
      </w:r>
      <w:r w:rsidRPr="00537F47">
        <w:rPr>
          <w:rFonts w:ascii="Times New Roman" w:eastAsia="Calibri" w:hAnsi="Times New Roman"/>
          <w:sz w:val="24"/>
          <w:szCs w:val="24"/>
        </w:rPr>
        <w:t>;</w:t>
      </w:r>
    </w:p>
    <w:p w14:paraId="7D73A5AA" w14:textId="77777777" w:rsidR="005F0AA1" w:rsidRPr="00537F47"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капитальные вложения</w:t>
      </w:r>
      <w:r w:rsidRPr="00537F47">
        <w:rPr>
          <w:rFonts w:ascii="Times New Roman" w:eastAsia="Calibri" w:hAnsi="Times New Roman"/>
          <w:sz w:val="24"/>
          <w:szCs w:val="24"/>
        </w:rPr>
        <w:t>;</w:t>
      </w:r>
    </w:p>
    <w:p w14:paraId="58A758AD" w14:textId="77777777" w:rsidR="005F0AA1" w:rsidRPr="00653A61"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инвестиционный проект</w:t>
      </w:r>
      <w:r w:rsidRPr="00653A61">
        <w:rPr>
          <w:rFonts w:ascii="Times New Roman" w:eastAsia="Calibri" w:hAnsi="Times New Roman"/>
          <w:sz w:val="24"/>
          <w:szCs w:val="24"/>
        </w:rPr>
        <w:t>.</w:t>
      </w:r>
    </w:p>
    <w:p w14:paraId="2701D0AC" w14:textId="77777777" w:rsidR="005F0AA1" w:rsidRPr="00653A61" w:rsidRDefault="005F0AA1" w:rsidP="000D06C4">
      <w:pPr>
        <w:jc w:val="both"/>
        <w:rPr>
          <w:rFonts w:ascii="Times New Roman" w:eastAsia="Calibri" w:hAnsi="Times New Roman"/>
          <w:sz w:val="24"/>
          <w:szCs w:val="24"/>
        </w:rPr>
      </w:pPr>
      <w:r w:rsidRPr="00653A61">
        <w:rPr>
          <w:rFonts w:ascii="Times New Roman" w:eastAsia="Calibri" w:hAnsi="Times New Roman"/>
          <w:sz w:val="24"/>
          <w:szCs w:val="24"/>
        </w:rPr>
        <w:br w:type="page"/>
      </w:r>
    </w:p>
    <w:p w14:paraId="0BAF1893" w14:textId="77777777" w:rsidR="005F0AA1" w:rsidRPr="00537F47" w:rsidRDefault="005F0AA1" w:rsidP="000D06C4">
      <w:pPr>
        <w:spacing w:after="0" w:line="300" w:lineRule="auto"/>
        <w:ind w:firstLine="709"/>
        <w:jc w:val="both"/>
        <w:rPr>
          <w:rFonts w:ascii="Times New Roman" w:eastAsia="Calibri" w:hAnsi="Times New Roman"/>
          <w:b/>
          <w:sz w:val="24"/>
          <w:szCs w:val="24"/>
          <w:u w:val="single"/>
        </w:rPr>
      </w:pPr>
      <w:r w:rsidRPr="00537F47">
        <w:rPr>
          <w:rFonts w:ascii="Times New Roman" w:eastAsia="Calibri" w:hAnsi="Times New Roman"/>
          <w:b/>
          <w:sz w:val="24"/>
          <w:szCs w:val="24"/>
          <w:u w:val="single"/>
        </w:rPr>
        <w:lastRenderedPageBreak/>
        <w:t xml:space="preserve">33. Инвестиции в основной капитал (основные средства), в том числе </w:t>
      </w:r>
      <w:r>
        <w:rPr>
          <w:rFonts w:ascii="Times New Roman" w:eastAsia="Calibri" w:hAnsi="Times New Roman"/>
          <w:b/>
          <w:sz w:val="24"/>
          <w:szCs w:val="24"/>
          <w:u w:val="single"/>
        </w:rPr>
        <w:t>затраты на новое строительство,</w:t>
      </w:r>
      <w:r w:rsidRPr="00537F47">
        <w:rPr>
          <w:rFonts w:ascii="Times New Roman" w:eastAsia="Calibri" w:hAnsi="Times New Roman"/>
          <w:b/>
          <w:sz w:val="24"/>
          <w:szCs w:val="24"/>
          <w:u w:val="single"/>
        </w:rPr>
        <w:t>реконструкцию и техническое перевооружение действующих предприятий, приобретение машин, оборудования, инструмента, инвентаря, проектно-изыскательские работы и другие затраты – это:</w:t>
      </w:r>
    </w:p>
    <w:p w14:paraId="574E7AD2" w14:textId="77777777" w:rsidR="005F0AA1" w:rsidRPr="00CE19A1"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инвестиции</w:t>
      </w:r>
      <w:r w:rsidRPr="00CE19A1">
        <w:rPr>
          <w:rFonts w:ascii="Times New Roman" w:eastAsia="Calibri" w:hAnsi="Times New Roman"/>
          <w:sz w:val="24"/>
          <w:szCs w:val="24"/>
        </w:rPr>
        <w:t>;</w:t>
      </w:r>
    </w:p>
    <w:p w14:paraId="78CAA5B3" w14:textId="77777777" w:rsidR="005F0AA1" w:rsidRPr="00CE19A1"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инвестиционная деятельность</w:t>
      </w:r>
      <w:r w:rsidRPr="00CE19A1">
        <w:rPr>
          <w:rFonts w:ascii="Times New Roman" w:eastAsia="Calibri" w:hAnsi="Times New Roman"/>
          <w:sz w:val="24"/>
          <w:szCs w:val="24"/>
        </w:rPr>
        <w:t>;</w:t>
      </w:r>
    </w:p>
    <w:p w14:paraId="1143B4F3" w14:textId="77777777" w:rsidR="005F0AA1" w:rsidRPr="00CE19A1" w:rsidRDefault="005F0AA1" w:rsidP="000D06C4">
      <w:pPr>
        <w:spacing w:after="0" w:line="300" w:lineRule="auto"/>
        <w:ind w:firstLine="709"/>
        <w:jc w:val="both"/>
        <w:rPr>
          <w:rFonts w:ascii="Times New Roman" w:eastAsia="Calibri" w:hAnsi="Times New Roman"/>
          <w:sz w:val="24"/>
          <w:szCs w:val="24"/>
        </w:rPr>
      </w:pPr>
      <w:r>
        <w:rPr>
          <w:rFonts w:ascii="Times New Roman" w:eastAsia="Calibri" w:hAnsi="Times New Roman"/>
          <w:sz w:val="24"/>
          <w:szCs w:val="24"/>
        </w:rPr>
        <w:t>в) капитальные вложения</w:t>
      </w:r>
      <w:r w:rsidRPr="00CE19A1">
        <w:rPr>
          <w:rFonts w:ascii="Times New Roman" w:eastAsia="Calibri" w:hAnsi="Times New Roman"/>
          <w:sz w:val="24"/>
          <w:szCs w:val="24"/>
        </w:rPr>
        <w:t>;</w:t>
      </w:r>
    </w:p>
    <w:p w14:paraId="6D81778F" w14:textId="77777777" w:rsidR="005F0AA1" w:rsidRPr="00653A61"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инвестиционный проект</w:t>
      </w:r>
      <w:r w:rsidRPr="00653A61">
        <w:rPr>
          <w:rFonts w:ascii="Times New Roman" w:eastAsia="Calibri" w:hAnsi="Times New Roman"/>
          <w:sz w:val="24"/>
          <w:szCs w:val="24"/>
        </w:rPr>
        <w:t>.</w:t>
      </w:r>
    </w:p>
    <w:p w14:paraId="1AD4AC60" w14:textId="77777777" w:rsidR="005F0AA1" w:rsidRPr="00653A61" w:rsidRDefault="005F0AA1" w:rsidP="000D06C4">
      <w:pPr>
        <w:spacing w:after="0" w:line="300" w:lineRule="auto"/>
        <w:ind w:firstLine="709"/>
        <w:jc w:val="both"/>
        <w:rPr>
          <w:rFonts w:ascii="Times New Roman" w:eastAsia="Calibri" w:hAnsi="Times New Roman"/>
          <w:sz w:val="24"/>
          <w:szCs w:val="24"/>
        </w:rPr>
      </w:pPr>
    </w:p>
    <w:p w14:paraId="6BE5A96D" w14:textId="77777777" w:rsidR="005F0AA1" w:rsidRPr="00CE19A1" w:rsidRDefault="005F0AA1" w:rsidP="000D06C4">
      <w:pPr>
        <w:spacing w:after="0" w:line="300" w:lineRule="auto"/>
        <w:ind w:firstLine="709"/>
        <w:jc w:val="both"/>
        <w:rPr>
          <w:rFonts w:ascii="Times New Roman" w:eastAsia="Calibri" w:hAnsi="Times New Roman"/>
          <w:b/>
          <w:sz w:val="24"/>
          <w:szCs w:val="24"/>
          <w:u w:val="single"/>
        </w:rPr>
      </w:pPr>
      <w:r>
        <w:rPr>
          <w:rFonts w:ascii="Times New Roman" w:eastAsia="Calibri" w:hAnsi="Times New Roman"/>
          <w:b/>
          <w:sz w:val="24"/>
          <w:szCs w:val="24"/>
          <w:u w:val="single"/>
        </w:rPr>
        <w:t>34.</w:t>
      </w:r>
      <w:r w:rsidRPr="00CE19A1">
        <w:rPr>
          <w:rFonts w:ascii="Times New Roman" w:eastAsia="Calibri" w:hAnsi="Times New Roman"/>
          <w:b/>
          <w:sz w:val="24"/>
          <w:szCs w:val="24"/>
          <w:u w:val="single"/>
        </w:rPr>
        <w:t>Обоснование экономической целесообразности, объема и сроков осуществления капитальных вложений,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инвестиций (бизнес-план) – это:</w:t>
      </w:r>
    </w:p>
    <w:p w14:paraId="64A1B088" w14:textId="77777777" w:rsidR="005F0AA1" w:rsidRPr="00CE19A1" w:rsidRDefault="005F0AA1" w:rsidP="000D06C4">
      <w:pPr>
        <w:spacing w:after="0" w:line="300" w:lineRule="auto"/>
        <w:ind w:firstLine="709"/>
        <w:jc w:val="both"/>
        <w:rPr>
          <w:rFonts w:ascii="Times New Roman" w:eastAsia="Calibri" w:hAnsi="Times New Roman"/>
          <w:sz w:val="24"/>
          <w:szCs w:val="24"/>
        </w:rPr>
      </w:pPr>
      <w:r>
        <w:rPr>
          <w:rFonts w:ascii="Times New Roman" w:eastAsia="Calibri" w:hAnsi="Times New Roman"/>
          <w:sz w:val="24"/>
          <w:szCs w:val="24"/>
        </w:rPr>
        <w:t>а) инвестиции</w:t>
      </w:r>
      <w:r w:rsidRPr="00CE19A1">
        <w:rPr>
          <w:rFonts w:ascii="Times New Roman" w:eastAsia="Calibri" w:hAnsi="Times New Roman"/>
          <w:sz w:val="24"/>
          <w:szCs w:val="24"/>
        </w:rPr>
        <w:t>;</w:t>
      </w:r>
    </w:p>
    <w:p w14:paraId="29FE4E03" w14:textId="77777777" w:rsidR="005F0AA1" w:rsidRPr="00CE19A1"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инвестиционная деятельность</w:t>
      </w:r>
      <w:r w:rsidRPr="00CE19A1">
        <w:rPr>
          <w:rFonts w:ascii="Times New Roman" w:eastAsia="Calibri" w:hAnsi="Times New Roman"/>
          <w:sz w:val="24"/>
          <w:szCs w:val="24"/>
        </w:rPr>
        <w:t>;</w:t>
      </w:r>
    </w:p>
    <w:p w14:paraId="1C03A58E" w14:textId="77777777" w:rsidR="005F0AA1" w:rsidRPr="00CE19A1"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капитальные вложения</w:t>
      </w:r>
      <w:r w:rsidRPr="00CE19A1">
        <w:rPr>
          <w:rFonts w:ascii="Times New Roman" w:eastAsia="Calibri" w:hAnsi="Times New Roman"/>
          <w:sz w:val="24"/>
          <w:szCs w:val="24"/>
        </w:rPr>
        <w:t>;</w:t>
      </w:r>
    </w:p>
    <w:p w14:paraId="52F2F19B" w14:textId="77777777" w:rsidR="005F0AA1" w:rsidRPr="00653A61"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инвестиционный проект</w:t>
      </w:r>
      <w:r w:rsidRPr="00653A61">
        <w:rPr>
          <w:rFonts w:ascii="Times New Roman" w:eastAsia="Calibri" w:hAnsi="Times New Roman"/>
          <w:sz w:val="24"/>
          <w:szCs w:val="24"/>
        </w:rPr>
        <w:t>.</w:t>
      </w:r>
    </w:p>
    <w:p w14:paraId="4D2BA9EA" w14:textId="77777777" w:rsidR="005F0AA1" w:rsidRPr="00653A61" w:rsidRDefault="005F0AA1" w:rsidP="000D06C4">
      <w:pPr>
        <w:spacing w:after="0" w:line="300" w:lineRule="auto"/>
        <w:ind w:firstLine="709"/>
        <w:jc w:val="both"/>
        <w:rPr>
          <w:rFonts w:ascii="Times New Roman" w:eastAsia="Calibri" w:hAnsi="Times New Roman"/>
          <w:sz w:val="24"/>
          <w:szCs w:val="24"/>
        </w:rPr>
      </w:pPr>
    </w:p>
    <w:p w14:paraId="1F225159" w14:textId="77777777" w:rsidR="005F0AA1" w:rsidRPr="00CE19A1" w:rsidRDefault="005F0AA1" w:rsidP="000D06C4">
      <w:pPr>
        <w:spacing w:after="0" w:line="300" w:lineRule="auto"/>
        <w:ind w:firstLine="709"/>
        <w:jc w:val="both"/>
        <w:rPr>
          <w:rFonts w:ascii="Times New Roman" w:eastAsia="Calibri" w:hAnsi="Times New Roman"/>
          <w:b/>
          <w:sz w:val="24"/>
          <w:szCs w:val="24"/>
          <w:u w:val="single"/>
        </w:rPr>
      </w:pPr>
      <w:r w:rsidRPr="00CE19A1">
        <w:rPr>
          <w:rFonts w:ascii="Times New Roman" w:eastAsia="Calibri" w:hAnsi="Times New Roman"/>
          <w:b/>
          <w:sz w:val="24"/>
          <w:szCs w:val="24"/>
          <w:u w:val="single"/>
        </w:rPr>
        <w:t>35. Субъектами инвестиционной деятельности являются:</w:t>
      </w:r>
    </w:p>
    <w:p w14:paraId="029786EC" w14:textId="77777777" w:rsidR="005F0AA1" w:rsidRPr="00CE19A1"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инвесторы</w:t>
      </w:r>
      <w:r w:rsidRPr="00CE19A1">
        <w:rPr>
          <w:rFonts w:ascii="Times New Roman" w:eastAsia="Calibri" w:hAnsi="Times New Roman"/>
          <w:sz w:val="24"/>
          <w:szCs w:val="24"/>
        </w:rPr>
        <w:t>;</w:t>
      </w:r>
    </w:p>
    <w:p w14:paraId="0A1FB912" w14:textId="77777777" w:rsidR="005F0AA1" w:rsidRPr="00CE19A1"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заказчики</w:t>
      </w:r>
      <w:r w:rsidRPr="00CE19A1">
        <w:rPr>
          <w:rFonts w:ascii="Times New Roman" w:eastAsia="Calibri" w:hAnsi="Times New Roman"/>
          <w:sz w:val="24"/>
          <w:szCs w:val="24"/>
        </w:rPr>
        <w:t>;</w:t>
      </w:r>
    </w:p>
    <w:p w14:paraId="7E0B96E5" w14:textId="77777777" w:rsidR="005F0AA1" w:rsidRPr="00CE19A1"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подрядчики</w:t>
      </w:r>
      <w:r w:rsidRPr="00CE19A1">
        <w:rPr>
          <w:rFonts w:ascii="Times New Roman" w:eastAsia="Calibri" w:hAnsi="Times New Roman"/>
          <w:sz w:val="24"/>
          <w:szCs w:val="24"/>
        </w:rPr>
        <w:t>;</w:t>
      </w:r>
    </w:p>
    <w:p w14:paraId="1DA8B83C" w14:textId="77777777" w:rsidR="005F0AA1" w:rsidRPr="00653A61"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все перечисленные лица</w:t>
      </w:r>
      <w:r w:rsidRPr="00653A61">
        <w:rPr>
          <w:rFonts w:ascii="Times New Roman" w:eastAsia="Calibri" w:hAnsi="Times New Roman"/>
          <w:sz w:val="24"/>
          <w:szCs w:val="24"/>
        </w:rPr>
        <w:t>.</w:t>
      </w:r>
    </w:p>
    <w:p w14:paraId="6CB09376" w14:textId="77777777" w:rsidR="005F0AA1" w:rsidRPr="00653A61" w:rsidRDefault="005F0AA1" w:rsidP="000D06C4">
      <w:pPr>
        <w:spacing w:after="0" w:line="300" w:lineRule="auto"/>
        <w:ind w:firstLine="709"/>
        <w:jc w:val="both"/>
        <w:rPr>
          <w:rFonts w:ascii="Times New Roman" w:eastAsia="Calibri" w:hAnsi="Times New Roman"/>
          <w:sz w:val="24"/>
          <w:szCs w:val="24"/>
        </w:rPr>
      </w:pPr>
    </w:p>
    <w:p w14:paraId="4D160283" w14:textId="77777777" w:rsidR="005F0AA1" w:rsidRPr="00CE19A1" w:rsidRDefault="005F0AA1" w:rsidP="000D06C4">
      <w:pPr>
        <w:spacing w:after="0" w:line="300" w:lineRule="auto"/>
        <w:ind w:firstLine="709"/>
        <w:jc w:val="both"/>
        <w:rPr>
          <w:rFonts w:ascii="Times New Roman" w:eastAsia="Calibri" w:hAnsi="Times New Roman"/>
          <w:b/>
          <w:sz w:val="24"/>
          <w:szCs w:val="24"/>
          <w:u w:val="single"/>
        </w:rPr>
      </w:pPr>
      <w:r w:rsidRPr="00CE19A1">
        <w:rPr>
          <w:rFonts w:ascii="Times New Roman" w:eastAsia="Calibri" w:hAnsi="Times New Roman"/>
          <w:b/>
          <w:sz w:val="24"/>
          <w:szCs w:val="24"/>
          <w:u w:val="single"/>
        </w:rPr>
        <w:t>36. Отношения между субъектами инвестиционной деятельности осуществляются на основе:</w:t>
      </w:r>
    </w:p>
    <w:p w14:paraId="606B441D" w14:textId="77777777" w:rsidR="005F0AA1" w:rsidRPr="00CE19A1"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только договора</w:t>
      </w:r>
      <w:r w:rsidRPr="00CE19A1">
        <w:rPr>
          <w:rFonts w:ascii="Times New Roman" w:eastAsia="Calibri" w:hAnsi="Times New Roman"/>
          <w:sz w:val="24"/>
          <w:szCs w:val="24"/>
        </w:rPr>
        <w:t>;</w:t>
      </w:r>
    </w:p>
    <w:p w14:paraId="0E20F54A" w14:textId="77777777" w:rsidR="005F0AA1" w:rsidRPr="00CE19A1"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то</w:t>
      </w:r>
      <w:r>
        <w:rPr>
          <w:rFonts w:ascii="Times New Roman" w:eastAsia="Calibri" w:hAnsi="Times New Roman"/>
          <w:sz w:val="24"/>
          <w:szCs w:val="24"/>
        </w:rPr>
        <w:t>лько государственного контракта</w:t>
      </w:r>
      <w:r w:rsidRPr="00CE19A1">
        <w:rPr>
          <w:rFonts w:ascii="Times New Roman" w:eastAsia="Calibri" w:hAnsi="Times New Roman"/>
          <w:sz w:val="24"/>
          <w:szCs w:val="24"/>
        </w:rPr>
        <w:t>;</w:t>
      </w:r>
    </w:p>
    <w:p w14:paraId="216EC8D0" w14:textId="77777777" w:rsidR="005F0AA1" w:rsidRPr="00CE19A1"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договора и (или) государственного контракта</w:t>
      </w:r>
      <w:r w:rsidRPr="00CE19A1">
        <w:rPr>
          <w:rFonts w:ascii="Times New Roman" w:eastAsia="Calibri" w:hAnsi="Times New Roman"/>
          <w:sz w:val="24"/>
          <w:szCs w:val="24"/>
        </w:rPr>
        <w:t>;</w:t>
      </w:r>
    </w:p>
    <w:p w14:paraId="321A9E7E" w14:textId="77777777" w:rsidR="005F0AA1" w:rsidRPr="005732F6"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иного документа, подписанного сторонами.</w:t>
      </w:r>
    </w:p>
    <w:p w14:paraId="423F13D3" w14:textId="77777777" w:rsidR="005F0AA1" w:rsidRPr="00B22942" w:rsidRDefault="005F0AA1" w:rsidP="000D06C4">
      <w:pPr>
        <w:spacing w:after="0" w:line="300" w:lineRule="auto"/>
        <w:ind w:firstLine="709"/>
        <w:jc w:val="both"/>
        <w:rPr>
          <w:rFonts w:ascii="Times New Roman" w:eastAsia="Calibri" w:hAnsi="Times New Roman"/>
          <w:sz w:val="24"/>
          <w:szCs w:val="24"/>
        </w:rPr>
      </w:pPr>
    </w:p>
    <w:p w14:paraId="08E86D82" w14:textId="77777777" w:rsidR="005F0AA1" w:rsidRPr="00B22942" w:rsidRDefault="005F0AA1" w:rsidP="000D06C4">
      <w:pPr>
        <w:spacing w:after="0" w:line="300" w:lineRule="auto"/>
        <w:ind w:firstLine="709"/>
        <w:jc w:val="both"/>
        <w:rPr>
          <w:rFonts w:ascii="Times New Roman" w:eastAsia="Calibri" w:hAnsi="Times New Roman"/>
          <w:b/>
          <w:sz w:val="24"/>
          <w:szCs w:val="24"/>
          <w:u w:val="single"/>
        </w:rPr>
      </w:pPr>
      <w:r w:rsidRPr="00653A61">
        <w:rPr>
          <w:rFonts w:ascii="Times New Roman" w:eastAsia="Calibri" w:hAnsi="Times New Roman"/>
          <w:b/>
          <w:sz w:val="24"/>
          <w:szCs w:val="24"/>
          <w:u w:val="single"/>
        </w:rPr>
        <w:t>37. Правовое регулирование инвестиционной деятельности, осуществляемой в форме капитальных вложений, осуществляется:</w:t>
      </w:r>
    </w:p>
    <w:p w14:paraId="57BDBE43" w14:textId="77777777" w:rsidR="005F0AA1" w:rsidRPr="00653A61"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органами государствен</w:t>
      </w:r>
      <w:r>
        <w:rPr>
          <w:rFonts w:ascii="Times New Roman" w:eastAsia="Calibri" w:hAnsi="Times New Roman"/>
          <w:sz w:val="24"/>
          <w:szCs w:val="24"/>
        </w:rPr>
        <w:t>ной власти Российской Федерации</w:t>
      </w:r>
      <w:r w:rsidRPr="00653A61">
        <w:rPr>
          <w:rFonts w:ascii="Times New Roman" w:eastAsia="Calibri" w:hAnsi="Times New Roman"/>
          <w:sz w:val="24"/>
          <w:szCs w:val="24"/>
        </w:rPr>
        <w:t>;</w:t>
      </w:r>
    </w:p>
    <w:p w14:paraId="2538E65C" w14:textId="77777777" w:rsidR="005F0AA1" w:rsidRPr="00653A61"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органами государственной власти субъектов Российской Федерации</w:t>
      </w:r>
      <w:r w:rsidRPr="00653A61">
        <w:rPr>
          <w:rFonts w:ascii="Times New Roman" w:eastAsia="Calibri" w:hAnsi="Times New Roman"/>
          <w:sz w:val="24"/>
          <w:szCs w:val="24"/>
        </w:rPr>
        <w:t>;</w:t>
      </w:r>
    </w:p>
    <w:p w14:paraId="12EA1EFB" w14:textId="77777777" w:rsidR="005F0AA1" w:rsidRPr="00653A61"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органами местного самоуправления</w:t>
      </w:r>
      <w:r w:rsidRPr="00653A61">
        <w:rPr>
          <w:rFonts w:ascii="Times New Roman" w:eastAsia="Calibri" w:hAnsi="Times New Roman"/>
          <w:sz w:val="24"/>
          <w:szCs w:val="24"/>
        </w:rPr>
        <w:t>;</w:t>
      </w:r>
    </w:p>
    <w:p w14:paraId="3AB34891" w14:textId="77777777" w:rsidR="005F0AA1" w:rsidRPr="00653A61" w:rsidRDefault="005F0AA1" w:rsidP="000D06C4">
      <w:pPr>
        <w:spacing w:after="0" w:line="30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г) </w:t>
      </w:r>
      <w:r w:rsidRPr="005732F6">
        <w:rPr>
          <w:rFonts w:ascii="Times New Roman" w:eastAsia="Calibri" w:hAnsi="Times New Roman"/>
          <w:sz w:val="24"/>
          <w:szCs w:val="24"/>
        </w:rPr>
        <w:t>всеми перечисленными лицами</w:t>
      </w:r>
      <w:r w:rsidRPr="00653A61">
        <w:rPr>
          <w:rFonts w:ascii="Times New Roman" w:eastAsia="Calibri" w:hAnsi="Times New Roman"/>
          <w:sz w:val="24"/>
          <w:szCs w:val="24"/>
        </w:rPr>
        <w:t>.</w:t>
      </w:r>
    </w:p>
    <w:p w14:paraId="0AF3C429" w14:textId="77777777" w:rsidR="005F0AA1" w:rsidRPr="00B22942" w:rsidRDefault="005F0AA1" w:rsidP="000D06C4">
      <w:pPr>
        <w:jc w:val="both"/>
        <w:rPr>
          <w:rFonts w:ascii="Times New Roman" w:eastAsia="Calibri" w:hAnsi="Times New Roman"/>
          <w:sz w:val="24"/>
          <w:szCs w:val="24"/>
        </w:rPr>
      </w:pPr>
      <w:r w:rsidRPr="00B22942">
        <w:rPr>
          <w:rFonts w:ascii="Times New Roman" w:eastAsia="Calibri" w:hAnsi="Times New Roman"/>
          <w:sz w:val="24"/>
          <w:szCs w:val="24"/>
        </w:rPr>
        <w:br w:type="page"/>
      </w:r>
    </w:p>
    <w:p w14:paraId="44B9186F" w14:textId="77777777" w:rsidR="005F0AA1" w:rsidRPr="00653A61" w:rsidRDefault="005F0AA1" w:rsidP="000D06C4">
      <w:pPr>
        <w:spacing w:after="0" w:line="300" w:lineRule="auto"/>
        <w:ind w:firstLine="709"/>
        <w:jc w:val="both"/>
        <w:rPr>
          <w:rFonts w:ascii="Times New Roman" w:eastAsia="Calibri" w:hAnsi="Times New Roman"/>
          <w:b/>
          <w:sz w:val="24"/>
          <w:szCs w:val="24"/>
          <w:u w:val="single"/>
        </w:rPr>
      </w:pPr>
      <w:r w:rsidRPr="00653A61">
        <w:rPr>
          <w:rFonts w:ascii="Times New Roman" w:eastAsia="Calibri" w:hAnsi="Times New Roman"/>
          <w:b/>
          <w:sz w:val="24"/>
          <w:szCs w:val="24"/>
          <w:u w:val="single"/>
        </w:rPr>
        <w:lastRenderedPageBreak/>
        <w:t>38. Что из ниже перечисленного относится к государственным гарантиям прав субъектов инвестиционной деятельности:</w:t>
      </w:r>
    </w:p>
    <w:p w14:paraId="0BEB355E" w14:textId="77777777" w:rsidR="005F0AA1" w:rsidRPr="00653A61"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обеспечение равных прав при осуществлении инвестиционной деятельности</w:t>
      </w:r>
      <w:r w:rsidRPr="00653A61">
        <w:rPr>
          <w:rFonts w:ascii="Times New Roman" w:eastAsia="Calibri" w:hAnsi="Times New Roman"/>
          <w:sz w:val="24"/>
          <w:szCs w:val="24"/>
        </w:rPr>
        <w:t>;</w:t>
      </w:r>
    </w:p>
    <w:p w14:paraId="596AFEDC" w14:textId="77777777" w:rsidR="005F0AA1" w:rsidRPr="00653A61"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гласность в обсуждении инвестиционных проектов</w:t>
      </w:r>
      <w:r w:rsidRPr="00653A61">
        <w:rPr>
          <w:rFonts w:ascii="Times New Roman" w:eastAsia="Calibri" w:hAnsi="Times New Roman"/>
          <w:sz w:val="24"/>
          <w:szCs w:val="24"/>
        </w:rPr>
        <w:t>;</w:t>
      </w:r>
    </w:p>
    <w:p w14:paraId="78C02219" w14:textId="77777777" w:rsidR="005F0AA1" w:rsidRPr="00653A61"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защиту капитальных вложений</w:t>
      </w:r>
      <w:r w:rsidRPr="00653A61">
        <w:rPr>
          <w:rFonts w:ascii="Times New Roman" w:eastAsia="Calibri" w:hAnsi="Times New Roman"/>
          <w:sz w:val="24"/>
          <w:szCs w:val="24"/>
        </w:rPr>
        <w:t>;</w:t>
      </w:r>
    </w:p>
    <w:p w14:paraId="7DE913A9" w14:textId="77777777" w:rsidR="005F0AA1" w:rsidRPr="00B22942"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все перечисленное</w:t>
      </w:r>
      <w:r w:rsidRPr="00B22942">
        <w:rPr>
          <w:rFonts w:ascii="Times New Roman" w:eastAsia="Calibri" w:hAnsi="Times New Roman"/>
          <w:sz w:val="24"/>
          <w:szCs w:val="24"/>
        </w:rPr>
        <w:t>.</w:t>
      </w:r>
    </w:p>
    <w:p w14:paraId="71A440E3" w14:textId="77777777" w:rsidR="005F0AA1" w:rsidRPr="00B22942" w:rsidRDefault="005F0AA1" w:rsidP="000D06C4">
      <w:pPr>
        <w:spacing w:after="0" w:line="300" w:lineRule="auto"/>
        <w:ind w:firstLine="709"/>
        <w:jc w:val="both"/>
        <w:rPr>
          <w:rFonts w:ascii="Times New Roman" w:eastAsia="Calibri" w:hAnsi="Times New Roman"/>
          <w:sz w:val="24"/>
          <w:szCs w:val="24"/>
        </w:rPr>
      </w:pPr>
    </w:p>
    <w:p w14:paraId="455A4677" w14:textId="77777777" w:rsidR="005F0AA1" w:rsidRPr="00653A61" w:rsidRDefault="005F0AA1" w:rsidP="000D06C4">
      <w:pPr>
        <w:spacing w:after="0" w:line="300" w:lineRule="auto"/>
        <w:ind w:firstLine="709"/>
        <w:jc w:val="both"/>
        <w:rPr>
          <w:rFonts w:ascii="Times New Roman" w:eastAsia="Calibri" w:hAnsi="Times New Roman"/>
          <w:b/>
          <w:sz w:val="24"/>
          <w:szCs w:val="24"/>
          <w:u w:val="single"/>
        </w:rPr>
      </w:pPr>
      <w:r w:rsidRPr="00653A61">
        <w:rPr>
          <w:rFonts w:ascii="Times New Roman" w:eastAsia="Calibri" w:hAnsi="Times New Roman"/>
          <w:b/>
          <w:sz w:val="24"/>
          <w:szCs w:val="24"/>
          <w:u w:val="single"/>
        </w:rPr>
        <w:t>39. По объектам вложения различают:</w:t>
      </w:r>
    </w:p>
    <w:p w14:paraId="334E22C4" w14:textId="77777777" w:rsidR="005F0AA1" w:rsidRPr="00653A61"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реальные и финансовые инвестиции</w:t>
      </w:r>
      <w:r w:rsidRPr="00653A61">
        <w:rPr>
          <w:rFonts w:ascii="Times New Roman" w:eastAsia="Calibri" w:hAnsi="Times New Roman"/>
          <w:sz w:val="24"/>
          <w:szCs w:val="24"/>
        </w:rPr>
        <w:t>;</w:t>
      </w:r>
    </w:p>
    <w:p w14:paraId="57988362" w14:textId="77777777" w:rsidR="005F0AA1" w:rsidRPr="00653A61"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инвести</w:t>
      </w:r>
      <w:r>
        <w:rPr>
          <w:rFonts w:ascii="Times New Roman" w:eastAsia="Calibri" w:hAnsi="Times New Roman"/>
          <w:sz w:val="24"/>
          <w:szCs w:val="24"/>
        </w:rPr>
        <w:t>ции в добывающую промышленность</w:t>
      </w:r>
      <w:r w:rsidRPr="00653A61">
        <w:rPr>
          <w:rFonts w:ascii="Times New Roman" w:eastAsia="Calibri" w:hAnsi="Times New Roman"/>
          <w:sz w:val="24"/>
          <w:szCs w:val="24"/>
        </w:rPr>
        <w:t>;</w:t>
      </w:r>
    </w:p>
    <w:p w14:paraId="10F519B3" w14:textId="77777777" w:rsidR="005F0AA1" w:rsidRPr="00653A61"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свободные инвестиции</w:t>
      </w:r>
      <w:r w:rsidRPr="00653A61">
        <w:rPr>
          <w:rFonts w:ascii="Times New Roman" w:eastAsia="Calibri" w:hAnsi="Times New Roman"/>
          <w:sz w:val="24"/>
          <w:szCs w:val="24"/>
        </w:rPr>
        <w:t>;</w:t>
      </w:r>
    </w:p>
    <w:p w14:paraId="25E7AC5D" w14:textId="77777777" w:rsidR="005F0AA1" w:rsidRPr="00B22942" w:rsidRDefault="005F0AA1" w:rsidP="000D06C4">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инвестиции в оборотный капитал</w:t>
      </w:r>
      <w:r w:rsidRPr="00653A61">
        <w:rPr>
          <w:rFonts w:ascii="Times New Roman" w:eastAsia="Calibri" w:hAnsi="Times New Roman"/>
          <w:sz w:val="24"/>
          <w:szCs w:val="24"/>
        </w:rPr>
        <w:t>.</w:t>
      </w:r>
    </w:p>
    <w:p w14:paraId="43CC3870" w14:textId="77777777" w:rsidR="005F0AA1" w:rsidRPr="00B22942" w:rsidRDefault="005F0AA1" w:rsidP="000D06C4">
      <w:pPr>
        <w:spacing w:after="0" w:line="240" w:lineRule="auto"/>
        <w:ind w:left="720"/>
        <w:contextualSpacing/>
        <w:jc w:val="both"/>
        <w:rPr>
          <w:rFonts w:ascii="Times New Roman" w:eastAsia="Calibri" w:hAnsi="Times New Roman"/>
          <w:sz w:val="24"/>
          <w:szCs w:val="24"/>
        </w:rPr>
      </w:pPr>
    </w:p>
    <w:p w14:paraId="0C9DF390" w14:textId="77777777" w:rsidR="005F0AA1" w:rsidRPr="00653A61" w:rsidRDefault="005F0AA1" w:rsidP="000D06C4">
      <w:pPr>
        <w:spacing w:after="225" w:line="240" w:lineRule="auto"/>
        <w:ind w:left="720"/>
        <w:contextualSpacing/>
        <w:jc w:val="both"/>
        <w:rPr>
          <w:rFonts w:ascii="Times New Roman" w:eastAsia="Calibri" w:hAnsi="Times New Roman"/>
          <w:b/>
          <w:sz w:val="24"/>
          <w:szCs w:val="24"/>
          <w:u w:val="single"/>
        </w:rPr>
      </w:pPr>
      <w:r w:rsidRPr="00653A61">
        <w:rPr>
          <w:rFonts w:ascii="Times New Roman" w:hAnsi="Times New Roman"/>
          <w:b/>
          <w:sz w:val="24"/>
          <w:szCs w:val="24"/>
          <w:u w:val="single"/>
          <w:lang w:eastAsia="ru-RU"/>
        </w:rPr>
        <w:t xml:space="preserve">40. </w:t>
      </w:r>
      <w:r w:rsidRPr="00653A61">
        <w:rPr>
          <w:rFonts w:ascii="Times New Roman" w:eastAsia="Calibri" w:hAnsi="Times New Roman"/>
          <w:b/>
          <w:noProof/>
          <w:sz w:val="24"/>
          <w:szCs w:val="24"/>
          <w:u w:val="single"/>
        </w:rPr>
        <w:t>Субъектами независимой гарантии выступают:</w:t>
      </w:r>
    </w:p>
    <w:p w14:paraId="22958ABF" w14:textId="77777777" w:rsidR="005F0AA1" w:rsidRPr="00653A61" w:rsidRDefault="005F0AA1" w:rsidP="000D06C4">
      <w:pPr>
        <w:spacing w:after="225" w:line="240" w:lineRule="auto"/>
        <w:ind w:left="720"/>
        <w:contextualSpacing/>
        <w:jc w:val="both"/>
        <w:rPr>
          <w:rFonts w:ascii="Times New Roman" w:eastAsia="Calibri" w:hAnsi="Times New Roman"/>
          <w:noProof/>
          <w:sz w:val="24"/>
          <w:szCs w:val="24"/>
        </w:rPr>
      </w:pPr>
      <w:r w:rsidRPr="005732F6">
        <w:rPr>
          <w:rFonts w:ascii="Times New Roman" w:eastAsia="Calibri" w:hAnsi="Times New Roman"/>
          <w:noProof/>
          <w:sz w:val="24"/>
          <w:szCs w:val="24"/>
        </w:rPr>
        <w:t>а) бенефициар</w:t>
      </w:r>
      <w:r w:rsidRPr="00653A61">
        <w:rPr>
          <w:rFonts w:ascii="Times New Roman" w:eastAsia="Calibri" w:hAnsi="Times New Roman"/>
          <w:noProof/>
          <w:sz w:val="24"/>
          <w:szCs w:val="24"/>
        </w:rPr>
        <w:t>;</w:t>
      </w:r>
    </w:p>
    <w:p w14:paraId="5DF87409" w14:textId="77777777" w:rsidR="005F0AA1" w:rsidRPr="00653A61" w:rsidRDefault="005F0AA1" w:rsidP="000D06C4">
      <w:pPr>
        <w:spacing w:after="225" w:line="240" w:lineRule="auto"/>
        <w:ind w:left="720"/>
        <w:contextualSpacing/>
        <w:jc w:val="both"/>
        <w:rPr>
          <w:rFonts w:ascii="Times New Roman" w:eastAsia="Calibri" w:hAnsi="Times New Roman"/>
          <w:noProof/>
          <w:sz w:val="24"/>
          <w:szCs w:val="24"/>
        </w:rPr>
      </w:pPr>
      <w:r w:rsidRPr="005732F6">
        <w:rPr>
          <w:rFonts w:ascii="Times New Roman" w:eastAsia="Calibri" w:hAnsi="Times New Roman"/>
          <w:noProof/>
          <w:sz w:val="24"/>
          <w:szCs w:val="24"/>
        </w:rPr>
        <w:t>б) принципал</w:t>
      </w:r>
      <w:r w:rsidRPr="00653A61">
        <w:rPr>
          <w:rFonts w:ascii="Times New Roman" w:eastAsia="Calibri" w:hAnsi="Times New Roman"/>
          <w:noProof/>
          <w:sz w:val="24"/>
          <w:szCs w:val="24"/>
        </w:rPr>
        <w:t>;</w:t>
      </w:r>
    </w:p>
    <w:p w14:paraId="1F887562" w14:textId="77777777" w:rsidR="005F0AA1" w:rsidRPr="00653A61" w:rsidRDefault="005F0AA1" w:rsidP="000D06C4">
      <w:pPr>
        <w:spacing w:after="225" w:line="240" w:lineRule="auto"/>
        <w:ind w:left="720"/>
        <w:contextualSpacing/>
        <w:jc w:val="both"/>
        <w:rPr>
          <w:rFonts w:ascii="Times New Roman" w:eastAsia="Calibri" w:hAnsi="Times New Roman"/>
          <w:noProof/>
          <w:sz w:val="24"/>
          <w:szCs w:val="24"/>
        </w:rPr>
      </w:pPr>
      <w:r w:rsidRPr="005732F6">
        <w:rPr>
          <w:rFonts w:ascii="Times New Roman" w:eastAsia="Calibri" w:hAnsi="Times New Roman"/>
          <w:noProof/>
          <w:sz w:val="24"/>
          <w:szCs w:val="24"/>
        </w:rPr>
        <w:t>в) гарант</w:t>
      </w:r>
      <w:r w:rsidRPr="00653A61">
        <w:rPr>
          <w:rFonts w:ascii="Times New Roman" w:eastAsia="Calibri" w:hAnsi="Times New Roman"/>
          <w:noProof/>
          <w:sz w:val="24"/>
          <w:szCs w:val="24"/>
        </w:rPr>
        <w:t>;</w:t>
      </w:r>
    </w:p>
    <w:p w14:paraId="510BEA98" w14:textId="77777777" w:rsidR="005F0AA1" w:rsidRPr="00653A61" w:rsidRDefault="005F0AA1" w:rsidP="000D06C4">
      <w:pPr>
        <w:spacing w:after="225" w:line="240" w:lineRule="auto"/>
        <w:ind w:left="720"/>
        <w:contextualSpacing/>
        <w:jc w:val="both"/>
        <w:rPr>
          <w:rFonts w:ascii="Times New Roman" w:eastAsia="Calibri" w:hAnsi="Times New Roman"/>
          <w:noProof/>
          <w:sz w:val="24"/>
          <w:szCs w:val="24"/>
        </w:rPr>
      </w:pPr>
      <w:r w:rsidRPr="005732F6">
        <w:rPr>
          <w:rFonts w:ascii="Times New Roman" w:eastAsia="Calibri" w:hAnsi="Times New Roman"/>
          <w:noProof/>
          <w:sz w:val="24"/>
          <w:szCs w:val="24"/>
        </w:rPr>
        <w:t>г) все ответы верны</w:t>
      </w:r>
      <w:r w:rsidRPr="00653A61">
        <w:rPr>
          <w:rFonts w:ascii="Times New Roman" w:eastAsia="Calibri" w:hAnsi="Times New Roman"/>
          <w:noProof/>
          <w:sz w:val="24"/>
          <w:szCs w:val="24"/>
        </w:rPr>
        <w:t>.</w:t>
      </w:r>
    </w:p>
    <w:p w14:paraId="5133B9AF" w14:textId="77777777" w:rsidR="005F0AA1" w:rsidRPr="00653A61" w:rsidRDefault="005F0AA1" w:rsidP="000D06C4">
      <w:pPr>
        <w:spacing w:after="225" w:line="240" w:lineRule="auto"/>
        <w:ind w:left="720"/>
        <w:contextualSpacing/>
        <w:jc w:val="both"/>
        <w:rPr>
          <w:rFonts w:ascii="Times New Roman" w:eastAsia="Calibri" w:hAnsi="Times New Roman"/>
          <w:noProof/>
          <w:sz w:val="24"/>
          <w:szCs w:val="24"/>
        </w:rPr>
      </w:pPr>
    </w:p>
    <w:p w14:paraId="48676111" w14:textId="77777777" w:rsidR="005F0AA1" w:rsidRPr="00653A61" w:rsidRDefault="005F0AA1" w:rsidP="000D06C4">
      <w:pPr>
        <w:spacing w:after="225" w:line="240" w:lineRule="auto"/>
        <w:ind w:left="720"/>
        <w:contextualSpacing/>
        <w:jc w:val="both"/>
        <w:rPr>
          <w:rFonts w:ascii="Times New Roman" w:eastAsia="Calibri" w:hAnsi="Times New Roman"/>
          <w:b/>
          <w:noProof/>
          <w:sz w:val="24"/>
          <w:szCs w:val="24"/>
          <w:u w:val="single"/>
        </w:rPr>
      </w:pPr>
      <w:r w:rsidRPr="00653A61">
        <w:rPr>
          <w:rFonts w:ascii="Times New Roman" w:eastAsia="Calibri" w:hAnsi="Times New Roman"/>
          <w:b/>
          <w:noProof/>
          <w:sz w:val="24"/>
          <w:szCs w:val="24"/>
          <w:u w:val="single"/>
        </w:rPr>
        <w:t>41. Изъятие и обременение обязательствами имущества Банка России:</w:t>
      </w:r>
    </w:p>
    <w:p w14:paraId="410391A2" w14:textId="77777777" w:rsidR="005F0AA1" w:rsidRPr="00653A61" w:rsidRDefault="005F0AA1" w:rsidP="000D06C4">
      <w:pPr>
        <w:spacing w:after="225" w:line="240" w:lineRule="auto"/>
        <w:ind w:left="720"/>
        <w:contextualSpacing/>
        <w:jc w:val="both"/>
        <w:rPr>
          <w:rFonts w:ascii="Times New Roman" w:eastAsia="Calibri" w:hAnsi="Times New Roman"/>
          <w:noProof/>
          <w:sz w:val="24"/>
          <w:szCs w:val="24"/>
        </w:rPr>
      </w:pPr>
      <w:r w:rsidRPr="005732F6">
        <w:rPr>
          <w:rFonts w:ascii="Times New Roman" w:eastAsia="Calibri" w:hAnsi="Times New Roman"/>
          <w:noProof/>
          <w:sz w:val="24"/>
          <w:szCs w:val="24"/>
        </w:rPr>
        <w:t>а) допускается в связи с изменением курса рубля</w:t>
      </w:r>
      <w:r w:rsidRPr="00653A61">
        <w:rPr>
          <w:rFonts w:ascii="Times New Roman" w:eastAsia="Calibri" w:hAnsi="Times New Roman"/>
          <w:noProof/>
          <w:sz w:val="24"/>
          <w:szCs w:val="24"/>
        </w:rPr>
        <w:t>;</w:t>
      </w:r>
    </w:p>
    <w:p w14:paraId="40F6C021" w14:textId="77777777" w:rsidR="005F0AA1" w:rsidRPr="00653A61" w:rsidRDefault="005F0AA1" w:rsidP="000D06C4">
      <w:pPr>
        <w:spacing w:after="225" w:line="240" w:lineRule="auto"/>
        <w:ind w:left="720"/>
        <w:contextualSpacing/>
        <w:jc w:val="both"/>
        <w:rPr>
          <w:rFonts w:ascii="Times New Roman" w:eastAsia="Calibri" w:hAnsi="Times New Roman"/>
          <w:noProof/>
          <w:sz w:val="24"/>
          <w:szCs w:val="24"/>
        </w:rPr>
      </w:pPr>
      <w:r w:rsidRPr="005732F6">
        <w:rPr>
          <w:rFonts w:ascii="Times New Roman" w:eastAsia="Calibri" w:hAnsi="Times New Roman"/>
          <w:noProof/>
          <w:sz w:val="24"/>
          <w:szCs w:val="24"/>
        </w:rPr>
        <w:t>б) без его согласия не допускается</w:t>
      </w:r>
      <w:r w:rsidRPr="00653A61">
        <w:rPr>
          <w:rFonts w:ascii="Times New Roman" w:eastAsia="Calibri" w:hAnsi="Times New Roman"/>
          <w:noProof/>
          <w:sz w:val="24"/>
          <w:szCs w:val="24"/>
        </w:rPr>
        <w:t>;</w:t>
      </w:r>
    </w:p>
    <w:p w14:paraId="55358861" w14:textId="77777777" w:rsidR="005F0AA1" w:rsidRPr="00653A61" w:rsidRDefault="005F0AA1" w:rsidP="000D06C4">
      <w:pPr>
        <w:spacing w:after="225" w:line="240" w:lineRule="auto"/>
        <w:ind w:left="720"/>
        <w:contextualSpacing/>
        <w:jc w:val="both"/>
        <w:rPr>
          <w:rFonts w:ascii="Times New Roman" w:eastAsia="Calibri" w:hAnsi="Times New Roman"/>
          <w:noProof/>
          <w:sz w:val="24"/>
          <w:szCs w:val="24"/>
        </w:rPr>
      </w:pPr>
      <w:r w:rsidRPr="005732F6">
        <w:rPr>
          <w:rFonts w:ascii="Times New Roman" w:eastAsia="Calibri" w:hAnsi="Times New Roman"/>
          <w:noProof/>
          <w:sz w:val="24"/>
          <w:szCs w:val="24"/>
        </w:rPr>
        <w:t>в) допускается в случае неуплаты налогов</w:t>
      </w:r>
      <w:r w:rsidRPr="00653A61">
        <w:rPr>
          <w:rFonts w:ascii="Times New Roman" w:eastAsia="Calibri" w:hAnsi="Times New Roman"/>
          <w:noProof/>
          <w:sz w:val="24"/>
          <w:szCs w:val="24"/>
        </w:rPr>
        <w:t>;</w:t>
      </w:r>
    </w:p>
    <w:p w14:paraId="01BDDBA4" w14:textId="77777777" w:rsidR="005F0AA1" w:rsidRPr="00653A61" w:rsidRDefault="005F0AA1" w:rsidP="000D06C4">
      <w:pPr>
        <w:spacing w:after="225" w:line="240" w:lineRule="auto"/>
        <w:ind w:left="720"/>
        <w:contextualSpacing/>
        <w:jc w:val="both"/>
        <w:rPr>
          <w:rFonts w:ascii="Times New Roman" w:eastAsia="Calibri" w:hAnsi="Times New Roman"/>
          <w:noProof/>
          <w:sz w:val="24"/>
          <w:szCs w:val="24"/>
        </w:rPr>
      </w:pPr>
      <w:r w:rsidRPr="005732F6">
        <w:rPr>
          <w:rFonts w:ascii="Times New Roman" w:eastAsia="Calibri" w:hAnsi="Times New Roman"/>
          <w:noProof/>
          <w:sz w:val="24"/>
          <w:szCs w:val="24"/>
        </w:rPr>
        <w:t>г) допускается по решения Федерального Собрания</w:t>
      </w:r>
      <w:r w:rsidRPr="00653A61">
        <w:rPr>
          <w:rFonts w:ascii="Times New Roman" w:eastAsia="Calibri" w:hAnsi="Times New Roman"/>
          <w:noProof/>
          <w:sz w:val="24"/>
          <w:szCs w:val="24"/>
        </w:rPr>
        <w:t>.</w:t>
      </w:r>
    </w:p>
    <w:p w14:paraId="6B9FD35B" w14:textId="77777777" w:rsidR="005F0AA1" w:rsidRPr="00B22942" w:rsidRDefault="005F0AA1" w:rsidP="005F0AA1">
      <w:pPr>
        <w:spacing w:after="0"/>
        <w:ind w:firstLine="709"/>
        <w:contextualSpacing/>
        <w:rPr>
          <w:rFonts w:ascii="Times New Roman" w:hAnsi="Times New Roman"/>
          <w:sz w:val="24"/>
          <w:szCs w:val="24"/>
        </w:rPr>
      </w:pPr>
    </w:p>
    <w:p w14:paraId="6D7C2D6A" w14:textId="77777777" w:rsidR="005F0AA1" w:rsidRPr="00B22942" w:rsidRDefault="005F0AA1" w:rsidP="005F0AA1">
      <w:pPr>
        <w:spacing w:after="0"/>
        <w:ind w:firstLine="709"/>
        <w:contextualSpacing/>
        <w:rPr>
          <w:rFonts w:ascii="Times New Roman" w:hAnsi="Times New Roman"/>
          <w:sz w:val="24"/>
          <w:szCs w:val="24"/>
        </w:rPr>
      </w:pPr>
    </w:p>
    <w:p w14:paraId="4FE726E1" w14:textId="77777777" w:rsidR="005F0AA1" w:rsidRPr="005732F6" w:rsidRDefault="005F0AA1" w:rsidP="005F0AA1">
      <w:pPr>
        <w:spacing w:after="0"/>
        <w:ind w:firstLine="709"/>
        <w:contextualSpacing/>
        <w:rPr>
          <w:rFonts w:ascii="Times New Roman" w:hAnsi="Times New Roman"/>
          <w:b/>
          <w:iCs/>
          <w:sz w:val="24"/>
          <w:szCs w:val="24"/>
        </w:rPr>
      </w:pPr>
      <w:r w:rsidRPr="005732F6">
        <w:rPr>
          <w:rFonts w:ascii="Times New Roman" w:hAnsi="Times New Roman"/>
          <w:b/>
          <w:iCs/>
          <w:sz w:val="24"/>
          <w:szCs w:val="24"/>
        </w:rPr>
        <w:t>Оценка знаний по компетенции УК-10</w:t>
      </w:r>
    </w:p>
    <w:p w14:paraId="71CB6AD0" w14:textId="77777777" w:rsidR="005F0AA1" w:rsidRPr="005145FA" w:rsidRDefault="005F0AA1" w:rsidP="005F0AA1">
      <w:pPr>
        <w:spacing w:after="0"/>
        <w:ind w:firstLine="709"/>
        <w:contextualSpacing/>
        <w:rPr>
          <w:rFonts w:ascii="Times New Roman" w:hAnsi="Times New Roman"/>
          <w:iCs/>
          <w:sz w:val="24"/>
          <w:szCs w:val="24"/>
        </w:rPr>
      </w:pPr>
    </w:p>
    <w:p w14:paraId="23CDAF0A" w14:textId="77777777" w:rsidR="005F0AA1" w:rsidRPr="00653A61" w:rsidRDefault="005F0AA1" w:rsidP="005F0AA1">
      <w:pPr>
        <w:spacing w:after="0"/>
        <w:ind w:firstLine="709"/>
        <w:contextualSpacing/>
        <w:jc w:val="center"/>
        <w:rPr>
          <w:rFonts w:ascii="Times New Roman" w:hAnsi="Times New Roman"/>
          <w:b/>
          <w:iCs/>
          <w:sz w:val="24"/>
          <w:szCs w:val="24"/>
        </w:rPr>
      </w:pPr>
      <w:r w:rsidRPr="00653A61">
        <w:rPr>
          <w:rFonts w:ascii="Times New Roman" w:hAnsi="Times New Roman"/>
          <w:b/>
          <w:iCs/>
          <w:sz w:val="24"/>
          <w:szCs w:val="24"/>
        </w:rPr>
        <w:t>Примерная тематика докладов на круглом столе</w:t>
      </w:r>
    </w:p>
    <w:p w14:paraId="24C0E7AE" w14:textId="77777777" w:rsidR="005F0AA1" w:rsidRPr="00653A61" w:rsidRDefault="005F0AA1" w:rsidP="005F0AA1">
      <w:pPr>
        <w:spacing w:after="0"/>
        <w:ind w:firstLine="709"/>
        <w:contextualSpacing/>
        <w:rPr>
          <w:rFonts w:ascii="Times New Roman" w:hAnsi="Times New Roman"/>
          <w:iCs/>
          <w:sz w:val="24"/>
          <w:szCs w:val="24"/>
        </w:rPr>
      </w:pPr>
    </w:p>
    <w:p w14:paraId="1784B7E9" w14:textId="77777777" w:rsidR="005F0AA1" w:rsidRPr="005145FA" w:rsidRDefault="005F0AA1" w:rsidP="000D06C4">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Понятие и роль финансов. Функции финансов.</w:t>
      </w:r>
    </w:p>
    <w:p w14:paraId="599013E0" w14:textId="77777777" w:rsidR="005F0AA1" w:rsidRPr="005145FA" w:rsidRDefault="005F0AA1" w:rsidP="000D06C4">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Финансовая деятельность государства и муниципальных образований. Функции финансовой деятельности.</w:t>
      </w:r>
    </w:p>
    <w:p w14:paraId="075754FD" w14:textId="77777777" w:rsidR="005F0AA1" w:rsidRPr="005145FA" w:rsidRDefault="005F0AA1" w:rsidP="000D06C4">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Формы и методы осуществления финансовой деятельности.</w:t>
      </w:r>
    </w:p>
    <w:p w14:paraId="3C6434DE" w14:textId="77777777" w:rsidR="005F0AA1" w:rsidRPr="005145FA" w:rsidRDefault="005F0AA1" w:rsidP="000D06C4">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Финансовая система, её структура и развитие на современном этапе.</w:t>
      </w:r>
    </w:p>
    <w:p w14:paraId="6B4D0302" w14:textId="77777777" w:rsidR="005F0AA1" w:rsidRPr="005145FA" w:rsidRDefault="005F0AA1" w:rsidP="000D06C4">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Понятие и предмет финансового права, основные особенности финансового права как отрасли права.</w:t>
      </w:r>
    </w:p>
    <w:p w14:paraId="0479662E" w14:textId="77777777" w:rsidR="005F0AA1" w:rsidRPr="005145FA" w:rsidRDefault="005F0AA1" w:rsidP="000D06C4">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Конституционные основы (принципы) финансового права.</w:t>
      </w:r>
    </w:p>
    <w:p w14:paraId="4051AF54" w14:textId="77777777" w:rsidR="005F0AA1" w:rsidRPr="005145FA" w:rsidRDefault="005F0AA1" w:rsidP="000D06C4">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Система и источники финансового права.</w:t>
      </w:r>
    </w:p>
    <w:p w14:paraId="18C00156" w14:textId="77777777" w:rsidR="005F0AA1" w:rsidRPr="005145FA" w:rsidRDefault="005F0AA1" w:rsidP="000D06C4">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Место финансового права в системе российского права.</w:t>
      </w:r>
    </w:p>
    <w:p w14:paraId="18FFEF3A" w14:textId="77777777" w:rsidR="005F0AA1" w:rsidRPr="005145FA" w:rsidRDefault="005F0AA1" w:rsidP="000D06C4">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Финансово-правовые нормы: понятие, особенности и виды. Структура финансово-правовой нормы.</w:t>
      </w:r>
    </w:p>
    <w:p w14:paraId="2D893347" w14:textId="77777777" w:rsidR="005F0AA1" w:rsidRPr="005145FA" w:rsidRDefault="005F0AA1" w:rsidP="000D06C4">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Санкции, применяемые за нарушение норм финансового права, их особенности и виды.</w:t>
      </w:r>
    </w:p>
    <w:p w14:paraId="0380EEE8" w14:textId="77777777" w:rsidR="005F0AA1" w:rsidRPr="005145FA" w:rsidRDefault="005F0AA1" w:rsidP="000D06C4">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lastRenderedPageBreak/>
        <w:t>Финансовые правоотношения: понятие, особенности, виды. Основания возникновения, изменения и прекращения финансово-правовых отношений.</w:t>
      </w:r>
    </w:p>
    <w:p w14:paraId="0459F208" w14:textId="77777777" w:rsidR="005F0AA1" w:rsidRPr="005145FA" w:rsidRDefault="005F0AA1" w:rsidP="000D06C4">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Субъекты финансового права. Порядок защиты прав и законных интересов субъектов финансовых правоотношений.</w:t>
      </w:r>
    </w:p>
    <w:p w14:paraId="09A6D5C8" w14:textId="77777777" w:rsidR="005F0AA1" w:rsidRPr="005145FA" w:rsidRDefault="005F0AA1" w:rsidP="000D06C4">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Роль представительных органов власти в финансовой системе.</w:t>
      </w:r>
    </w:p>
    <w:p w14:paraId="606407F6" w14:textId="77777777" w:rsidR="005F0AA1" w:rsidRPr="005145FA" w:rsidRDefault="005F0AA1" w:rsidP="000D06C4">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Компетенция Правительства РФ в сфере финансовой деятельности.</w:t>
      </w:r>
    </w:p>
    <w:p w14:paraId="78924BF2" w14:textId="77777777" w:rsidR="005F0AA1" w:rsidRPr="005145FA" w:rsidRDefault="005F0AA1" w:rsidP="000D06C4">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Федеральная налоговая служба: задачи, структура, компетенция.</w:t>
      </w:r>
    </w:p>
    <w:p w14:paraId="1F786C1E" w14:textId="77777777" w:rsidR="005F0AA1" w:rsidRPr="005145FA" w:rsidRDefault="005F0AA1" w:rsidP="000D06C4">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Министерство финансов РФ: задачи, функции, полномочия.</w:t>
      </w:r>
    </w:p>
    <w:p w14:paraId="69D86F45" w14:textId="77777777" w:rsidR="005F0AA1" w:rsidRPr="005145FA" w:rsidRDefault="005F0AA1" w:rsidP="000D06C4">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Федеральное казначейство РФ: правовое положение, функции.</w:t>
      </w:r>
    </w:p>
    <w:p w14:paraId="2F31A8FF" w14:textId="77777777" w:rsidR="005F0AA1" w:rsidRPr="005145FA" w:rsidRDefault="005F0AA1" w:rsidP="000D06C4">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Счётная палата РФ: правовое положение, задачи и компетенция.</w:t>
      </w:r>
    </w:p>
    <w:p w14:paraId="1F2D0CF0" w14:textId="77777777" w:rsidR="005F0AA1" w:rsidRPr="005145FA" w:rsidRDefault="005F0AA1" w:rsidP="000D06C4">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Понятие и структура банковской системы. Правовое регулирование банковской деятельности.</w:t>
      </w:r>
    </w:p>
    <w:p w14:paraId="1E5625E9" w14:textId="77777777" w:rsidR="005F0AA1" w:rsidRPr="005145FA" w:rsidRDefault="005F0AA1" w:rsidP="000D06C4">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Центральный банк РФ (Банк России). Особенности правового положения, функции.</w:t>
      </w:r>
    </w:p>
    <w:p w14:paraId="69F92380" w14:textId="77777777" w:rsidR="005F0AA1" w:rsidRPr="005145FA" w:rsidRDefault="005F0AA1" w:rsidP="000D06C4">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Финансовый контроль: понятие, виды. Субъекты государственного и муниципального финансового контроля.</w:t>
      </w:r>
    </w:p>
    <w:p w14:paraId="15D3C6C3" w14:textId="77777777" w:rsidR="005F0AA1" w:rsidRPr="005145FA" w:rsidRDefault="005F0AA1" w:rsidP="000D06C4">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Ведомственный и внутрихозяйственный (внутренний) финансовый контроль.</w:t>
      </w:r>
    </w:p>
    <w:p w14:paraId="787CD179" w14:textId="77777777" w:rsidR="005F0AA1" w:rsidRPr="005145FA" w:rsidRDefault="005F0AA1" w:rsidP="000D06C4">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Аудиторский финансовый контроль. Аудиторское заключение: содержание и правовое значение.</w:t>
      </w:r>
    </w:p>
    <w:p w14:paraId="677CF65B" w14:textId="77777777" w:rsidR="005F0AA1" w:rsidRPr="005145FA" w:rsidRDefault="005F0AA1" w:rsidP="000D06C4">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Методы финансового контроля. Особенности и значение ревизий, их виды. Акт ревизии.</w:t>
      </w:r>
    </w:p>
    <w:p w14:paraId="4003F460" w14:textId="77777777" w:rsidR="005F0AA1" w:rsidRPr="005145FA" w:rsidRDefault="005F0AA1" w:rsidP="000D06C4">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Финансово-правовая ответственность.</w:t>
      </w:r>
    </w:p>
    <w:p w14:paraId="72C2CF41" w14:textId="77777777" w:rsidR="005F0AA1" w:rsidRPr="005145FA" w:rsidRDefault="005F0AA1" w:rsidP="000D06C4">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Правовое и экономическое значение бюджета. Виды бюджетов.</w:t>
      </w:r>
    </w:p>
    <w:p w14:paraId="3695DC49" w14:textId="77777777" w:rsidR="005F0AA1" w:rsidRPr="005145FA" w:rsidRDefault="005F0AA1" w:rsidP="000D06C4">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Понятие и предмет бюджетного права, его источники.</w:t>
      </w:r>
    </w:p>
    <w:p w14:paraId="2E30B71C" w14:textId="77777777" w:rsidR="005F0AA1" w:rsidRPr="005145FA" w:rsidRDefault="005F0AA1" w:rsidP="000D06C4">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Бюджетный кодекс РФ. Общая характеристика и правовое значение.</w:t>
      </w:r>
    </w:p>
    <w:p w14:paraId="1DED77CE" w14:textId="77777777" w:rsidR="005F0AA1" w:rsidRPr="005145FA" w:rsidRDefault="005F0AA1" w:rsidP="000D06C4">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Бюджетные правоотношения: понятие, особенности, виды. Субъекты бюджетных правоотношений.</w:t>
      </w:r>
    </w:p>
    <w:p w14:paraId="3A19CA04" w14:textId="77777777" w:rsidR="005F0AA1" w:rsidRPr="005145FA" w:rsidRDefault="005F0AA1" w:rsidP="000D06C4">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Бюджетная система и бюджетное устройство в Российской Федерации.</w:t>
      </w:r>
    </w:p>
    <w:p w14:paraId="0A67CD6E" w14:textId="77777777" w:rsidR="005F0AA1" w:rsidRPr="005145FA" w:rsidRDefault="005F0AA1" w:rsidP="000D06C4">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Бюджетная классификация: понятие, структура и значение.</w:t>
      </w:r>
    </w:p>
    <w:p w14:paraId="4B409D7F" w14:textId="77777777" w:rsidR="005F0AA1" w:rsidRPr="005145FA" w:rsidRDefault="005F0AA1" w:rsidP="000D06C4">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Доходы бюджетов и порядок их распределения в бюджетной системе.</w:t>
      </w:r>
    </w:p>
    <w:p w14:paraId="08E6F53F" w14:textId="77777777" w:rsidR="005F0AA1" w:rsidRPr="005145FA" w:rsidRDefault="005F0AA1" w:rsidP="000D06C4">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Расходы бюджетов и порядок их распределения в бюджетной системе.</w:t>
      </w:r>
    </w:p>
    <w:p w14:paraId="1F5B18C7" w14:textId="77777777" w:rsidR="005F0AA1" w:rsidRPr="005145FA" w:rsidRDefault="005F0AA1" w:rsidP="000D06C4">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Формы финансовой помощи бюджетам субъектов РФ и муниципальных образований.</w:t>
      </w:r>
    </w:p>
    <w:p w14:paraId="04D24830" w14:textId="77777777" w:rsidR="005F0AA1" w:rsidRPr="005145FA" w:rsidRDefault="005F0AA1" w:rsidP="000D06C4">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Бюджетная компетенция Российской Федерации.</w:t>
      </w:r>
    </w:p>
    <w:p w14:paraId="12280E44" w14:textId="77777777" w:rsidR="005F0AA1" w:rsidRPr="007547DA" w:rsidRDefault="005F0AA1" w:rsidP="000D06C4">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Бюджетная компетенция субъектов РФ.</w:t>
      </w:r>
    </w:p>
    <w:p w14:paraId="25B7FC5B" w14:textId="77777777" w:rsidR="005F0AA1" w:rsidRPr="007547DA" w:rsidRDefault="005F0AA1" w:rsidP="000D06C4">
      <w:pPr>
        <w:pStyle w:val="a3"/>
        <w:numPr>
          <w:ilvl w:val="0"/>
          <w:numId w:val="14"/>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Бюджетная компетенция муниципальных образований.</w:t>
      </w:r>
    </w:p>
    <w:p w14:paraId="1E58E4A2" w14:textId="77777777" w:rsidR="005F0AA1" w:rsidRPr="007547DA" w:rsidRDefault="005F0AA1" w:rsidP="000D06C4">
      <w:pPr>
        <w:pStyle w:val="a3"/>
        <w:numPr>
          <w:ilvl w:val="0"/>
          <w:numId w:val="14"/>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Межбюджетные отношения: понятие, тенденции развития межбюджетных отношений.</w:t>
      </w:r>
    </w:p>
    <w:p w14:paraId="5347EFD2" w14:textId="77777777" w:rsidR="005F0AA1" w:rsidRPr="007547DA" w:rsidRDefault="005F0AA1" w:rsidP="000D06C4">
      <w:pPr>
        <w:pStyle w:val="a3"/>
        <w:numPr>
          <w:ilvl w:val="0"/>
          <w:numId w:val="14"/>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Принцип сбалансированности бюджета, его механизм при наличии бюджетного дефицита.</w:t>
      </w:r>
    </w:p>
    <w:p w14:paraId="09C82462" w14:textId="77777777" w:rsidR="005F0AA1" w:rsidRPr="007547DA" w:rsidRDefault="005F0AA1" w:rsidP="000D06C4">
      <w:pPr>
        <w:pStyle w:val="a3"/>
        <w:numPr>
          <w:ilvl w:val="0"/>
          <w:numId w:val="14"/>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lastRenderedPageBreak/>
        <w:t>Бюджетный процесс: понятие, стадии и принципы. Участники бюджетного процесса.</w:t>
      </w:r>
    </w:p>
    <w:p w14:paraId="5E2875F4" w14:textId="77777777" w:rsidR="005F0AA1" w:rsidRDefault="005F0AA1" w:rsidP="000D06C4">
      <w:pPr>
        <w:spacing w:after="0"/>
        <w:ind w:firstLine="709"/>
        <w:contextualSpacing/>
        <w:jc w:val="both"/>
        <w:rPr>
          <w:rFonts w:ascii="Times New Roman" w:hAnsi="Times New Roman"/>
          <w:iCs/>
          <w:sz w:val="24"/>
          <w:szCs w:val="24"/>
          <w:lang w:val="en-US"/>
        </w:rPr>
      </w:pPr>
    </w:p>
    <w:p w14:paraId="5141EDE0" w14:textId="77777777" w:rsidR="005F0AA1" w:rsidRPr="007547DA" w:rsidRDefault="005F0AA1" w:rsidP="000D06C4">
      <w:pPr>
        <w:spacing w:after="0"/>
        <w:ind w:firstLine="709"/>
        <w:contextualSpacing/>
        <w:jc w:val="both"/>
        <w:rPr>
          <w:rFonts w:ascii="Times New Roman" w:hAnsi="Times New Roman"/>
          <w:b/>
          <w:iCs/>
          <w:sz w:val="24"/>
          <w:szCs w:val="24"/>
          <w:lang w:val="en-US"/>
        </w:rPr>
      </w:pPr>
    </w:p>
    <w:p w14:paraId="694F9B37" w14:textId="77777777" w:rsidR="005F0AA1" w:rsidRPr="00B22942" w:rsidRDefault="005F0AA1" w:rsidP="000D06C4">
      <w:pPr>
        <w:spacing w:after="0"/>
        <w:ind w:firstLine="709"/>
        <w:contextualSpacing/>
        <w:jc w:val="both"/>
        <w:rPr>
          <w:rFonts w:ascii="Times New Roman" w:hAnsi="Times New Roman"/>
          <w:b/>
          <w:iCs/>
          <w:sz w:val="24"/>
          <w:szCs w:val="24"/>
        </w:rPr>
      </w:pPr>
      <w:r w:rsidRPr="005732F6">
        <w:rPr>
          <w:rFonts w:ascii="Times New Roman" w:hAnsi="Times New Roman"/>
          <w:b/>
          <w:iCs/>
          <w:sz w:val="24"/>
          <w:szCs w:val="24"/>
        </w:rPr>
        <w:t>Оценка умений и на</w:t>
      </w:r>
      <w:r>
        <w:rPr>
          <w:rFonts w:ascii="Times New Roman" w:hAnsi="Times New Roman"/>
          <w:b/>
          <w:iCs/>
          <w:sz w:val="24"/>
          <w:szCs w:val="24"/>
        </w:rPr>
        <w:t>выков по компетенциям ПК-1</w:t>
      </w:r>
      <w:r w:rsidRPr="005732F6">
        <w:rPr>
          <w:rFonts w:ascii="Times New Roman" w:hAnsi="Times New Roman"/>
          <w:b/>
          <w:iCs/>
          <w:sz w:val="24"/>
          <w:szCs w:val="24"/>
        </w:rPr>
        <w:t>, УК-10</w:t>
      </w:r>
    </w:p>
    <w:p w14:paraId="2E027BF3" w14:textId="77777777" w:rsidR="005F0AA1" w:rsidRPr="00B22942" w:rsidRDefault="005F0AA1" w:rsidP="000D06C4">
      <w:pPr>
        <w:spacing w:after="0"/>
        <w:ind w:firstLine="709"/>
        <w:contextualSpacing/>
        <w:jc w:val="both"/>
        <w:rPr>
          <w:rFonts w:ascii="Times New Roman" w:hAnsi="Times New Roman"/>
          <w:b/>
          <w:iCs/>
          <w:sz w:val="24"/>
          <w:szCs w:val="24"/>
        </w:rPr>
      </w:pPr>
    </w:p>
    <w:p w14:paraId="3059F37E" w14:textId="77777777" w:rsidR="005F0AA1" w:rsidRPr="007547DA" w:rsidRDefault="005F0AA1" w:rsidP="00357E52">
      <w:pPr>
        <w:spacing w:after="0"/>
        <w:ind w:firstLine="709"/>
        <w:contextualSpacing/>
        <w:jc w:val="center"/>
        <w:rPr>
          <w:rFonts w:ascii="Times New Roman" w:hAnsi="Times New Roman"/>
          <w:b/>
          <w:iCs/>
          <w:sz w:val="24"/>
          <w:szCs w:val="24"/>
        </w:rPr>
      </w:pPr>
      <w:r w:rsidRPr="007547DA">
        <w:rPr>
          <w:rFonts w:ascii="Times New Roman" w:hAnsi="Times New Roman"/>
          <w:b/>
          <w:iCs/>
          <w:sz w:val="24"/>
          <w:szCs w:val="24"/>
        </w:rPr>
        <w:t>Примерный перечень вопросов на экзамен</w:t>
      </w:r>
    </w:p>
    <w:p w14:paraId="05DEF6ED" w14:textId="77777777" w:rsidR="005F0AA1" w:rsidRPr="005732F6" w:rsidRDefault="005F0AA1" w:rsidP="000D06C4">
      <w:pPr>
        <w:spacing w:after="0"/>
        <w:ind w:firstLine="709"/>
        <w:contextualSpacing/>
        <w:jc w:val="both"/>
        <w:rPr>
          <w:rFonts w:ascii="Times New Roman" w:hAnsi="Times New Roman"/>
          <w:sz w:val="24"/>
          <w:szCs w:val="24"/>
        </w:rPr>
      </w:pPr>
    </w:p>
    <w:p w14:paraId="55B3A6E1" w14:textId="77777777" w:rsidR="005F0AA1" w:rsidRPr="007547DA" w:rsidRDefault="005F0AA1" w:rsidP="000D06C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Порядок составления, рассмотрения и утверждения федерального бюджета.</w:t>
      </w:r>
    </w:p>
    <w:p w14:paraId="6815FC33" w14:textId="77777777" w:rsidR="005F0AA1" w:rsidRPr="007547DA" w:rsidRDefault="005F0AA1" w:rsidP="000D06C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Порядок исполнения бюджета. Распорядители и получатели бюджетных средств.</w:t>
      </w:r>
    </w:p>
    <w:p w14:paraId="2E791109" w14:textId="77777777" w:rsidR="005F0AA1" w:rsidRPr="007547DA" w:rsidRDefault="005F0AA1" w:rsidP="000D06C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Контроль за исполнением бюджета. Отчёт об исполнении бюджета.</w:t>
      </w:r>
    </w:p>
    <w:p w14:paraId="758F5E4F" w14:textId="77777777" w:rsidR="005F0AA1" w:rsidRPr="007547DA" w:rsidRDefault="005F0AA1" w:rsidP="000D06C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Государственные и муниципальные целевые фонды: понятие, классификация, основы правового регулирования.</w:t>
      </w:r>
    </w:p>
    <w:p w14:paraId="1821E6F3" w14:textId="77777777" w:rsidR="005F0AA1" w:rsidRPr="007547DA" w:rsidRDefault="005F0AA1" w:rsidP="000D06C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Федеральные и территориальные внебюджетные фонды.</w:t>
      </w:r>
    </w:p>
    <w:p w14:paraId="67A5C1A1" w14:textId="77777777" w:rsidR="005F0AA1" w:rsidRPr="007547DA" w:rsidRDefault="005F0AA1" w:rsidP="000D06C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Финансы государственных и муниципальных предприятий и их правовой режим как института финансового права.</w:t>
      </w:r>
    </w:p>
    <w:p w14:paraId="5D023705" w14:textId="77777777" w:rsidR="005F0AA1" w:rsidRPr="007547DA" w:rsidRDefault="005F0AA1" w:rsidP="000D06C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Финансовая деятельность государственных и муниципальных предприятий, её понятие, содержание и правовые основы. Финансовый план предприятия.</w:t>
      </w:r>
    </w:p>
    <w:p w14:paraId="3905AC7C" w14:textId="77777777" w:rsidR="005F0AA1" w:rsidRPr="007547DA" w:rsidRDefault="005F0AA1" w:rsidP="000D06C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Источники финансовых ресурсов предприятий. Прибыль предприятий и порядок её распределения.</w:t>
      </w:r>
    </w:p>
    <w:p w14:paraId="29B6D994" w14:textId="77777777" w:rsidR="005F0AA1" w:rsidRPr="007547DA" w:rsidRDefault="005F0AA1" w:rsidP="000D06C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Понятие и система государственных и муниципальных доходов.</w:t>
      </w:r>
    </w:p>
    <w:p w14:paraId="66C5D602" w14:textId="77777777" w:rsidR="005F0AA1" w:rsidRPr="007547DA" w:rsidRDefault="005F0AA1" w:rsidP="000D06C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Неналоговые доходы государства и муниципальных образований.</w:t>
      </w:r>
    </w:p>
    <w:p w14:paraId="4EB0035C" w14:textId="77777777" w:rsidR="005F0AA1" w:rsidRPr="007547DA" w:rsidRDefault="005F0AA1" w:rsidP="000D06C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Налоговое право Российской Федерации: понятие, предмет, принципы. Место налогового права в системе российского права.</w:t>
      </w:r>
    </w:p>
    <w:p w14:paraId="517DCB32" w14:textId="77777777" w:rsidR="005F0AA1" w:rsidRPr="007547DA" w:rsidRDefault="005F0AA1" w:rsidP="000D06C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Налоговое правоотношение: понятие, виды, структура.</w:t>
      </w:r>
    </w:p>
    <w:p w14:paraId="61E910C8" w14:textId="77777777" w:rsidR="005F0AA1" w:rsidRPr="007547DA" w:rsidRDefault="005F0AA1" w:rsidP="000D06C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Понятие и правовая природа налогов и сборов. Виды налогов.</w:t>
      </w:r>
    </w:p>
    <w:p w14:paraId="4535BDC5" w14:textId="77777777" w:rsidR="005F0AA1" w:rsidRPr="007547DA" w:rsidRDefault="005F0AA1" w:rsidP="000D06C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Основные элементы налогообложения.</w:t>
      </w:r>
    </w:p>
    <w:p w14:paraId="39BE04BC" w14:textId="77777777" w:rsidR="005F0AA1" w:rsidRPr="007547DA" w:rsidRDefault="005F0AA1" w:rsidP="000D06C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Законодательство о налогах и сборах в Российской Федерации: общая характеристика.</w:t>
      </w:r>
    </w:p>
    <w:p w14:paraId="49C875CA" w14:textId="77777777" w:rsidR="005F0AA1" w:rsidRPr="007547DA" w:rsidRDefault="005F0AA1" w:rsidP="000D06C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Система налогов и сборов в Российской Федерации. Порядок установления налогов и сборов.</w:t>
      </w:r>
    </w:p>
    <w:p w14:paraId="2A5BA9E4" w14:textId="77777777" w:rsidR="005F0AA1" w:rsidRPr="007547DA" w:rsidRDefault="005F0AA1" w:rsidP="000D06C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Федеральные налоги и сборы, их особенности и виды.</w:t>
      </w:r>
    </w:p>
    <w:p w14:paraId="19914BB3" w14:textId="77777777" w:rsidR="005F0AA1" w:rsidRPr="007547DA" w:rsidRDefault="005F0AA1" w:rsidP="000D06C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Налог на добавленную стоимость: общая характеристика.</w:t>
      </w:r>
    </w:p>
    <w:p w14:paraId="7611CA85" w14:textId="77777777" w:rsidR="005F0AA1" w:rsidRPr="007547DA" w:rsidRDefault="005F0AA1" w:rsidP="000D06C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Акцизы: общая характеристика.</w:t>
      </w:r>
    </w:p>
    <w:p w14:paraId="23934EDF" w14:textId="77777777" w:rsidR="005F0AA1" w:rsidRPr="007547DA" w:rsidRDefault="005F0AA1" w:rsidP="000D06C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Налог на доходы физических лиц: общая характеристика.</w:t>
      </w:r>
    </w:p>
    <w:p w14:paraId="654592E8" w14:textId="77777777" w:rsidR="005F0AA1" w:rsidRPr="007547DA" w:rsidRDefault="005F0AA1" w:rsidP="000D06C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Налог на прибыль организаций: общая характеристика.</w:t>
      </w:r>
    </w:p>
    <w:p w14:paraId="3921BC94" w14:textId="77777777" w:rsidR="005F0AA1" w:rsidRPr="007547DA" w:rsidRDefault="005F0AA1" w:rsidP="000D06C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Страховые взносы в Социальный фонд России, Федеральный и территориальные фонды обязательного медицинского страхования: общая характеристика.</w:t>
      </w:r>
    </w:p>
    <w:p w14:paraId="5E4C3BA0" w14:textId="77777777" w:rsidR="005F0AA1" w:rsidRPr="007547DA" w:rsidRDefault="005F0AA1" w:rsidP="000D06C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Федеральные сборы и пошлины.</w:t>
      </w:r>
    </w:p>
    <w:p w14:paraId="2D985C5E" w14:textId="77777777" w:rsidR="005F0AA1" w:rsidRPr="007547DA" w:rsidRDefault="005F0AA1" w:rsidP="000D06C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Региональные налоги: общая характеристика и виды.</w:t>
      </w:r>
    </w:p>
    <w:p w14:paraId="491C4390" w14:textId="77777777" w:rsidR="005F0AA1" w:rsidRPr="007547DA" w:rsidRDefault="005F0AA1" w:rsidP="000D06C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lastRenderedPageBreak/>
        <w:t>Местные налоги и сборы: общая характеристика и виды.</w:t>
      </w:r>
    </w:p>
    <w:p w14:paraId="5C58B4BE" w14:textId="77777777" w:rsidR="005F0AA1" w:rsidRPr="007547DA" w:rsidRDefault="005F0AA1" w:rsidP="000D06C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Специальные налоговые режимы: понятие, виды.</w:t>
      </w:r>
    </w:p>
    <w:p w14:paraId="521AB729" w14:textId="77777777" w:rsidR="005F0AA1" w:rsidRPr="007547DA" w:rsidRDefault="005F0AA1" w:rsidP="000D06C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 xml:space="preserve">Правовой статус налогоплательщиков и </w:t>
      </w:r>
      <w:r>
        <w:rPr>
          <w:rFonts w:ascii="Times New Roman" w:hAnsi="Times New Roman"/>
          <w:iCs/>
          <w:sz w:val="24"/>
          <w:szCs w:val="24"/>
        </w:rPr>
        <w:t>плательщиков сборов. Налоговые</w:t>
      </w:r>
      <w:r w:rsidRPr="007547DA">
        <w:rPr>
          <w:rFonts w:ascii="Times New Roman" w:hAnsi="Times New Roman"/>
          <w:iCs/>
          <w:sz w:val="24"/>
          <w:szCs w:val="24"/>
        </w:rPr>
        <w:t xml:space="preserve"> агенты.</w:t>
      </w:r>
    </w:p>
    <w:p w14:paraId="65F18D70" w14:textId="77777777" w:rsidR="005F0AA1" w:rsidRPr="007547DA" w:rsidRDefault="005F0AA1" w:rsidP="000D06C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Взаимозависимые лица. Представительство в налоговых правоотношениях.</w:t>
      </w:r>
    </w:p>
    <w:p w14:paraId="7ECBF0F4" w14:textId="77777777" w:rsidR="005F0AA1" w:rsidRPr="007547DA" w:rsidRDefault="005F0AA1" w:rsidP="000D06C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Налоговая обязанность: юридическая природа, основания возникновения, приостановления и прекращения.</w:t>
      </w:r>
    </w:p>
    <w:p w14:paraId="70E7B6BA" w14:textId="77777777" w:rsidR="005F0AA1" w:rsidRPr="007547DA" w:rsidRDefault="005F0AA1" w:rsidP="000D06C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Изменение срока уплаты налога и сбора. Инвестиционный налоговый кредит.</w:t>
      </w:r>
    </w:p>
    <w:p w14:paraId="0459E19B" w14:textId="77777777" w:rsidR="005F0AA1" w:rsidRPr="007547DA" w:rsidRDefault="005F0AA1" w:rsidP="000D06C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Налоговый контроль, его формы. Налоговые проверки.</w:t>
      </w:r>
    </w:p>
    <w:p w14:paraId="0730974F" w14:textId="77777777" w:rsidR="005F0AA1" w:rsidRPr="007547DA" w:rsidRDefault="005F0AA1" w:rsidP="000D06C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Ответственность за правонарушения в сфере налогообложения. Порядок защиты прав налогоплательщиков.</w:t>
      </w:r>
    </w:p>
    <w:p w14:paraId="6E295450" w14:textId="77777777" w:rsidR="005F0AA1" w:rsidRPr="007547DA" w:rsidRDefault="005F0AA1" w:rsidP="000D06C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Понятие государственного и муниципального кредита. Государственный и муниципальный долг.</w:t>
      </w:r>
    </w:p>
    <w:p w14:paraId="42947E1E" w14:textId="77777777" w:rsidR="005F0AA1" w:rsidRPr="007547DA" w:rsidRDefault="005F0AA1" w:rsidP="000D06C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Государственные и муниципальные внутренние займы как форма государственного и муниципального долга.</w:t>
      </w:r>
    </w:p>
    <w:p w14:paraId="55B724E1" w14:textId="77777777" w:rsidR="005F0AA1" w:rsidRPr="007547DA" w:rsidRDefault="005F0AA1" w:rsidP="000D06C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Правовое регулирование сберегательного дела.</w:t>
      </w:r>
    </w:p>
    <w:p w14:paraId="6E0EBFBA" w14:textId="77777777" w:rsidR="005F0AA1" w:rsidRPr="007547DA" w:rsidRDefault="005F0AA1" w:rsidP="000D06C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Банковский кредит: понятие и значение для финансовой деятельности государства и муниципальных образований.</w:t>
      </w:r>
    </w:p>
    <w:p w14:paraId="46DE234D" w14:textId="77777777" w:rsidR="005F0AA1" w:rsidRPr="007547DA" w:rsidRDefault="005F0AA1" w:rsidP="000D06C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Взаимоотношения Центрального банка РФ (Банка России) с кредитными организациями.</w:t>
      </w:r>
    </w:p>
    <w:p w14:paraId="52FD2DFE" w14:textId="77777777" w:rsidR="005F0AA1" w:rsidRPr="007547DA" w:rsidRDefault="005F0AA1" w:rsidP="000D06C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Полномочия Центрального банка РФ (Банка России) в области банковского регулирования и надзора за деятельностью кредитных организаций.</w:t>
      </w:r>
    </w:p>
    <w:p w14:paraId="55DA4E20" w14:textId="77777777" w:rsidR="005F0AA1" w:rsidRPr="007547DA" w:rsidRDefault="005F0AA1" w:rsidP="000D06C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Страхование вкладов физических лиц в банках России. Агентство по страхованию вкладов.</w:t>
      </w:r>
    </w:p>
    <w:p w14:paraId="32F40E32" w14:textId="77777777" w:rsidR="005F0AA1" w:rsidRPr="007547DA" w:rsidRDefault="005F0AA1" w:rsidP="000D06C4">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Организация имущественного и личного страхования.</w:t>
      </w:r>
    </w:p>
    <w:p w14:paraId="57D17592" w14:textId="77777777" w:rsidR="005F0AA1" w:rsidRPr="00B22942" w:rsidRDefault="005F0AA1" w:rsidP="000D06C4">
      <w:pPr>
        <w:spacing w:after="0"/>
        <w:ind w:firstLine="709"/>
        <w:contextualSpacing/>
        <w:jc w:val="both"/>
        <w:rPr>
          <w:rFonts w:ascii="Times New Roman" w:hAnsi="Times New Roman"/>
          <w:iCs/>
          <w:sz w:val="24"/>
          <w:szCs w:val="24"/>
        </w:rPr>
      </w:pPr>
    </w:p>
    <w:p w14:paraId="199840FA" w14:textId="77777777" w:rsidR="005F0AA1" w:rsidRPr="005732F6" w:rsidRDefault="005F0AA1" w:rsidP="005F0AA1">
      <w:pPr>
        <w:spacing w:after="0"/>
        <w:ind w:firstLine="709"/>
        <w:contextualSpacing/>
        <w:jc w:val="both"/>
        <w:rPr>
          <w:rFonts w:ascii="Times New Roman" w:hAnsi="Times New Roman"/>
          <w:iCs/>
          <w:sz w:val="24"/>
          <w:szCs w:val="24"/>
        </w:rPr>
      </w:pPr>
    </w:p>
    <w:p w14:paraId="01016F9F" w14:textId="77777777" w:rsidR="005F0AA1" w:rsidRPr="005732F6" w:rsidRDefault="005F0AA1" w:rsidP="005F0AA1">
      <w:pPr>
        <w:spacing w:after="0"/>
        <w:ind w:firstLine="709"/>
        <w:contextualSpacing/>
        <w:jc w:val="both"/>
        <w:rPr>
          <w:rFonts w:ascii="Times New Roman" w:hAnsi="Times New Roman"/>
          <w:b/>
          <w:iCs/>
          <w:sz w:val="24"/>
          <w:szCs w:val="24"/>
        </w:rPr>
      </w:pPr>
      <w:r w:rsidRPr="005732F6">
        <w:rPr>
          <w:rFonts w:ascii="Times New Roman" w:hAnsi="Times New Roman"/>
          <w:b/>
          <w:iCs/>
          <w:sz w:val="24"/>
          <w:szCs w:val="24"/>
        </w:rPr>
        <w:t>Оценка умений и на</w:t>
      </w:r>
      <w:r>
        <w:rPr>
          <w:rFonts w:ascii="Times New Roman" w:hAnsi="Times New Roman"/>
          <w:b/>
          <w:iCs/>
          <w:sz w:val="24"/>
          <w:szCs w:val="24"/>
        </w:rPr>
        <w:t>выков по компетенциям ПК-1</w:t>
      </w:r>
      <w:r w:rsidRPr="005732F6">
        <w:rPr>
          <w:rFonts w:ascii="Times New Roman" w:hAnsi="Times New Roman"/>
          <w:b/>
          <w:iCs/>
          <w:sz w:val="24"/>
          <w:szCs w:val="24"/>
        </w:rPr>
        <w:t>, УК-10</w:t>
      </w:r>
    </w:p>
    <w:p w14:paraId="2F23CE1A" w14:textId="77777777" w:rsidR="005F0AA1" w:rsidRPr="00B22942" w:rsidRDefault="005F0AA1" w:rsidP="005F0AA1">
      <w:pPr>
        <w:spacing w:after="0"/>
        <w:contextualSpacing/>
        <w:jc w:val="both"/>
        <w:rPr>
          <w:rFonts w:ascii="Times New Roman" w:hAnsi="Times New Roman"/>
          <w:iCs/>
          <w:sz w:val="24"/>
          <w:szCs w:val="24"/>
        </w:rPr>
      </w:pPr>
    </w:p>
    <w:p w14:paraId="0BA67CCA" w14:textId="77777777" w:rsidR="005F0AA1" w:rsidRPr="00353427" w:rsidRDefault="005F0AA1" w:rsidP="005F0AA1">
      <w:pPr>
        <w:spacing w:after="0"/>
        <w:ind w:firstLine="709"/>
        <w:contextualSpacing/>
        <w:jc w:val="center"/>
        <w:rPr>
          <w:rFonts w:ascii="Times New Roman" w:hAnsi="Times New Roman"/>
          <w:b/>
          <w:iCs/>
          <w:sz w:val="24"/>
          <w:szCs w:val="24"/>
        </w:rPr>
      </w:pPr>
      <w:r w:rsidRPr="00353427">
        <w:rPr>
          <w:rFonts w:ascii="Times New Roman" w:hAnsi="Times New Roman"/>
          <w:b/>
          <w:iCs/>
          <w:sz w:val="24"/>
          <w:szCs w:val="24"/>
        </w:rPr>
        <w:t>Примерный перечень ситуационных задач</w:t>
      </w:r>
    </w:p>
    <w:p w14:paraId="0D0DF8FC" w14:textId="77777777" w:rsidR="005F0AA1" w:rsidRPr="005732F6" w:rsidRDefault="005F0AA1" w:rsidP="005F0AA1">
      <w:pPr>
        <w:spacing w:after="0"/>
        <w:ind w:firstLine="709"/>
        <w:contextualSpacing/>
        <w:jc w:val="both"/>
        <w:rPr>
          <w:rFonts w:ascii="Times New Roman" w:hAnsi="Times New Roman"/>
          <w:sz w:val="24"/>
          <w:szCs w:val="24"/>
        </w:rPr>
      </w:pPr>
    </w:p>
    <w:p w14:paraId="6C15A217" w14:textId="77777777" w:rsidR="005F0AA1" w:rsidRPr="00353427" w:rsidRDefault="005F0AA1" w:rsidP="005F0AA1">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задача 1.</w:t>
      </w:r>
    </w:p>
    <w:p w14:paraId="14F839F1" w14:textId="77777777" w:rsidR="005F0AA1" w:rsidRPr="005732F6" w:rsidRDefault="005F0AA1" w:rsidP="005F0AA1">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Законодательный орган субъекта Федерации отклонил проект закона о бюджете на очередной финансовый год, указав при этом на несоответствие уровня расходов реальным потребностям региона. В результате сроки для принятия областного закона о бюджете были пропущены. Названный закон вступил в действие только спустя три месяца после начала финансового года. Оцените правомерность ситу</w:t>
      </w:r>
      <w:r>
        <w:rPr>
          <w:rFonts w:ascii="Times New Roman" w:eastAsia="Calibri" w:hAnsi="Times New Roman"/>
          <w:sz w:val="24"/>
          <w:szCs w:val="24"/>
        </w:rPr>
        <w:t>ации и ее правовые последствия.</w:t>
      </w:r>
    </w:p>
    <w:p w14:paraId="11D38BE0" w14:textId="77777777" w:rsidR="005F0AA1" w:rsidRPr="00312B3C" w:rsidRDefault="005F0AA1" w:rsidP="005F0AA1">
      <w:pPr>
        <w:spacing w:after="0" w:line="300" w:lineRule="auto"/>
        <w:ind w:firstLine="709"/>
        <w:jc w:val="both"/>
        <w:rPr>
          <w:rFonts w:ascii="Times New Roman" w:eastAsia="Calibri" w:hAnsi="Times New Roman"/>
          <w:b/>
          <w:sz w:val="24"/>
          <w:szCs w:val="24"/>
          <w:u w:val="single"/>
        </w:rPr>
      </w:pPr>
    </w:p>
    <w:p w14:paraId="7BA9C220" w14:textId="77777777" w:rsidR="005F0AA1" w:rsidRPr="00353427" w:rsidRDefault="005F0AA1" w:rsidP="005F0AA1">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2.</w:t>
      </w:r>
    </w:p>
    <w:p w14:paraId="3A8936D8" w14:textId="77777777" w:rsidR="005F0AA1" w:rsidRPr="00353427" w:rsidRDefault="005F0AA1" w:rsidP="005F0AA1">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 xml:space="preserve">Федеральный закон о федеральном бюджете на следующий финансовый год не принят в срок. В связи с этим он вступает в силу 1 февраля следующего финансового года. </w:t>
      </w:r>
      <w:r w:rsidRPr="005732F6">
        <w:rPr>
          <w:rFonts w:ascii="Times New Roman" w:eastAsia="Calibri" w:hAnsi="Times New Roman"/>
          <w:sz w:val="24"/>
          <w:szCs w:val="24"/>
        </w:rPr>
        <w:lastRenderedPageBreak/>
        <w:t>В Федеральном законе о федеральном бюджете на текущий год предусматривались следующие расходы: - на оборону - 500 млрд. руб.; - на образование - 100 млрд. руб.; - на здравоохранение - 100 млрд. руб. Кроме того, общий размер финансовой помощи бюджетам субъектов РФ предусматривался в сумме 200 млрд. руб. Каков порядок финансирования расходов из федеральн</w:t>
      </w:r>
      <w:r>
        <w:rPr>
          <w:rFonts w:ascii="Times New Roman" w:eastAsia="Calibri" w:hAnsi="Times New Roman"/>
          <w:sz w:val="24"/>
          <w:szCs w:val="24"/>
        </w:rPr>
        <w:t>ого бюджета в названном случае?</w:t>
      </w:r>
    </w:p>
    <w:p w14:paraId="3D09C1A1" w14:textId="77777777" w:rsidR="005F0AA1" w:rsidRPr="00B22942" w:rsidRDefault="005F0AA1" w:rsidP="005F0AA1">
      <w:pPr>
        <w:spacing w:after="0" w:line="300" w:lineRule="auto"/>
        <w:ind w:firstLine="709"/>
        <w:jc w:val="both"/>
        <w:rPr>
          <w:rFonts w:ascii="Times New Roman" w:eastAsia="Calibri" w:hAnsi="Times New Roman"/>
          <w:b/>
          <w:sz w:val="24"/>
          <w:szCs w:val="24"/>
          <w:u w:val="single"/>
        </w:rPr>
      </w:pPr>
    </w:p>
    <w:p w14:paraId="3A560A11" w14:textId="77777777" w:rsidR="005F0AA1" w:rsidRPr="00353427" w:rsidRDefault="005F0AA1" w:rsidP="005F0AA1">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3.</w:t>
      </w:r>
    </w:p>
    <w:p w14:paraId="11CCFA15" w14:textId="77777777" w:rsidR="005F0AA1" w:rsidRPr="00353427" w:rsidRDefault="005F0AA1" w:rsidP="005F0AA1">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Федеральном законе о федеральном бюджете на текущий год утверждено следующее распределение ассигнований, направляемых на содержание Вооруженных Сил: - денежное довольствие военнослужащих - 100 млрд. руб.; - заработная плата гражданского персонала - 10 млрд. руб.; - транспортные расходы - 10 млрд. руб.; - оплата услуг связи - 8 млрд. руб.; - коммунальные услуги - 2 млрд. руб.; - текущий ремонт зданий и сооружений - 9 млрд. руб. Поясните, какие виды бюджетной классификац</w:t>
      </w:r>
      <w:r>
        <w:rPr>
          <w:rFonts w:ascii="Times New Roman" w:eastAsia="Calibri" w:hAnsi="Times New Roman"/>
          <w:sz w:val="24"/>
          <w:szCs w:val="24"/>
        </w:rPr>
        <w:t>ии в данном случае имеют место.</w:t>
      </w:r>
    </w:p>
    <w:p w14:paraId="7FA2AB2D" w14:textId="77777777" w:rsidR="005F0AA1" w:rsidRPr="00B22942" w:rsidRDefault="005F0AA1" w:rsidP="005F0AA1">
      <w:pPr>
        <w:spacing w:after="0" w:line="300" w:lineRule="auto"/>
        <w:ind w:firstLine="709"/>
        <w:jc w:val="both"/>
        <w:rPr>
          <w:rFonts w:ascii="Times New Roman" w:eastAsia="Calibri" w:hAnsi="Times New Roman"/>
          <w:b/>
          <w:sz w:val="24"/>
          <w:szCs w:val="24"/>
          <w:u w:val="single"/>
        </w:rPr>
      </w:pPr>
    </w:p>
    <w:p w14:paraId="1E8DDC5A" w14:textId="77777777" w:rsidR="005F0AA1" w:rsidRPr="00353427" w:rsidRDefault="005F0AA1" w:rsidP="005F0AA1">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4.</w:t>
      </w:r>
    </w:p>
    <w:p w14:paraId="434B3E0A" w14:textId="77777777" w:rsidR="005F0AA1" w:rsidRPr="00353427" w:rsidRDefault="005F0AA1" w:rsidP="005F0AA1">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Во втором квартале текущего года стало очевидно, что объем поступлений доходов в федеральный бюджет в данном квартале снизился по сравнению с запланированным в бюджете. Это привело к неполному по сравнению с утвержденным бюджетом финансированию расходов, но не более чем на 5%. Какие меры и кем мо</w:t>
      </w:r>
      <w:r>
        <w:rPr>
          <w:rFonts w:ascii="Times New Roman" w:eastAsia="Calibri" w:hAnsi="Times New Roman"/>
          <w:sz w:val="24"/>
          <w:szCs w:val="24"/>
        </w:rPr>
        <w:t>гут быть приняты в этом случае?</w:t>
      </w:r>
    </w:p>
    <w:p w14:paraId="3897DB34" w14:textId="77777777" w:rsidR="005F0AA1" w:rsidRPr="00B22942" w:rsidRDefault="005F0AA1" w:rsidP="005F0AA1">
      <w:pPr>
        <w:spacing w:after="0" w:line="300" w:lineRule="auto"/>
        <w:ind w:firstLine="709"/>
        <w:jc w:val="both"/>
        <w:rPr>
          <w:rFonts w:ascii="Times New Roman" w:eastAsia="Calibri" w:hAnsi="Times New Roman"/>
          <w:b/>
          <w:sz w:val="24"/>
          <w:szCs w:val="24"/>
          <w:u w:val="single"/>
        </w:rPr>
      </w:pPr>
    </w:p>
    <w:p w14:paraId="34C11E00" w14:textId="77777777" w:rsidR="005F0AA1" w:rsidRPr="00353427" w:rsidRDefault="005F0AA1" w:rsidP="005F0AA1">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5.</w:t>
      </w:r>
    </w:p>
    <w:p w14:paraId="6FA8C41B" w14:textId="77777777" w:rsidR="005F0AA1" w:rsidRPr="00353427" w:rsidRDefault="005F0AA1" w:rsidP="005F0AA1">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третьем квартале текущего года объем поступлений доходов в бюджет субъекта РФ снизился по сравнению с запланированным в бюджете. Это привело к неполному по сравнению с бюджетом финансированию расходов более чем на 10%. Какие меры и кем согласно закону мо</w:t>
      </w:r>
      <w:r>
        <w:rPr>
          <w:rFonts w:ascii="Times New Roman" w:eastAsia="Calibri" w:hAnsi="Times New Roman"/>
          <w:sz w:val="24"/>
          <w:szCs w:val="24"/>
        </w:rPr>
        <w:t>гут быть приняты в этом случае?</w:t>
      </w:r>
    </w:p>
    <w:p w14:paraId="38784568" w14:textId="77777777" w:rsidR="005F0AA1" w:rsidRPr="00B22942" w:rsidRDefault="005F0AA1" w:rsidP="005F0AA1">
      <w:pPr>
        <w:spacing w:after="0" w:line="300" w:lineRule="auto"/>
        <w:ind w:firstLine="709"/>
        <w:jc w:val="both"/>
        <w:rPr>
          <w:rFonts w:ascii="Times New Roman" w:eastAsia="Calibri" w:hAnsi="Times New Roman"/>
          <w:b/>
          <w:sz w:val="24"/>
          <w:szCs w:val="24"/>
          <w:u w:val="single"/>
        </w:rPr>
      </w:pPr>
    </w:p>
    <w:p w14:paraId="790B7B86" w14:textId="77777777" w:rsidR="005F0AA1" w:rsidRPr="00353427" w:rsidRDefault="005F0AA1" w:rsidP="005F0AA1">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6.</w:t>
      </w:r>
    </w:p>
    <w:p w14:paraId="488EAE3A" w14:textId="77777777" w:rsidR="005F0AA1" w:rsidRPr="00353427" w:rsidRDefault="005F0AA1" w:rsidP="005F0AA1">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Лимит бюджетных обязательств во второй квартал финансового года был доведен до бюджетного учреждения в сумме 650 тыс. рублей. Однако в течение второго квартала этот лимит бюджетных обязательств не был профинансирован в полном объеме, а лишь на 50%. Недофинансирование имело место по вине органа, исполняющего бюджет. Как в данном случае должен поступит</w:t>
      </w:r>
      <w:r>
        <w:rPr>
          <w:rFonts w:ascii="Times New Roman" w:eastAsia="Calibri" w:hAnsi="Times New Roman"/>
          <w:sz w:val="24"/>
          <w:szCs w:val="24"/>
        </w:rPr>
        <w:t>ь получатель бюджетных средств?</w:t>
      </w:r>
    </w:p>
    <w:p w14:paraId="24BECC4D" w14:textId="77777777" w:rsidR="005F0AA1" w:rsidRPr="00B22942" w:rsidRDefault="005F0AA1" w:rsidP="005F0AA1">
      <w:pPr>
        <w:spacing w:after="0" w:line="300" w:lineRule="auto"/>
        <w:ind w:firstLine="709"/>
        <w:jc w:val="both"/>
        <w:rPr>
          <w:rFonts w:ascii="Times New Roman" w:eastAsia="Calibri" w:hAnsi="Times New Roman"/>
          <w:b/>
          <w:sz w:val="24"/>
          <w:szCs w:val="24"/>
          <w:u w:val="single"/>
        </w:rPr>
      </w:pPr>
    </w:p>
    <w:p w14:paraId="46B068A9" w14:textId="77777777" w:rsidR="005F0AA1" w:rsidRPr="00353427" w:rsidRDefault="005F0AA1" w:rsidP="005F0AA1">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7.</w:t>
      </w:r>
    </w:p>
    <w:p w14:paraId="78ABE831" w14:textId="77777777" w:rsidR="005F0AA1" w:rsidRPr="00B22942" w:rsidRDefault="005F0AA1" w:rsidP="005F0AA1">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АО «Воркуталес» обратилось в суд с иском к Правительству РФ о возмещении из федерального бюджета 5 млн. руб. в связи с неисполнением Закона РФ от 19 февраля 1993 г. «О государственных гарантиях и компенсациях для лиц, работающих и проживающих в районах Крайнего Севера и приравненных к ним местностях» в части финансирования затрат предприятия на государственные гарантии и компенсации. В каком случае суд должен удо</w:t>
      </w:r>
      <w:r>
        <w:rPr>
          <w:rFonts w:ascii="Times New Roman" w:eastAsia="Calibri" w:hAnsi="Times New Roman"/>
          <w:sz w:val="24"/>
          <w:szCs w:val="24"/>
        </w:rPr>
        <w:t>влетворить иск ОА «Воркуталес»?</w:t>
      </w:r>
    </w:p>
    <w:p w14:paraId="75F7A6F8" w14:textId="77777777" w:rsidR="005F0AA1" w:rsidRPr="00353427" w:rsidRDefault="005F0AA1" w:rsidP="005F0AA1">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lastRenderedPageBreak/>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8.</w:t>
      </w:r>
    </w:p>
    <w:p w14:paraId="38CD6C02" w14:textId="77777777" w:rsidR="005F0AA1" w:rsidRPr="00353427" w:rsidRDefault="005F0AA1" w:rsidP="005F0AA1">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 xml:space="preserve">В результате сильного урагана и проливных дождей в некоторых сельских районах вышла из строя сельхозтехника. Исполнительный орган власти субъекта РФ, в состав которого входят указанные районы, обратился в Министерство финансов РФ с просьбой выделить ему бюджетную ссуду для ремонта сельхозоборудования и закупки нового. Из федерального бюджета была выделена беспроцентная ссуда сроком на 6 месяцев. Однако при наступлении срока платежа бюджетная ссуда не была погашена в связи с недостаточностью собственных средств в бюджете субъекта РФ. Оцените правомерность ситуации. Укажите, какие меры ответственности могут быть приняты к субъекту Федерации. За счет каких средств </w:t>
      </w:r>
      <w:r>
        <w:rPr>
          <w:rFonts w:ascii="Times New Roman" w:eastAsia="Calibri" w:hAnsi="Times New Roman"/>
          <w:sz w:val="24"/>
          <w:szCs w:val="24"/>
        </w:rPr>
        <w:t>будет погашена бюджетная ссуда?</w:t>
      </w:r>
    </w:p>
    <w:p w14:paraId="3BB56291" w14:textId="77777777" w:rsidR="005F0AA1" w:rsidRPr="00B22942" w:rsidRDefault="005F0AA1" w:rsidP="005F0AA1">
      <w:pPr>
        <w:spacing w:after="0" w:line="300" w:lineRule="auto"/>
        <w:ind w:firstLine="709"/>
        <w:jc w:val="both"/>
        <w:rPr>
          <w:rFonts w:ascii="Times New Roman" w:eastAsia="Calibri" w:hAnsi="Times New Roman"/>
          <w:b/>
          <w:sz w:val="24"/>
          <w:szCs w:val="24"/>
          <w:u w:val="single"/>
        </w:rPr>
      </w:pPr>
    </w:p>
    <w:p w14:paraId="38932659" w14:textId="77777777" w:rsidR="005F0AA1" w:rsidRPr="00353427" w:rsidRDefault="005F0AA1" w:rsidP="005F0AA1">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9.</w:t>
      </w:r>
    </w:p>
    <w:p w14:paraId="0032FDBA" w14:textId="77777777" w:rsidR="005F0AA1" w:rsidRPr="00353427" w:rsidRDefault="005F0AA1" w:rsidP="005F0AA1">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ОАО «Ремстроймонтаж» обратилось в арбитражный суд с иском о взыскании с муниципального предприятия «Коммунальное хозяйство» 410 тыс. руб. основной задолженности за выполненные работы по реконструкции проезжей части улиц города и 27 тыс. руб. - процентов за пользование чужими денежными средствами. Подрядчик ОАО «Ремстроймонтаж» выполнил свои обязательства, заказчик - муниципальное предприятие - произвел лишь частичную оплату в размере 60 тыс. руб. Основную задолженность в сумме 350 тыс. руб. ответчик не оспаривал. Причиной образования задолженности, по утверждению заказчика, явилось недостаточное выделение средств из местного бюджета. Оцените пр</w:t>
      </w:r>
      <w:r>
        <w:rPr>
          <w:rFonts w:ascii="Times New Roman" w:eastAsia="Calibri" w:hAnsi="Times New Roman"/>
          <w:sz w:val="24"/>
          <w:szCs w:val="24"/>
        </w:rPr>
        <w:t>авомерность исковых требований.</w:t>
      </w:r>
    </w:p>
    <w:p w14:paraId="3F3C706F" w14:textId="77777777" w:rsidR="005F0AA1" w:rsidRPr="00B22942" w:rsidRDefault="005F0AA1" w:rsidP="005F0AA1">
      <w:pPr>
        <w:spacing w:after="0" w:line="300" w:lineRule="auto"/>
        <w:ind w:firstLine="709"/>
        <w:jc w:val="both"/>
        <w:rPr>
          <w:rFonts w:ascii="Times New Roman" w:eastAsia="Calibri" w:hAnsi="Times New Roman"/>
          <w:b/>
          <w:sz w:val="24"/>
          <w:szCs w:val="24"/>
          <w:u w:val="single"/>
        </w:rPr>
      </w:pPr>
    </w:p>
    <w:p w14:paraId="0CB21E15" w14:textId="77777777" w:rsidR="005F0AA1" w:rsidRPr="00353427" w:rsidRDefault="005F0AA1" w:rsidP="005F0AA1">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10.</w:t>
      </w:r>
    </w:p>
    <w:p w14:paraId="2838BFA2" w14:textId="77777777" w:rsidR="005F0AA1" w:rsidRPr="005732F6" w:rsidRDefault="005F0AA1" w:rsidP="005F0AA1">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Государственное унитарное предприятие «Недра» финансируется за счет средств бюджета субъекта РФ и имеет собственные доходы от осуществления основной деятельности. В отчетном финансовом году указанное предприятие получило только 60% от запланированных бюджетных средств, утвержденных бюджетной росписью. Оцените правомерность ситуации. Возможно ли получение оставшейся части бюджетных средств в следующем финансовом году? Возможно ли взыскать проценты за просрочку бюджетного финансирования?</w:t>
      </w:r>
    </w:p>
    <w:p w14:paraId="241C5F94" w14:textId="77777777" w:rsidR="005F0AA1" w:rsidRPr="00B22942" w:rsidRDefault="005F0AA1" w:rsidP="005F0AA1">
      <w:pPr>
        <w:spacing w:after="0" w:line="300" w:lineRule="auto"/>
        <w:ind w:firstLine="709"/>
        <w:jc w:val="both"/>
        <w:rPr>
          <w:rFonts w:ascii="Times New Roman" w:eastAsia="Calibri" w:hAnsi="Times New Roman"/>
          <w:b/>
          <w:sz w:val="24"/>
          <w:szCs w:val="24"/>
          <w:u w:val="single"/>
        </w:rPr>
      </w:pPr>
    </w:p>
    <w:p w14:paraId="6F8B6D4E" w14:textId="77777777" w:rsidR="005F0AA1" w:rsidRPr="00B22942" w:rsidRDefault="005F0AA1" w:rsidP="005F0AA1">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1</w:t>
      </w:r>
      <w:r w:rsidRPr="00B22942">
        <w:rPr>
          <w:rFonts w:ascii="Times New Roman" w:eastAsia="Calibri" w:hAnsi="Times New Roman"/>
          <w:b/>
          <w:sz w:val="24"/>
          <w:szCs w:val="24"/>
          <w:u w:val="single"/>
        </w:rPr>
        <w:t>1</w:t>
      </w:r>
      <w:r w:rsidRPr="00353427">
        <w:rPr>
          <w:rFonts w:ascii="Times New Roman" w:eastAsia="Calibri" w:hAnsi="Times New Roman"/>
          <w:b/>
          <w:sz w:val="24"/>
          <w:szCs w:val="24"/>
          <w:u w:val="single"/>
        </w:rPr>
        <w:t>.</w:t>
      </w:r>
    </w:p>
    <w:p w14:paraId="52ED408C" w14:textId="77777777" w:rsidR="005F0AA1" w:rsidRPr="00353427" w:rsidRDefault="005F0AA1" w:rsidP="005F0AA1">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ходе исполнения бюджета субъекта РФ произошло снижение объема поступлений доходной части, в результате чего общий объем финансирования сократился на 15% годовых назначений. В связи с этим территориальное отделение Федерального казначейства РФ выдало предписание о блокировке отдельных расходных статей бюджета субъекта РФ. За счет сэкономленных средств планировалось осуществить полное финансирование социально значимых для региона программ. Оцените правомерность действий территориального отделения Федерального казначейства РФ. Предложите вариан</w:t>
      </w:r>
      <w:r>
        <w:rPr>
          <w:rFonts w:ascii="Times New Roman" w:eastAsia="Calibri" w:hAnsi="Times New Roman"/>
          <w:sz w:val="24"/>
          <w:szCs w:val="24"/>
        </w:rPr>
        <w:t>т решения сложившейся ситуации.</w:t>
      </w:r>
    </w:p>
    <w:p w14:paraId="72D21465" w14:textId="77777777" w:rsidR="005F0AA1" w:rsidRPr="00B22942" w:rsidRDefault="005F0AA1" w:rsidP="005F0AA1">
      <w:pPr>
        <w:rPr>
          <w:rFonts w:ascii="Times New Roman" w:eastAsia="Calibri" w:hAnsi="Times New Roman"/>
          <w:b/>
          <w:sz w:val="24"/>
          <w:szCs w:val="24"/>
          <w:u w:val="single"/>
        </w:rPr>
      </w:pPr>
      <w:r w:rsidRPr="00B22942">
        <w:rPr>
          <w:rFonts w:ascii="Times New Roman" w:eastAsia="Calibri" w:hAnsi="Times New Roman"/>
          <w:b/>
          <w:sz w:val="24"/>
          <w:szCs w:val="24"/>
          <w:u w:val="single"/>
        </w:rPr>
        <w:br w:type="page"/>
      </w:r>
    </w:p>
    <w:p w14:paraId="00656939" w14:textId="77777777" w:rsidR="005F0AA1" w:rsidRPr="00353427" w:rsidRDefault="005F0AA1" w:rsidP="005F0AA1">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lastRenderedPageBreak/>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12.</w:t>
      </w:r>
    </w:p>
    <w:p w14:paraId="4D824D01" w14:textId="77777777" w:rsidR="005F0AA1" w:rsidRPr="00353427" w:rsidRDefault="005F0AA1" w:rsidP="005F0AA1">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ходе исполнения федерального бюджета количественный разрыв между расходами и доходами (бюджетный дефицит) значительно превысил планируемый уровень. Для преодоления бюджетного кризиса Правительство РФ приняло ряд следующих мер: - выпустило краткосрочный государственный заем в виде ценных бумаг, размещаемых на территории РФ; - сократило ассигнования по ряду расходных статей, обеспечивающих финансирование целевых бюджетных программ; - использовало средства резервного фонда для финансирования приоритетных направлений. Оцените правомерн</w:t>
      </w:r>
      <w:r>
        <w:rPr>
          <w:rFonts w:ascii="Times New Roman" w:eastAsia="Calibri" w:hAnsi="Times New Roman"/>
          <w:sz w:val="24"/>
          <w:szCs w:val="24"/>
        </w:rPr>
        <w:t>ость действий Правительства РФ.</w:t>
      </w:r>
    </w:p>
    <w:p w14:paraId="1AD0FA08" w14:textId="77777777" w:rsidR="005F0AA1" w:rsidRPr="00B22942" w:rsidRDefault="005F0AA1" w:rsidP="005F0AA1">
      <w:pPr>
        <w:spacing w:after="0" w:line="300" w:lineRule="auto"/>
        <w:ind w:firstLine="709"/>
        <w:jc w:val="both"/>
        <w:rPr>
          <w:rFonts w:ascii="Times New Roman" w:eastAsia="Calibri" w:hAnsi="Times New Roman"/>
          <w:b/>
          <w:sz w:val="24"/>
          <w:szCs w:val="24"/>
          <w:u w:val="single"/>
        </w:rPr>
      </w:pPr>
    </w:p>
    <w:p w14:paraId="5E14BE86" w14:textId="77777777" w:rsidR="005F0AA1" w:rsidRPr="00353427" w:rsidRDefault="005F0AA1" w:rsidP="005F0AA1">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13.</w:t>
      </w:r>
    </w:p>
    <w:p w14:paraId="5CDE0EAB" w14:textId="77777777" w:rsidR="005F0AA1" w:rsidRPr="00F17FCB" w:rsidRDefault="005F0AA1" w:rsidP="005F0AA1">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Предприятие «Оптима» арендует федеральное недвижимое имущество. Определите вид дохода, поступающий от аренды, и уровень бюджетной системы,</w:t>
      </w:r>
      <w:r>
        <w:rPr>
          <w:rFonts w:ascii="Times New Roman" w:eastAsia="Calibri" w:hAnsi="Times New Roman"/>
          <w:sz w:val="24"/>
          <w:szCs w:val="24"/>
        </w:rPr>
        <w:t xml:space="preserve"> в который они будут зачислены.</w:t>
      </w:r>
    </w:p>
    <w:p w14:paraId="4DE596DA" w14:textId="77777777" w:rsidR="005F0AA1" w:rsidRPr="00B22942" w:rsidRDefault="005F0AA1" w:rsidP="005F0AA1">
      <w:pPr>
        <w:spacing w:after="0" w:line="300" w:lineRule="auto"/>
        <w:ind w:firstLine="709"/>
        <w:jc w:val="both"/>
        <w:rPr>
          <w:rFonts w:ascii="Times New Roman" w:eastAsia="Calibri" w:hAnsi="Times New Roman"/>
          <w:b/>
          <w:sz w:val="24"/>
          <w:szCs w:val="24"/>
          <w:u w:val="single"/>
        </w:rPr>
      </w:pPr>
    </w:p>
    <w:p w14:paraId="7BD91623" w14:textId="77777777" w:rsidR="005F0AA1" w:rsidRPr="00353427" w:rsidRDefault="005F0AA1" w:rsidP="005F0AA1">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14.</w:t>
      </w:r>
    </w:p>
    <w:p w14:paraId="523340F6" w14:textId="77777777" w:rsidR="005F0AA1" w:rsidRPr="00353427" w:rsidRDefault="005F0AA1" w:rsidP="005F0AA1">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Комитетом Госдумы РФ был подготовлен законопроект, принятие которого может повлечь увеличение государственных расходов, не предусмотренных федеральным законом о федеральном бюджете на текущий год. Возможно ли принятие указанного закона и в каком</w:t>
      </w:r>
      <w:r>
        <w:rPr>
          <w:rFonts w:ascii="Times New Roman" w:eastAsia="Calibri" w:hAnsi="Times New Roman"/>
          <w:sz w:val="24"/>
          <w:szCs w:val="24"/>
        </w:rPr>
        <w:t xml:space="preserve"> порядке?</w:t>
      </w:r>
    </w:p>
    <w:p w14:paraId="13500E23" w14:textId="77777777" w:rsidR="005F0AA1" w:rsidRPr="00B22942" w:rsidRDefault="005F0AA1" w:rsidP="005F0AA1">
      <w:pPr>
        <w:spacing w:after="0" w:line="300" w:lineRule="auto"/>
        <w:ind w:firstLine="709"/>
        <w:jc w:val="both"/>
        <w:rPr>
          <w:rFonts w:ascii="Times New Roman" w:eastAsia="Calibri" w:hAnsi="Times New Roman"/>
          <w:b/>
          <w:sz w:val="24"/>
          <w:szCs w:val="24"/>
          <w:u w:val="single"/>
        </w:rPr>
      </w:pPr>
    </w:p>
    <w:p w14:paraId="013B165B" w14:textId="77777777" w:rsidR="005F0AA1" w:rsidRPr="00353427" w:rsidRDefault="005F0AA1" w:rsidP="005F0AA1">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15.</w:t>
      </w:r>
    </w:p>
    <w:p w14:paraId="52D55907" w14:textId="77777777" w:rsidR="005F0AA1" w:rsidRPr="00353427" w:rsidRDefault="005F0AA1" w:rsidP="005F0AA1">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 xml:space="preserve">ЗАО «Восток» осуществляет поставки продовольственной продукции в местности, приравненные к районам Крайнего Севера. Укажите, возможно ли выделение </w:t>
      </w:r>
      <w:r>
        <w:rPr>
          <w:rFonts w:ascii="Times New Roman" w:eastAsia="Calibri" w:hAnsi="Times New Roman"/>
          <w:sz w:val="24"/>
          <w:szCs w:val="24"/>
        </w:rPr>
        <w:t>ЗАО «Восток» целевых субвенций.</w:t>
      </w:r>
    </w:p>
    <w:p w14:paraId="5DC555AE" w14:textId="77777777" w:rsidR="005F0AA1" w:rsidRPr="00B22942" w:rsidRDefault="005F0AA1" w:rsidP="005F0AA1">
      <w:pPr>
        <w:spacing w:after="0" w:line="300" w:lineRule="auto"/>
        <w:ind w:firstLine="709"/>
        <w:jc w:val="both"/>
        <w:rPr>
          <w:rFonts w:ascii="Times New Roman" w:eastAsia="Calibri" w:hAnsi="Times New Roman"/>
          <w:b/>
          <w:sz w:val="24"/>
          <w:szCs w:val="24"/>
          <w:u w:val="single"/>
        </w:rPr>
      </w:pPr>
    </w:p>
    <w:p w14:paraId="7674EE57" w14:textId="77777777" w:rsidR="005F0AA1" w:rsidRPr="00353427" w:rsidRDefault="005F0AA1" w:rsidP="005F0AA1">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16.</w:t>
      </w:r>
    </w:p>
    <w:p w14:paraId="7EE882A7" w14:textId="77777777" w:rsidR="005F0AA1" w:rsidRPr="00B21659" w:rsidRDefault="005F0AA1" w:rsidP="005F0AA1">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Областному Фонду развития и поддержки малого предпринимательства были выделены средства на проведение конкурсов инвестиционных проектов. Выделенная сумма была потрачена на реализацию уставных целей фонда, не связанных с финансированием предпринимательских проектов. Оцените правовые последствия ук</w:t>
      </w:r>
      <w:r>
        <w:rPr>
          <w:rFonts w:ascii="Times New Roman" w:eastAsia="Calibri" w:hAnsi="Times New Roman"/>
          <w:sz w:val="24"/>
          <w:szCs w:val="24"/>
        </w:rPr>
        <w:t>азанной ситуации.</w:t>
      </w:r>
    </w:p>
    <w:p w14:paraId="38E93508" w14:textId="77777777" w:rsidR="005F0AA1" w:rsidRPr="00312B3C" w:rsidRDefault="005F0AA1" w:rsidP="005F0AA1">
      <w:pPr>
        <w:spacing w:after="0" w:line="300" w:lineRule="auto"/>
        <w:ind w:firstLine="709"/>
        <w:jc w:val="both"/>
        <w:rPr>
          <w:rFonts w:ascii="Times New Roman" w:eastAsia="Calibri" w:hAnsi="Times New Roman"/>
          <w:b/>
          <w:sz w:val="24"/>
          <w:szCs w:val="24"/>
          <w:u w:val="single"/>
        </w:rPr>
      </w:pPr>
    </w:p>
    <w:p w14:paraId="65A45131" w14:textId="77777777" w:rsidR="005F0AA1" w:rsidRPr="00353427" w:rsidRDefault="005F0AA1" w:rsidP="005F0AA1">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1</w:t>
      </w:r>
      <w:r w:rsidRPr="00B21659">
        <w:rPr>
          <w:rFonts w:ascii="Times New Roman" w:eastAsia="Calibri" w:hAnsi="Times New Roman"/>
          <w:b/>
          <w:sz w:val="24"/>
          <w:szCs w:val="24"/>
          <w:u w:val="single"/>
        </w:rPr>
        <w:t>7</w:t>
      </w:r>
      <w:r w:rsidRPr="00353427">
        <w:rPr>
          <w:rFonts w:ascii="Times New Roman" w:eastAsia="Calibri" w:hAnsi="Times New Roman"/>
          <w:b/>
          <w:sz w:val="24"/>
          <w:szCs w:val="24"/>
          <w:u w:val="single"/>
        </w:rPr>
        <w:t>.</w:t>
      </w:r>
    </w:p>
    <w:p w14:paraId="6BCBA41B" w14:textId="77777777" w:rsidR="005F0AA1" w:rsidRPr="00B21659" w:rsidRDefault="005F0AA1" w:rsidP="005F0AA1">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Субъект РФ регулярно нарушает порядок зачисления налоговых платежей в федеральный бюджет, имеет существенный стабильный размер недоимки, долги по заработной плате бюджетным учреждениям. Назовите санкции, которые могут быть применены и в каком порядке к исполнитель</w:t>
      </w:r>
      <w:r>
        <w:rPr>
          <w:rFonts w:ascii="Times New Roman" w:eastAsia="Calibri" w:hAnsi="Times New Roman"/>
          <w:sz w:val="24"/>
          <w:szCs w:val="24"/>
        </w:rPr>
        <w:t>ному органу власти субъекта РФ.</w:t>
      </w:r>
    </w:p>
    <w:p w14:paraId="7E63A1CE" w14:textId="77777777" w:rsidR="005F0AA1" w:rsidRDefault="005F0AA1" w:rsidP="005F0AA1">
      <w:pPr>
        <w:rPr>
          <w:rFonts w:ascii="Times New Roman" w:eastAsia="Calibri" w:hAnsi="Times New Roman"/>
          <w:b/>
          <w:sz w:val="24"/>
          <w:szCs w:val="24"/>
          <w:u w:val="single"/>
        </w:rPr>
      </w:pPr>
      <w:r>
        <w:rPr>
          <w:rFonts w:ascii="Times New Roman" w:eastAsia="Calibri" w:hAnsi="Times New Roman"/>
          <w:b/>
          <w:sz w:val="24"/>
          <w:szCs w:val="24"/>
          <w:u w:val="single"/>
        </w:rPr>
        <w:br w:type="page"/>
      </w:r>
    </w:p>
    <w:p w14:paraId="4F4361BB" w14:textId="77777777" w:rsidR="005F0AA1" w:rsidRPr="00B21659" w:rsidRDefault="005F0AA1" w:rsidP="005F0AA1">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lastRenderedPageBreak/>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1</w:t>
      </w:r>
      <w:r w:rsidRPr="00B21659">
        <w:rPr>
          <w:rFonts w:ascii="Times New Roman" w:eastAsia="Calibri" w:hAnsi="Times New Roman"/>
          <w:b/>
          <w:sz w:val="24"/>
          <w:szCs w:val="24"/>
          <w:u w:val="single"/>
        </w:rPr>
        <w:t>8</w:t>
      </w:r>
      <w:r w:rsidRPr="00353427">
        <w:rPr>
          <w:rFonts w:ascii="Times New Roman" w:eastAsia="Calibri" w:hAnsi="Times New Roman"/>
          <w:b/>
          <w:sz w:val="24"/>
          <w:szCs w:val="24"/>
          <w:u w:val="single"/>
        </w:rPr>
        <w:t>.</w:t>
      </w:r>
    </w:p>
    <w:p w14:paraId="6709338C" w14:textId="77777777" w:rsidR="005F0AA1" w:rsidRPr="00B21659" w:rsidRDefault="005F0AA1" w:rsidP="005F0AA1">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Орган местного самоуправления - городская администрация - обратился в арбитражный суд с иском к областной администрации о взыскании 12 млн. руб. дотаций и субвенций, которые не перечислены ему из областного бюджета в истекшем финансовом году для финансирования объектов социальной сферы, и 1 млн. руб. - в качестве прямых затрат. В соответствии с областным законом «О бюджете» бюджету города предусмотрено выделение из бюджета области дотаций и субвенций в сумме 20 млн. руб., фактически перечислено в сумме 8 млн. руб. На покрытие субвенционных программ истцом затрачены средства из собственных источников дохода в сумме 1 млн. руб. Решением суда в иске отказано и в мотивировочной части указано, что, поскольку доходная часть областного бюджета за истекший финансовый год исполнена не полностью, истцу не могли быть выделены субвенции и дотации в объеме, предусмотренном областным законом. Оцен</w:t>
      </w:r>
      <w:r>
        <w:rPr>
          <w:rFonts w:ascii="Times New Roman" w:eastAsia="Calibri" w:hAnsi="Times New Roman"/>
          <w:sz w:val="24"/>
          <w:szCs w:val="24"/>
        </w:rPr>
        <w:t>ите правомерность решения суда.</w:t>
      </w:r>
    </w:p>
    <w:p w14:paraId="670B8249" w14:textId="77777777" w:rsidR="005F0AA1" w:rsidRPr="005F0AA1" w:rsidRDefault="005F0AA1" w:rsidP="005F0AA1">
      <w:pPr>
        <w:spacing w:after="0" w:line="300" w:lineRule="auto"/>
        <w:ind w:firstLine="709"/>
        <w:jc w:val="both"/>
        <w:rPr>
          <w:rFonts w:ascii="Times New Roman" w:eastAsia="Calibri" w:hAnsi="Times New Roman"/>
          <w:b/>
          <w:sz w:val="24"/>
          <w:szCs w:val="24"/>
          <w:u w:val="single"/>
        </w:rPr>
      </w:pPr>
    </w:p>
    <w:p w14:paraId="3F921119" w14:textId="77777777" w:rsidR="005F0AA1" w:rsidRPr="00353427" w:rsidRDefault="005F0AA1" w:rsidP="005F0AA1">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1</w:t>
      </w:r>
      <w:r w:rsidRPr="00B21659">
        <w:rPr>
          <w:rFonts w:ascii="Times New Roman" w:eastAsia="Calibri" w:hAnsi="Times New Roman"/>
          <w:b/>
          <w:sz w:val="24"/>
          <w:szCs w:val="24"/>
          <w:u w:val="single"/>
        </w:rPr>
        <w:t>9</w:t>
      </w:r>
      <w:r w:rsidRPr="00353427">
        <w:rPr>
          <w:rFonts w:ascii="Times New Roman" w:eastAsia="Calibri" w:hAnsi="Times New Roman"/>
          <w:b/>
          <w:sz w:val="24"/>
          <w:szCs w:val="24"/>
          <w:u w:val="single"/>
        </w:rPr>
        <w:t>.</w:t>
      </w:r>
    </w:p>
    <w:p w14:paraId="61A6B91B" w14:textId="77777777" w:rsidR="005F0AA1" w:rsidRPr="00B21659" w:rsidRDefault="005F0AA1" w:rsidP="005F0AA1">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Государственное унитарное предприятие «Коммуна», финансируемое за счет средств федерального бюджета, получило государственный кредит сроком на один год с целью осуществления реконструкции оборудования предприятия. За пользование кредитными ресурсами была установлена плата в размере 7% годовых. В ходе выполнения работ по реконструкции получатель бюджетных средств ежемесячно предоставлял отчет об использовании выделенного кредита органам Федерального казначейства, однако последние 4 месяца подобных отчетов представлено не было. Плата за пользование кредитными ресурсами была перечислена на счета Федерального казначейства РФ не полностью. Кроме того, после истечения срока договора сумма бюджетного кредита не была возвращена, при этом руководство государственного предприятия ссылалось на то, что цикл окупаемости нового оборудования составляет 1,5 года и, учитывая это, кредит может быть возвращен только спустя 6 месяцев после ранее намеченной даты. Назовите нарушения бюджетного законодательства РФ и укажите, какие меры ответственности с</w:t>
      </w:r>
      <w:r>
        <w:rPr>
          <w:rFonts w:ascii="Times New Roman" w:eastAsia="Calibri" w:hAnsi="Times New Roman"/>
          <w:sz w:val="24"/>
          <w:szCs w:val="24"/>
        </w:rPr>
        <w:t>ледует принять в данном случае.</w:t>
      </w:r>
    </w:p>
    <w:p w14:paraId="54183685" w14:textId="77777777" w:rsidR="005F0AA1" w:rsidRPr="00B22942" w:rsidRDefault="005F0AA1" w:rsidP="005F0AA1">
      <w:pPr>
        <w:spacing w:after="0" w:line="300" w:lineRule="auto"/>
        <w:ind w:firstLine="709"/>
        <w:jc w:val="both"/>
        <w:rPr>
          <w:rFonts w:ascii="Times New Roman" w:eastAsia="Calibri" w:hAnsi="Times New Roman"/>
          <w:b/>
          <w:sz w:val="24"/>
          <w:szCs w:val="24"/>
          <w:u w:val="single"/>
        </w:rPr>
      </w:pPr>
    </w:p>
    <w:p w14:paraId="3FF073DE" w14:textId="77777777" w:rsidR="005F0AA1" w:rsidRPr="00353427" w:rsidRDefault="005F0AA1" w:rsidP="005F0AA1">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B21659">
        <w:rPr>
          <w:rFonts w:ascii="Times New Roman" w:eastAsia="Calibri" w:hAnsi="Times New Roman"/>
          <w:b/>
          <w:sz w:val="24"/>
          <w:szCs w:val="24"/>
          <w:u w:val="single"/>
        </w:rPr>
        <w:t>20</w:t>
      </w:r>
      <w:r w:rsidRPr="00353427">
        <w:rPr>
          <w:rFonts w:ascii="Times New Roman" w:eastAsia="Calibri" w:hAnsi="Times New Roman"/>
          <w:b/>
          <w:sz w:val="24"/>
          <w:szCs w:val="24"/>
          <w:u w:val="single"/>
        </w:rPr>
        <w:t>.</w:t>
      </w:r>
    </w:p>
    <w:p w14:paraId="0699E68A" w14:textId="77777777" w:rsidR="005F0AA1" w:rsidRPr="00B21659" w:rsidRDefault="005F0AA1" w:rsidP="005F0AA1">
      <w:pPr>
        <w:spacing w:after="0" w:line="300" w:lineRule="auto"/>
        <w:ind w:firstLine="709"/>
        <w:jc w:val="both"/>
        <w:rPr>
          <w:rFonts w:ascii="Times New Roman" w:eastAsia="Calibri" w:hAnsi="Times New Roman"/>
          <w:sz w:val="24"/>
          <w:szCs w:val="24"/>
          <w:lang w:val="en-US"/>
        </w:rPr>
      </w:pPr>
      <w:r w:rsidRPr="005732F6">
        <w:rPr>
          <w:rFonts w:ascii="Times New Roman" w:eastAsia="Calibri" w:hAnsi="Times New Roman"/>
          <w:sz w:val="24"/>
          <w:szCs w:val="24"/>
        </w:rPr>
        <w:t>Между Министерством сельского хозяйства субъекта Федерации и ОАО «Русский лен» был заключен договор целевого кредитования за счет средств соответствующего бюджета сроком на 6 месяцев. Бюджетные средства не были возвращены заемщиком в срок. По материалам проверки, проведенной Министерством финансов субъекта РФ, выяснилось, что бюджетные средства были использованы не по целевому назначению. По представлению Министерства финансов субъекта РФ с ОАО были взысканы в бесспорном порядке суммы целевого кредита и проценты за пользование указанным кредитом, рассчитанные в соответствии со ст. 395 ГК РФ. Кроме того, на руководителя ОАО «Русский лен» был наложен административный штраф. Оцените правомерность действий Мин</w:t>
      </w:r>
      <w:r>
        <w:rPr>
          <w:rFonts w:ascii="Times New Roman" w:eastAsia="Calibri" w:hAnsi="Times New Roman"/>
          <w:sz w:val="24"/>
          <w:szCs w:val="24"/>
        </w:rPr>
        <w:t>истерства финансов субъекта РФ.</w:t>
      </w:r>
    </w:p>
    <w:p w14:paraId="592DFC45" w14:textId="77777777" w:rsidR="005F0AA1" w:rsidRPr="00742E58" w:rsidRDefault="005F0AA1" w:rsidP="005F0AA1">
      <w:pPr>
        <w:spacing w:after="0"/>
        <w:contextualSpacing/>
        <w:jc w:val="both"/>
        <w:rPr>
          <w:rFonts w:ascii="Times New Roman" w:hAnsi="Times New Roman"/>
          <w:iCs/>
          <w:sz w:val="28"/>
          <w:szCs w:val="28"/>
        </w:rPr>
      </w:pPr>
    </w:p>
    <w:sectPr w:rsidR="005F0AA1" w:rsidRPr="00742E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92A03"/>
    <w:multiLevelType w:val="hybridMultilevel"/>
    <w:tmpl w:val="E924A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8C1D0A"/>
    <w:multiLevelType w:val="singleLevel"/>
    <w:tmpl w:val="A8B6E64A"/>
    <w:lvl w:ilvl="0">
      <w:start w:val="1"/>
      <w:numFmt w:val="bullet"/>
      <w:lvlText w:val="-"/>
      <w:lvlJc w:val="left"/>
      <w:pPr>
        <w:tabs>
          <w:tab w:val="num" w:pos="480"/>
        </w:tabs>
        <w:ind w:left="480" w:hanging="360"/>
      </w:pPr>
    </w:lvl>
  </w:abstractNum>
  <w:abstractNum w:abstractNumId="2" w15:restartNumberingAfterBreak="0">
    <w:nsid w:val="0BE20087"/>
    <w:multiLevelType w:val="hybridMultilevel"/>
    <w:tmpl w:val="F3327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360465"/>
    <w:multiLevelType w:val="hybridMultilevel"/>
    <w:tmpl w:val="28802D4E"/>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8F87516"/>
    <w:multiLevelType w:val="hybridMultilevel"/>
    <w:tmpl w:val="5AD2A8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8373849"/>
    <w:multiLevelType w:val="hybridMultilevel"/>
    <w:tmpl w:val="2A02F96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59527109"/>
    <w:multiLevelType w:val="hybridMultilevel"/>
    <w:tmpl w:val="C8EC8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B8D7C1F"/>
    <w:multiLevelType w:val="hybridMultilevel"/>
    <w:tmpl w:val="5C9682D4"/>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19D14C0"/>
    <w:multiLevelType w:val="hybridMultilevel"/>
    <w:tmpl w:val="9A0ADD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47475EB"/>
    <w:multiLevelType w:val="hybridMultilevel"/>
    <w:tmpl w:val="D8FA986C"/>
    <w:lvl w:ilvl="0" w:tplc="FB94E39E">
      <w:start w:val="5"/>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 w15:restartNumberingAfterBreak="0">
    <w:nsid w:val="66F476B1"/>
    <w:multiLevelType w:val="hybridMultilevel"/>
    <w:tmpl w:val="2234A4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6A383956"/>
    <w:multiLevelType w:val="hybridMultilevel"/>
    <w:tmpl w:val="1C14A5B2"/>
    <w:lvl w:ilvl="0" w:tplc="365E2552">
      <w:start w:val="5"/>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12" w15:restartNumberingAfterBreak="0">
    <w:nsid w:val="6BEC7DA9"/>
    <w:multiLevelType w:val="hybridMultilevel"/>
    <w:tmpl w:val="088C36D8"/>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3" w15:restartNumberingAfterBreak="0">
    <w:nsid w:val="6F3B7434"/>
    <w:multiLevelType w:val="hybridMultilevel"/>
    <w:tmpl w:val="A60E13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C9653C6"/>
    <w:multiLevelType w:val="hybridMultilevel"/>
    <w:tmpl w:val="3E5CA8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13"/>
  </w:num>
  <w:num w:numId="5">
    <w:abstractNumId w:val="4"/>
  </w:num>
  <w:num w:numId="6">
    <w:abstractNumId w:val="12"/>
  </w:num>
  <w:num w:numId="7">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4"/>
  </w:num>
  <w:num w:numId="12">
    <w:abstractNumId w:val="9"/>
  </w:num>
  <w:num w:numId="13">
    <w:abstractNumId w:val="8"/>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311"/>
    <w:rsid w:val="000D06C4"/>
    <w:rsid w:val="001D75D9"/>
    <w:rsid w:val="00202C6E"/>
    <w:rsid w:val="00203FAD"/>
    <w:rsid w:val="002569E4"/>
    <w:rsid w:val="002D5DAA"/>
    <w:rsid w:val="00315243"/>
    <w:rsid w:val="00354926"/>
    <w:rsid w:val="00357E52"/>
    <w:rsid w:val="003A50D0"/>
    <w:rsid w:val="003B63AC"/>
    <w:rsid w:val="00476C8E"/>
    <w:rsid w:val="005610FC"/>
    <w:rsid w:val="005611E1"/>
    <w:rsid w:val="005A4C34"/>
    <w:rsid w:val="005D2A4F"/>
    <w:rsid w:val="005F0AA1"/>
    <w:rsid w:val="00626CBF"/>
    <w:rsid w:val="00715445"/>
    <w:rsid w:val="00742E58"/>
    <w:rsid w:val="00760A34"/>
    <w:rsid w:val="007A42C9"/>
    <w:rsid w:val="007A5104"/>
    <w:rsid w:val="007A5550"/>
    <w:rsid w:val="00803311"/>
    <w:rsid w:val="00857C46"/>
    <w:rsid w:val="008B4EB5"/>
    <w:rsid w:val="00917033"/>
    <w:rsid w:val="00A74EDB"/>
    <w:rsid w:val="00AA3F74"/>
    <w:rsid w:val="00B121F5"/>
    <w:rsid w:val="00CE3885"/>
    <w:rsid w:val="00D354DA"/>
    <w:rsid w:val="00D90126"/>
    <w:rsid w:val="00DD20C3"/>
    <w:rsid w:val="00E112BF"/>
    <w:rsid w:val="00E332A8"/>
    <w:rsid w:val="00F37D38"/>
    <w:rsid w:val="00F9290C"/>
    <w:rsid w:val="00FB397C"/>
    <w:rsid w:val="00FB5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BC1E1"/>
  <w15:docId w15:val="{9C28C640-5B1D-4F35-B11D-832753914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character" w:styleId="a4">
    <w:name w:val="Hyperlink"/>
    <w:basedOn w:val="a0"/>
    <w:uiPriority w:val="99"/>
    <w:unhideWhenUsed/>
    <w:rsid w:val="009170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56351">
      <w:bodyDiv w:val="1"/>
      <w:marLeft w:val="0"/>
      <w:marRight w:val="0"/>
      <w:marTop w:val="0"/>
      <w:marBottom w:val="0"/>
      <w:divBdr>
        <w:top w:val="none" w:sz="0" w:space="0" w:color="auto"/>
        <w:left w:val="none" w:sz="0" w:space="0" w:color="auto"/>
        <w:bottom w:val="none" w:sz="0" w:space="0" w:color="auto"/>
        <w:right w:val="none" w:sz="0" w:space="0" w:color="auto"/>
      </w:divBdr>
      <w:divsChild>
        <w:div w:id="1101098730">
          <w:marLeft w:val="0"/>
          <w:marRight w:val="0"/>
          <w:marTop w:val="0"/>
          <w:marBottom w:val="0"/>
          <w:divBdr>
            <w:top w:val="none" w:sz="0" w:space="0" w:color="auto"/>
            <w:left w:val="none" w:sz="0" w:space="0" w:color="auto"/>
            <w:bottom w:val="none" w:sz="0" w:space="0" w:color="auto"/>
            <w:right w:val="none" w:sz="0" w:space="0" w:color="auto"/>
          </w:divBdr>
          <w:divsChild>
            <w:div w:id="1561597031">
              <w:marLeft w:val="0"/>
              <w:marRight w:val="0"/>
              <w:marTop w:val="0"/>
              <w:marBottom w:val="0"/>
              <w:divBdr>
                <w:top w:val="none" w:sz="0" w:space="0" w:color="auto"/>
                <w:left w:val="none" w:sz="0" w:space="0" w:color="auto"/>
                <w:bottom w:val="none" w:sz="0" w:space="0" w:color="auto"/>
                <w:right w:val="none" w:sz="0" w:space="0" w:color="auto"/>
              </w:divBdr>
              <w:divsChild>
                <w:div w:id="24569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1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17</Pages>
  <Words>4533</Words>
  <Characters>25844</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Миронов Артём Николаевич</cp:lastModifiedBy>
  <cp:revision>23</cp:revision>
  <dcterms:created xsi:type="dcterms:W3CDTF">2022-03-10T12:01:00Z</dcterms:created>
  <dcterms:modified xsi:type="dcterms:W3CDTF">2026-05-14T11:01:00Z</dcterms:modified>
</cp:coreProperties>
</file>