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E0E81" w14:textId="77777777" w:rsidR="005C0632" w:rsidRDefault="005C0632" w:rsidP="005C0632">
      <w:pPr>
        <w:spacing w:after="0"/>
        <w:contextualSpacing/>
        <w:jc w:val="center"/>
        <w:rPr>
          <w:rFonts w:ascii="Times New Roman" w:hAnsi="Times New Roman"/>
          <w:b/>
          <w:iCs/>
          <w:sz w:val="28"/>
          <w:szCs w:val="28"/>
        </w:rPr>
      </w:pPr>
      <w:r>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14:paraId="416D186B" w14:textId="64DF4839" w:rsidR="00853FF4" w:rsidRPr="008A47F3" w:rsidRDefault="005C0632" w:rsidP="005C0632">
      <w:pPr>
        <w:shd w:val="clear" w:color="auto" w:fill="FFFFFF"/>
        <w:spacing w:after="0"/>
        <w:jc w:val="center"/>
        <w:rPr>
          <w:rFonts w:ascii="Times New Roman" w:eastAsia="Calibri" w:hAnsi="Times New Roman"/>
          <w:b/>
          <w:bCs/>
          <w:noProof/>
          <w:sz w:val="28"/>
          <w:szCs w:val="28"/>
        </w:rPr>
      </w:pPr>
      <w:r w:rsidRPr="008A47F3">
        <w:rPr>
          <w:rFonts w:ascii="Times New Roman" w:hAnsi="Times New Roman"/>
          <w:b/>
          <w:iCs/>
          <w:sz w:val="28"/>
          <w:szCs w:val="28"/>
        </w:rPr>
        <w:t xml:space="preserve"> </w:t>
      </w:r>
      <w:bookmarkStart w:id="0" w:name="_GoBack"/>
      <w:bookmarkEnd w:id="0"/>
      <w:r w:rsidR="00742E58" w:rsidRPr="008A47F3">
        <w:rPr>
          <w:rFonts w:ascii="Times New Roman" w:hAnsi="Times New Roman"/>
          <w:b/>
          <w:iCs/>
          <w:sz w:val="28"/>
          <w:szCs w:val="28"/>
        </w:rPr>
        <w:t>«</w:t>
      </w:r>
      <w:r w:rsidR="00853FF4" w:rsidRPr="008A47F3">
        <w:rPr>
          <w:rFonts w:ascii="Times New Roman" w:eastAsia="Calibri" w:hAnsi="Times New Roman"/>
          <w:b/>
          <w:bCs/>
          <w:noProof/>
          <w:sz w:val="28"/>
          <w:szCs w:val="28"/>
        </w:rPr>
        <w:t>Правовые основы организации сервисного обслуживания транспортно-</w:t>
      </w:r>
    </w:p>
    <w:p w14:paraId="129B68B7" w14:textId="114E8E6D" w:rsidR="00742E58" w:rsidRPr="008A47F3" w:rsidRDefault="00853FF4" w:rsidP="00853FF4">
      <w:pPr>
        <w:spacing w:after="0"/>
        <w:ind w:firstLine="709"/>
        <w:contextualSpacing/>
        <w:jc w:val="center"/>
        <w:rPr>
          <w:rFonts w:ascii="Times New Roman" w:hAnsi="Times New Roman"/>
          <w:b/>
          <w:iCs/>
          <w:sz w:val="28"/>
          <w:szCs w:val="28"/>
        </w:rPr>
      </w:pPr>
      <w:r w:rsidRPr="008A47F3">
        <w:rPr>
          <w:rFonts w:ascii="Times New Roman" w:eastAsia="Calibri" w:hAnsi="Times New Roman"/>
          <w:b/>
          <w:bCs/>
          <w:noProof/>
          <w:sz w:val="28"/>
          <w:szCs w:val="28"/>
        </w:rPr>
        <w:t>технологических комплексов</w:t>
      </w:r>
      <w:r w:rsidR="00742E58" w:rsidRPr="008A47F3">
        <w:rPr>
          <w:rFonts w:ascii="Times New Roman" w:hAnsi="Times New Roman"/>
          <w:b/>
          <w:iCs/>
          <w:sz w:val="28"/>
          <w:szCs w:val="28"/>
        </w:rPr>
        <w:t>»</w:t>
      </w:r>
    </w:p>
    <w:p w14:paraId="4B053C50" w14:textId="77777777" w:rsidR="008A47F3" w:rsidRPr="008A47F3" w:rsidRDefault="008A47F3" w:rsidP="008A47F3">
      <w:pPr>
        <w:pStyle w:val="ac"/>
        <w:spacing w:after="0"/>
        <w:contextualSpacing/>
        <w:jc w:val="both"/>
        <w:rPr>
          <w:iCs/>
          <w:sz w:val="28"/>
          <w:szCs w:val="28"/>
        </w:rPr>
      </w:pPr>
      <w:r w:rsidRPr="008A47F3">
        <w:rPr>
          <w:iCs/>
          <w:sz w:val="28"/>
          <w:szCs w:val="28"/>
        </w:rPr>
        <w:t>При проведении текущего контроля</w:t>
      </w:r>
      <w:r w:rsidRPr="008A47F3">
        <w:rPr>
          <w:iCs/>
          <w:color w:val="FF0000"/>
          <w:sz w:val="28"/>
          <w:szCs w:val="28"/>
        </w:rPr>
        <w:t xml:space="preserve"> </w:t>
      </w:r>
      <w:r w:rsidRPr="008A47F3">
        <w:rPr>
          <w:iCs/>
          <w:sz w:val="28"/>
          <w:szCs w:val="28"/>
        </w:rPr>
        <w:t>обучающемуся предлагается выполнить тестовые задания.</w:t>
      </w:r>
    </w:p>
    <w:p w14:paraId="22E7AEE4" w14:textId="77777777" w:rsidR="008A47F3" w:rsidRPr="008A47F3" w:rsidRDefault="008A47F3" w:rsidP="008A47F3">
      <w:pPr>
        <w:spacing w:after="0"/>
        <w:ind w:firstLine="709"/>
        <w:contextualSpacing/>
        <w:jc w:val="center"/>
        <w:rPr>
          <w:rFonts w:ascii="Times New Roman" w:hAnsi="Times New Roman"/>
          <w:b/>
          <w:iCs/>
          <w:sz w:val="28"/>
          <w:szCs w:val="28"/>
        </w:rPr>
      </w:pPr>
      <w:r w:rsidRPr="008A47F3">
        <w:rPr>
          <w:rFonts w:ascii="Times New Roman" w:hAnsi="Times New Roman"/>
          <w:b/>
          <w:iCs/>
          <w:sz w:val="28"/>
          <w:szCs w:val="28"/>
        </w:rPr>
        <w:t>Перечень тестовых заданий</w:t>
      </w:r>
    </w:p>
    <w:p w14:paraId="2D2D34E6" w14:textId="77777777" w:rsidR="008A47F3" w:rsidRPr="008A47F3" w:rsidRDefault="008A47F3" w:rsidP="008A47F3">
      <w:pPr>
        <w:spacing w:after="0"/>
        <w:contextualSpacing/>
        <w:rPr>
          <w:rFonts w:ascii="Times New Roman" w:hAnsi="Times New Roman"/>
          <w:b/>
          <w:sz w:val="28"/>
          <w:szCs w:val="28"/>
        </w:rPr>
      </w:pPr>
      <w:r w:rsidRPr="008A47F3">
        <w:rPr>
          <w:rFonts w:ascii="Times New Roman" w:hAnsi="Times New Roman"/>
          <w:b/>
          <w:sz w:val="28"/>
          <w:szCs w:val="28"/>
        </w:rPr>
        <w:t>Оценка знаний по компетенции ОПК-6</w:t>
      </w:r>
    </w:p>
    <w:p w14:paraId="3A532DC0" w14:textId="77777777" w:rsidR="008A47F3" w:rsidRPr="008A47F3" w:rsidRDefault="008A47F3" w:rsidP="008A47F3">
      <w:pPr>
        <w:pStyle w:val="ad"/>
        <w:ind w:left="709"/>
        <w:jc w:val="both"/>
        <w:rPr>
          <w:rFonts w:ascii="Times New Roman" w:hAnsi="Times New Roman"/>
          <w:b/>
          <w:bCs/>
          <w:sz w:val="28"/>
          <w:szCs w:val="28"/>
        </w:rPr>
      </w:pPr>
      <w:r w:rsidRPr="008A47F3">
        <w:rPr>
          <w:rFonts w:ascii="Times New Roman" w:hAnsi="Times New Roman"/>
          <w:b/>
          <w:bCs/>
          <w:sz w:val="28"/>
          <w:szCs w:val="28"/>
        </w:rPr>
        <w:t xml:space="preserve">1. Транспортное право – это: </w:t>
      </w:r>
    </w:p>
    <w:p w14:paraId="240F028E"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а) совокупность нормативно-правовых актов, регулирующих</w:t>
      </w:r>
    </w:p>
    <w:p w14:paraId="6EE1D953"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отношения в процессе осуществления транспортной деятельности;</w:t>
      </w:r>
    </w:p>
    <w:p w14:paraId="695B39E3"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б) совокупность правовых норм, регулирующих отношения в</w:t>
      </w:r>
    </w:p>
    <w:p w14:paraId="6BC8B9AA"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 xml:space="preserve">процессе осуществления транспортной деятельности; </w:t>
      </w:r>
    </w:p>
    <w:p w14:paraId="0E87A6CC"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в) общественные отношения, складывающиеся по поводу</w:t>
      </w:r>
    </w:p>
    <w:p w14:paraId="0516934A"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оказания транспортных услуг и связанной с ними деятельности</w:t>
      </w:r>
    </w:p>
    <w:p w14:paraId="4E1D33AE"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 xml:space="preserve">транспорта, а также управления им; </w:t>
      </w:r>
    </w:p>
    <w:p w14:paraId="51548415"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г) совокупность приемов и способов, используемых</w:t>
      </w:r>
    </w:p>
    <w:p w14:paraId="325C0CB8"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государством для регулирования общественных отношений в сфере транспортных перевозок.</w:t>
      </w:r>
    </w:p>
    <w:p w14:paraId="1060C8B0" w14:textId="77777777" w:rsidR="008A47F3" w:rsidRPr="008A47F3" w:rsidRDefault="008A47F3" w:rsidP="008A47F3">
      <w:pPr>
        <w:pStyle w:val="ad"/>
        <w:ind w:left="709"/>
        <w:jc w:val="both"/>
        <w:rPr>
          <w:rFonts w:ascii="Times New Roman" w:hAnsi="Times New Roman"/>
          <w:sz w:val="28"/>
          <w:szCs w:val="28"/>
        </w:rPr>
      </w:pPr>
    </w:p>
    <w:p w14:paraId="6BFFB33E"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2.Транспортное правоотношение - это: </w:t>
      </w:r>
    </w:p>
    <w:p w14:paraId="4B8C5147"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а) система законодательства, регулирующая транспортную</w:t>
      </w:r>
    </w:p>
    <w:p w14:paraId="6116DF17"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деятельность;</w:t>
      </w:r>
    </w:p>
    <w:p w14:paraId="45796E7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совокупность нормативно-правовых актов, регулирующих</w:t>
      </w:r>
    </w:p>
    <w:p w14:paraId="5E8EACE8"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отношения в процессе осуществления транспортной деятельности;</w:t>
      </w:r>
      <w:r w:rsidRPr="008A47F3">
        <w:rPr>
          <w:rFonts w:ascii="Times New Roman" w:hAnsi="Times New Roman"/>
          <w:sz w:val="28"/>
          <w:szCs w:val="28"/>
        </w:rPr>
        <w:b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228C218A"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г) совокупность прав и обязанностей участников транспортных отношений.</w:t>
      </w:r>
    </w:p>
    <w:p w14:paraId="74EF7C21" w14:textId="77777777" w:rsidR="008A47F3" w:rsidRPr="008A47F3" w:rsidRDefault="008A47F3" w:rsidP="008A47F3">
      <w:pPr>
        <w:pStyle w:val="ad"/>
        <w:ind w:left="709"/>
        <w:rPr>
          <w:rFonts w:ascii="Times New Roman" w:hAnsi="Times New Roman"/>
          <w:sz w:val="28"/>
          <w:szCs w:val="28"/>
        </w:rPr>
      </w:pPr>
    </w:p>
    <w:p w14:paraId="2279E564"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3. Объектом транспортного правоотношения является: </w:t>
      </w:r>
    </w:p>
    <w:p w14:paraId="3961FA48"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транспортная деятельность, связанная с перевозками; </w:t>
      </w:r>
    </w:p>
    <w:p w14:paraId="7ECB6489"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транспортная деятельность имущественного характера;</w:t>
      </w:r>
    </w:p>
    <w:p w14:paraId="5BDCC77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в) корреспондирующие права и обязанности субъектов транспортной деятельности;</w:t>
      </w:r>
    </w:p>
    <w:p w14:paraId="3FDC14A4"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г) пассажирские и грузовые перевозки.</w:t>
      </w:r>
    </w:p>
    <w:p w14:paraId="7910A234" w14:textId="77777777" w:rsidR="008A47F3" w:rsidRPr="008A47F3" w:rsidRDefault="008A47F3" w:rsidP="008A47F3">
      <w:pPr>
        <w:pStyle w:val="ad"/>
        <w:ind w:left="709"/>
        <w:rPr>
          <w:rFonts w:ascii="Times New Roman" w:hAnsi="Times New Roman"/>
          <w:sz w:val="28"/>
          <w:szCs w:val="28"/>
        </w:rPr>
      </w:pPr>
    </w:p>
    <w:p w14:paraId="0E2BA1CD"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4.Чаще всего транспортные правоотношения возникают после: </w:t>
      </w:r>
    </w:p>
    <w:p w14:paraId="3AEAE128"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заключения транспортного договора; </w:t>
      </w:r>
    </w:p>
    <w:p w14:paraId="5FCC9166"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б) прямого указания закона; </w:t>
      </w:r>
    </w:p>
    <w:p w14:paraId="45F2D60A"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lastRenderedPageBreak/>
        <w:t>в) оба варианта верны;</w:t>
      </w:r>
    </w:p>
    <w:p w14:paraId="100A0B4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г) оба варианта не верны. </w:t>
      </w:r>
    </w:p>
    <w:p w14:paraId="6C5EC3B5" w14:textId="77777777" w:rsidR="008A47F3" w:rsidRPr="008A47F3" w:rsidRDefault="008A47F3" w:rsidP="008A47F3">
      <w:pPr>
        <w:pStyle w:val="ad"/>
        <w:ind w:left="709"/>
        <w:rPr>
          <w:rFonts w:ascii="Times New Roman" w:hAnsi="Times New Roman"/>
          <w:sz w:val="28"/>
          <w:szCs w:val="28"/>
        </w:rPr>
      </w:pPr>
    </w:p>
    <w:p w14:paraId="0A86E3B4" w14:textId="77777777" w:rsidR="008A47F3" w:rsidRPr="008A47F3" w:rsidRDefault="008A47F3" w:rsidP="008A47F3">
      <w:pPr>
        <w:pStyle w:val="ad"/>
        <w:ind w:left="709"/>
        <w:jc w:val="both"/>
        <w:rPr>
          <w:rFonts w:ascii="Times New Roman" w:hAnsi="Times New Roman"/>
          <w:b/>
          <w:bCs/>
          <w:sz w:val="28"/>
          <w:szCs w:val="28"/>
        </w:rPr>
      </w:pPr>
      <w:r w:rsidRPr="008A47F3">
        <w:rPr>
          <w:rFonts w:ascii="Times New Roman" w:hAnsi="Times New Roman"/>
          <w:b/>
          <w:bCs/>
          <w:sz w:val="28"/>
          <w:szCs w:val="28"/>
        </w:rPr>
        <w:t xml:space="preserve">5. По правовой природе транспортное право – это: </w:t>
      </w:r>
    </w:p>
    <w:p w14:paraId="73DA280F"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 xml:space="preserve">а) самостоятельная отрасль российского права; </w:t>
      </w:r>
    </w:p>
    <w:p w14:paraId="133FC615"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 xml:space="preserve">б) комплексная отрасль российского права; </w:t>
      </w:r>
    </w:p>
    <w:p w14:paraId="109EC635"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 xml:space="preserve">в) комплексная отрасль российского законодательства; </w:t>
      </w:r>
    </w:p>
    <w:p w14:paraId="3626AA09" w14:textId="77777777" w:rsidR="008A47F3" w:rsidRPr="008A47F3" w:rsidRDefault="008A47F3" w:rsidP="008A47F3">
      <w:pPr>
        <w:pStyle w:val="ad"/>
        <w:ind w:left="709"/>
        <w:jc w:val="both"/>
        <w:rPr>
          <w:rFonts w:ascii="Times New Roman" w:hAnsi="Times New Roman"/>
          <w:sz w:val="28"/>
          <w:szCs w:val="28"/>
        </w:rPr>
      </w:pPr>
      <w:r w:rsidRPr="008A47F3">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0455D964" w14:textId="77777777" w:rsidR="008A47F3" w:rsidRPr="008A47F3" w:rsidRDefault="008A47F3" w:rsidP="008A47F3">
      <w:pPr>
        <w:pStyle w:val="ad"/>
        <w:ind w:left="709"/>
        <w:rPr>
          <w:rFonts w:ascii="Times New Roman" w:hAnsi="Times New Roman"/>
          <w:sz w:val="28"/>
          <w:szCs w:val="28"/>
        </w:rPr>
      </w:pPr>
    </w:p>
    <w:p w14:paraId="6C8174B1"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6. Предметом транспортного права являются: </w:t>
      </w:r>
    </w:p>
    <w:p w14:paraId="3D66A05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а) различные по своему видовому содержанию общественные отношения в сфере транспорта;</w:t>
      </w:r>
    </w:p>
    <w:p w14:paraId="2520FA3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7D2B47E5"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0072267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36394F1C" w14:textId="77777777" w:rsidR="008A47F3" w:rsidRPr="008A47F3" w:rsidRDefault="008A47F3" w:rsidP="008A47F3">
      <w:pPr>
        <w:pStyle w:val="ad"/>
        <w:ind w:left="709"/>
        <w:rPr>
          <w:rFonts w:ascii="Times New Roman" w:hAnsi="Times New Roman"/>
          <w:sz w:val="28"/>
          <w:szCs w:val="28"/>
        </w:rPr>
      </w:pPr>
    </w:p>
    <w:p w14:paraId="4F9CB665" w14:textId="77777777" w:rsidR="008A47F3" w:rsidRPr="008A47F3" w:rsidRDefault="008A47F3" w:rsidP="008A47F3">
      <w:pPr>
        <w:pStyle w:val="ad"/>
        <w:ind w:left="709"/>
        <w:rPr>
          <w:rFonts w:ascii="Times New Roman" w:hAnsi="Times New Roman"/>
          <w:b/>
          <w:sz w:val="28"/>
          <w:szCs w:val="28"/>
        </w:rPr>
      </w:pPr>
      <w:r w:rsidRPr="008A47F3">
        <w:rPr>
          <w:rFonts w:ascii="Times New Roman" w:hAnsi="Times New Roman"/>
          <w:b/>
          <w:sz w:val="28"/>
          <w:szCs w:val="28"/>
        </w:rPr>
        <w:t xml:space="preserve">7.Методом правового регулирования транспортных правоотношений является: </w:t>
      </w:r>
    </w:p>
    <w:p w14:paraId="4A0E2219"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только императивный; </w:t>
      </w:r>
    </w:p>
    <w:p w14:paraId="1B3EF805"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б) только диспозитивный; </w:t>
      </w:r>
    </w:p>
    <w:p w14:paraId="59BD909C"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в) императивный и диспозитивный; </w:t>
      </w:r>
    </w:p>
    <w:p w14:paraId="5861A4BC"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г) нет правильного варианта ответа. </w:t>
      </w:r>
    </w:p>
    <w:p w14:paraId="34F9A800" w14:textId="77777777" w:rsidR="008A47F3" w:rsidRPr="008A47F3" w:rsidRDefault="008A47F3" w:rsidP="008A47F3">
      <w:pPr>
        <w:pStyle w:val="ad"/>
        <w:ind w:left="709"/>
        <w:rPr>
          <w:rFonts w:ascii="Times New Roman" w:hAnsi="Times New Roman"/>
          <w:sz w:val="28"/>
          <w:szCs w:val="28"/>
        </w:rPr>
      </w:pPr>
    </w:p>
    <w:p w14:paraId="68AECA76"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8. К полномочиям Минтранса России относятся:</w:t>
      </w:r>
    </w:p>
    <w:p w14:paraId="1499EF2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принятие подзаконных актов в сфере транспортной деятельности; </w:t>
      </w:r>
    </w:p>
    <w:p w14:paraId="70778BCB"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б) содержание дорог местного значения; </w:t>
      </w:r>
    </w:p>
    <w:p w14:paraId="353ADD8A"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2E51B51A"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г) принятие федеральных законов, регулирующих порядок осуществления транспортных перевозок.</w:t>
      </w:r>
    </w:p>
    <w:p w14:paraId="0F9D623E" w14:textId="77777777" w:rsidR="008A47F3" w:rsidRPr="008A47F3" w:rsidRDefault="008A47F3" w:rsidP="008A47F3">
      <w:pPr>
        <w:pStyle w:val="ad"/>
        <w:ind w:left="709"/>
        <w:rPr>
          <w:rFonts w:ascii="Times New Roman" w:hAnsi="Times New Roman"/>
          <w:sz w:val="28"/>
          <w:szCs w:val="28"/>
        </w:rPr>
      </w:pPr>
    </w:p>
    <w:p w14:paraId="23CE960E"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9. Состав транспортного правоотношения – это: </w:t>
      </w:r>
    </w:p>
    <w:p w14:paraId="475F4D09" w14:textId="77777777" w:rsidR="008A47F3" w:rsidRPr="008A47F3" w:rsidRDefault="008A47F3" w:rsidP="008A47F3">
      <w:pPr>
        <w:pStyle w:val="ad"/>
        <w:numPr>
          <w:ilvl w:val="1"/>
          <w:numId w:val="11"/>
        </w:numPr>
        <w:tabs>
          <w:tab w:val="left" w:pos="709"/>
          <w:tab w:val="left" w:pos="993"/>
        </w:tabs>
        <w:ind w:left="709" w:hanging="22"/>
        <w:rPr>
          <w:rFonts w:ascii="Times New Roman" w:hAnsi="Times New Roman"/>
          <w:sz w:val="28"/>
          <w:szCs w:val="28"/>
        </w:rPr>
      </w:pPr>
      <w:r w:rsidRPr="008A47F3">
        <w:rPr>
          <w:rFonts w:ascii="Times New Roman" w:hAnsi="Times New Roman"/>
          <w:sz w:val="28"/>
          <w:szCs w:val="28"/>
        </w:rPr>
        <w:t>субъект и объект;</w:t>
      </w:r>
    </w:p>
    <w:p w14:paraId="2E1B23B8" w14:textId="77777777" w:rsidR="008A47F3" w:rsidRPr="008A47F3" w:rsidRDefault="008A47F3" w:rsidP="008A47F3">
      <w:pPr>
        <w:pStyle w:val="ad"/>
        <w:numPr>
          <w:ilvl w:val="1"/>
          <w:numId w:val="11"/>
        </w:numPr>
        <w:tabs>
          <w:tab w:val="left" w:pos="709"/>
          <w:tab w:val="left" w:pos="993"/>
        </w:tabs>
        <w:ind w:left="709" w:hanging="22"/>
        <w:rPr>
          <w:rFonts w:ascii="Times New Roman" w:hAnsi="Times New Roman"/>
          <w:sz w:val="28"/>
          <w:szCs w:val="28"/>
        </w:rPr>
      </w:pPr>
      <w:r w:rsidRPr="008A47F3">
        <w:rPr>
          <w:rFonts w:ascii="Times New Roman" w:hAnsi="Times New Roman"/>
          <w:sz w:val="28"/>
          <w:szCs w:val="28"/>
        </w:rPr>
        <w:t xml:space="preserve">субъект, содержание, объект; </w:t>
      </w:r>
    </w:p>
    <w:p w14:paraId="62360E54" w14:textId="77777777" w:rsidR="008A47F3" w:rsidRPr="008A47F3" w:rsidRDefault="008A47F3" w:rsidP="008A47F3">
      <w:pPr>
        <w:pStyle w:val="ad"/>
        <w:numPr>
          <w:ilvl w:val="1"/>
          <w:numId w:val="11"/>
        </w:numPr>
        <w:tabs>
          <w:tab w:val="left" w:pos="709"/>
          <w:tab w:val="left" w:pos="993"/>
        </w:tabs>
        <w:ind w:left="709" w:hanging="22"/>
        <w:rPr>
          <w:rFonts w:ascii="Times New Roman" w:hAnsi="Times New Roman"/>
          <w:sz w:val="28"/>
          <w:szCs w:val="28"/>
        </w:rPr>
      </w:pPr>
      <w:r w:rsidRPr="008A47F3">
        <w:rPr>
          <w:rFonts w:ascii="Times New Roman" w:hAnsi="Times New Roman"/>
          <w:sz w:val="28"/>
          <w:szCs w:val="28"/>
        </w:rPr>
        <w:t>субъект, объект, субъективная сторона;</w:t>
      </w:r>
    </w:p>
    <w:p w14:paraId="4ED0871A" w14:textId="77777777" w:rsidR="008A47F3" w:rsidRPr="008A47F3" w:rsidRDefault="008A47F3" w:rsidP="008A47F3">
      <w:pPr>
        <w:pStyle w:val="ad"/>
        <w:numPr>
          <w:ilvl w:val="1"/>
          <w:numId w:val="11"/>
        </w:numPr>
        <w:tabs>
          <w:tab w:val="left" w:pos="709"/>
          <w:tab w:val="left" w:pos="993"/>
        </w:tabs>
        <w:ind w:left="709" w:hanging="22"/>
        <w:rPr>
          <w:rFonts w:ascii="Times New Roman" w:hAnsi="Times New Roman"/>
          <w:sz w:val="28"/>
          <w:szCs w:val="28"/>
        </w:rPr>
      </w:pPr>
      <w:r w:rsidRPr="008A47F3">
        <w:rPr>
          <w:rFonts w:ascii="Times New Roman" w:hAnsi="Times New Roman"/>
          <w:sz w:val="28"/>
          <w:szCs w:val="28"/>
        </w:rPr>
        <w:t xml:space="preserve">субъект, объект, объективная сторона. </w:t>
      </w:r>
    </w:p>
    <w:p w14:paraId="30DBE170" w14:textId="77777777" w:rsidR="008A47F3" w:rsidRPr="008A47F3" w:rsidRDefault="008A47F3" w:rsidP="008A47F3">
      <w:pPr>
        <w:pStyle w:val="ad"/>
        <w:ind w:left="709"/>
        <w:rPr>
          <w:rFonts w:ascii="Times New Roman" w:hAnsi="Times New Roman"/>
          <w:sz w:val="28"/>
          <w:szCs w:val="28"/>
        </w:rPr>
      </w:pPr>
    </w:p>
    <w:p w14:paraId="7E645C3A"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10. Транспортное право отрасль: </w:t>
      </w:r>
    </w:p>
    <w:p w14:paraId="6B331567" w14:textId="77777777" w:rsidR="008A47F3" w:rsidRPr="008A47F3" w:rsidRDefault="008A47F3" w:rsidP="008A47F3">
      <w:pPr>
        <w:pStyle w:val="ad"/>
        <w:numPr>
          <w:ilvl w:val="0"/>
          <w:numId w:val="12"/>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комплексная; </w:t>
      </w:r>
    </w:p>
    <w:p w14:paraId="21C905D5" w14:textId="77777777" w:rsidR="008A47F3" w:rsidRPr="008A47F3" w:rsidRDefault="008A47F3" w:rsidP="008A47F3">
      <w:pPr>
        <w:pStyle w:val="ad"/>
        <w:numPr>
          <w:ilvl w:val="0"/>
          <w:numId w:val="12"/>
        </w:numPr>
        <w:tabs>
          <w:tab w:val="left" w:pos="993"/>
        </w:tabs>
        <w:ind w:left="709" w:hanging="11"/>
        <w:rPr>
          <w:rFonts w:ascii="Times New Roman" w:hAnsi="Times New Roman"/>
          <w:sz w:val="28"/>
          <w:szCs w:val="28"/>
        </w:rPr>
      </w:pPr>
      <w:r w:rsidRPr="008A47F3">
        <w:rPr>
          <w:rFonts w:ascii="Times New Roman" w:hAnsi="Times New Roman"/>
          <w:sz w:val="28"/>
          <w:szCs w:val="28"/>
        </w:rPr>
        <w:t>базовая (основная);</w:t>
      </w:r>
    </w:p>
    <w:p w14:paraId="37F18822" w14:textId="77777777" w:rsidR="008A47F3" w:rsidRPr="008A47F3" w:rsidRDefault="008A47F3" w:rsidP="008A47F3">
      <w:pPr>
        <w:pStyle w:val="ad"/>
        <w:numPr>
          <w:ilvl w:val="0"/>
          <w:numId w:val="12"/>
        </w:numPr>
        <w:tabs>
          <w:tab w:val="left" w:pos="993"/>
        </w:tabs>
        <w:ind w:left="709" w:hanging="11"/>
        <w:rPr>
          <w:rFonts w:ascii="Times New Roman" w:hAnsi="Times New Roman"/>
          <w:sz w:val="28"/>
          <w:szCs w:val="28"/>
        </w:rPr>
      </w:pPr>
      <w:proofErr w:type="spellStart"/>
      <w:r w:rsidRPr="008A47F3">
        <w:rPr>
          <w:rFonts w:ascii="Times New Roman" w:hAnsi="Times New Roman"/>
          <w:sz w:val="28"/>
          <w:szCs w:val="28"/>
        </w:rPr>
        <w:t>подотрасль</w:t>
      </w:r>
      <w:proofErr w:type="spellEnd"/>
      <w:r w:rsidRPr="008A47F3">
        <w:rPr>
          <w:rFonts w:ascii="Times New Roman" w:hAnsi="Times New Roman"/>
          <w:sz w:val="28"/>
          <w:szCs w:val="28"/>
        </w:rPr>
        <w:t xml:space="preserve"> права;</w:t>
      </w:r>
    </w:p>
    <w:p w14:paraId="48004C54" w14:textId="77777777" w:rsidR="008A47F3" w:rsidRPr="008A47F3" w:rsidRDefault="008A47F3" w:rsidP="008A47F3">
      <w:pPr>
        <w:pStyle w:val="ad"/>
        <w:numPr>
          <w:ilvl w:val="0"/>
          <w:numId w:val="12"/>
        </w:numPr>
        <w:tabs>
          <w:tab w:val="left" w:pos="993"/>
        </w:tabs>
        <w:ind w:left="709" w:hanging="11"/>
        <w:rPr>
          <w:rFonts w:ascii="Times New Roman" w:hAnsi="Times New Roman"/>
          <w:sz w:val="28"/>
          <w:szCs w:val="28"/>
        </w:rPr>
      </w:pPr>
      <w:r w:rsidRPr="008A47F3">
        <w:rPr>
          <w:rFonts w:ascii="Times New Roman" w:hAnsi="Times New Roman"/>
          <w:sz w:val="28"/>
          <w:szCs w:val="28"/>
        </w:rPr>
        <w:t>правовой институт.</w:t>
      </w:r>
    </w:p>
    <w:p w14:paraId="4E7D1366" w14:textId="77777777" w:rsidR="008A47F3" w:rsidRPr="008A47F3" w:rsidRDefault="008A47F3" w:rsidP="008A47F3">
      <w:pPr>
        <w:pStyle w:val="ad"/>
        <w:tabs>
          <w:tab w:val="left" w:pos="993"/>
        </w:tabs>
        <w:ind w:left="709"/>
        <w:rPr>
          <w:rFonts w:ascii="Times New Roman" w:hAnsi="Times New Roman"/>
          <w:sz w:val="28"/>
          <w:szCs w:val="28"/>
        </w:rPr>
      </w:pPr>
    </w:p>
    <w:p w14:paraId="2F5E0493" w14:textId="77777777" w:rsidR="008A47F3" w:rsidRPr="008A47F3" w:rsidRDefault="008A47F3" w:rsidP="008A47F3">
      <w:pPr>
        <w:pStyle w:val="ad"/>
        <w:tabs>
          <w:tab w:val="left" w:pos="993"/>
        </w:tabs>
        <w:ind w:left="709"/>
        <w:rPr>
          <w:rFonts w:ascii="Times New Roman" w:hAnsi="Times New Roman"/>
          <w:b/>
          <w:bCs/>
          <w:sz w:val="28"/>
          <w:szCs w:val="28"/>
        </w:rPr>
      </w:pPr>
      <w:r w:rsidRPr="008A47F3">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44E2510C" w14:textId="77777777" w:rsidR="008A47F3" w:rsidRPr="008A47F3" w:rsidRDefault="008A47F3" w:rsidP="008A47F3">
      <w:pPr>
        <w:pStyle w:val="ad"/>
        <w:numPr>
          <w:ilvl w:val="0"/>
          <w:numId w:val="13"/>
        </w:numPr>
        <w:tabs>
          <w:tab w:val="left" w:pos="993"/>
        </w:tabs>
        <w:ind w:left="709" w:hanging="11"/>
        <w:rPr>
          <w:rFonts w:ascii="Times New Roman" w:hAnsi="Times New Roman"/>
          <w:sz w:val="28"/>
          <w:szCs w:val="28"/>
        </w:rPr>
      </w:pPr>
      <w:r w:rsidRPr="008A47F3">
        <w:rPr>
          <w:rFonts w:ascii="Times New Roman" w:hAnsi="Times New Roman"/>
          <w:sz w:val="28"/>
          <w:szCs w:val="28"/>
        </w:rPr>
        <w:t>1 год;</w:t>
      </w:r>
    </w:p>
    <w:p w14:paraId="394C0470" w14:textId="77777777" w:rsidR="008A47F3" w:rsidRPr="008A47F3" w:rsidRDefault="008A47F3" w:rsidP="008A47F3">
      <w:pPr>
        <w:pStyle w:val="ad"/>
        <w:numPr>
          <w:ilvl w:val="0"/>
          <w:numId w:val="13"/>
        </w:numPr>
        <w:tabs>
          <w:tab w:val="left" w:pos="993"/>
        </w:tabs>
        <w:ind w:left="709" w:hanging="11"/>
        <w:rPr>
          <w:rFonts w:ascii="Times New Roman" w:hAnsi="Times New Roman"/>
          <w:sz w:val="28"/>
          <w:szCs w:val="28"/>
        </w:rPr>
      </w:pPr>
      <w:r w:rsidRPr="008A47F3">
        <w:rPr>
          <w:rFonts w:ascii="Times New Roman" w:hAnsi="Times New Roman"/>
          <w:sz w:val="28"/>
          <w:szCs w:val="28"/>
        </w:rPr>
        <w:t>бессрочно;</w:t>
      </w:r>
    </w:p>
    <w:p w14:paraId="345316AD" w14:textId="77777777" w:rsidR="008A47F3" w:rsidRPr="008A47F3" w:rsidRDefault="008A47F3" w:rsidP="008A47F3">
      <w:pPr>
        <w:pStyle w:val="ad"/>
        <w:numPr>
          <w:ilvl w:val="0"/>
          <w:numId w:val="13"/>
        </w:numPr>
        <w:tabs>
          <w:tab w:val="left" w:pos="993"/>
        </w:tabs>
        <w:ind w:left="709" w:hanging="11"/>
        <w:rPr>
          <w:rFonts w:ascii="Times New Roman" w:hAnsi="Times New Roman"/>
          <w:sz w:val="28"/>
          <w:szCs w:val="28"/>
        </w:rPr>
      </w:pPr>
      <w:r w:rsidRPr="008A47F3">
        <w:rPr>
          <w:rFonts w:ascii="Times New Roman" w:hAnsi="Times New Roman"/>
          <w:sz w:val="28"/>
          <w:szCs w:val="28"/>
        </w:rPr>
        <w:t>5 лет;</w:t>
      </w:r>
    </w:p>
    <w:p w14:paraId="7299CA74" w14:textId="77777777" w:rsidR="008A47F3" w:rsidRPr="008A47F3" w:rsidRDefault="008A47F3" w:rsidP="008A47F3">
      <w:pPr>
        <w:pStyle w:val="ad"/>
        <w:numPr>
          <w:ilvl w:val="0"/>
          <w:numId w:val="13"/>
        </w:numPr>
        <w:tabs>
          <w:tab w:val="left" w:pos="993"/>
        </w:tabs>
        <w:ind w:left="709" w:hanging="11"/>
        <w:rPr>
          <w:rFonts w:ascii="Times New Roman" w:hAnsi="Times New Roman"/>
          <w:sz w:val="28"/>
          <w:szCs w:val="28"/>
        </w:rPr>
      </w:pPr>
      <w:r w:rsidRPr="008A47F3">
        <w:rPr>
          <w:rFonts w:ascii="Times New Roman" w:hAnsi="Times New Roman"/>
          <w:sz w:val="28"/>
          <w:szCs w:val="28"/>
        </w:rPr>
        <w:t>10 лет.</w:t>
      </w:r>
    </w:p>
    <w:p w14:paraId="10F8BBA8" w14:textId="77777777" w:rsidR="008A47F3" w:rsidRPr="008A47F3" w:rsidRDefault="008A47F3" w:rsidP="008A47F3">
      <w:pPr>
        <w:pStyle w:val="ad"/>
        <w:tabs>
          <w:tab w:val="left" w:pos="993"/>
        </w:tabs>
        <w:ind w:left="709"/>
        <w:rPr>
          <w:rFonts w:ascii="Times New Roman" w:hAnsi="Times New Roman"/>
          <w:sz w:val="28"/>
          <w:szCs w:val="28"/>
        </w:rPr>
      </w:pPr>
    </w:p>
    <w:p w14:paraId="3143C4B8"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12.Формы провозных документов и их реквизиты устанавливаются: </w:t>
      </w:r>
    </w:p>
    <w:p w14:paraId="0FDE9286" w14:textId="77777777" w:rsidR="008A47F3" w:rsidRPr="008A47F3" w:rsidRDefault="008A47F3" w:rsidP="008A47F3">
      <w:pPr>
        <w:pStyle w:val="ad"/>
        <w:numPr>
          <w:ilvl w:val="0"/>
          <w:numId w:val="14"/>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нормами Гражданского кодекса РФ; </w:t>
      </w:r>
    </w:p>
    <w:p w14:paraId="68A7E3B0" w14:textId="77777777" w:rsidR="008A47F3" w:rsidRPr="008A47F3" w:rsidRDefault="008A47F3" w:rsidP="008A47F3">
      <w:pPr>
        <w:pStyle w:val="ad"/>
        <w:numPr>
          <w:ilvl w:val="0"/>
          <w:numId w:val="14"/>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0BD6BBF2" w14:textId="77777777" w:rsidR="008A47F3" w:rsidRPr="008A47F3" w:rsidRDefault="008A47F3" w:rsidP="008A47F3">
      <w:pPr>
        <w:pStyle w:val="ad"/>
        <w:numPr>
          <w:ilvl w:val="0"/>
          <w:numId w:val="14"/>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правилами перевозок пассажиров; </w:t>
      </w:r>
    </w:p>
    <w:p w14:paraId="47F4E0B2" w14:textId="77777777" w:rsidR="008A47F3" w:rsidRPr="008A47F3" w:rsidRDefault="008A47F3" w:rsidP="008A47F3">
      <w:pPr>
        <w:pStyle w:val="ad"/>
        <w:numPr>
          <w:ilvl w:val="0"/>
          <w:numId w:val="14"/>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185CE5D5" w14:textId="77777777" w:rsidR="008A47F3" w:rsidRPr="008A47F3" w:rsidRDefault="008A47F3" w:rsidP="008A47F3">
      <w:pPr>
        <w:pStyle w:val="ad"/>
        <w:ind w:left="709"/>
        <w:rPr>
          <w:rFonts w:ascii="Times New Roman" w:hAnsi="Times New Roman"/>
          <w:sz w:val="28"/>
          <w:szCs w:val="28"/>
        </w:rPr>
      </w:pPr>
    </w:p>
    <w:p w14:paraId="3EE9D5B3"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13.Перевозчик обязан вернуть пассажиру полную стоимость проезда в случаях: </w:t>
      </w:r>
    </w:p>
    <w:p w14:paraId="2BB80C25" w14:textId="77777777" w:rsidR="008A47F3" w:rsidRPr="008A47F3" w:rsidRDefault="008A47F3" w:rsidP="008A47F3">
      <w:pPr>
        <w:pStyle w:val="ad"/>
        <w:numPr>
          <w:ilvl w:val="0"/>
          <w:numId w:val="15"/>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при </w:t>
      </w:r>
      <w:proofErr w:type="spellStart"/>
      <w:r w:rsidRPr="008A47F3">
        <w:rPr>
          <w:rFonts w:ascii="Times New Roman" w:hAnsi="Times New Roman"/>
          <w:sz w:val="28"/>
          <w:szCs w:val="28"/>
        </w:rPr>
        <w:t>непредоставлении</w:t>
      </w:r>
      <w:proofErr w:type="spellEnd"/>
      <w:r w:rsidRPr="008A47F3">
        <w:rPr>
          <w:rFonts w:ascii="Times New Roman" w:hAnsi="Times New Roman"/>
          <w:sz w:val="28"/>
          <w:szCs w:val="28"/>
        </w:rPr>
        <w:t xml:space="preserve"> ему места; </w:t>
      </w:r>
    </w:p>
    <w:p w14:paraId="4EB6B24B" w14:textId="77777777" w:rsidR="008A47F3" w:rsidRPr="008A47F3" w:rsidRDefault="008A47F3" w:rsidP="008A47F3">
      <w:pPr>
        <w:pStyle w:val="ad"/>
        <w:numPr>
          <w:ilvl w:val="0"/>
          <w:numId w:val="15"/>
        </w:numPr>
        <w:tabs>
          <w:tab w:val="left" w:pos="993"/>
        </w:tabs>
        <w:ind w:left="709" w:hanging="11"/>
        <w:rPr>
          <w:rFonts w:ascii="Times New Roman" w:hAnsi="Times New Roman"/>
          <w:sz w:val="28"/>
          <w:szCs w:val="28"/>
        </w:rPr>
      </w:pPr>
      <w:r w:rsidRPr="008A47F3">
        <w:rPr>
          <w:rFonts w:ascii="Times New Roman" w:hAnsi="Times New Roman"/>
          <w:sz w:val="28"/>
          <w:szCs w:val="28"/>
        </w:rPr>
        <w:t xml:space="preserve">по требованию пассажира; </w:t>
      </w:r>
    </w:p>
    <w:p w14:paraId="51E2D2B1" w14:textId="77777777" w:rsidR="008A47F3" w:rsidRPr="008A47F3" w:rsidRDefault="008A47F3" w:rsidP="008A47F3">
      <w:pPr>
        <w:pStyle w:val="ad"/>
        <w:numPr>
          <w:ilvl w:val="0"/>
          <w:numId w:val="15"/>
        </w:numPr>
        <w:tabs>
          <w:tab w:val="left" w:pos="993"/>
        </w:tabs>
        <w:ind w:left="709" w:hanging="11"/>
        <w:rPr>
          <w:rFonts w:ascii="Times New Roman" w:hAnsi="Times New Roman"/>
          <w:sz w:val="28"/>
          <w:szCs w:val="28"/>
        </w:rPr>
      </w:pPr>
      <w:r w:rsidRPr="008A47F3">
        <w:rPr>
          <w:rFonts w:ascii="Times New Roman" w:hAnsi="Times New Roman"/>
          <w:sz w:val="28"/>
          <w:szCs w:val="28"/>
        </w:rPr>
        <w:t>при опоздании пассажира к отправлению транспортного средства в течение трех часов;</w:t>
      </w:r>
    </w:p>
    <w:p w14:paraId="05B9BC47" w14:textId="77777777" w:rsidR="008A47F3" w:rsidRPr="008A47F3" w:rsidRDefault="008A47F3" w:rsidP="008A47F3">
      <w:pPr>
        <w:pStyle w:val="ad"/>
        <w:numPr>
          <w:ilvl w:val="0"/>
          <w:numId w:val="15"/>
        </w:numPr>
        <w:tabs>
          <w:tab w:val="left" w:pos="993"/>
        </w:tabs>
        <w:ind w:left="709" w:hanging="11"/>
        <w:rPr>
          <w:rFonts w:ascii="Times New Roman" w:hAnsi="Times New Roman"/>
          <w:sz w:val="28"/>
          <w:szCs w:val="28"/>
        </w:rPr>
      </w:pPr>
      <w:r w:rsidRPr="008A47F3">
        <w:rPr>
          <w:rFonts w:ascii="Times New Roman" w:hAnsi="Times New Roman"/>
          <w:sz w:val="28"/>
          <w:szCs w:val="28"/>
        </w:rPr>
        <w:t>только по решению суда.</w:t>
      </w:r>
    </w:p>
    <w:p w14:paraId="41789974" w14:textId="77777777" w:rsidR="008A47F3" w:rsidRPr="008A47F3" w:rsidRDefault="008A47F3" w:rsidP="008A47F3">
      <w:pPr>
        <w:pStyle w:val="ad"/>
        <w:ind w:left="709"/>
        <w:rPr>
          <w:rFonts w:ascii="Times New Roman" w:hAnsi="Times New Roman"/>
          <w:sz w:val="28"/>
          <w:szCs w:val="28"/>
        </w:rPr>
      </w:pPr>
    </w:p>
    <w:p w14:paraId="4AA3D0AE"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14. Назовите правильные габариты ручной клади и багажа соответственно: </w:t>
      </w:r>
    </w:p>
    <w:p w14:paraId="09897F60" w14:textId="77777777" w:rsidR="008A47F3" w:rsidRPr="008A47F3" w:rsidRDefault="008A47F3" w:rsidP="008A47F3">
      <w:pPr>
        <w:pStyle w:val="ad"/>
        <w:numPr>
          <w:ilvl w:val="0"/>
          <w:numId w:val="16"/>
        </w:numPr>
        <w:ind w:left="993" w:hanging="284"/>
        <w:rPr>
          <w:rFonts w:ascii="Times New Roman" w:hAnsi="Times New Roman"/>
          <w:sz w:val="28"/>
          <w:szCs w:val="28"/>
        </w:rPr>
      </w:pPr>
      <w:r w:rsidRPr="008A47F3">
        <w:rPr>
          <w:rFonts w:ascii="Times New Roman" w:hAnsi="Times New Roman"/>
          <w:sz w:val="28"/>
          <w:szCs w:val="28"/>
        </w:rPr>
        <w:t>120 см3 и 140 см3;</w:t>
      </w:r>
    </w:p>
    <w:p w14:paraId="7AE84962" w14:textId="77777777" w:rsidR="008A47F3" w:rsidRPr="008A47F3" w:rsidRDefault="008A47F3" w:rsidP="008A47F3">
      <w:pPr>
        <w:pStyle w:val="ad"/>
        <w:numPr>
          <w:ilvl w:val="0"/>
          <w:numId w:val="16"/>
        </w:numPr>
        <w:ind w:left="993" w:hanging="284"/>
        <w:rPr>
          <w:rFonts w:ascii="Times New Roman" w:hAnsi="Times New Roman"/>
          <w:sz w:val="28"/>
          <w:szCs w:val="28"/>
        </w:rPr>
      </w:pPr>
      <w:r w:rsidRPr="008A47F3">
        <w:rPr>
          <w:rFonts w:ascii="Times New Roman" w:hAnsi="Times New Roman"/>
          <w:sz w:val="28"/>
          <w:szCs w:val="28"/>
        </w:rPr>
        <w:t>100 см3 и 180 см3;</w:t>
      </w:r>
    </w:p>
    <w:p w14:paraId="3C5427B1" w14:textId="77777777" w:rsidR="008A47F3" w:rsidRPr="008A47F3" w:rsidRDefault="008A47F3" w:rsidP="008A47F3">
      <w:pPr>
        <w:pStyle w:val="ad"/>
        <w:numPr>
          <w:ilvl w:val="0"/>
          <w:numId w:val="16"/>
        </w:numPr>
        <w:ind w:left="993" w:hanging="284"/>
        <w:rPr>
          <w:rFonts w:ascii="Times New Roman" w:hAnsi="Times New Roman"/>
          <w:sz w:val="28"/>
          <w:szCs w:val="28"/>
        </w:rPr>
      </w:pPr>
      <w:r w:rsidRPr="008A47F3">
        <w:rPr>
          <w:rFonts w:ascii="Times New Roman" w:hAnsi="Times New Roman"/>
          <w:sz w:val="28"/>
          <w:szCs w:val="28"/>
        </w:rPr>
        <w:t xml:space="preserve">120 см3 и 180 см3; </w:t>
      </w:r>
    </w:p>
    <w:p w14:paraId="03838B25" w14:textId="77777777" w:rsidR="008A47F3" w:rsidRPr="008A47F3" w:rsidRDefault="008A47F3" w:rsidP="008A47F3">
      <w:pPr>
        <w:pStyle w:val="ad"/>
        <w:numPr>
          <w:ilvl w:val="0"/>
          <w:numId w:val="16"/>
        </w:numPr>
        <w:ind w:left="993" w:hanging="284"/>
        <w:rPr>
          <w:rFonts w:ascii="Times New Roman" w:hAnsi="Times New Roman"/>
          <w:sz w:val="28"/>
          <w:szCs w:val="28"/>
        </w:rPr>
      </w:pPr>
      <w:r w:rsidRPr="008A47F3">
        <w:rPr>
          <w:rFonts w:ascii="Times New Roman" w:hAnsi="Times New Roman"/>
          <w:sz w:val="28"/>
          <w:szCs w:val="28"/>
        </w:rPr>
        <w:t>100 см3 и 140 см3.</w:t>
      </w:r>
    </w:p>
    <w:p w14:paraId="687DB5BF" w14:textId="77777777" w:rsidR="008A47F3" w:rsidRPr="008A47F3" w:rsidRDefault="008A47F3" w:rsidP="008A47F3">
      <w:pPr>
        <w:pStyle w:val="ad"/>
        <w:ind w:left="709"/>
        <w:rPr>
          <w:rFonts w:ascii="Times New Roman" w:hAnsi="Times New Roman"/>
          <w:sz w:val="28"/>
          <w:szCs w:val="28"/>
        </w:rPr>
      </w:pPr>
    </w:p>
    <w:p w14:paraId="39B26024"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15. Ширина исключительной экономической зоны не должна превышать: </w:t>
      </w:r>
    </w:p>
    <w:p w14:paraId="0B1F134F" w14:textId="77777777" w:rsidR="008A47F3" w:rsidRPr="008A47F3" w:rsidRDefault="008A47F3" w:rsidP="008A47F3">
      <w:pPr>
        <w:pStyle w:val="ad"/>
        <w:numPr>
          <w:ilvl w:val="0"/>
          <w:numId w:val="17"/>
        </w:numPr>
        <w:ind w:left="1134"/>
        <w:rPr>
          <w:rFonts w:ascii="Times New Roman" w:hAnsi="Times New Roman"/>
          <w:sz w:val="28"/>
          <w:szCs w:val="28"/>
        </w:rPr>
      </w:pPr>
      <w:r w:rsidRPr="008A47F3">
        <w:rPr>
          <w:rFonts w:ascii="Times New Roman" w:hAnsi="Times New Roman"/>
          <w:sz w:val="28"/>
          <w:szCs w:val="28"/>
        </w:rPr>
        <w:t xml:space="preserve">100 миль; </w:t>
      </w:r>
    </w:p>
    <w:p w14:paraId="42346317" w14:textId="77777777" w:rsidR="008A47F3" w:rsidRPr="008A47F3" w:rsidRDefault="008A47F3" w:rsidP="008A47F3">
      <w:pPr>
        <w:pStyle w:val="ad"/>
        <w:numPr>
          <w:ilvl w:val="0"/>
          <w:numId w:val="17"/>
        </w:numPr>
        <w:ind w:left="1134"/>
        <w:rPr>
          <w:rFonts w:ascii="Times New Roman" w:hAnsi="Times New Roman"/>
          <w:sz w:val="28"/>
          <w:szCs w:val="28"/>
        </w:rPr>
      </w:pPr>
      <w:r w:rsidRPr="008A47F3">
        <w:rPr>
          <w:rFonts w:ascii="Times New Roman" w:hAnsi="Times New Roman"/>
          <w:sz w:val="28"/>
          <w:szCs w:val="28"/>
        </w:rPr>
        <w:t xml:space="preserve">24 мили; </w:t>
      </w:r>
    </w:p>
    <w:p w14:paraId="6ECA3555" w14:textId="77777777" w:rsidR="008A47F3" w:rsidRPr="008A47F3" w:rsidRDefault="008A47F3" w:rsidP="008A47F3">
      <w:pPr>
        <w:pStyle w:val="ad"/>
        <w:numPr>
          <w:ilvl w:val="0"/>
          <w:numId w:val="17"/>
        </w:numPr>
        <w:ind w:left="1134"/>
        <w:rPr>
          <w:rFonts w:ascii="Times New Roman" w:hAnsi="Times New Roman"/>
          <w:sz w:val="28"/>
          <w:szCs w:val="28"/>
        </w:rPr>
      </w:pPr>
      <w:r w:rsidRPr="008A47F3">
        <w:rPr>
          <w:rFonts w:ascii="Times New Roman" w:hAnsi="Times New Roman"/>
          <w:sz w:val="28"/>
          <w:szCs w:val="28"/>
        </w:rPr>
        <w:t xml:space="preserve">200 миль; </w:t>
      </w:r>
    </w:p>
    <w:p w14:paraId="5E6CDEC2" w14:textId="77777777" w:rsidR="008A47F3" w:rsidRPr="008A47F3" w:rsidRDefault="008A47F3" w:rsidP="008A47F3">
      <w:pPr>
        <w:pStyle w:val="ad"/>
        <w:numPr>
          <w:ilvl w:val="0"/>
          <w:numId w:val="17"/>
        </w:numPr>
        <w:ind w:left="1134"/>
        <w:rPr>
          <w:rFonts w:ascii="Times New Roman" w:hAnsi="Times New Roman"/>
          <w:sz w:val="28"/>
          <w:szCs w:val="28"/>
        </w:rPr>
      </w:pPr>
      <w:r w:rsidRPr="008A47F3">
        <w:rPr>
          <w:rFonts w:ascii="Times New Roman" w:hAnsi="Times New Roman"/>
          <w:sz w:val="28"/>
          <w:szCs w:val="28"/>
        </w:rPr>
        <w:t>120 миль.</w:t>
      </w:r>
    </w:p>
    <w:p w14:paraId="11AAB370" w14:textId="77777777" w:rsidR="008A47F3" w:rsidRPr="008A47F3" w:rsidRDefault="008A47F3" w:rsidP="008A47F3">
      <w:pPr>
        <w:pStyle w:val="ad"/>
        <w:ind w:left="709"/>
        <w:rPr>
          <w:rFonts w:ascii="Times New Roman" w:hAnsi="Times New Roman"/>
          <w:sz w:val="28"/>
          <w:szCs w:val="28"/>
        </w:rPr>
      </w:pPr>
    </w:p>
    <w:p w14:paraId="5CB285EF"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lastRenderedPageBreak/>
        <w:t xml:space="preserve">16. Договор фрахтования — это: </w:t>
      </w:r>
    </w:p>
    <w:p w14:paraId="47C90F25" w14:textId="77777777" w:rsidR="008A47F3" w:rsidRPr="008A47F3" w:rsidRDefault="008A47F3" w:rsidP="008A47F3">
      <w:pPr>
        <w:pStyle w:val="ad"/>
        <w:numPr>
          <w:ilvl w:val="0"/>
          <w:numId w:val="18"/>
        </w:numPr>
        <w:ind w:left="1134"/>
        <w:rPr>
          <w:rFonts w:ascii="Times New Roman" w:hAnsi="Times New Roman"/>
          <w:sz w:val="28"/>
          <w:szCs w:val="28"/>
        </w:rPr>
      </w:pPr>
      <w:r w:rsidRPr="008A47F3">
        <w:rPr>
          <w:rFonts w:ascii="Times New Roman" w:hAnsi="Times New Roman"/>
          <w:sz w:val="28"/>
          <w:szCs w:val="28"/>
        </w:rPr>
        <w:t xml:space="preserve">договор перевозки морским транспортом; </w:t>
      </w:r>
    </w:p>
    <w:p w14:paraId="0756D8CF" w14:textId="77777777" w:rsidR="008A47F3" w:rsidRPr="008A47F3" w:rsidRDefault="008A47F3" w:rsidP="008A47F3">
      <w:pPr>
        <w:pStyle w:val="ad"/>
        <w:numPr>
          <w:ilvl w:val="0"/>
          <w:numId w:val="18"/>
        </w:numPr>
        <w:ind w:left="1134"/>
        <w:rPr>
          <w:rFonts w:ascii="Times New Roman" w:hAnsi="Times New Roman"/>
          <w:sz w:val="28"/>
          <w:szCs w:val="28"/>
        </w:rPr>
      </w:pPr>
      <w:r w:rsidRPr="008A47F3">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9C832ED" w14:textId="77777777" w:rsidR="008A47F3" w:rsidRPr="008A47F3" w:rsidRDefault="008A47F3" w:rsidP="008A47F3">
      <w:pPr>
        <w:pStyle w:val="ad"/>
        <w:numPr>
          <w:ilvl w:val="0"/>
          <w:numId w:val="18"/>
        </w:numPr>
        <w:ind w:left="1134"/>
        <w:rPr>
          <w:rFonts w:ascii="Times New Roman" w:hAnsi="Times New Roman"/>
          <w:sz w:val="28"/>
          <w:szCs w:val="28"/>
        </w:rPr>
      </w:pPr>
      <w:r w:rsidRPr="008A47F3">
        <w:rPr>
          <w:rFonts w:ascii="Times New Roman" w:hAnsi="Times New Roman"/>
          <w:sz w:val="28"/>
          <w:szCs w:val="28"/>
        </w:rPr>
        <w:t xml:space="preserve">договор перевозки воздушным транспортом; </w:t>
      </w:r>
    </w:p>
    <w:p w14:paraId="00566AA5" w14:textId="77777777" w:rsidR="008A47F3" w:rsidRPr="008A47F3" w:rsidRDefault="008A47F3" w:rsidP="008A47F3">
      <w:pPr>
        <w:pStyle w:val="ad"/>
        <w:numPr>
          <w:ilvl w:val="0"/>
          <w:numId w:val="18"/>
        </w:numPr>
        <w:ind w:left="1134"/>
        <w:rPr>
          <w:rFonts w:ascii="Times New Roman" w:hAnsi="Times New Roman"/>
          <w:sz w:val="28"/>
          <w:szCs w:val="28"/>
        </w:rPr>
      </w:pPr>
      <w:r w:rsidRPr="008A47F3">
        <w:rPr>
          <w:rFonts w:ascii="Times New Roman" w:hAnsi="Times New Roman"/>
          <w:sz w:val="28"/>
          <w:szCs w:val="28"/>
        </w:rPr>
        <w:t>договор перевозки водным транспортом.</w:t>
      </w:r>
    </w:p>
    <w:p w14:paraId="0E45E66E" w14:textId="77777777" w:rsidR="008A47F3" w:rsidRPr="008A47F3" w:rsidRDefault="008A47F3" w:rsidP="008A47F3">
      <w:pPr>
        <w:pStyle w:val="ad"/>
        <w:ind w:left="709"/>
        <w:rPr>
          <w:rFonts w:ascii="Times New Roman" w:hAnsi="Times New Roman"/>
          <w:sz w:val="28"/>
          <w:szCs w:val="28"/>
        </w:rPr>
      </w:pPr>
    </w:p>
    <w:p w14:paraId="2AA5BD11"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 xml:space="preserve">17. Риск случайной гибели груза несет: </w:t>
      </w:r>
    </w:p>
    <w:p w14:paraId="3352F260" w14:textId="77777777" w:rsidR="008A47F3" w:rsidRPr="008A47F3" w:rsidRDefault="008A47F3" w:rsidP="008A47F3">
      <w:pPr>
        <w:pStyle w:val="ad"/>
        <w:numPr>
          <w:ilvl w:val="0"/>
          <w:numId w:val="19"/>
        </w:numPr>
        <w:ind w:left="1134"/>
        <w:rPr>
          <w:rFonts w:ascii="Times New Roman" w:hAnsi="Times New Roman"/>
          <w:sz w:val="28"/>
          <w:szCs w:val="28"/>
        </w:rPr>
      </w:pPr>
      <w:r w:rsidRPr="008A47F3">
        <w:rPr>
          <w:rFonts w:ascii="Times New Roman" w:hAnsi="Times New Roman"/>
          <w:sz w:val="28"/>
          <w:szCs w:val="28"/>
        </w:rPr>
        <w:t xml:space="preserve">собственник груза; </w:t>
      </w:r>
    </w:p>
    <w:p w14:paraId="10291795" w14:textId="77777777" w:rsidR="008A47F3" w:rsidRPr="008A47F3" w:rsidRDefault="008A47F3" w:rsidP="008A47F3">
      <w:pPr>
        <w:pStyle w:val="ad"/>
        <w:numPr>
          <w:ilvl w:val="0"/>
          <w:numId w:val="19"/>
        </w:numPr>
        <w:ind w:left="1134"/>
        <w:rPr>
          <w:rFonts w:ascii="Times New Roman" w:hAnsi="Times New Roman"/>
          <w:sz w:val="28"/>
          <w:szCs w:val="28"/>
        </w:rPr>
      </w:pPr>
      <w:r w:rsidRPr="008A47F3">
        <w:rPr>
          <w:rFonts w:ascii="Times New Roman" w:hAnsi="Times New Roman"/>
          <w:sz w:val="28"/>
          <w:szCs w:val="28"/>
        </w:rPr>
        <w:t xml:space="preserve">грузоотправитель; </w:t>
      </w:r>
    </w:p>
    <w:p w14:paraId="137A6647" w14:textId="77777777" w:rsidR="008A47F3" w:rsidRPr="008A47F3" w:rsidRDefault="008A47F3" w:rsidP="008A47F3">
      <w:pPr>
        <w:pStyle w:val="ad"/>
        <w:numPr>
          <w:ilvl w:val="0"/>
          <w:numId w:val="19"/>
        </w:numPr>
        <w:ind w:left="1134"/>
        <w:rPr>
          <w:rFonts w:ascii="Times New Roman" w:hAnsi="Times New Roman"/>
          <w:sz w:val="28"/>
          <w:szCs w:val="28"/>
        </w:rPr>
      </w:pPr>
      <w:r w:rsidRPr="008A47F3">
        <w:rPr>
          <w:rFonts w:ascii="Times New Roman" w:hAnsi="Times New Roman"/>
          <w:sz w:val="28"/>
          <w:szCs w:val="28"/>
        </w:rPr>
        <w:t xml:space="preserve">грузополучатель; </w:t>
      </w:r>
    </w:p>
    <w:p w14:paraId="59B27FA4" w14:textId="77777777" w:rsidR="008A47F3" w:rsidRPr="008A47F3" w:rsidRDefault="008A47F3" w:rsidP="008A47F3">
      <w:pPr>
        <w:pStyle w:val="ad"/>
        <w:numPr>
          <w:ilvl w:val="0"/>
          <w:numId w:val="19"/>
        </w:numPr>
        <w:ind w:left="1134"/>
        <w:rPr>
          <w:rFonts w:ascii="Times New Roman" w:hAnsi="Times New Roman"/>
          <w:sz w:val="28"/>
          <w:szCs w:val="28"/>
        </w:rPr>
      </w:pPr>
      <w:r w:rsidRPr="008A47F3">
        <w:rPr>
          <w:rFonts w:ascii="Times New Roman" w:hAnsi="Times New Roman"/>
          <w:sz w:val="28"/>
          <w:szCs w:val="28"/>
        </w:rPr>
        <w:t>перевозчик.</w:t>
      </w:r>
    </w:p>
    <w:p w14:paraId="2FD7AC38" w14:textId="77777777" w:rsidR="008A47F3" w:rsidRPr="008A47F3" w:rsidRDefault="008A47F3" w:rsidP="008A47F3">
      <w:pPr>
        <w:pStyle w:val="ad"/>
        <w:ind w:left="709"/>
        <w:rPr>
          <w:rFonts w:ascii="Times New Roman" w:hAnsi="Times New Roman"/>
          <w:sz w:val="28"/>
          <w:szCs w:val="28"/>
        </w:rPr>
      </w:pPr>
    </w:p>
    <w:p w14:paraId="7FF69A8F" w14:textId="77777777" w:rsidR="008A47F3" w:rsidRPr="008A47F3" w:rsidRDefault="008A47F3" w:rsidP="008A47F3">
      <w:pPr>
        <w:pStyle w:val="ad"/>
        <w:rPr>
          <w:rFonts w:ascii="Times New Roman" w:hAnsi="Times New Roman"/>
          <w:sz w:val="28"/>
          <w:szCs w:val="28"/>
        </w:rPr>
      </w:pPr>
      <w:r w:rsidRPr="008A47F3">
        <w:rPr>
          <w:rFonts w:ascii="Times New Roman" w:hAnsi="Times New Roman"/>
          <w:b/>
          <w:sz w:val="28"/>
          <w:szCs w:val="28"/>
        </w:rPr>
        <w:t>Оценка знаний по компетенции УК-1</w:t>
      </w:r>
    </w:p>
    <w:p w14:paraId="32946553" w14:textId="77777777" w:rsidR="008A47F3" w:rsidRPr="008A47F3" w:rsidRDefault="008A47F3" w:rsidP="008A47F3">
      <w:pPr>
        <w:pStyle w:val="ad"/>
        <w:ind w:left="709"/>
        <w:rPr>
          <w:rFonts w:ascii="Times New Roman" w:hAnsi="Times New Roman"/>
          <w:sz w:val="28"/>
          <w:szCs w:val="28"/>
        </w:rPr>
      </w:pPr>
    </w:p>
    <w:p w14:paraId="01FFE0EC"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 Договор перевозки груза является:</w:t>
      </w:r>
    </w:p>
    <w:p w14:paraId="506460F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реальным Б) </w:t>
      </w:r>
      <w:proofErr w:type="spellStart"/>
      <w:r w:rsidRPr="008A47F3">
        <w:rPr>
          <w:rFonts w:ascii="Times New Roman" w:hAnsi="Times New Roman"/>
          <w:sz w:val="28"/>
          <w:szCs w:val="28"/>
        </w:rPr>
        <w:t>консесуальным</w:t>
      </w:r>
      <w:proofErr w:type="spellEnd"/>
      <w:r w:rsidRPr="008A47F3">
        <w:rPr>
          <w:rFonts w:ascii="Times New Roman" w:hAnsi="Times New Roman"/>
          <w:sz w:val="28"/>
          <w:szCs w:val="28"/>
        </w:rPr>
        <w:t xml:space="preserve"> </w:t>
      </w:r>
      <w:proofErr w:type="gramStart"/>
      <w:r w:rsidRPr="008A47F3">
        <w:rPr>
          <w:rFonts w:ascii="Times New Roman" w:hAnsi="Times New Roman"/>
          <w:sz w:val="28"/>
          <w:szCs w:val="28"/>
        </w:rPr>
        <w:t>В)возмездным</w:t>
      </w:r>
      <w:proofErr w:type="gramEnd"/>
      <w:r w:rsidRPr="008A47F3">
        <w:rPr>
          <w:rFonts w:ascii="Times New Roman" w:hAnsi="Times New Roman"/>
          <w:sz w:val="28"/>
          <w:szCs w:val="28"/>
        </w:rPr>
        <w:t xml:space="preserve"> Г)публичным</w:t>
      </w:r>
    </w:p>
    <w:p w14:paraId="35E8325B"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верно АВГ</w:t>
      </w:r>
    </w:p>
    <w:p w14:paraId="27E0A30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верно БВГ</w:t>
      </w:r>
    </w:p>
    <w:p w14:paraId="6FDA1DF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верно АБВГ</w:t>
      </w:r>
    </w:p>
    <w:p w14:paraId="1DBBE326" w14:textId="77777777" w:rsidR="008A47F3" w:rsidRPr="008A47F3" w:rsidRDefault="008A47F3" w:rsidP="008A47F3">
      <w:pPr>
        <w:pStyle w:val="ad"/>
        <w:ind w:left="709"/>
        <w:rPr>
          <w:rFonts w:ascii="Times New Roman" w:hAnsi="Times New Roman"/>
          <w:sz w:val="28"/>
          <w:szCs w:val="28"/>
        </w:rPr>
      </w:pPr>
    </w:p>
    <w:p w14:paraId="4C05E39F"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2. Срок действия договора перевозки начинается:</w:t>
      </w:r>
    </w:p>
    <w:p w14:paraId="18FA3B28"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с момента подачи заявки (заказа) грузоотправителя</w:t>
      </w:r>
    </w:p>
    <w:p w14:paraId="52BC32B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2.с момента подписания транспортной накладной</w:t>
      </w:r>
    </w:p>
    <w:p w14:paraId="18F17CE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с момента погрузки груза</w:t>
      </w:r>
    </w:p>
    <w:p w14:paraId="03508FA5" w14:textId="77777777" w:rsidR="008A47F3" w:rsidRPr="008A47F3" w:rsidRDefault="008A47F3" w:rsidP="008A47F3">
      <w:pPr>
        <w:pStyle w:val="ad"/>
        <w:ind w:left="709"/>
        <w:rPr>
          <w:rFonts w:ascii="Times New Roman" w:hAnsi="Times New Roman"/>
          <w:sz w:val="28"/>
          <w:szCs w:val="28"/>
        </w:rPr>
      </w:pPr>
    </w:p>
    <w:p w14:paraId="44A3607E"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3.Верны ли утверждения:</w:t>
      </w:r>
    </w:p>
    <w:p w14:paraId="4AB99A6A"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перевозчиком </w:t>
      </w:r>
      <w:proofErr w:type="gramStart"/>
      <w:r w:rsidRPr="008A47F3">
        <w:rPr>
          <w:rFonts w:ascii="Times New Roman" w:hAnsi="Times New Roman"/>
          <w:sz w:val="28"/>
          <w:szCs w:val="28"/>
        </w:rPr>
        <w:t>может быть</w:t>
      </w:r>
      <w:proofErr w:type="gramEnd"/>
      <w:r w:rsidRPr="008A47F3">
        <w:rPr>
          <w:rFonts w:ascii="Times New Roman" w:hAnsi="Times New Roman"/>
          <w:sz w:val="28"/>
          <w:szCs w:val="28"/>
        </w:rPr>
        <w:t xml:space="preserve"> как юридическое лицо, так и индивидуальный предприниматель</w:t>
      </w:r>
    </w:p>
    <w:p w14:paraId="4D65C0C7"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в качестве грузоотправителя и грузополучателя могут быть физические лица</w:t>
      </w:r>
    </w:p>
    <w:p w14:paraId="53A17E3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верно только А</w:t>
      </w:r>
    </w:p>
    <w:p w14:paraId="7572E6DA"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верно только Б</w:t>
      </w:r>
    </w:p>
    <w:p w14:paraId="540F3D38"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оба варианта верны</w:t>
      </w:r>
    </w:p>
    <w:p w14:paraId="67AC6947" w14:textId="77777777" w:rsidR="008A47F3" w:rsidRPr="008A47F3" w:rsidRDefault="008A47F3" w:rsidP="008A47F3">
      <w:pPr>
        <w:pStyle w:val="ad"/>
        <w:ind w:left="709"/>
        <w:rPr>
          <w:rFonts w:ascii="Times New Roman" w:hAnsi="Times New Roman"/>
          <w:sz w:val="28"/>
          <w:szCs w:val="28"/>
        </w:rPr>
      </w:pPr>
    </w:p>
    <w:p w14:paraId="5C4FC420"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4.Предметом договора перевозки груза является:</w:t>
      </w:r>
    </w:p>
    <w:p w14:paraId="7B23D8B6"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услуги по доставке груза в пункт назначения</w:t>
      </w:r>
    </w:p>
    <w:p w14:paraId="293DBD3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транспортировка груза</w:t>
      </w:r>
    </w:p>
    <w:p w14:paraId="40900367"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3.погрузка и выгрузка груза</w:t>
      </w:r>
    </w:p>
    <w:p w14:paraId="6FDF50E5" w14:textId="77777777" w:rsidR="008A47F3" w:rsidRPr="008A47F3" w:rsidRDefault="008A47F3" w:rsidP="008A47F3">
      <w:pPr>
        <w:pStyle w:val="ad"/>
        <w:ind w:left="709"/>
        <w:rPr>
          <w:rFonts w:ascii="Times New Roman" w:hAnsi="Times New Roman"/>
          <w:sz w:val="28"/>
          <w:szCs w:val="28"/>
        </w:rPr>
      </w:pPr>
    </w:p>
    <w:p w14:paraId="652F5029"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5. Верны ли утверждения:</w:t>
      </w:r>
    </w:p>
    <w:p w14:paraId="63230F2E" w14:textId="77777777" w:rsidR="008A47F3" w:rsidRPr="008A47F3" w:rsidRDefault="008A47F3" w:rsidP="008A47F3">
      <w:pPr>
        <w:pStyle w:val="ad"/>
        <w:ind w:left="709"/>
        <w:rPr>
          <w:rFonts w:ascii="Times New Roman" w:hAnsi="Times New Roman"/>
          <w:sz w:val="28"/>
          <w:szCs w:val="28"/>
        </w:rPr>
      </w:pPr>
      <w:proofErr w:type="gramStart"/>
      <w:r w:rsidRPr="008A47F3">
        <w:rPr>
          <w:rFonts w:ascii="Times New Roman" w:hAnsi="Times New Roman"/>
          <w:sz w:val="28"/>
          <w:szCs w:val="28"/>
        </w:rPr>
        <w:t>А)Провозная</w:t>
      </w:r>
      <w:proofErr w:type="gramEnd"/>
      <w:r w:rsidRPr="008A47F3">
        <w:rPr>
          <w:rFonts w:ascii="Times New Roman" w:hAnsi="Times New Roman"/>
          <w:sz w:val="28"/>
          <w:szCs w:val="28"/>
        </w:rPr>
        <w:t xml:space="preserve"> плата за перевозку груза устанавливается перевозчиком</w:t>
      </w:r>
    </w:p>
    <w:p w14:paraId="530A533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Провозная плата за перевозку груза в транспорте общего пользования фиксирована тарифами</w:t>
      </w:r>
    </w:p>
    <w:p w14:paraId="4E2665D4"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верно только А</w:t>
      </w:r>
    </w:p>
    <w:p w14:paraId="321D467D"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lastRenderedPageBreak/>
        <w:t>2. верно только Б</w:t>
      </w:r>
    </w:p>
    <w:p w14:paraId="28260666"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оба варианта верны</w:t>
      </w:r>
    </w:p>
    <w:p w14:paraId="55D03A7D" w14:textId="77777777" w:rsidR="008A47F3" w:rsidRPr="008A47F3" w:rsidRDefault="008A47F3" w:rsidP="008A47F3">
      <w:pPr>
        <w:pStyle w:val="ad"/>
        <w:ind w:left="709"/>
        <w:rPr>
          <w:rFonts w:ascii="Times New Roman" w:hAnsi="Times New Roman"/>
          <w:sz w:val="28"/>
          <w:szCs w:val="28"/>
        </w:rPr>
      </w:pPr>
    </w:p>
    <w:p w14:paraId="3060B988"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6. Срок доставки груза в городском и пригородном сообщении составляет:</w:t>
      </w:r>
    </w:p>
    <w:p w14:paraId="09BA745F"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12 часов</w:t>
      </w:r>
    </w:p>
    <w:p w14:paraId="510F0B72"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24 часа</w:t>
      </w:r>
    </w:p>
    <w:p w14:paraId="4936F15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3.10 часов</w:t>
      </w:r>
    </w:p>
    <w:p w14:paraId="5BD4DFFB" w14:textId="77777777" w:rsidR="008A47F3" w:rsidRPr="008A47F3" w:rsidRDefault="008A47F3" w:rsidP="008A47F3">
      <w:pPr>
        <w:pStyle w:val="ad"/>
        <w:ind w:left="709"/>
        <w:rPr>
          <w:rFonts w:ascii="Times New Roman" w:hAnsi="Times New Roman"/>
          <w:sz w:val="28"/>
          <w:szCs w:val="28"/>
        </w:rPr>
      </w:pPr>
    </w:p>
    <w:p w14:paraId="10A1906E"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7. Верны ли утверждения:</w:t>
      </w:r>
    </w:p>
    <w:p w14:paraId="212E832F"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А) сроки доставки груза осуществляются в сроки, установленные договором перевозки груза</w:t>
      </w:r>
    </w:p>
    <w:p w14:paraId="106B76E5"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сроки доставки груза в междугороднем и международном сообщении – из расчета одни сутки на каждые 300 км расстояния перевозки</w:t>
      </w:r>
    </w:p>
    <w:p w14:paraId="05BCFA59"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верно только А</w:t>
      </w:r>
    </w:p>
    <w:p w14:paraId="3DDCE2ED"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верно только Б</w:t>
      </w:r>
    </w:p>
    <w:p w14:paraId="5DFA7995"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оба варианта верны</w:t>
      </w:r>
    </w:p>
    <w:p w14:paraId="6D174103" w14:textId="77777777" w:rsidR="008A47F3" w:rsidRPr="008A47F3" w:rsidRDefault="008A47F3" w:rsidP="008A47F3">
      <w:pPr>
        <w:pStyle w:val="ad"/>
        <w:ind w:left="709"/>
        <w:rPr>
          <w:rFonts w:ascii="Times New Roman" w:hAnsi="Times New Roman"/>
          <w:sz w:val="28"/>
          <w:szCs w:val="28"/>
        </w:rPr>
      </w:pPr>
    </w:p>
    <w:p w14:paraId="302601E8"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8. Установлен ли законом максимальный срок задержки выдачи груза, по истечении которого он считается утраченным с вытекающими правовыми последствиями:</w:t>
      </w:r>
    </w:p>
    <w:p w14:paraId="3D23F7D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да</w:t>
      </w:r>
    </w:p>
    <w:p w14:paraId="27E72BA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2.нет</w:t>
      </w:r>
    </w:p>
    <w:p w14:paraId="6A816806"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по условиям договора</w:t>
      </w:r>
    </w:p>
    <w:p w14:paraId="0180924A" w14:textId="77777777" w:rsidR="008A47F3" w:rsidRPr="008A47F3" w:rsidRDefault="008A47F3" w:rsidP="008A47F3">
      <w:pPr>
        <w:pStyle w:val="ad"/>
        <w:ind w:left="709"/>
        <w:rPr>
          <w:rFonts w:ascii="Times New Roman" w:hAnsi="Times New Roman"/>
          <w:sz w:val="28"/>
          <w:szCs w:val="28"/>
        </w:rPr>
      </w:pPr>
    </w:p>
    <w:p w14:paraId="3C78C7C5"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9. Право вызвать эксперта для перевозки груза законодатель закрепил за:</w:t>
      </w:r>
    </w:p>
    <w:p w14:paraId="0094B4D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только за перевозчиком</w:t>
      </w:r>
    </w:p>
    <w:p w14:paraId="63E9C2F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2.только за грузополучателем</w:t>
      </w:r>
    </w:p>
    <w:p w14:paraId="19E86B8D"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за тем и другим</w:t>
      </w:r>
    </w:p>
    <w:p w14:paraId="0472B08E" w14:textId="77777777" w:rsidR="008A47F3" w:rsidRPr="008A47F3" w:rsidRDefault="008A47F3" w:rsidP="008A47F3">
      <w:pPr>
        <w:pStyle w:val="ad"/>
        <w:ind w:left="709"/>
        <w:rPr>
          <w:rFonts w:ascii="Times New Roman" w:hAnsi="Times New Roman"/>
          <w:sz w:val="28"/>
          <w:szCs w:val="28"/>
        </w:rPr>
      </w:pPr>
    </w:p>
    <w:p w14:paraId="3EEBF122"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10. Бесплатно груз в терминале перевозчика хранится:</w:t>
      </w:r>
    </w:p>
    <w:p w14:paraId="7C8E6C0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 течение суток</w:t>
      </w:r>
    </w:p>
    <w:p w14:paraId="7ED26D94"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в течение 36 часов</w:t>
      </w:r>
    </w:p>
    <w:p w14:paraId="69C2B37C"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бесплатно не хранится</w:t>
      </w:r>
    </w:p>
    <w:p w14:paraId="6D6C8B76" w14:textId="77777777" w:rsidR="008A47F3" w:rsidRPr="008A47F3" w:rsidRDefault="008A47F3" w:rsidP="008A47F3">
      <w:pPr>
        <w:pStyle w:val="ad"/>
        <w:ind w:left="709"/>
        <w:rPr>
          <w:rFonts w:ascii="Times New Roman" w:hAnsi="Times New Roman"/>
          <w:sz w:val="28"/>
          <w:szCs w:val="28"/>
        </w:rPr>
      </w:pPr>
    </w:p>
    <w:p w14:paraId="782F31E3"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11. Предельный срок хранения груза в терминале перевозчика составляет:</w:t>
      </w:r>
    </w:p>
    <w:p w14:paraId="4599D3C4"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1.20 дней</w:t>
      </w:r>
    </w:p>
    <w:p w14:paraId="395DDB3F"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10 дней</w:t>
      </w:r>
    </w:p>
    <w:p w14:paraId="60B0DFF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30 дней</w:t>
      </w:r>
    </w:p>
    <w:p w14:paraId="7C8C1B81" w14:textId="77777777" w:rsidR="008A47F3" w:rsidRPr="008A47F3" w:rsidRDefault="008A47F3" w:rsidP="008A47F3">
      <w:pPr>
        <w:pStyle w:val="ad"/>
        <w:ind w:left="709"/>
        <w:rPr>
          <w:rFonts w:ascii="Times New Roman" w:hAnsi="Times New Roman"/>
          <w:sz w:val="28"/>
          <w:szCs w:val="28"/>
        </w:rPr>
      </w:pPr>
    </w:p>
    <w:p w14:paraId="260826D7"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12. Выгрузка груза является обязанностью:</w:t>
      </w:r>
    </w:p>
    <w:p w14:paraId="21C6CD11"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грузополучателя</w:t>
      </w:r>
    </w:p>
    <w:p w14:paraId="62B5B92D"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lastRenderedPageBreak/>
        <w:t>2. перевозчика</w:t>
      </w:r>
    </w:p>
    <w:p w14:paraId="708DCF6F"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грузоотправителя</w:t>
      </w:r>
    </w:p>
    <w:p w14:paraId="0B5BB83C" w14:textId="77777777" w:rsidR="008A47F3" w:rsidRPr="008A47F3" w:rsidRDefault="008A47F3" w:rsidP="008A47F3">
      <w:pPr>
        <w:pStyle w:val="ad"/>
        <w:ind w:left="709"/>
        <w:rPr>
          <w:rFonts w:ascii="Times New Roman" w:hAnsi="Times New Roman"/>
          <w:sz w:val="28"/>
          <w:szCs w:val="28"/>
        </w:rPr>
      </w:pPr>
    </w:p>
    <w:p w14:paraId="58B78048"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13. Верны ли утверждения:</w:t>
      </w:r>
    </w:p>
    <w:p w14:paraId="12C123A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А. для перевозки груза грузоотправитель предоставляет перевозчику заказ</w:t>
      </w:r>
    </w:p>
    <w:p w14:paraId="16805FF5" w14:textId="77777777" w:rsidR="008A47F3" w:rsidRPr="008A47F3" w:rsidRDefault="008A47F3" w:rsidP="008A47F3">
      <w:pPr>
        <w:pStyle w:val="ad"/>
        <w:ind w:left="709"/>
        <w:rPr>
          <w:rFonts w:ascii="Times New Roman" w:hAnsi="Times New Roman"/>
          <w:sz w:val="28"/>
          <w:szCs w:val="28"/>
        </w:rPr>
      </w:pPr>
      <w:proofErr w:type="spellStart"/>
      <w:proofErr w:type="gramStart"/>
      <w:r w:rsidRPr="008A47F3">
        <w:rPr>
          <w:rFonts w:ascii="Times New Roman" w:hAnsi="Times New Roman"/>
          <w:sz w:val="28"/>
          <w:szCs w:val="28"/>
        </w:rPr>
        <w:t>Б.при</w:t>
      </w:r>
      <w:proofErr w:type="spellEnd"/>
      <w:proofErr w:type="gramEnd"/>
      <w:r w:rsidRPr="008A47F3">
        <w:rPr>
          <w:rFonts w:ascii="Times New Roman" w:hAnsi="Times New Roman"/>
          <w:sz w:val="28"/>
          <w:szCs w:val="28"/>
        </w:rPr>
        <w:t xml:space="preserve"> наличии договора об организации перевозки груза- заявку</w:t>
      </w:r>
    </w:p>
    <w:p w14:paraId="55EE01A2"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верно только А</w:t>
      </w:r>
    </w:p>
    <w:p w14:paraId="26C19692"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верно только Б</w:t>
      </w:r>
    </w:p>
    <w:p w14:paraId="6BBA1609"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оба варианта верны</w:t>
      </w:r>
    </w:p>
    <w:p w14:paraId="5CEC3D8C" w14:textId="77777777" w:rsidR="008A47F3" w:rsidRPr="008A47F3" w:rsidRDefault="008A47F3" w:rsidP="008A47F3">
      <w:pPr>
        <w:pStyle w:val="ad"/>
        <w:ind w:left="709"/>
        <w:rPr>
          <w:rFonts w:ascii="Times New Roman" w:hAnsi="Times New Roman"/>
          <w:sz w:val="28"/>
          <w:szCs w:val="28"/>
        </w:rPr>
      </w:pPr>
    </w:p>
    <w:p w14:paraId="6E01FB73"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14. Требования подготовки груза к погрузке лежат на:</w:t>
      </w:r>
    </w:p>
    <w:p w14:paraId="5D185194"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грузополучателе</w:t>
      </w:r>
    </w:p>
    <w:p w14:paraId="08FE7CB3"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перевозчике</w:t>
      </w:r>
    </w:p>
    <w:p w14:paraId="2602A204"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грузоотправителе</w:t>
      </w:r>
    </w:p>
    <w:p w14:paraId="4E0E35C4" w14:textId="77777777" w:rsidR="008A47F3" w:rsidRPr="008A47F3" w:rsidRDefault="008A47F3" w:rsidP="008A47F3">
      <w:pPr>
        <w:pStyle w:val="ad"/>
        <w:ind w:left="709"/>
        <w:rPr>
          <w:rFonts w:ascii="Times New Roman" w:hAnsi="Times New Roman"/>
          <w:sz w:val="28"/>
          <w:szCs w:val="28"/>
        </w:rPr>
      </w:pPr>
    </w:p>
    <w:p w14:paraId="12317088" w14:textId="77777777" w:rsidR="008A47F3" w:rsidRPr="008A47F3" w:rsidRDefault="008A47F3" w:rsidP="008A47F3">
      <w:pPr>
        <w:pStyle w:val="ad"/>
        <w:ind w:left="709"/>
        <w:rPr>
          <w:rFonts w:ascii="Times New Roman" w:hAnsi="Times New Roman"/>
          <w:b/>
          <w:bCs/>
          <w:sz w:val="28"/>
          <w:szCs w:val="28"/>
        </w:rPr>
      </w:pPr>
      <w:r w:rsidRPr="008A47F3">
        <w:rPr>
          <w:rFonts w:ascii="Times New Roman" w:hAnsi="Times New Roman"/>
          <w:b/>
          <w:bCs/>
          <w:sz w:val="28"/>
          <w:szCs w:val="28"/>
        </w:rPr>
        <w:t>15. Верны ли утверждения:</w:t>
      </w:r>
    </w:p>
    <w:p w14:paraId="0DB6BA19"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 xml:space="preserve">А) </w:t>
      </w:r>
      <w:proofErr w:type="gramStart"/>
      <w:r w:rsidRPr="008A47F3">
        <w:rPr>
          <w:rFonts w:ascii="Times New Roman" w:hAnsi="Times New Roman"/>
          <w:sz w:val="28"/>
          <w:szCs w:val="28"/>
        </w:rPr>
        <w:t>В</w:t>
      </w:r>
      <w:proofErr w:type="gramEnd"/>
      <w:r w:rsidRPr="008A47F3">
        <w:rPr>
          <w:rFonts w:ascii="Times New Roman" w:hAnsi="Times New Roman"/>
          <w:sz w:val="28"/>
          <w:szCs w:val="28"/>
        </w:rPr>
        <w:t xml:space="preserve"> сроки погрузки и выгрузки груза не включается время, необходимое для выполнения работ по подготовке груза к перевозке.</w:t>
      </w:r>
    </w:p>
    <w:p w14:paraId="360DF666"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Б) к основным маркировочным средствам относятся указания на массу грузового места (нетто и брутто).</w:t>
      </w:r>
    </w:p>
    <w:p w14:paraId="50B26C1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1. верно только А</w:t>
      </w:r>
    </w:p>
    <w:p w14:paraId="67E886D0"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2. верно только Б</w:t>
      </w:r>
    </w:p>
    <w:p w14:paraId="5E88D412" w14:textId="77777777" w:rsidR="008A47F3" w:rsidRPr="008A47F3" w:rsidRDefault="008A47F3" w:rsidP="008A47F3">
      <w:pPr>
        <w:pStyle w:val="ad"/>
        <w:ind w:left="709"/>
        <w:rPr>
          <w:rFonts w:ascii="Times New Roman" w:hAnsi="Times New Roman"/>
          <w:sz w:val="28"/>
          <w:szCs w:val="28"/>
        </w:rPr>
      </w:pPr>
      <w:r w:rsidRPr="008A47F3">
        <w:rPr>
          <w:rFonts w:ascii="Times New Roman" w:hAnsi="Times New Roman"/>
          <w:sz w:val="28"/>
          <w:szCs w:val="28"/>
        </w:rPr>
        <w:t>3. оба варианта верны</w:t>
      </w:r>
    </w:p>
    <w:p w14:paraId="423C8FB4" w14:textId="77777777" w:rsidR="008A47F3" w:rsidRPr="008A47F3" w:rsidRDefault="008A47F3" w:rsidP="008A47F3">
      <w:pPr>
        <w:pStyle w:val="ad"/>
        <w:ind w:left="709"/>
        <w:rPr>
          <w:rFonts w:ascii="Times New Roman" w:hAnsi="Times New Roman"/>
          <w:sz w:val="28"/>
          <w:szCs w:val="28"/>
        </w:rPr>
      </w:pPr>
    </w:p>
    <w:p w14:paraId="2861CC13" w14:textId="77777777" w:rsidR="008A47F3" w:rsidRPr="008A47F3" w:rsidRDefault="008A47F3" w:rsidP="008A47F3">
      <w:pPr>
        <w:pStyle w:val="ad"/>
        <w:ind w:left="709"/>
        <w:rPr>
          <w:rFonts w:ascii="Times New Roman" w:hAnsi="Times New Roman"/>
          <w:sz w:val="28"/>
          <w:szCs w:val="28"/>
        </w:rPr>
      </w:pPr>
    </w:p>
    <w:p w14:paraId="4ADECD05" w14:textId="77777777" w:rsidR="008A47F3" w:rsidRPr="008A47F3" w:rsidRDefault="008A47F3" w:rsidP="008A47F3">
      <w:pPr>
        <w:spacing w:after="0" w:line="240" w:lineRule="auto"/>
        <w:ind w:firstLine="709"/>
        <w:jc w:val="both"/>
        <w:rPr>
          <w:rFonts w:ascii="Times New Roman" w:hAnsi="Times New Roman"/>
          <w:sz w:val="28"/>
          <w:szCs w:val="28"/>
          <w:lang w:eastAsia="ru-RU"/>
        </w:rPr>
      </w:pPr>
      <w:r w:rsidRPr="008A47F3">
        <w:rPr>
          <w:rFonts w:ascii="Times New Roman" w:hAnsi="Times New Roman"/>
          <w:sz w:val="28"/>
          <w:szCs w:val="28"/>
          <w:lang w:eastAsia="ru-RU"/>
        </w:rPr>
        <w:t>При проведении текущего контроля обучающемуся предлагается написать решить ситуационные задачи.</w:t>
      </w:r>
    </w:p>
    <w:p w14:paraId="606C03AB" w14:textId="77777777" w:rsidR="008A47F3" w:rsidRPr="008A47F3" w:rsidRDefault="008A47F3" w:rsidP="008A47F3">
      <w:pPr>
        <w:spacing w:after="0"/>
        <w:ind w:firstLine="709"/>
        <w:contextualSpacing/>
        <w:jc w:val="center"/>
        <w:rPr>
          <w:rFonts w:ascii="Times New Roman" w:hAnsi="Times New Roman"/>
          <w:iCs/>
          <w:sz w:val="28"/>
          <w:szCs w:val="28"/>
        </w:rPr>
      </w:pPr>
    </w:p>
    <w:p w14:paraId="2AD5A292" w14:textId="77777777" w:rsidR="008A47F3" w:rsidRPr="008A47F3" w:rsidRDefault="008A47F3" w:rsidP="008A47F3">
      <w:pPr>
        <w:spacing w:after="0"/>
        <w:ind w:firstLine="709"/>
        <w:contextualSpacing/>
        <w:jc w:val="center"/>
        <w:rPr>
          <w:rFonts w:ascii="Times New Roman" w:hAnsi="Times New Roman"/>
          <w:b/>
          <w:iCs/>
          <w:sz w:val="28"/>
          <w:szCs w:val="28"/>
        </w:rPr>
      </w:pPr>
      <w:r w:rsidRPr="008A47F3">
        <w:rPr>
          <w:rFonts w:ascii="Times New Roman" w:hAnsi="Times New Roman"/>
          <w:b/>
          <w:iCs/>
          <w:sz w:val="28"/>
          <w:szCs w:val="28"/>
        </w:rPr>
        <w:t>Примерный перечень ситуационных задач</w:t>
      </w:r>
    </w:p>
    <w:p w14:paraId="60CA80A5" w14:textId="77777777" w:rsidR="008A47F3" w:rsidRPr="008A47F3" w:rsidRDefault="008A47F3" w:rsidP="008A47F3">
      <w:pPr>
        <w:spacing w:after="0"/>
        <w:contextualSpacing/>
        <w:rPr>
          <w:rFonts w:ascii="Times New Roman" w:hAnsi="Times New Roman"/>
          <w:b/>
          <w:sz w:val="28"/>
          <w:szCs w:val="28"/>
        </w:rPr>
      </w:pPr>
    </w:p>
    <w:p w14:paraId="53B63054" w14:textId="77777777" w:rsidR="008A47F3" w:rsidRPr="008A47F3" w:rsidRDefault="008A47F3" w:rsidP="008A47F3">
      <w:pPr>
        <w:spacing w:after="0"/>
        <w:contextualSpacing/>
        <w:rPr>
          <w:rFonts w:ascii="Times New Roman" w:hAnsi="Times New Roman"/>
          <w:b/>
          <w:sz w:val="28"/>
          <w:szCs w:val="28"/>
        </w:rPr>
      </w:pPr>
      <w:r w:rsidRPr="008A47F3">
        <w:rPr>
          <w:rFonts w:ascii="Times New Roman" w:hAnsi="Times New Roman"/>
          <w:b/>
          <w:sz w:val="28"/>
          <w:szCs w:val="28"/>
        </w:rPr>
        <w:t>Оценка умений и навыков по компетенции ОПК-6</w:t>
      </w:r>
    </w:p>
    <w:p w14:paraId="0F68E00F" w14:textId="77777777" w:rsidR="008A47F3" w:rsidRPr="008A47F3" w:rsidRDefault="008A47F3" w:rsidP="008A47F3">
      <w:pPr>
        <w:pStyle w:val="ad"/>
        <w:jc w:val="both"/>
        <w:rPr>
          <w:sz w:val="28"/>
          <w:szCs w:val="28"/>
        </w:rPr>
      </w:pPr>
    </w:p>
    <w:p w14:paraId="4568553F" w14:textId="77777777" w:rsidR="008A47F3" w:rsidRPr="008A47F3" w:rsidRDefault="008A47F3" w:rsidP="008A47F3">
      <w:pPr>
        <w:pStyle w:val="ad"/>
        <w:ind w:firstLine="709"/>
        <w:jc w:val="both"/>
        <w:rPr>
          <w:rFonts w:ascii="Times New Roman" w:hAnsi="Times New Roman"/>
          <w:bCs/>
          <w:iCs/>
          <w:sz w:val="28"/>
          <w:szCs w:val="28"/>
        </w:rPr>
      </w:pPr>
      <w:r w:rsidRPr="008A47F3">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4E9B3BC3" w14:textId="77777777" w:rsidR="008A47F3" w:rsidRPr="008A47F3" w:rsidRDefault="008A47F3" w:rsidP="008A47F3">
      <w:pPr>
        <w:pStyle w:val="ad"/>
        <w:ind w:firstLine="709"/>
        <w:jc w:val="both"/>
        <w:rPr>
          <w:rFonts w:ascii="Times New Roman" w:hAnsi="Times New Roman"/>
          <w:b/>
          <w:iCs/>
          <w:sz w:val="28"/>
          <w:szCs w:val="28"/>
        </w:rPr>
      </w:pPr>
      <w:r w:rsidRPr="008A47F3">
        <w:rPr>
          <w:rFonts w:ascii="Times New Roman" w:hAnsi="Times New Roman"/>
          <w:b/>
          <w:iCs/>
          <w:sz w:val="28"/>
          <w:szCs w:val="28"/>
        </w:rPr>
        <w:t xml:space="preserve">Вопросы: </w:t>
      </w:r>
    </w:p>
    <w:p w14:paraId="34507491" w14:textId="77777777" w:rsidR="008A47F3" w:rsidRPr="008A47F3" w:rsidRDefault="008A47F3" w:rsidP="008A47F3">
      <w:pPr>
        <w:pStyle w:val="ad"/>
        <w:ind w:firstLine="709"/>
        <w:jc w:val="both"/>
        <w:rPr>
          <w:rFonts w:ascii="Times New Roman" w:hAnsi="Times New Roman"/>
          <w:b/>
          <w:iCs/>
          <w:sz w:val="28"/>
          <w:szCs w:val="28"/>
        </w:rPr>
      </w:pPr>
      <w:r w:rsidRPr="008A47F3">
        <w:rPr>
          <w:rFonts w:ascii="Times New Roman" w:hAnsi="Times New Roman"/>
          <w:b/>
          <w:iCs/>
          <w:sz w:val="28"/>
          <w:szCs w:val="28"/>
        </w:rPr>
        <w:t xml:space="preserve">1. Дайте определение претензии. </w:t>
      </w:r>
    </w:p>
    <w:p w14:paraId="0D94B885" w14:textId="77777777" w:rsidR="008A47F3" w:rsidRPr="008A47F3" w:rsidRDefault="008A47F3" w:rsidP="008A47F3">
      <w:pPr>
        <w:pStyle w:val="ad"/>
        <w:ind w:firstLine="709"/>
        <w:jc w:val="both"/>
        <w:rPr>
          <w:rFonts w:ascii="Times New Roman" w:hAnsi="Times New Roman"/>
          <w:b/>
          <w:iCs/>
          <w:sz w:val="28"/>
          <w:szCs w:val="28"/>
        </w:rPr>
      </w:pPr>
      <w:r w:rsidRPr="008A47F3">
        <w:rPr>
          <w:rFonts w:ascii="Times New Roman" w:hAnsi="Times New Roman"/>
          <w:b/>
          <w:iCs/>
          <w:sz w:val="28"/>
          <w:szCs w:val="28"/>
        </w:rPr>
        <w:t>2. Кому, исходя, из условий задачи должна быть предъявлена</w:t>
      </w:r>
    </w:p>
    <w:p w14:paraId="1D7771A1" w14:textId="77777777" w:rsidR="008A47F3" w:rsidRPr="008A47F3" w:rsidRDefault="008A47F3" w:rsidP="008A47F3">
      <w:pPr>
        <w:pStyle w:val="ad"/>
        <w:ind w:firstLine="709"/>
        <w:jc w:val="both"/>
        <w:rPr>
          <w:rFonts w:ascii="Times New Roman" w:hAnsi="Times New Roman"/>
          <w:b/>
          <w:iCs/>
          <w:sz w:val="28"/>
          <w:szCs w:val="28"/>
        </w:rPr>
      </w:pPr>
      <w:r w:rsidRPr="008A47F3">
        <w:rPr>
          <w:rFonts w:ascii="Times New Roman" w:hAnsi="Times New Roman"/>
          <w:b/>
          <w:iCs/>
          <w:sz w:val="28"/>
          <w:szCs w:val="28"/>
        </w:rPr>
        <w:t xml:space="preserve">претензия и почему? </w:t>
      </w:r>
    </w:p>
    <w:p w14:paraId="0A4EE085" w14:textId="77777777" w:rsidR="008A47F3" w:rsidRPr="008A47F3" w:rsidRDefault="008A47F3" w:rsidP="008A47F3">
      <w:pPr>
        <w:pStyle w:val="ad"/>
        <w:ind w:firstLine="709"/>
        <w:jc w:val="both"/>
        <w:rPr>
          <w:rFonts w:ascii="Times New Roman" w:hAnsi="Times New Roman"/>
          <w:b/>
          <w:iCs/>
          <w:sz w:val="28"/>
          <w:szCs w:val="28"/>
        </w:rPr>
      </w:pPr>
      <w:r w:rsidRPr="008A47F3">
        <w:rPr>
          <w:rFonts w:ascii="Times New Roman" w:hAnsi="Times New Roman"/>
          <w:b/>
          <w:iCs/>
          <w:sz w:val="28"/>
          <w:szCs w:val="28"/>
        </w:rPr>
        <w:t>3. Может ли директор завода не принять груз и почему?</w:t>
      </w:r>
    </w:p>
    <w:p w14:paraId="0F07F62E" w14:textId="77777777" w:rsidR="008A47F3" w:rsidRPr="008A47F3" w:rsidRDefault="008A47F3" w:rsidP="008A47F3">
      <w:pPr>
        <w:pStyle w:val="ad"/>
        <w:ind w:firstLine="709"/>
        <w:jc w:val="both"/>
        <w:rPr>
          <w:rFonts w:ascii="Times New Roman" w:hAnsi="Times New Roman"/>
          <w:b/>
          <w:iCs/>
          <w:sz w:val="28"/>
          <w:szCs w:val="28"/>
        </w:rPr>
      </w:pPr>
    </w:p>
    <w:p w14:paraId="3F7C0E77"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8A47F3">
        <w:rPr>
          <w:rFonts w:ascii="Times New Roman" w:hAnsi="Times New Roman"/>
          <w:sz w:val="28"/>
          <w:szCs w:val="28"/>
        </w:rPr>
        <w:t>несоблюдения</w:t>
      </w:r>
      <w:proofErr w:type="gramEnd"/>
      <w:r w:rsidRPr="008A47F3">
        <w:rPr>
          <w:rFonts w:ascii="Times New Roman" w:hAnsi="Times New Roman"/>
          <w:sz w:val="28"/>
          <w:szCs w:val="28"/>
        </w:rPr>
        <w:t xml:space="preserve">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1543B736"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Правилен ли отказ арбитражного суда в принятии искового заявления?</w:t>
      </w:r>
    </w:p>
    <w:p w14:paraId="61D84D22" w14:textId="77777777" w:rsidR="008A47F3" w:rsidRPr="008A47F3" w:rsidRDefault="008A47F3" w:rsidP="008A47F3">
      <w:pPr>
        <w:pStyle w:val="ad"/>
        <w:ind w:firstLine="709"/>
        <w:jc w:val="both"/>
        <w:rPr>
          <w:rFonts w:ascii="Times New Roman" w:hAnsi="Times New Roman"/>
          <w:b/>
          <w:bCs/>
          <w:sz w:val="28"/>
          <w:szCs w:val="28"/>
        </w:rPr>
      </w:pPr>
    </w:p>
    <w:p w14:paraId="42140C3C"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16262F71"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Какое определение должно быть вынесено по жалобе К.?</w:t>
      </w:r>
    </w:p>
    <w:p w14:paraId="51F6CD21" w14:textId="77777777" w:rsidR="008A47F3" w:rsidRPr="008A47F3" w:rsidRDefault="008A47F3" w:rsidP="008A47F3">
      <w:pPr>
        <w:spacing w:after="0"/>
        <w:contextualSpacing/>
        <w:jc w:val="center"/>
        <w:rPr>
          <w:rFonts w:ascii="Times New Roman" w:hAnsi="Times New Roman"/>
          <w:b/>
          <w:bCs/>
          <w:iCs/>
          <w:sz w:val="28"/>
          <w:szCs w:val="28"/>
        </w:rPr>
      </w:pPr>
    </w:p>
    <w:p w14:paraId="042844FB"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17EB0A6E"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Как разрешить спор между сторонами?</w:t>
      </w:r>
    </w:p>
    <w:p w14:paraId="2EFBEF1C" w14:textId="77777777" w:rsidR="008A47F3" w:rsidRPr="008A47F3" w:rsidRDefault="008A47F3" w:rsidP="008A47F3">
      <w:pPr>
        <w:pStyle w:val="ad"/>
        <w:ind w:firstLine="709"/>
        <w:jc w:val="both"/>
        <w:rPr>
          <w:rFonts w:ascii="Times New Roman" w:hAnsi="Times New Roman"/>
          <w:b/>
          <w:bCs/>
          <w:sz w:val="28"/>
          <w:szCs w:val="28"/>
        </w:rPr>
      </w:pPr>
    </w:p>
    <w:p w14:paraId="1210D426"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w:t>
      </w:r>
      <w:r w:rsidRPr="008A47F3">
        <w:rPr>
          <w:rFonts w:ascii="Times New Roman" w:hAnsi="Times New Roman"/>
          <w:sz w:val="28"/>
          <w:szCs w:val="28"/>
        </w:rPr>
        <w:lastRenderedPageBreak/>
        <w:t xml:space="preserve">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2AA77A84"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 xml:space="preserve">Вопросы: </w:t>
      </w:r>
    </w:p>
    <w:p w14:paraId="7613E315"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1. Правомерен ли отказ перевозчика в возмещении ущерба?</w:t>
      </w:r>
    </w:p>
    <w:p w14:paraId="73FB8141"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29A98B8" w14:textId="77777777" w:rsidR="008A47F3" w:rsidRPr="008A47F3" w:rsidRDefault="008A47F3" w:rsidP="008A47F3">
      <w:pPr>
        <w:pStyle w:val="ad"/>
        <w:ind w:firstLine="709"/>
        <w:jc w:val="both"/>
        <w:rPr>
          <w:rFonts w:ascii="Times New Roman" w:hAnsi="Times New Roman"/>
          <w:b/>
          <w:bCs/>
          <w:sz w:val="28"/>
          <w:szCs w:val="28"/>
        </w:rPr>
      </w:pPr>
    </w:p>
    <w:p w14:paraId="4FE1994B"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1CC2B2E8"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74562DE4" w14:textId="77777777" w:rsidR="008A47F3" w:rsidRPr="008A47F3" w:rsidRDefault="008A47F3" w:rsidP="008A47F3">
      <w:pPr>
        <w:pStyle w:val="ad"/>
        <w:ind w:firstLine="709"/>
        <w:jc w:val="both"/>
        <w:rPr>
          <w:rFonts w:ascii="Times New Roman" w:hAnsi="Times New Roman"/>
          <w:b/>
          <w:bCs/>
          <w:sz w:val="28"/>
          <w:szCs w:val="28"/>
        </w:rPr>
      </w:pPr>
    </w:p>
    <w:p w14:paraId="292B8C33"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06AE4A7C"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Определите юридический состав административного правонарушения данной статьи.</w:t>
      </w:r>
    </w:p>
    <w:p w14:paraId="676C353C" w14:textId="77777777" w:rsidR="008A47F3" w:rsidRPr="008A47F3" w:rsidRDefault="008A47F3" w:rsidP="008A47F3">
      <w:pPr>
        <w:pStyle w:val="ad"/>
        <w:ind w:firstLine="709"/>
        <w:jc w:val="both"/>
        <w:rPr>
          <w:rFonts w:ascii="Times New Roman" w:hAnsi="Times New Roman"/>
          <w:b/>
          <w:bCs/>
          <w:sz w:val="28"/>
          <w:szCs w:val="28"/>
        </w:rPr>
      </w:pPr>
      <w:r w:rsidRPr="008A47F3">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3D4335DC" w14:textId="77777777" w:rsidR="008A47F3" w:rsidRPr="008A47F3" w:rsidRDefault="008A47F3" w:rsidP="008A47F3">
      <w:pPr>
        <w:pStyle w:val="ad"/>
        <w:ind w:firstLine="709"/>
        <w:jc w:val="both"/>
        <w:rPr>
          <w:rFonts w:ascii="Times New Roman" w:hAnsi="Times New Roman"/>
          <w:i/>
          <w:iCs/>
          <w:sz w:val="28"/>
          <w:szCs w:val="28"/>
        </w:rPr>
      </w:pPr>
    </w:p>
    <w:p w14:paraId="56760473" w14:textId="77777777" w:rsidR="008A47F3" w:rsidRPr="008A47F3" w:rsidRDefault="008A47F3" w:rsidP="008A47F3">
      <w:pPr>
        <w:spacing w:after="0"/>
        <w:contextualSpacing/>
        <w:rPr>
          <w:rFonts w:ascii="Times New Roman" w:hAnsi="Times New Roman"/>
          <w:b/>
          <w:sz w:val="28"/>
          <w:szCs w:val="28"/>
        </w:rPr>
      </w:pPr>
    </w:p>
    <w:p w14:paraId="08958D37" w14:textId="77777777" w:rsidR="008A47F3" w:rsidRPr="008A47F3" w:rsidRDefault="008A47F3" w:rsidP="008A47F3">
      <w:pPr>
        <w:spacing w:after="0"/>
        <w:contextualSpacing/>
        <w:rPr>
          <w:rFonts w:ascii="Times New Roman" w:hAnsi="Times New Roman"/>
          <w:b/>
          <w:sz w:val="28"/>
          <w:szCs w:val="28"/>
        </w:rPr>
      </w:pPr>
      <w:r w:rsidRPr="008A47F3">
        <w:rPr>
          <w:rFonts w:ascii="Times New Roman" w:hAnsi="Times New Roman"/>
          <w:b/>
          <w:sz w:val="28"/>
          <w:szCs w:val="28"/>
        </w:rPr>
        <w:t>Оценка умений и навыков по компетенции ОПК-</w:t>
      </w:r>
      <w:proofErr w:type="gramStart"/>
      <w:r w:rsidRPr="008A47F3">
        <w:rPr>
          <w:rFonts w:ascii="Times New Roman" w:hAnsi="Times New Roman"/>
          <w:b/>
          <w:sz w:val="28"/>
          <w:szCs w:val="28"/>
        </w:rPr>
        <w:t>6,УК</w:t>
      </w:r>
      <w:proofErr w:type="gramEnd"/>
      <w:r w:rsidRPr="008A47F3">
        <w:rPr>
          <w:rFonts w:ascii="Times New Roman" w:hAnsi="Times New Roman"/>
          <w:b/>
          <w:sz w:val="28"/>
          <w:szCs w:val="28"/>
        </w:rPr>
        <w:t xml:space="preserve"> -1.</w:t>
      </w:r>
    </w:p>
    <w:p w14:paraId="6C573DDC" w14:textId="77777777" w:rsidR="008A47F3" w:rsidRPr="008A47F3" w:rsidRDefault="008A47F3" w:rsidP="008A47F3">
      <w:pPr>
        <w:pStyle w:val="ad"/>
        <w:ind w:firstLine="709"/>
        <w:jc w:val="both"/>
        <w:rPr>
          <w:rFonts w:ascii="Times New Roman" w:hAnsi="Times New Roman"/>
          <w:sz w:val="28"/>
          <w:szCs w:val="28"/>
        </w:rPr>
      </w:pPr>
    </w:p>
    <w:p w14:paraId="69ED1AAE"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4825657E"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Решите дело.</w:t>
      </w:r>
    </w:p>
    <w:p w14:paraId="5DB37C45" w14:textId="77777777" w:rsidR="008A47F3" w:rsidRPr="008A47F3" w:rsidRDefault="008A47F3" w:rsidP="008A47F3">
      <w:pPr>
        <w:pStyle w:val="ad"/>
        <w:ind w:firstLine="709"/>
        <w:jc w:val="both"/>
        <w:rPr>
          <w:rFonts w:ascii="Times New Roman" w:hAnsi="Times New Roman"/>
          <w:sz w:val="28"/>
          <w:szCs w:val="28"/>
        </w:rPr>
      </w:pPr>
    </w:p>
    <w:p w14:paraId="49B359AD"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lastRenderedPageBreak/>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0084304C"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Имеет ли значение время опоздания пассажира на автобусный рейс?</w:t>
      </w:r>
    </w:p>
    <w:p w14:paraId="6A3D7D0B"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Какие действия стоит предпринять Иванову? </w:t>
      </w:r>
    </w:p>
    <w:p w14:paraId="53F2F9FE"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Обоснуйте.</w:t>
      </w:r>
    </w:p>
    <w:p w14:paraId="2B6D7944" w14:textId="77777777" w:rsidR="008A47F3" w:rsidRPr="008A47F3" w:rsidRDefault="008A47F3" w:rsidP="008A47F3">
      <w:pPr>
        <w:pStyle w:val="ad"/>
        <w:ind w:firstLine="709"/>
        <w:jc w:val="both"/>
        <w:rPr>
          <w:rFonts w:ascii="Times New Roman" w:hAnsi="Times New Roman"/>
          <w:sz w:val="28"/>
          <w:szCs w:val="28"/>
        </w:rPr>
      </w:pPr>
    </w:p>
    <w:p w14:paraId="21D1E013"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3.</w:t>
      </w:r>
      <w:r w:rsidRPr="008A47F3">
        <w:rPr>
          <w:sz w:val="28"/>
          <w:szCs w:val="28"/>
        </w:rPr>
        <w:t xml:space="preserve"> </w:t>
      </w:r>
      <w:r w:rsidRPr="008A47F3">
        <w:rPr>
          <w:rFonts w:ascii="Times New Roman" w:hAnsi="Times New Roman"/>
          <w:sz w:val="28"/>
          <w:szCs w:val="28"/>
        </w:rPr>
        <w:t>Между фирмой «Управление землеройных работ» и строительно-ремонтным трестом «</w:t>
      </w:r>
      <w:proofErr w:type="spellStart"/>
      <w:r w:rsidRPr="008A47F3">
        <w:rPr>
          <w:rFonts w:ascii="Times New Roman" w:hAnsi="Times New Roman"/>
          <w:sz w:val="28"/>
          <w:szCs w:val="28"/>
        </w:rPr>
        <w:t>Владстрой</w:t>
      </w:r>
      <w:proofErr w:type="spellEnd"/>
      <w:r w:rsidRPr="008A47F3">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8A47F3">
        <w:rPr>
          <w:rFonts w:ascii="Times New Roman" w:hAnsi="Times New Roman"/>
          <w:sz w:val="28"/>
          <w:szCs w:val="28"/>
        </w:rPr>
        <w:t>Владстрой</w:t>
      </w:r>
      <w:proofErr w:type="spellEnd"/>
      <w:r w:rsidRPr="008A47F3">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0B8DFF7D"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Какое решение должен вынести суд?</w:t>
      </w:r>
    </w:p>
    <w:p w14:paraId="618F15EE" w14:textId="77777777" w:rsidR="008A47F3" w:rsidRPr="008A47F3" w:rsidRDefault="008A47F3" w:rsidP="008A47F3">
      <w:pPr>
        <w:pStyle w:val="ad"/>
        <w:ind w:firstLine="709"/>
        <w:jc w:val="both"/>
        <w:rPr>
          <w:rFonts w:ascii="Times New Roman" w:hAnsi="Times New Roman"/>
          <w:sz w:val="28"/>
          <w:szCs w:val="28"/>
        </w:rPr>
      </w:pPr>
    </w:p>
    <w:p w14:paraId="49493C27"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19958534"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Обязана ли железная дорога составлять коммерческий акт?</w:t>
      </w:r>
    </w:p>
    <w:p w14:paraId="1823D7FC"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3221ABF3"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Является ли коммерческий акт бесспорным доказательством </w:t>
      </w:r>
      <w:proofErr w:type="spellStart"/>
      <w:r w:rsidRPr="008A47F3">
        <w:rPr>
          <w:rFonts w:ascii="Times New Roman" w:hAnsi="Times New Roman"/>
          <w:sz w:val="28"/>
          <w:szCs w:val="28"/>
        </w:rPr>
        <w:t>несохранности</w:t>
      </w:r>
      <w:proofErr w:type="spellEnd"/>
      <w:r w:rsidRPr="008A47F3">
        <w:rPr>
          <w:rFonts w:ascii="Times New Roman" w:hAnsi="Times New Roman"/>
          <w:sz w:val="28"/>
          <w:szCs w:val="28"/>
        </w:rPr>
        <w:t xml:space="preserve"> груза?</w:t>
      </w:r>
    </w:p>
    <w:p w14:paraId="50CE551B" w14:textId="77777777" w:rsidR="008A47F3" w:rsidRPr="008A47F3" w:rsidRDefault="008A47F3" w:rsidP="008A47F3">
      <w:pPr>
        <w:pStyle w:val="ad"/>
        <w:ind w:firstLine="709"/>
        <w:jc w:val="both"/>
        <w:rPr>
          <w:rFonts w:ascii="Times New Roman" w:hAnsi="Times New Roman"/>
          <w:sz w:val="28"/>
          <w:szCs w:val="28"/>
        </w:rPr>
      </w:pPr>
    </w:p>
    <w:p w14:paraId="16A3BFC2"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w:t>
      </w:r>
      <w:r w:rsidRPr="008A47F3">
        <w:rPr>
          <w:rFonts w:ascii="Times New Roman" w:hAnsi="Times New Roman"/>
          <w:sz w:val="28"/>
          <w:szCs w:val="28"/>
        </w:rPr>
        <w:lastRenderedPageBreak/>
        <w:t xml:space="preserve">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23002BE0"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Оцените доводы сторон и решите дело.</w:t>
      </w:r>
    </w:p>
    <w:p w14:paraId="58A00544"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DF6FA31"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Какие существуют формы организации перевозки грузов железнодорожным транспортом? </w:t>
      </w:r>
    </w:p>
    <w:p w14:paraId="56E8E046"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3EF0B94B"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3401403F" w14:textId="77777777" w:rsidR="008A47F3" w:rsidRPr="008A47F3" w:rsidRDefault="008A47F3" w:rsidP="008A47F3">
      <w:pPr>
        <w:pStyle w:val="ad"/>
        <w:ind w:firstLine="709"/>
        <w:jc w:val="both"/>
        <w:rPr>
          <w:rFonts w:ascii="Times New Roman" w:hAnsi="Times New Roman"/>
          <w:sz w:val="28"/>
          <w:szCs w:val="28"/>
        </w:rPr>
      </w:pPr>
    </w:p>
    <w:p w14:paraId="2F0A8E19"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42FA2D6C" w14:textId="77777777" w:rsidR="008A47F3" w:rsidRPr="008A47F3" w:rsidRDefault="008A47F3" w:rsidP="008A47F3">
      <w:pPr>
        <w:pStyle w:val="ad"/>
        <w:ind w:firstLine="709"/>
        <w:jc w:val="both"/>
        <w:rPr>
          <w:rFonts w:ascii="Times New Roman" w:hAnsi="Times New Roman"/>
          <w:sz w:val="28"/>
          <w:szCs w:val="28"/>
        </w:rPr>
      </w:pPr>
      <w:r w:rsidRPr="008A47F3">
        <w:rPr>
          <w:rFonts w:ascii="Times New Roman" w:hAnsi="Times New Roman"/>
          <w:sz w:val="28"/>
          <w:szCs w:val="28"/>
        </w:rPr>
        <w:t>Проанализируйте и разрешите сложившуюся ситуацию.</w:t>
      </w:r>
    </w:p>
    <w:p w14:paraId="6F0D00FB" w14:textId="77777777" w:rsidR="00742E58" w:rsidRPr="008A47F3" w:rsidRDefault="00742E58" w:rsidP="00E332A8">
      <w:pPr>
        <w:spacing w:after="0"/>
        <w:ind w:firstLine="709"/>
        <w:contextualSpacing/>
        <w:jc w:val="center"/>
        <w:rPr>
          <w:rFonts w:ascii="Times New Roman" w:hAnsi="Times New Roman"/>
          <w:b/>
          <w:iCs/>
          <w:sz w:val="28"/>
          <w:szCs w:val="28"/>
        </w:rPr>
      </w:pPr>
    </w:p>
    <w:p w14:paraId="60EB887B" w14:textId="5DF39889" w:rsidR="00B22455" w:rsidRPr="008A47F3" w:rsidRDefault="00B22455" w:rsidP="00B22455">
      <w:pPr>
        <w:spacing w:after="0" w:line="240" w:lineRule="auto"/>
        <w:ind w:firstLine="709"/>
        <w:jc w:val="both"/>
        <w:rPr>
          <w:rFonts w:ascii="Times New Roman" w:hAnsi="Times New Roman"/>
          <w:b/>
          <w:bCs/>
          <w:sz w:val="28"/>
          <w:szCs w:val="28"/>
        </w:rPr>
      </w:pPr>
      <w:r w:rsidRPr="008A47F3">
        <w:rPr>
          <w:rFonts w:ascii="Times New Roman" w:hAnsi="Times New Roman"/>
          <w:b/>
          <w:bCs/>
          <w:sz w:val="28"/>
          <w:szCs w:val="28"/>
        </w:rPr>
        <w:t xml:space="preserve">Семестр изучения: </w:t>
      </w:r>
      <w:r w:rsidR="00853FF4" w:rsidRPr="008A47F3">
        <w:rPr>
          <w:rFonts w:ascii="Times New Roman" w:hAnsi="Times New Roman"/>
          <w:b/>
          <w:iCs/>
          <w:sz w:val="28"/>
          <w:szCs w:val="28"/>
        </w:rPr>
        <w:t>1</w:t>
      </w:r>
    </w:p>
    <w:p w14:paraId="46DFB4B8" w14:textId="77777777" w:rsidR="008D0E8B" w:rsidRPr="008A47F3" w:rsidRDefault="008D0E8B" w:rsidP="008D0E8B">
      <w:pPr>
        <w:spacing w:after="0" w:line="240" w:lineRule="auto"/>
        <w:ind w:firstLine="709"/>
        <w:jc w:val="both"/>
        <w:rPr>
          <w:rFonts w:ascii="Times New Roman" w:hAnsi="Times New Roman"/>
          <w:bCs/>
          <w:sz w:val="28"/>
          <w:szCs w:val="28"/>
          <w:highlight w:val="yellow"/>
        </w:rPr>
      </w:pPr>
    </w:p>
    <w:p w14:paraId="7997E992" w14:textId="7290E680" w:rsidR="00B22455" w:rsidRPr="008A47F3" w:rsidRDefault="00B22455" w:rsidP="00B22455">
      <w:pPr>
        <w:overflowPunct w:val="0"/>
        <w:autoSpaceDE w:val="0"/>
        <w:autoSpaceDN w:val="0"/>
        <w:adjustRightInd w:val="0"/>
        <w:spacing w:after="0" w:line="240" w:lineRule="atLeast"/>
        <w:ind w:firstLine="709"/>
        <w:jc w:val="both"/>
        <w:textAlignment w:val="baseline"/>
        <w:rPr>
          <w:rFonts w:ascii="Times New Roman" w:eastAsia="Calibri" w:hAnsi="Times New Roman"/>
          <w:b/>
          <w:sz w:val="28"/>
          <w:szCs w:val="28"/>
        </w:rPr>
      </w:pPr>
      <w:r w:rsidRPr="008A47F3">
        <w:rPr>
          <w:rFonts w:ascii="Times New Roman" w:eastAsia="Calibri" w:hAnsi="Times New Roman"/>
          <w:b/>
          <w:sz w:val="28"/>
          <w:szCs w:val="28"/>
        </w:rPr>
        <w:t>При проведении промежуточной аттестации</w:t>
      </w:r>
      <w:r w:rsidR="00EA6DFA" w:rsidRPr="008A47F3">
        <w:rPr>
          <w:rFonts w:ascii="Times New Roman" w:eastAsia="Calibri" w:hAnsi="Times New Roman"/>
          <w:b/>
          <w:sz w:val="28"/>
          <w:szCs w:val="28"/>
        </w:rPr>
        <w:t xml:space="preserve"> (экзамен)</w:t>
      </w:r>
      <w:r w:rsidRPr="008A47F3">
        <w:rPr>
          <w:rFonts w:ascii="Times New Roman" w:eastAsia="Calibri" w:hAnsi="Times New Roman"/>
          <w:b/>
          <w:sz w:val="28"/>
          <w:szCs w:val="28"/>
        </w:rPr>
        <w:t xml:space="preserve"> обучающемуся предлагается </w:t>
      </w:r>
      <w:r w:rsidR="001D2CE7" w:rsidRPr="008A47F3">
        <w:rPr>
          <w:rFonts w:ascii="Times New Roman" w:eastAsia="Calibri" w:hAnsi="Times New Roman"/>
          <w:b/>
          <w:sz w:val="28"/>
          <w:szCs w:val="28"/>
        </w:rPr>
        <w:t>написать курсовую работу</w:t>
      </w:r>
      <w:r w:rsidRPr="008A47F3">
        <w:rPr>
          <w:rFonts w:ascii="Times New Roman" w:eastAsia="Calibri" w:hAnsi="Times New Roman"/>
          <w:b/>
          <w:sz w:val="28"/>
          <w:szCs w:val="28"/>
        </w:rPr>
        <w:t>.</w:t>
      </w:r>
    </w:p>
    <w:p w14:paraId="53E872C2" w14:textId="77777777" w:rsidR="00B22455" w:rsidRPr="008A47F3" w:rsidRDefault="00B22455" w:rsidP="00B22455">
      <w:pPr>
        <w:spacing w:after="0"/>
        <w:ind w:firstLine="709"/>
        <w:contextualSpacing/>
        <w:jc w:val="center"/>
        <w:rPr>
          <w:rFonts w:ascii="Times New Roman" w:hAnsi="Times New Roman"/>
          <w:iCs/>
          <w:sz w:val="28"/>
          <w:szCs w:val="28"/>
        </w:rPr>
      </w:pPr>
    </w:p>
    <w:p w14:paraId="0E8960C6" w14:textId="77777777" w:rsidR="00BF4AAE" w:rsidRPr="008A47F3" w:rsidRDefault="00BF4AAE" w:rsidP="00BF4AAE">
      <w:pPr>
        <w:spacing w:after="0"/>
        <w:ind w:firstLine="709"/>
        <w:contextualSpacing/>
        <w:jc w:val="both"/>
        <w:rPr>
          <w:rFonts w:ascii="Times New Roman" w:hAnsi="Times New Roman"/>
          <w:b/>
          <w:iCs/>
          <w:sz w:val="28"/>
          <w:szCs w:val="28"/>
        </w:rPr>
      </w:pPr>
      <w:r w:rsidRPr="008A47F3">
        <w:rPr>
          <w:rFonts w:ascii="Times New Roman" w:hAnsi="Times New Roman"/>
          <w:b/>
          <w:iCs/>
          <w:sz w:val="28"/>
          <w:szCs w:val="28"/>
        </w:rPr>
        <w:t xml:space="preserve">Примерный перечень вопросов для подготовки к экзамену: </w:t>
      </w:r>
    </w:p>
    <w:p w14:paraId="47523836"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1. Понятие и предмет транспортного права. </w:t>
      </w:r>
    </w:p>
    <w:p w14:paraId="384356DF"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 Метод транспортного права. </w:t>
      </w:r>
    </w:p>
    <w:p w14:paraId="0A686808"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3. Система транспортного права. </w:t>
      </w:r>
    </w:p>
    <w:p w14:paraId="626BA52A"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4. Источники транспортного права. </w:t>
      </w:r>
    </w:p>
    <w:p w14:paraId="56AC272E"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5. Система российского законодательства о транспорте. </w:t>
      </w:r>
    </w:p>
    <w:p w14:paraId="2567F145"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6. Роль судебной практики на развитие транспортного</w:t>
      </w:r>
    </w:p>
    <w:p w14:paraId="1F9FAA94"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законодательства. </w:t>
      </w:r>
    </w:p>
    <w:p w14:paraId="4B5FA052"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7. Субъекты транспортных правоотношений. </w:t>
      </w:r>
    </w:p>
    <w:p w14:paraId="2E96383E"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8. Права и обязанности субъектов правоотношений. </w:t>
      </w:r>
    </w:p>
    <w:p w14:paraId="7B383293" w14:textId="53F85CD1" w:rsidR="00895710"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9. Содержание правоотношений.</w:t>
      </w:r>
    </w:p>
    <w:p w14:paraId="43E3A606"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10. Юридические факты. </w:t>
      </w:r>
    </w:p>
    <w:p w14:paraId="0F64FAB1"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11. Объекты транспортных правоотношений. </w:t>
      </w:r>
    </w:p>
    <w:p w14:paraId="2FF208DB"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12. Право собственности и другие вещные права. </w:t>
      </w:r>
    </w:p>
    <w:p w14:paraId="734A8801"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13. Право собственности на объекты транспорта и транспортной</w:t>
      </w:r>
    </w:p>
    <w:p w14:paraId="0D509563"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инфраструктуры. </w:t>
      </w:r>
    </w:p>
    <w:p w14:paraId="677FB6BA"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lastRenderedPageBreak/>
        <w:t>14.Вещные права на объекты транспорта и транспортной</w:t>
      </w:r>
    </w:p>
    <w:p w14:paraId="2991ED84"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инфраструктуры. </w:t>
      </w:r>
    </w:p>
    <w:p w14:paraId="5E51A2AA"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15.Основы государственного регулирования транспортных</w:t>
      </w:r>
    </w:p>
    <w:p w14:paraId="7CDA390F"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отношений. </w:t>
      </w:r>
    </w:p>
    <w:p w14:paraId="5ACBE477"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16.Органы исполнительной власти как субъекты</w:t>
      </w:r>
    </w:p>
    <w:p w14:paraId="5B089859"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административно-правового регулирования транспортных отношений. </w:t>
      </w:r>
    </w:p>
    <w:p w14:paraId="73C9767B"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17. Система федеральных органов управления на транспорте. </w:t>
      </w:r>
    </w:p>
    <w:p w14:paraId="12D338F5"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18. Административные процедуры государственного управления</w:t>
      </w:r>
    </w:p>
    <w:p w14:paraId="4C3CD49D"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в области транспорта. </w:t>
      </w:r>
    </w:p>
    <w:p w14:paraId="54B55B0F"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19.Административно-правовые формы государственного</w:t>
      </w:r>
    </w:p>
    <w:p w14:paraId="4C7327FD"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управления в сфере транспорта. </w:t>
      </w:r>
    </w:p>
    <w:p w14:paraId="78D1F112"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20.Понятие лицензирования, правовое регулирование</w:t>
      </w:r>
    </w:p>
    <w:p w14:paraId="291A296A"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лицензирования в области транспорта. </w:t>
      </w:r>
    </w:p>
    <w:p w14:paraId="6BB3944F"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21.Экономическое регулирование транспортных отношений. </w:t>
      </w:r>
    </w:p>
    <w:p w14:paraId="634D7B81"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22.Налогообложение в сфере транспорта. </w:t>
      </w:r>
    </w:p>
    <w:p w14:paraId="2E87F7C7"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23.Понятие и правовое регулирование договора перевозки. </w:t>
      </w:r>
    </w:p>
    <w:p w14:paraId="3139670F"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25.Договор перевозки пассажиров. </w:t>
      </w:r>
    </w:p>
    <w:p w14:paraId="0B2236AF"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27.Другие виды договоров на транспорте. </w:t>
      </w:r>
    </w:p>
    <w:p w14:paraId="074F6F16"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28.Правонарушения и юридическая ответственность. </w:t>
      </w:r>
    </w:p>
    <w:p w14:paraId="0D6540DD"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32.Претензии и иски. Разрешение споров. </w:t>
      </w:r>
    </w:p>
    <w:p w14:paraId="5AFE293E" w14:textId="77777777" w:rsidR="00BF4AAE" w:rsidRPr="008A47F3" w:rsidRDefault="00BF4AAE" w:rsidP="00BF4AAE">
      <w:pPr>
        <w:pStyle w:val="ad"/>
        <w:ind w:left="426"/>
        <w:jc w:val="both"/>
        <w:rPr>
          <w:rFonts w:ascii="Times New Roman" w:hAnsi="Times New Roman"/>
          <w:sz w:val="28"/>
          <w:szCs w:val="28"/>
        </w:rPr>
      </w:pPr>
      <w:r w:rsidRPr="008A47F3">
        <w:rPr>
          <w:rFonts w:ascii="Times New Roman" w:hAnsi="Times New Roman"/>
          <w:sz w:val="28"/>
          <w:szCs w:val="28"/>
        </w:rPr>
        <w:t xml:space="preserve">33.Лицензирование транспортной деятельности </w:t>
      </w:r>
    </w:p>
    <w:p w14:paraId="7855B6EC" w14:textId="6B953FDD" w:rsidR="00BF4AAE" w:rsidRPr="008A47F3" w:rsidRDefault="00BF4AAE" w:rsidP="00BF4AAE">
      <w:pPr>
        <w:pStyle w:val="ad"/>
        <w:ind w:left="426"/>
        <w:jc w:val="both"/>
        <w:rPr>
          <w:sz w:val="28"/>
          <w:szCs w:val="28"/>
        </w:rPr>
      </w:pPr>
      <w:r w:rsidRPr="008A47F3">
        <w:rPr>
          <w:rFonts w:ascii="Times New Roman" w:hAnsi="Times New Roman"/>
          <w:sz w:val="28"/>
          <w:szCs w:val="28"/>
        </w:rPr>
        <w:t>34. Порядок осуществления лицензирования и выдачи лицензии.</w:t>
      </w:r>
      <w:r w:rsidRPr="008A47F3">
        <w:rPr>
          <w:sz w:val="28"/>
          <w:szCs w:val="28"/>
        </w:rPr>
        <w:br/>
      </w:r>
    </w:p>
    <w:p w14:paraId="29C83B5D" w14:textId="77777777" w:rsidR="00BF4AAE" w:rsidRPr="008A47F3" w:rsidRDefault="00BF4AAE" w:rsidP="00BF4AAE">
      <w:pPr>
        <w:spacing w:after="0"/>
        <w:ind w:firstLine="709"/>
        <w:contextualSpacing/>
        <w:jc w:val="both"/>
        <w:rPr>
          <w:rFonts w:ascii="Times New Roman" w:hAnsi="Times New Roman"/>
          <w:bCs/>
          <w:iCs/>
          <w:sz w:val="28"/>
          <w:szCs w:val="28"/>
        </w:rPr>
      </w:pPr>
    </w:p>
    <w:p w14:paraId="4F91899F" w14:textId="77777777" w:rsidR="00BF4AAE" w:rsidRPr="008A47F3" w:rsidRDefault="00BF4AAE" w:rsidP="00BF4AAE">
      <w:pPr>
        <w:pStyle w:val="ac"/>
        <w:spacing w:after="0"/>
        <w:contextualSpacing/>
        <w:jc w:val="both"/>
        <w:rPr>
          <w:iCs/>
          <w:sz w:val="28"/>
          <w:szCs w:val="28"/>
        </w:rPr>
      </w:pPr>
    </w:p>
    <w:sectPr w:rsidR="00BF4AAE" w:rsidRPr="008A47F3" w:rsidSect="001E3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500FB"/>
    <w:rsid w:val="000B1F83"/>
    <w:rsid w:val="000C3473"/>
    <w:rsid w:val="000F58E9"/>
    <w:rsid w:val="00110113"/>
    <w:rsid w:val="00175D46"/>
    <w:rsid w:val="001D2CE7"/>
    <w:rsid w:val="001D75D9"/>
    <w:rsid w:val="001E3BC7"/>
    <w:rsid w:val="001F737F"/>
    <w:rsid w:val="00202C6E"/>
    <w:rsid w:val="00203FAD"/>
    <w:rsid w:val="00235773"/>
    <w:rsid w:val="002569E4"/>
    <w:rsid w:val="00273FE8"/>
    <w:rsid w:val="002872A2"/>
    <w:rsid w:val="00296C52"/>
    <w:rsid w:val="002D5DAA"/>
    <w:rsid w:val="002E2D7F"/>
    <w:rsid w:val="002E48C8"/>
    <w:rsid w:val="003336C3"/>
    <w:rsid w:val="00354926"/>
    <w:rsid w:val="00364CAC"/>
    <w:rsid w:val="0039600F"/>
    <w:rsid w:val="003A50D0"/>
    <w:rsid w:val="003B63AC"/>
    <w:rsid w:val="003D0D30"/>
    <w:rsid w:val="005610FC"/>
    <w:rsid w:val="005611E1"/>
    <w:rsid w:val="00564A43"/>
    <w:rsid w:val="00572A9D"/>
    <w:rsid w:val="005949D5"/>
    <w:rsid w:val="005A2642"/>
    <w:rsid w:val="005C0632"/>
    <w:rsid w:val="005D2A4F"/>
    <w:rsid w:val="00601CE4"/>
    <w:rsid w:val="006051B3"/>
    <w:rsid w:val="006B2469"/>
    <w:rsid w:val="006E00B9"/>
    <w:rsid w:val="0070138B"/>
    <w:rsid w:val="00715445"/>
    <w:rsid w:val="00742E58"/>
    <w:rsid w:val="007A42C9"/>
    <w:rsid w:val="007A5550"/>
    <w:rsid w:val="00803311"/>
    <w:rsid w:val="00853FF4"/>
    <w:rsid w:val="00857C46"/>
    <w:rsid w:val="00864F62"/>
    <w:rsid w:val="00895710"/>
    <w:rsid w:val="008A47F3"/>
    <w:rsid w:val="008D0E8B"/>
    <w:rsid w:val="0090030B"/>
    <w:rsid w:val="009519CE"/>
    <w:rsid w:val="009724D5"/>
    <w:rsid w:val="009F553B"/>
    <w:rsid w:val="00A30F40"/>
    <w:rsid w:val="00A74EDB"/>
    <w:rsid w:val="00AA3F74"/>
    <w:rsid w:val="00AB15D0"/>
    <w:rsid w:val="00AC75C2"/>
    <w:rsid w:val="00B22455"/>
    <w:rsid w:val="00B6676E"/>
    <w:rsid w:val="00B7265B"/>
    <w:rsid w:val="00BC27FB"/>
    <w:rsid w:val="00BF4AAE"/>
    <w:rsid w:val="00C41AD6"/>
    <w:rsid w:val="00CB2386"/>
    <w:rsid w:val="00CC3B42"/>
    <w:rsid w:val="00CE3885"/>
    <w:rsid w:val="00D354DA"/>
    <w:rsid w:val="00D90126"/>
    <w:rsid w:val="00DE4498"/>
    <w:rsid w:val="00E112BF"/>
    <w:rsid w:val="00E332A8"/>
    <w:rsid w:val="00E3450E"/>
    <w:rsid w:val="00E87048"/>
    <w:rsid w:val="00EA6DFA"/>
    <w:rsid w:val="00ED1675"/>
    <w:rsid w:val="00EE122E"/>
    <w:rsid w:val="00EF2479"/>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880943342">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3BF96-4A82-4987-B738-9FE8D094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2824</Words>
  <Characters>16098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Писенко Кирилл Андреевич</cp:lastModifiedBy>
  <cp:revision>10</cp:revision>
  <dcterms:created xsi:type="dcterms:W3CDTF">2024-03-24T11:17:00Z</dcterms:created>
  <dcterms:modified xsi:type="dcterms:W3CDTF">2026-05-20T09:45:00Z</dcterms:modified>
</cp:coreProperties>
</file>