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866" w:rsidRPr="00AC2866" w:rsidRDefault="00AC2866" w:rsidP="00AC2866">
      <w:pPr>
        <w:spacing w:after="0" w:line="252" w:lineRule="auto"/>
        <w:ind w:firstLine="709"/>
        <w:contextualSpacing/>
        <w:jc w:val="right"/>
        <w:rPr>
          <w:rFonts w:ascii="Times New Roman" w:eastAsia="Calibri" w:hAnsi="Times New Roman" w:cs="Times New Roman"/>
          <w:iCs/>
          <w:sz w:val="28"/>
          <w:szCs w:val="28"/>
        </w:rPr>
      </w:pPr>
      <w:r w:rsidRPr="00AC2866">
        <w:rPr>
          <w:rFonts w:ascii="Times New Roman" w:eastAsia="Calibri" w:hAnsi="Times New Roman" w:cs="Times New Roman"/>
          <w:iCs/>
          <w:sz w:val="28"/>
          <w:szCs w:val="28"/>
        </w:rPr>
        <w:t xml:space="preserve">Приложение </w:t>
      </w:r>
    </w:p>
    <w:p w:rsidR="00EC4220"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r w:rsidR="00EC4220">
        <w:rPr>
          <w:rFonts w:ascii="Times New Roman" w:eastAsia="Calibri" w:hAnsi="Times New Roman" w:cs="Times New Roman"/>
          <w:b/>
          <w:iCs/>
          <w:sz w:val="28"/>
          <w:szCs w:val="28"/>
        </w:rPr>
        <w:t>(модулю)</w:t>
      </w:r>
    </w:p>
    <w:p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«Гражданское право»</w:t>
      </w:r>
    </w:p>
    <w:p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p>
    <w:p w:rsidR="00955CBD" w:rsidRDefault="00955CBD"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rsidR="004F7A8F" w:rsidRPr="00633851" w:rsidRDefault="004F7A8F"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sidRPr="00633851">
        <w:rPr>
          <w:rFonts w:ascii="Times New Roman" w:eastAsia="Calibri" w:hAnsi="Times New Roman"/>
          <w:b/>
          <w:bCs/>
          <w:sz w:val="28"/>
          <w:szCs w:val="28"/>
        </w:rPr>
        <w:t xml:space="preserve">Семестр изучения </w:t>
      </w:r>
      <w:r w:rsidR="00931E58">
        <w:rPr>
          <w:rFonts w:ascii="Times New Roman" w:eastAsia="Calibri" w:hAnsi="Times New Roman"/>
          <w:b/>
          <w:bCs/>
          <w:sz w:val="28"/>
          <w:szCs w:val="28"/>
        </w:rPr>
        <w:t>4</w:t>
      </w:r>
    </w:p>
    <w:p w:rsidR="00EC4220" w:rsidRDefault="00EC4220"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315D8E" w:rsidRDefault="00315D8E"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CE682A">
        <w:rPr>
          <w:rFonts w:ascii="Times New Roman" w:eastAsia="Calibri" w:hAnsi="Times New Roman"/>
          <w:sz w:val="28"/>
          <w:szCs w:val="28"/>
        </w:rPr>
        <w:t>зачет</w:t>
      </w:r>
      <w:r>
        <w:rPr>
          <w:rFonts w:ascii="Times New Roman" w:eastAsia="Calibri" w:hAnsi="Times New Roman"/>
          <w:sz w:val="28"/>
          <w:szCs w:val="28"/>
        </w:rPr>
        <w:t>) обучающемуся предлагается ответить на 2 вопроса.</w:t>
      </w:r>
    </w:p>
    <w:p w:rsidR="00315D8E" w:rsidRDefault="00315D8E" w:rsidP="00315D8E">
      <w:pPr>
        <w:ind w:firstLine="709"/>
        <w:contextualSpacing/>
        <w:jc w:val="center"/>
        <w:rPr>
          <w:rFonts w:ascii="Times New Roman" w:eastAsia="Times New Roman" w:hAnsi="Times New Roman"/>
          <w:iCs/>
          <w:sz w:val="28"/>
          <w:szCs w:val="28"/>
        </w:rPr>
      </w:pPr>
    </w:p>
    <w:p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682A">
        <w:rPr>
          <w:rFonts w:ascii="Times New Roman" w:hAnsi="Times New Roman" w:cs="Times New Roman"/>
          <w:b/>
          <w:bCs/>
          <w:sz w:val="28"/>
          <w:szCs w:val="28"/>
          <w:shd w:val="clear" w:color="auto" w:fill="FFFFFF"/>
        </w:rPr>
        <w:t>зачёт</w:t>
      </w:r>
    </w:p>
    <w:p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 Гражданское право как отрасль права: понятие, предмет, метод. Корпоративные отношения как предмет гражданско-правового регулирования.</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20. Понятие и виды хозяйственных обществ.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rsidR="008B0420"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23. Особенности участия государства и муниципальных образований в гражданских правоотношениях.</w:t>
      </w:r>
    </w:p>
    <w:p w:rsidR="00221AB7" w:rsidRDefault="00221AB7" w:rsidP="008B0420">
      <w:pPr>
        <w:spacing w:after="0" w:line="240" w:lineRule="auto"/>
        <w:ind w:firstLine="709"/>
        <w:jc w:val="both"/>
        <w:rPr>
          <w:rFonts w:ascii="Times New Roman" w:hAnsi="Times New Roman" w:cs="Times New Roman"/>
          <w:sz w:val="28"/>
          <w:szCs w:val="28"/>
          <w:shd w:val="clear" w:color="auto" w:fill="FFFFFF"/>
        </w:rPr>
      </w:pPr>
    </w:p>
    <w:p w:rsidR="00221AB7" w:rsidRPr="00ED21BD" w:rsidRDefault="00221AB7" w:rsidP="008B0420">
      <w:pPr>
        <w:spacing w:after="0" w:line="240" w:lineRule="auto"/>
        <w:ind w:firstLine="709"/>
        <w:jc w:val="both"/>
        <w:rPr>
          <w:rFonts w:ascii="Times New Roman" w:hAnsi="Times New Roman" w:cs="Times New Roman"/>
          <w:sz w:val="28"/>
          <w:szCs w:val="28"/>
          <w:shd w:val="clear" w:color="auto" w:fill="FFFFFF"/>
        </w:rPr>
      </w:pPr>
    </w:p>
    <w:p w:rsidR="008B0420" w:rsidRDefault="008B0420" w:rsidP="008B042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rsidR="00B136D5" w:rsidRDefault="00B136D5"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rsidR="0065140A" w:rsidRDefault="0065140A" w:rsidP="008F499C">
      <w:pPr>
        <w:spacing w:after="0" w:line="252" w:lineRule="auto"/>
        <w:ind w:firstLine="709"/>
        <w:contextualSpacing/>
        <w:jc w:val="center"/>
        <w:rPr>
          <w:rFonts w:ascii="Calibri" w:eastAsia="Calibri" w:hAnsi="Calibri" w:cs="Times New Roman"/>
          <w:b/>
        </w:rPr>
      </w:pPr>
    </w:p>
    <w:p w:rsidR="00443F0C" w:rsidRDefault="00443F0C" w:rsidP="00443F0C">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rsidR="00443F0C" w:rsidRPr="00ED21BD" w:rsidRDefault="00443F0C" w:rsidP="008F499C">
      <w:pPr>
        <w:spacing w:after="0" w:line="252" w:lineRule="auto"/>
        <w:ind w:firstLine="709"/>
        <w:contextualSpacing/>
        <w:jc w:val="center"/>
        <w:rPr>
          <w:rFonts w:ascii="Calibri" w:eastAsia="Calibri" w:hAnsi="Calibri" w:cs="Times New Roman"/>
          <w:b/>
        </w:rPr>
      </w:pPr>
    </w:p>
    <w:p w:rsidR="007D59BB" w:rsidRPr="00ED21BD" w:rsidRDefault="0065140A" w:rsidP="00B75C5D">
      <w:pPr>
        <w:spacing w:after="0" w:line="252" w:lineRule="auto"/>
        <w:ind w:firstLine="709"/>
        <w:contextualSpacing/>
        <w:rPr>
          <w:rFonts w:ascii="Times New Roman" w:eastAsia="Times New Roman" w:hAnsi="Times New Roman" w:cs="Times New Roman"/>
          <w:sz w:val="28"/>
          <w:szCs w:val="56"/>
          <w:lang w:eastAsia="ru-RU"/>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 xml:space="preserve">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w:t>
      </w:r>
      <w:r w:rsidRPr="00ED21BD">
        <w:rPr>
          <w:rFonts w:ascii="Times New Roman" w:hAnsi="Times New Roman" w:cs="Times New Roman"/>
          <w:noProof/>
          <w:sz w:val="28"/>
          <w:szCs w:val="24"/>
        </w:rPr>
        <w:lastRenderedPageBreak/>
        <w:t>суде;</w:t>
      </w:r>
      <w:r w:rsidRPr="00ED21BD">
        <w:rPr>
          <w:rFonts w:ascii="Times New Roman" w:hAnsi="Times New Roman" w:cs="Times New Roman"/>
          <w:noProof/>
          <w:sz w:val="28"/>
          <w:szCs w:val="24"/>
        </w:rPr>
        <w:br/>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8. Средствами правовой индивидуализации юридических лиц в гражданском обороте являются:</w:t>
      </w:r>
      <w:r w:rsidRPr="00ED21BD">
        <w:rPr>
          <w:rFonts w:ascii="Times New Roman" w:hAnsi="Times New Roman" w:cs="Times New Roman"/>
          <w:noProof/>
          <w:sz w:val="28"/>
          <w:szCs w:val="24"/>
        </w:rPr>
        <w:br/>
        <w:t>1) только фирменное наименование юридического лица;</w:t>
      </w:r>
      <w:r w:rsidRPr="00ED21BD">
        <w:rPr>
          <w:rFonts w:ascii="Times New Roman" w:hAnsi="Times New Roman" w:cs="Times New Roman"/>
          <w:noProof/>
          <w:sz w:val="28"/>
          <w:szCs w:val="24"/>
        </w:rPr>
        <w:br/>
        <w:t>2) наименование и местонахождение юридического лица;</w:t>
      </w:r>
      <w:r w:rsidRPr="00ED21BD">
        <w:rPr>
          <w:rFonts w:ascii="Times New Roman" w:hAnsi="Times New Roman" w:cs="Times New Roman"/>
          <w:noProof/>
          <w:sz w:val="28"/>
          <w:szCs w:val="24"/>
        </w:rPr>
        <w:br/>
        <w:t>3) только местонахождение юридического лица.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9.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10.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11. Государственная регистрация юридических лиц осуществляется в срок не более:</w:t>
      </w:r>
      <w:r w:rsidRPr="00ED21BD">
        <w:rPr>
          <w:rFonts w:ascii="Times New Roman" w:hAnsi="Times New Roman" w:cs="Times New Roman"/>
          <w:noProof/>
          <w:sz w:val="28"/>
          <w:szCs w:val="24"/>
        </w:rPr>
        <w:br/>
        <w:t>1) пяти рабочих дней;</w:t>
      </w:r>
      <w:r w:rsidRPr="00ED21BD">
        <w:rPr>
          <w:rFonts w:ascii="Times New Roman" w:hAnsi="Times New Roman" w:cs="Times New Roman"/>
          <w:noProof/>
          <w:sz w:val="28"/>
          <w:szCs w:val="24"/>
        </w:rPr>
        <w:br/>
        <w:t>2) семи рабочих дней;</w:t>
      </w:r>
      <w:r w:rsidRPr="00ED21BD">
        <w:rPr>
          <w:rFonts w:ascii="Times New Roman" w:hAnsi="Times New Roman" w:cs="Times New Roman"/>
          <w:noProof/>
          <w:sz w:val="28"/>
          <w:szCs w:val="24"/>
        </w:rPr>
        <w:br/>
        <w:t>3) десяти рабочих дней;</w:t>
      </w:r>
      <w:r w:rsidRPr="00ED21BD">
        <w:rPr>
          <w:rFonts w:ascii="Times New Roman" w:hAnsi="Times New Roman" w:cs="Times New Roman"/>
          <w:noProof/>
          <w:sz w:val="28"/>
          <w:szCs w:val="24"/>
        </w:rPr>
        <w:br/>
        <w:t>4) пятнадцати рабочих дней.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br/>
        <w:t>12. Государственную регистрацию общественных организаций осуществляют:</w:t>
      </w:r>
      <w:r w:rsidRPr="00ED21BD">
        <w:rPr>
          <w:rFonts w:ascii="Times New Roman" w:hAnsi="Times New Roman" w:cs="Times New Roman"/>
          <w:noProof/>
          <w:sz w:val="28"/>
          <w:szCs w:val="24"/>
        </w:rPr>
        <w:br/>
        <w:t>1) органы местного самоуправления;</w:t>
      </w:r>
      <w:r w:rsidRPr="00ED21BD">
        <w:rPr>
          <w:rFonts w:ascii="Times New Roman" w:hAnsi="Times New Roman" w:cs="Times New Roman"/>
          <w:noProof/>
          <w:sz w:val="28"/>
          <w:szCs w:val="24"/>
        </w:rPr>
        <w:br/>
        <w:t>2) органы юстиции;</w:t>
      </w:r>
      <w:r w:rsidRPr="00ED21BD">
        <w:rPr>
          <w:rFonts w:ascii="Times New Roman" w:hAnsi="Times New Roman" w:cs="Times New Roman"/>
          <w:noProof/>
          <w:sz w:val="28"/>
          <w:szCs w:val="24"/>
        </w:rPr>
        <w:br/>
        <w:t>3) налоговая инспекция;</w:t>
      </w:r>
      <w:r w:rsidRPr="00ED21BD">
        <w:rPr>
          <w:rFonts w:ascii="Times New Roman" w:hAnsi="Times New Roman" w:cs="Times New Roman"/>
          <w:noProof/>
          <w:sz w:val="28"/>
          <w:szCs w:val="24"/>
        </w:rPr>
        <w:br/>
        <w:t>4)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13. Основанием для отказа в государственной регистрации не является:</w:t>
      </w:r>
      <w:r w:rsidRPr="00ED21BD">
        <w:rPr>
          <w:rFonts w:ascii="Times New Roman" w:hAnsi="Times New Roman" w:cs="Times New Roman"/>
          <w:noProof/>
          <w:sz w:val="28"/>
          <w:szCs w:val="24"/>
        </w:rPr>
        <w:br/>
        <w:t>1) внесение изменений в учредительные документы ликвидируемого юридического лица;</w:t>
      </w:r>
      <w:r w:rsidRPr="00ED21BD">
        <w:rPr>
          <w:rFonts w:ascii="Times New Roman" w:hAnsi="Times New Roman" w:cs="Times New Roman"/>
          <w:noProof/>
          <w:sz w:val="28"/>
          <w:szCs w:val="24"/>
        </w:rPr>
        <w:br/>
        <w:t>2) предоставление документов в ненадлежащий регистрирующий орган;</w:t>
      </w:r>
      <w:r w:rsidRPr="00ED21BD">
        <w:rPr>
          <w:rFonts w:ascii="Times New Roman" w:hAnsi="Times New Roman" w:cs="Times New Roman"/>
          <w:noProof/>
          <w:sz w:val="28"/>
          <w:szCs w:val="24"/>
        </w:rPr>
        <w:br/>
        <w:t>3) нецелесообразность выбранной организационно-правовой формы;</w:t>
      </w:r>
      <w:r w:rsidRPr="00ED21BD">
        <w:rPr>
          <w:rFonts w:ascii="Times New Roman" w:hAnsi="Times New Roman" w:cs="Times New Roman"/>
          <w:noProof/>
          <w:sz w:val="28"/>
          <w:szCs w:val="24"/>
        </w:rPr>
        <w:br/>
        <w:t>4) непредставление определенных законом необходимых документов.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14.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15.Формы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p>
    <w:p w:rsidR="00951F5C" w:rsidRPr="00ED21BD" w:rsidRDefault="00951F5C">
      <w:pPr>
        <w:spacing w:after="160" w:line="259" w:lineRule="auto"/>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rsidR="00CD6CDE" w:rsidRPr="003302AB" w:rsidRDefault="00CD6CDE" w:rsidP="00CD6CDE">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rsidR="00CD6CDE" w:rsidRDefault="00CD6CDE" w:rsidP="008D3736">
      <w:pPr>
        <w:spacing w:after="0"/>
        <w:jc w:val="center"/>
        <w:rPr>
          <w:rFonts w:ascii="Times New Roman" w:eastAsia="Calibri" w:hAnsi="Times New Roman" w:cs="Times New Roman"/>
          <w:b/>
          <w:iCs/>
          <w:sz w:val="28"/>
          <w:szCs w:val="28"/>
        </w:rPr>
      </w:pPr>
    </w:p>
    <w:p w:rsidR="008F499C" w:rsidRPr="00ED21BD" w:rsidRDefault="008F499C" w:rsidP="008D3736">
      <w:pPr>
        <w:spacing w:after="0"/>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rsidR="00CD6CDE" w:rsidRDefault="00CD6CDE" w:rsidP="007E4DFD">
      <w:pPr>
        <w:contextualSpacing/>
        <w:rPr>
          <w:rFonts w:ascii="Times New Roman" w:hAnsi="Times New Roman"/>
          <w:b/>
          <w:sz w:val="28"/>
          <w:szCs w:val="28"/>
        </w:rPr>
      </w:pPr>
    </w:p>
    <w:p w:rsidR="007E4DFD" w:rsidRDefault="007E4DFD" w:rsidP="007E4DFD">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несмотря на возражения против уменьшения его доли, с решением общего собрания в целом было согласно.</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2</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3</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w:t>
      </w:r>
      <w:r w:rsidR="00E81E0C" w:rsidRPr="00ED21BD">
        <w:rPr>
          <w:rFonts w:ascii="Times New Roman" w:eastAsia="Calibri" w:hAnsi="Times New Roman" w:cs="Times New Roman"/>
          <w:iCs/>
          <w:sz w:val="28"/>
          <w:szCs w:val="28"/>
        </w:rPr>
        <w:t>К</w:t>
      </w:r>
      <w:r w:rsidRPr="00ED21BD">
        <w:rPr>
          <w:rFonts w:ascii="Times New Roman" w:eastAsia="Calibri" w:hAnsi="Times New Roman" w:cs="Times New Roman"/>
          <w:iCs/>
          <w:sz w:val="28"/>
          <w:szCs w:val="28"/>
        </w:rPr>
        <w:t xml:space="preserve">раснодарский краевой потребительский союз доставил в адрес потребительского кооператива «Витамин» партию персиков стоимостью 150 тыс. 600 руб. Однако </w:t>
      </w:r>
      <w:r w:rsidRPr="00ED21BD">
        <w:rPr>
          <w:rFonts w:ascii="Times New Roman" w:eastAsia="Calibri" w:hAnsi="Times New Roman" w:cs="Times New Roman"/>
          <w:iCs/>
          <w:sz w:val="28"/>
          <w:szCs w:val="28"/>
        </w:rPr>
        <w:lastRenderedPageBreak/>
        <w:t>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3404FD">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4</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w:t>
      </w:r>
      <w:r w:rsidR="00E81E0C" w:rsidRPr="00ED21BD">
        <w:rPr>
          <w:rFonts w:ascii="Times New Roman" w:eastAsia="Calibri" w:hAnsi="Times New Roman" w:cs="Times New Roman"/>
          <w:iCs/>
          <w:sz w:val="28"/>
          <w:szCs w:val="28"/>
        </w:rPr>
        <w:t>.</w:t>
      </w:r>
      <w:r w:rsidRPr="00ED21BD">
        <w:rPr>
          <w:rFonts w:ascii="Times New Roman" w:eastAsia="Calibri" w:hAnsi="Times New Roman" w:cs="Times New Roman"/>
          <w:iCs/>
          <w:sz w:val="28"/>
          <w:szCs w:val="28"/>
        </w:rPr>
        <w:t xml:space="preserve"> 556 руб., составляющих проценты за пользование чужими денежными средствами, а также о возврате автомобиля, неправомерно удерживаемого ответчиком.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5</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6</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7</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8</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rsidR="008D3736" w:rsidRDefault="008F499C" w:rsidP="008D3736">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w:t>
      </w:r>
      <w:r w:rsidRPr="00ED21BD">
        <w:rPr>
          <w:rFonts w:ascii="Times New Roman" w:eastAsia="Calibri" w:hAnsi="Times New Roman" w:cs="Times New Roman"/>
          <w:iCs/>
          <w:sz w:val="28"/>
          <w:szCs w:val="28"/>
        </w:rPr>
        <w:lastRenderedPageBreak/>
        <w:t>Следовательно, право на фундамент, который является лишь частью здания, не подлежит регистрации.</w:t>
      </w:r>
    </w:p>
    <w:p w:rsidR="00AC18A9" w:rsidRDefault="00AC18A9" w:rsidP="008D3736">
      <w:pPr>
        <w:spacing w:after="0" w:line="252" w:lineRule="auto"/>
        <w:ind w:firstLine="709"/>
        <w:contextualSpacing/>
        <w:jc w:val="both"/>
        <w:rPr>
          <w:rFonts w:ascii="Times New Roman" w:hAnsi="Times New Roman" w:cs="Times New Roman"/>
          <w:noProof/>
          <w:sz w:val="28"/>
          <w:szCs w:val="24"/>
        </w:rPr>
      </w:pPr>
      <w:r>
        <w:rPr>
          <w:rFonts w:ascii="Times New Roman" w:hAnsi="Times New Roman" w:cs="Times New Roman"/>
          <w:noProof/>
          <w:sz w:val="28"/>
          <w:szCs w:val="24"/>
        </w:rPr>
        <w:br w:type="page"/>
      </w:r>
    </w:p>
    <w:p w:rsidR="00357A0B" w:rsidRPr="00CE682A" w:rsidRDefault="00932154"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lastRenderedPageBreak/>
        <w:t>Семестр изучения 5</w:t>
      </w:r>
    </w:p>
    <w:p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357A0B" w:rsidRDefault="00357A0B" w:rsidP="00357A0B">
      <w:pPr>
        <w:ind w:firstLine="709"/>
        <w:contextualSpacing/>
        <w:jc w:val="center"/>
        <w:rPr>
          <w:rFonts w:ascii="Times New Roman" w:eastAsia="Times New Roman" w:hAnsi="Times New Roman"/>
          <w:iCs/>
          <w:sz w:val="28"/>
          <w:szCs w:val="28"/>
        </w:rPr>
      </w:pPr>
    </w:p>
    <w:p w:rsidR="00357A0B" w:rsidRDefault="00357A0B" w:rsidP="00357A0B">
      <w:pPr>
        <w:spacing w:after="0" w:line="252" w:lineRule="auto"/>
        <w:ind w:firstLine="709"/>
        <w:contextualSpacing/>
        <w:jc w:val="both"/>
        <w:rPr>
          <w:rFonts w:ascii="Times New Roman" w:eastAsia="Calibri" w:hAnsi="Times New Roman" w:cs="Times New Roman"/>
          <w:iCs/>
          <w:sz w:val="28"/>
          <w:szCs w:val="28"/>
        </w:rPr>
      </w:pPr>
    </w:p>
    <w:p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Понятие и виды объектов гражданских прав. Понятие и классификация вещей.</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Личные нематериальные блага и личные неимущественные права: понятие, виды, способы защиты. Охрана частной жизни и изображения гражданина.</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Правовая охрана средств индивидуализации участников гражданского оборота и производимой ими продукции.</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Юридически значимые сообщения: понятие и правовые последствия их вручения (невручения).</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00221AB7" w:rsidRPr="00ED21BD">
        <w:rPr>
          <w:rFonts w:ascii="Times New Roman" w:hAnsi="Times New Roman" w:cs="Times New Roman"/>
          <w:sz w:val="28"/>
          <w:szCs w:val="28"/>
          <w:shd w:val="clear" w:color="auto" w:fill="FFFFFF"/>
        </w:rPr>
        <w:t>. Решение собрания как основание возникновения гражданских правоотношений.</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00221AB7"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10</w:t>
      </w:r>
      <w:r w:rsidR="00221AB7"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00221AB7"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w:t>
      </w:r>
      <w:r w:rsidR="00221AB7" w:rsidRPr="00ED21BD">
        <w:rPr>
          <w:rFonts w:ascii="Times New Roman" w:hAnsi="Times New Roman" w:cs="Times New Roman"/>
          <w:sz w:val="28"/>
          <w:szCs w:val="28"/>
          <w:shd w:val="clear" w:color="auto" w:fill="FFFFFF"/>
        </w:rPr>
        <w:t>. Формы и способы защиты гражданских прав.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13</w:t>
      </w:r>
      <w:r w:rsidR="00221AB7"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14</w:t>
      </w:r>
      <w:r w:rsidR="00221AB7"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00221AB7"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00221AB7" w:rsidRPr="00ED21BD">
        <w:rPr>
          <w:rFonts w:ascii="Times New Roman" w:hAnsi="Times New Roman" w:cs="Times New Roman"/>
          <w:sz w:val="28"/>
          <w:szCs w:val="28"/>
          <w:shd w:val="clear" w:color="auto" w:fill="FFFFFF"/>
        </w:rPr>
        <w:t>. Ограниченные вещные права: понятие, признаки и виды.</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00221AB7"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00221AB7" w:rsidRPr="00ED21BD">
        <w:rPr>
          <w:rFonts w:ascii="Times New Roman" w:hAnsi="Times New Roman" w:cs="Times New Roman"/>
          <w:sz w:val="28"/>
          <w:szCs w:val="28"/>
          <w:shd w:val="clear" w:color="auto" w:fill="FFFFFF"/>
        </w:rPr>
        <w:t>. Множественность лиц в обязательстве. Уступка требования и перевод долга.</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00221AB7" w:rsidRPr="00ED21BD">
        <w:rPr>
          <w:rFonts w:ascii="Times New Roman" w:hAnsi="Times New Roman" w:cs="Times New Roman"/>
          <w:sz w:val="28"/>
          <w:szCs w:val="28"/>
          <w:shd w:val="clear" w:color="auto" w:fill="FFFFFF"/>
        </w:rPr>
        <w:t>. Исполнение обязательства: субъекты, способ, срок, место.</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221AB7"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21</w:t>
      </w:r>
      <w:r w:rsidR="00221AB7"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00221AB7"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00221AB7"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00221AB7"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00221AB7"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00221AB7"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00221AB7" w:rsidRPr="00ED21BD">
        <w:rPr>
          <w:rFonts w:ascii="Times New Roman" w:hAnsi="Times New Roman" w:cs="Times New Roman"/>
          <w:sz w:val="28"/>
          <w:szCs w:val="28"/>
          <w:shd w:val="clear" w:color="auto" w:fill="FFFFFF"/>
        </w:rPr>
        <w:t>. Основания и порядок изменения и расторжения договора.</w:t>
      </w:r>
    </w:p>
    <w:p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rsidR="00357A0B" w:rsidRPr="00ED21BD" w:rsidRDefault="00357A0B" w:rsidP="00357A0B">
      <w:pPr>
        <w:spacing w:after="0" w:line="240" w:lineRule="auto"/>
        <w:ind w:firstLine="709"/>
        <w:jc w:val="both"/>
        <w:rPr>
          <w:rFonts w:ascii="Times New Roman" w:hAnsi="Times New Roman" w:cs="Times New Roman"/>
          <w:sz w:val="28"/>
          <w:szCs w:val="28"/>
          <w:shd w:val="clear" w:color="auto" w:fill="FFFFFF"/>
        </w:rPr>
      </w:pPr>
    </w:p>
    <w:p w:rsidR="00357A0B" w:rsidRDefault="00357A0B">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rsidR="009D4AD2" w:rsidRPr="00ED21BD" w:rsidRDefault="009D4AD2" w:rsidP="009D4AD2">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lastRenderedPageBreak/>
        <w:t>Примерный перечень тестовых заданий</w:t>
      </w:r>
      <w:r w:rsidRPr="00ED21BD">
        <w:rPr>
          <w:rFonts w:ascii="Calibri" w:eastAsia="Calibri" w:hAnsi="Calibri" w:cs="Times New Roman"/>
          <w:b/>
        </w:rPr>
        <w:t xml:space="preserve"> </w:t>
      </w:r>
    </w:p>
    <w:p w:rsidR="009D4AD2" w:rsidRDefault="009D4AD2" w:rsidP="009D4AD2">
      <w:pPr>
        <w:spacing w:after="0" w:line="252" w:lineRule="auto"/>
        <w:ind w:firstLine="709"/>
        <w:contextualSpacing/>
        <w:jc w:val="center"/>
        <w:rPr>
          <w:rFonts w:ascii="Calibri" w:eastAsia="Calibri" w:hAnsi="Calibri" w:cs="Times New Roman"/>
          <w:b/>
        </w:rPr>
      </w:pPr>
    </w:p>
    <w:p w:rsidR="009D4AD2" w:rsidRDefault="009D4AD2" w:rsidP="009D4AD2">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rsidR="009D4AD2" w:rsidRDefault="009D4AD2"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rsidR="00B75C5D" w:rsidRPr="00ED21BD" w:rsidRDefault="00B75C5D" w:rsidP="00B75C5D">
      <w:pPr>
        <w:spacing w:after="0" w:line="252" w:lineRule="auto"/>
        <w:ind w:firstLine="709"/>
        <w:contextualSpacing/>
        <w:rPr>
          <w:rFonts w:ascii="Times New Roman" w:hAnsi="Times New Roman" w:cs="Times New Roman"/>
          <w:noProof/>
          <w:sz w:val="28"/>
          <w:szCs w:val="24"/>
        </w:rPr>
      </w:pPr>
      <w:r w:rsidRPr="00ED21BD">
        <w:rPr>
          <w:rFonts w:ascii="Times New Roman" w:hAnsi="Times New Roman" w:cs="Times New Roman"/>
          <w:noProof/>
          <w:sz w:val="28"/>
          <w:szCs w:val="24"/>
        </w:rPr>
        <w:t>1.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w:t>
      </w:r>
      <w:r w:rsidR="008924AE">
        <w:rPr>
          <w:rFonts w:ascii="Times New Roman" w:hAnsi="Times New Roman" w:cs="Times New Roman"/>
          <w:noProof/>
          <w:sz w:val="28"/>
          <w:szCs w:val="24"/>
        </w:rPr>
        <w:t>бщая;</w:t>
      </w:r>
      <w:r w:rsidR="008924AE">
        <w:rPr>
          <w:rFonts w:ascii="Times New Roman" w:hAnsi="Times New Roman" w:cs="Times New Roman"/>
          <w:noProof/>
          <w:sz w:val="28"/>
          <w:szCs w:val="24"/>
        </w:rPr>
        <w:br/>
        <w:t>в) совместная, долевая.</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2</w:t>
      </w:r>
      <w:r w:rsidRPr="00ED21BD">
        <w:rPr>
          <w:rFonts w:ascii="Times New Roman" w:hAnsi="Times New Roman" w:cs="Times New Roman"/>
          <w:noProof/>
          <w:sz w:val="28"/>
          <w:szCs w:val="24"/>
        </w:rPr>
        <w:t>.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w:t>
      </w:r>
      <w:r w:rsidR="008924AE">
        <w:rPr>
          <w:rFonts w:ascii="Times New Roman" w:hAnsi="Times New Roman" w:cs="Times New Roman"/>
          <w:noProof/>
          <w:sz w:val="28"/>
          <w:szCs w:val="24"/>
        </w:rPr>
        <w:t>е права «следования» на вещь.</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3</w:t>
      </w:r>
      <w:r w:rsidRPr="00ED21BD">
        <w:rPr>
          <w:rFonts w:ascii="Times New Roman" w:hAnsi="Times New Roman" w:cs="Times New Roman"/>
          <w:noProof/>
          <w:sz w:val="28"/>
          <w:szCs w:val="24"/>
        </w:rPr>
        <w:t xml:space="preserve">. Вещь, не имеющая собственника, либо вещь, от права собственности на которую собственник отказался, является: </w:t>
      </w:r>
      <w:r w:rsidRPr="00ED21BD">
        <w:rPr>
          <w:rFonts w:ascii="Times New Roman" w:hAnsi="Times New Roman" w:cs="Times New Roman"/>
          <w:noProof/>
          <w:sz w:val="28"/>
          <w:szCs w:val="24"/>
        </w:rPr>
        <w:br/>
        <w:t>а) бесхозяйной</w:t>
      </w:r>
      <w:r w:rsidR="008924AE">
        <w:rPr>
          <w:rFonts w:ascii="Times New Roman" w:hAnsi="Times New Roman" w:cs="Times New Roman"/>
          <w:noProof/>
          <w:sz w:val="28"/>
          <w:szCs w:val="24"/>
        </w:rPr>
        <w:t>;</w:t>
      </w:r>
      <w:r w:rsidR="008924AE">
        <w:rPr>
          <w:rFonts w:ascii="Times New Roman" w:hAnsi="Times New Roman" w:cs="Times New Roman"/>
          <w:noProof/>
          <w:sz w:val="28"/>
          <w:szCs w:val="24"/>
        </w:rPr>
        <w:br/>
        <w:t>б) отказной;</w:t>
      </w:r>
      <w:r w:rsidR="008924AE">
        <w:rPr>
          <w:rFonts w:ascii="Times New Roman" w:hAnsi="Times New Roman" w:cs="Times New Roman"/>
          <w:noProof/>
          <w:sz w:val="28"/>
          <w:szCs w:val="24"/>
        </w:rPr>
        <w:br/>
        <w:t>в) потерянной.</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4</w:t>
      </w:r>
      <w:r w:rsidRPr="00ED21BD">
        <w:rPr>
          <w:rFonts w:ascii="Times New Roman" w:hAnsi="Times New Roman" w:cs="Times New Roman"/>
          <w:noProof/>
          <w:sz w:val="28"/>
          <w:szCs w:val="24"/>
        </w:rPr>
        <w:t>.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 xml:space="preserve">в) при производстве новой вещи из </w:t>
      </w:r>
      <w:r w:rsidR="008924AE">
        <w:rPr>
          <w:rFonts w:ascii="Times New Roman" w:hAnsi="Times New Roman" w:cs="Times New Roman"/>
          <w:noProof/>
          <w:sz w:val="28"/>
          <w:szCs w:val="24"/>
        </w:rPr>
        <w:t>принадлежащих ему материалов.</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5</w:t>
      </w:r>
      <w:r w:rsidRPr="00ED21BD">
        <w:rPr>
          <w:rFonts w:ascii="Times New Roman" w:hAnsi="Times New Roman" w:cs="Times New Roman"/>
          <w:noProof/>
          <w:sz w:val="28"/>
          <w:szCs w:val="24"/>
        </w:rPr>
        <w:t>.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в) радиоактивные</w:t>
      </w:r>
      <w:r w:rsidR="008924AE">
        <w:rPr>
          <w:rFonts w:ascii="Times New Roman" w:hAnsi="Times New Roman" w:cs="Times New Roman"/>
          <w:noProof/>
          <w:sz w:val="28"/>
          <w:szCs w:val="24"/>
        </w:rPr>
        <w:t xml:space="preserve"> материалы, военная техника.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6</w:t>
      </w:r>
      <w:r w:rsidRPr="00ED21BD">
        <w:rPr>
          <w:rFonts w:ascii="Times New Roman" w:hAnsi="Times New Roman" w:cs="Times New Roman"/>
          <w:noProof/>
          <w:sz w:val="28"/>
          <w:szCs w:val="24"/>
        </w:rPr>
        <w:t>. Регистрация гражданина в качестве собственника имущества требуется, если он:</w:t>
      </w:r>
      <w:r w:rsidRPr="00ED21BD">
        <w:rPr>
          <w:rFonts w:ascii="Times New Roman" w:hAnsi="Times New Roman" w:cs="Times New Roman"/>
          <w:noProof/>
          <w:sz w:val="28"/>
          <w:szCs w:val="24"/>
        </w:rPr>
        <w:br/>
        <w:t>а) совершает подлежащие регистрации сделки;</w:t>
      </w:r>
      <w:r w:rsidRPr="00ED21BD">
        <w:rPr>
          <w:rFonts w:ascii="Times New Roman" w:hAnsi="Times New Roman" w:cs="Times New Roman"/>
          <w:noProof/>
          <w:sz w:val="28"/>
          <w:szCs w:val="24"/>
        </w:rPr>
        <w:br/>
        <w:t>б) имеет в собственности подлежащее регистрации недвижимое имущество;</w:t>
      </w:r>
      <w:r w:rsidRPr="00ED21BD">
        <w:rPr>
          <w:rFonts w:ascii="Times New Roman" w:hAnsi="Times New Roman" w:cs="Times New Roman"/>
          <w:noProof/>
          <w:sz w:val="28"/>
          <w:szCs w:val="24"/>
        </w:rPr>
        <w:br/>
        <w:t>в) занимается предпр</w:t>
      </w:r>
      <w:r w:rsidR="008924AE">
        <w:rPr>
          <w:rFonts w:ascii="Times New Roman" w:hAnsi="Times New Roman" w:cs="Times New Roman"/>
          <w:noProof/>
          <w:sz w:val="28"/>
          <w:szCs w:val="24"/>
        </w:rPr>
        <w:t xml:space="preserve">инимательской деятельностью.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7</w:t>
      </w:r>
      <w:r w:rsidRPr="00ED21BD">
        <w:rPr>
          <w:rFonts w:ascii="Times New Roman" w:hAnsi="Times New Roman" w:cs="Times New Roman"/>
          <w:noProof/>
          <w:sz w:val="28"/>
          <w:szCs w:val="24"/>
        </w:rPr>
        <w:t>.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r>
      <w:r w:rsidR="008924AE">
        <w:rPr>
          <w:rFonts w:ascii="Times New Roman" w:hAnsi="Times New Roman" w:cs="Times New Roman"/>
          <w:noProof/>
          <w:sz w:val="28"/>
          <w:szCs w:val="24"/>
        </w:rPr>
        <w:lastRenderedPageBreak/>
        <w:t>в) движимое и недвижимое.</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8</w:t>
      </w:r>
      <w:r w:rsidRPr="00ED21BD">
        <w:rPr>
          <w:rFonts w:ascii="Times New Roman" w:hAnsi="Times New Roman" w:cs="Times New Roman"/>
          <w:noProof/>
          <w:sz w:val="28"/>
          <w:szCs w:val="24"/>
        </w:rPr>
        <w:t>. Важнейшими основаниями приобретения права собственности хозяйственных обществ и товариществ являются:</w:t>
      </w:r>
      <w:r w:rsidRPr="00ED21BD">
        <w:rPr>
          <w:rFonts w:ascii="Times New Roman" w:hAnsi="Times New Roman" w:cs="Times New Roman"/>
          <w:noProof/>
          <w:sz w:val="28"/>
          <w:szCs w:val="24"/>
        </w:rPr>
        <w:br/>
        <w:t>а) обобщение и создание имущества в процессе предпринимательской деятельности, сделки;</w:t>
      </w:r>
      <w:r w:rsidRPr="00ED21BD">
        <w:rPr>
          <w:rFonts w:ascii="Times New Roman" w:hAnsi="Times New Roman" w:cs="Times New Roman"/>
          <w:noProof/>
          <w:sz w:val="28"/>
          <w:szCs w:val="24"/>
        </w:rPr>
        <w:br/>
        <w:t xml:space="preserve">б) поступления из государственного бюджета; </w:t>
      </w:r>
      <w:r w:rsidRPr="00ED21BD">
        <w:rPr>
          <w:rFonts w:ascii="Times New Roman" w:hAnsi="Times New Roman" w:cs="Times New Roman"/>
          <w:noProof/>
          <w:sz w:val="28"/>
          <w:szCs w:val="24"/>
        </w:rPr>
        <w:br/>
        <w:t>в) поступлени</w:t>
      </w:r>
      <w:r w:rsidR="008924AE">
        <w:rPr>
          <w:rFonts w:ascii="Times New Roman" w:hAnsi="Times New Roman" w:cs="Times New Roman"/>
          <w:noProof/>
          <w:sz w:val="28"/>
          <w:szCs w:val="24"/>
        </w:rPr>
        <w:t xml:space="preserve">я из муниципального бюджета.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9</w:t>
      </w:r>
      <w:r w:rsidRPr="00ED21BD">
        <w:rPr>
          <w:rFonts w:ascii="Times New Roman" w:hAnsi="Times New Roman" w:cs="Times New Roman"/>
          <w:noProof/>
          <w:sz w:val="28"/>
          <w:szCs w:val="24"/>
        </w:rPr>
        <w:t>.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б) коллективной собственно</w:t>
      </w:r>
      <w:r w:rsidR="008924AE">
        <w:rPr>
          <w:rFonts w:ascii="Times New Roman" w:hAnsi="Times New Roman" w:cs="Times New Roman"/>
          <w:noProof/>
          <w:sz w:val="28"/>
          <w:szCs w:val="24"/>
        </w:rPr>
        <w:t xml:space="preserve">сти; </w:t>
      </w:r>
      <w:r w:rsidR="008924AE">
        <w:rPr>
          <w:rFonts w:ascii="Times New Roman" w:hAnsi="Times New Roman" w:cs="Times New Roman"/>
          <w:noProof/>
          <w:sz w:val="28"/>
          <w:szCs w:val="24"/>
        </w:rPr>
        <w:br/>
        <w:t>в) общей собственности.</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10</w:t>
      </w:r>
      <w:r w:rsidRPr="00ED21BD">
        <w:rPr>
          <w:rFonts w:ascii="Times New Roman" w:hAnsi="Times New Roman" w:cs="Times New Roman"/>
          <w:noProof/>
          <w:sz w:val="28"/>
          <w:szCs w:val="24"/>
        </w:rPr>
        <w:t>. Совместная собственность возникает:</w:t>
      </w:r>
      <w:r w:rsidRPr="00ED21BD">
        <w:rPr>
          <w:rFonts w:ascii="Times New Roman" w:hAnsi="Times New Roman" w:cs="Times New Roman"/>
          <w:noProof/>
          <w:sz w:val="28"/>
          <w:szCs w:val="24"/>
        </w:rPr>
        <w:br/>
        <w:t>а) по соглашению сторон;</w:t>
      </w:r>
      <w:r w:rsidRPr="00ED21BD">
        <w:rPr>
          <w:rFonts w:ascii="Times New Roman" w:hAnsi="Times New Roman" w:cs="Times New Roman"/>
          <w:noProof/>
          <w:sz w:val="28"/>
          <w:szCs w:val="24"/>
        </w:rPr>
        <w:br/>
        <w:t>б) в силу прямого указания закона;</w:t>
      </w:r>
      <w:r w:rsidRPr="00ED21BD">
        <w:rPr>
          <w:rFonts w:ascii="Times New Roman" w:hAnsi="Times New Roman" w:cs="Times New Roman"/>
          <w:noProof/>
          <w:sz w:val="28"/>
          <w:szCs w:val="24"/>
        </w:rPr>
        <w:br/>
        <w:t>в) в случае, когда до</w:t>
      </w:r>
      <w:r w:rsidR="008924AE">
        <w:rPr>
          <w:rFonts w:ascii="Times New Roman" w:hAnsi="Times New Roman" w:cs="Times New Roman"/>
          <w:noProof/>
          <w:sz w:val="28"/>
          <w:szCs w:val="24"/>
        </w:rPr>
        <w:t>ли участников не определены.</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11</w:t>
      </w:r>
      <w:r w:rsidRPr="00ED21BD">
        <w:rPr>
          <w:rFonts w:ascii="Times New Roman" w:hAnsi="Times New Roman" w:cs="Times New Roman"/>
          <w:noProof/>
          <w:sz w:val="28"/>
          <w:szCs w:val="24"/>
        </w:rPr>
        <w:t>. Продавец вправе продать свою долю на недвижимое имущество любому лицу, если сособственники долевой собственности откажутся от покупки или не приобретут ее в течение:</w:t>
      </w:r>
      <w:r w:rsidRPr="00ED21BD">
        <w:rPr>
          <w:rFonts w:ascii="Times New Roman" w:hAnsi="Times New Roman" w:cs="Times New Roman"/>
          <w:noProof/>
          <w:sz w:val="28"/>
          <w:szCs w:val="24"/>
        </w:rPr>
        <w:br/>
        <w:t>а) 15 дней;</w:t>
      </w:r>
      <w:r w:rsidRPr="00ED21BD">
        <w:rPr>
          <w:rFonts w:ascii="Times New Roman" w:hAnsi="Times New Roman" w:cs="Times New Roman"/>
          <w:noProof/>
          <w:sz w:val="28"/>
          <w:szCs w:val="24"/>
        </w:rPr>
        <w:br/>
        <w:t>б) одн</w:t>
      </w:r>
      <w:r w:rsidR="008924AE">
        <w:rPr>
          <w:rFonts w:ascii="Times New Roman" w:hAnsi="Times New Roman" w:cs="Times New Roman"/>
          <w:noProof/>
          <w:sz w:val="28"/>
          <w:szCs w:val="24"/>
        </w:rPr>
        <w:t>ого месяца;</w:t>
      </w:r>
      <w:r w:rsidR="008924AE">
        <w:rPr>
          <w:rFonts w:ascii="Times New Roman" w:hAnsi="Times New Roman" w:cs="Times New Roman"/>
          <w:noProof/>
          <w:sz w:val="28"/>
          <w:szCs w:val="24"/>
        </w:rPr>
        <w:br/>
        <w:t>в) трех месяцев.</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12</w:t>
      </w:r>
      <w:r w:rsidRPr="00ED21BD">
        <w:rPr>
          <w:rFonts w:ascii="Times New Roman" w:hAnsi="Times New Roman" w:cs="Times New Roman"/>
          <w:noProof/>
          <w:sz w:val="28"/>
          <w:szCs w:val="24"/>
        </w:rPr>
        <w:t>. Распоряжение имуществом, находящимся в совместной собственности, осуществляется:</w:t>
      </w:r>
      <w:r w:rsidRPr="00ED21BD">
        <w:rPr>
          <w:rFonts w:ascii="Times New Roman" w:hAnsi="Times New Roman" w:cs="Times New Roman"/>
          <w:noProof/>
          <w:sz w:val="28"/>
          <w:szCs w:val="24"/>
        </w:rPr>
        <w:br/>
        <w:t>а) по согласию всех участников;</w:t>
      </w:r>
      <w:r w:rsidRPr="00ED21BD">
        <w:rPr>
          <w:rFonts w:ascii="Times New Roman" w:hAnsi="Times New Roman" w:cs="Times New Roman"/>
          <w:noProof/>
          <w:sz w:val="28"/>
          <w:szCs w:val="24"/>
        </w:rPr>
        <w:br/>
        <w:t>б) с согласия более половины уча</w:t>
      </w:r>
      <w:r w:rsidR="008924AE">
        <w:rPr>
          <w:rFonts w:ascii="Times New Roman" w:hAnsi="Times New Roman" w:cs="Times New Roman"/>
          <w:noProof/>
          <w:sz w:val="28"/>
          <w:szCs w:val="24"/>
        </w:rPr>
        <w:t>стников;</w:t>
      </w:r>
      <w:r w:rsidR="008924AE">
        <w:rPr>
          <w:rFonts w:ascii="Times New Roman" w:hAnsi="Times New Roman" w:cs="Times New Roman"/>
          <w:noProof/>
          <w:sz w:val="28"/>
          <w:szCs w:val="24"/>
        </w:rPr>
        <w:br/>
        <w:t>в) по решению суда.</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13</w:t>
      </w:r>
      <w:r w:rsidRPr="00ED21BD">
        <w:rPr>
          <w:rFonts w:ascii="Times New Roman" w:hAnsi="Times New Roman" w:cs="Times New Roman"/>
          <w:noProof/>
          <w:sz w:val="28"/>
          <w:szCs w:val="24"/>
        </w:rPr>
        <w:t>.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w:t>
      </w:r>
      <w:r w:rsidR="008924AE">
        <w:rPr>
          <w:rFonts w:ascii="Times New Roman" w:hAnsi="Times New Roman" w:cs="Times New Roman"/>
          <w:noProof/>
          <w:sz w:val="28"/>
          <w:szCs w:val="24"/>
        </w:rPr>
        <w:t>ственно-правовых институтах.</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14</w:t>
      </w:r>
      <w:r w:rsidRPr="00ED21BD">
        <w:rPr>
          <w:rFonts w:ascii="Times New Roman" w:hAnsi="Times New Roman" w:cs="Times New Roman"/>
          <w:noProof/>
          <w:sz w:val="28"/>
          <w:szCs w:val="24"/>
        </w:rPr>
        <w:t>.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r>
      <w:r w:rsidR="008924AE">
        <w:rPr>
          <w:rFonts w:ascii="Times New Roman" w:hAnsi="Times New Roman" w:cs="Times New Roman"/>
          <w:noProof/>
          <w:sz w:val="28"/>
          <w:szCs w:val="24"/>
        </w:rPr>
        <w:lastRenderedPageBreak/>
        <w:t>в) в исключительных случаях.</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15</w:t>
      </w:r>
      <w:r w:rsidRPr="00ED21BD">
        <w:rPr>
          <w:rFonts w:ascii="Times New Roman" w:hAnsi="Times New Roman" w:cs="Times New Roman"/>
          <w:noProof/>
          <w:sz w:val="28"/>
          <w:szCs w:val="24"/>
        </w:rPr>
        <w:t xml:space="preserve">.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rsidR="00B75C5D" w:rsidRDefault="00B75C5D" w:rsidP="00B75C5D">
      <w:pPr>
        <w:spacing w:after="0" w:line="252" w:lineRule="auto"/>
        <w:ind w:firstLine="709"/>
        <w:contextualSpacing/>
        <w:rPr>
          <w:rFonts w:ascii="Times New Roman" w:hAnsi="Times New Roman" w:cs="Times New Roman"/>
          <w:noProof/>
          <w:sz w:val="28"/>
          <w:szCs w:val="24"/>
        </w:rPr>
      </w:pPr>
    </w:p>
    <w:p w:rsidR="008924AE" w:rsidRDefault="008924AE" w:rsidP="00B75C5D">
      <w:pPr>
        <w:spacing w:after="0" w:line="252" w:lineRule="auto"/>
        <w:ind w:firstLine="709"/>
        <w:contextualSpacing/>
        <w:rPr>
          <w:rFonts w:ascii="Times New Roman" w:hAnsi="Times New Roman" w:cs="Times New Roman"/>
          <w:noProof/>
          <w:sz w:val="28"/>
          <w:szCs w:val="24"/>
        </w:rPr>
      </w:pPr>
    </w:p>
    <w:p w:rsidR="009A3BAA" w:rsidRDefault="009A3BAA">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rsidR="00826470" w:rsidRPr="00ED21BD" w:rsidRDefault="00826470" w:rsidP="00826470">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lastRenderedPageBreak/>
        <w:t>Примерный перечень ситуационных задач</w:t>
      </w:r>
    </w:p>
    <w:p w:rsidR="00826470" w:rsidRDefault="00826470" w:rsidP="00826470">
      <w:pPr>
        <w:contextualSpacing/>
        <w:rPr>
          <w:rFonts w:ascii="Times New Roman" w:hAnsi="Times New Roman"/>
          <w:b/>
          <w:sz w:val="28"/>
          <w:szCs w:val="28"/>
        </w:rPr>
      </w:pPr>
    </w:p>
    <w:p w:rsidR="00826470" w:rsidRDefault="00826470" w:rsidP="00826470">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rsidR="00826470" w:rsidRDefault="00826470" w:rsidP="00826470">
      <w:pPr>
        <w:spacing w:after="0" w:line="240" w:lineRule="auto"/>
        <w:ind w:firstLine="709"/>
        <w:jc w:val="both"/>
        <w:rPr>
          <w:rFonts w:ascii="Times New Roman" w:hAnsi="Times New Roman" w:cs="Times New Roman"/>
          <w:sz w:val="28"/>
          <w:szCs w:val="28"/>
          <w:shd w:val="clear" w:color="auto" w:fill="FFFFFF"/>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выписке продавец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2</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написал несколько циклов стихов, которые опубликовал под псевдонимом «Зимний». Нуждаясь в средствах,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обратился к предпринимателю Мокрому с просьбой помочь опубликовать свои произведения. Мокрый не только согласился опубликовать стихи </w:t>
      </w:r>
      <w:proofErr w:type="spellStart"/>
      <w:r w:rsidRPr="00ED21BD">
        <w:rPr>
          <w:rFonts w:ascii="Times New Roman" w:eastAsia="Calibri" w:hAnsi="Times New Roman" w:cs="Times New Roman"/>
          <w:iCs/>
          <w:sz w:val="28"/>
          <w:szCs w:val="28"/>
        </w:rPr>
        <w:t>Смышляева</w:t>
      </w:r>
      <w:proofErr w:type="spellEnd"/>
      <w:r w:rsidRPr="00ED21BD">
        <w:rPr>
          <w:rFonts w:ascii="Times New Roman" w:eastAsia="Calibri" w:hAnsi="Times New Roman" w:cs="Times New Roman"/>
          <w:iCs/>
          <w:sz w:val="28"/>
          <w:szCs w:val="28"/>
        </w:rPr>
        <w:t xml:space="preserve"> за свой счет, но предложил </w:t>
      </w:r>
      <w:proofErr w:type="spellStart"/>
      <w:r w:rsidRPr="00ED21BD">
        <w:rPr>
          <w:rFonts w:ascii="Times New Roman" w:eastAsia="Calibri" w:hAnsi="Times New Roman" w:cs="Times New Roman"/>
          <w:iCs/>
          <w:sz w:val="28"/>
          <w:szCs w:val="28"/>
        </w:rPr>
        <w:t>Смышляеву</w:t>
      </w:r>
      <w:proofErr w:type="spellEnd"/>
      <w:r w:rsidRPr="00ED21BD">
        <w:rPr>
          <w:rFonts w:ascii="Times New Roman" w:eastAsia="Calibri" w:hAnsi="Times New Roman" w:cs="Times New Roman"/>
          <w:iCs/>
          <w:sz w:val="28"/>
          <w:szCs w:val="28"/>
        </w:rPr>
        <w:t xml:space="preserve">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подписали договор, который назвали договором «продажи авторских прав». Согласно договору в течение 10 лет с момента его заключения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3</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Громова явилась в АКБ «Резерв-Кредит» с просьбой зарегистрировать ее в реестре акционеров в качестве собственника приобретенных акций. 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4</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5</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w:t>
      </w:r>
      <w:proofErr w:type="spellStart"/>
      <w:r w:rsidRPr="00ED21BD">
        <w:rPr>
          <w:rFonts w:ascii="Times New Roman" w:eastAsia="Calibri" w:hAnsi="Times New Roman" w:cs="Times New Roman"/>
          <w:iCs/>
          <w:sz w:val="28"/>
          <w:szCs w:val="28"/>
        </w:rPr>
        <w:t>Бенц</w:t>
      </w:r>
      <w:proofErr w:type="spellEnd"/>
      <w:r w:rsidRPr="00ED21BD">
        <w:rPr>
          <w:rFonts w:ascii="Times New Roman" w:eastAsia="Calibri" w:hAnsi="Times New Roman" w:cs="Times New Roman"/>
          <w:iCs/>
          <w:sz w:val="28"/>
          <w:szCs w:val="28"/>
        </w:rPr>
        <w:t>», принадлежавшего на праве собственности Максимову.</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6</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w:t>
      </w:r>
      <w:r w:rsidRPr="00ED21BD">
        <w:rPr>
          <w:rFonts w:ascii="Times New Roman" w:hAnsi="Times New Roman" w:cs="Times New Roman"/>
          <w:noProof/>
          <w:sz w:val="28"/>
          <w:szCs w:val="24"/>
        </w:rPr>
        <w:lastRenderedPageBreak/>
        <w:t>предусмотрено, что в случае отказа одной из сторон от заключения договора купли-продажи другая сторона вправе обратиться в суд с иском о понуждении заключить договор и взыскать с виновной стороны неустойку в размере 20% от стоимости жилого дома.</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Какое решение должен вынести суд? </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7</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8</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w:t>
      </w:r>
      <w:r w:rsidRPr="00ED21BD">
        <w:rPr>
          <w:rFonts w:ascii="Times New Roman" w:hAnsi="Times New Roman" w:cs="Times New Roman"/>
          <w:noProof/>
          <w:sz w:val="28"/>
          <w:szCs w:val="24"/>
        </w:rPr>
        <w:lastRenderedPageBreak/>
        <w:t>распоряжение вывешено в гостинице на видном месте, и Лебедев не мог не знать об установленных в гостинице правилах.</w:t>
      </w:r>
    </w:p>
    <w:p w:rsidR="00826470"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9</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rsidR="008924AE" w:rsidRPr="00ED21BD" w:rsidRDefault="008924AE" w:rsidP="00B75C5D">
      <w:pPr>
        <w:spacing w:after="0" w:line="252" w:lineRule="auto"/>
        <w:ind w:firstLine="709"/>
        <w:contextualSpacing/>
        <w:rPr>
          <w:rFonts w:ascii="Times New Roman" w:hAnsi="Times New Roman" w:cs="Times New Roman"/>
          <w:noProof/>
          <w:sz w:val="28"/>
          <w:szCs w:val="24"/>
        </w:rPr>
      </w:pPr>
    </w:p>
    <w:p w:rsidR="00B75C5D" w:rsidRDefault="00B75C5D"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rsidR="00B75C5D" w:rsidRPr="00B75C5D" w:rsidRDefault="00B75C5D"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rsidR="009D4AD2" w:rsidRDefault="009D4AD2">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rsidR="009D4AD2" w:rsidRDefault="009D4AD2"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rsidR="00357A0B" w:rsidRPr="00CE682A" w:rsidRDefault="00E6009A"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t>Семестр изучения 6</w:t>
      </w:r>
    </w:p>
    <w:p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056763">
        <w:rPr>
          <w:rFonts w:ascii="Times New Roman" w:eastAsia="Calibri" w:hAnsi="Times New Roman"/>
          <w:sz w:val="28"/>
          <w:szCs w:val="28"/>
        </w:rPr>
        <w:t>экзамен</w:t>
      </w:r>
      <w:r>
        <w:rPr>
          <w:rFonts w:ascii="Times New Roman" w:eastAsia="Calibri" w:hAnsi="Times New Roman"/>
          <w:sz w:val="28"/>
          <w:szCs w:val="28"/>
        </w:rPr>
        <w:t>) обучающемуся предлагается ответить на 2 вопроса из экзаменационного билета.</w:t>
      </w:r>
    </w:p>
    <w:p w:rsidR="00357A0B" w:rsidRDefault="00357A0B" w:rsidP="00357A0B">
      <w:pPr>
        <w:ind w:firstLine="709"/>
        <w:contextualSpacing/>
        <w:jc w:val="center"/>
        <w:rPr>
          <w:rFonts w:ascii="Times New Roman" w:eastAsia="Times New Roman" w:hAnsi="Times New Roman"/>
          <w:iCs/>
          <w:sz w:val="28"/>
          <w:szCs w:val="28"/>
        </w:rPr>
      </w:pPr>
    </w:p>
    <w:p w:rsidR="00357A0B" w:rsidRDefault="00357A0B" w:rsidP="00357A0B">
      <w:pPr>
        <w:spacing w:after="0" w:line="252" w:lineRule="auto"/>
        <w:ind w:firstLine="709"/>
        <w:contextualSpacing/>
        <w:jc w:val="both"/>
        <w:rPr>
          <w:rFonts w:ascii="Times New Roman" w:eastAsia="Calibri" w:hAnsi="Times New Roman" w:cs="Times New Roman"/>
          <w:iCs/>
          <w:sz w:val="28"/>
          <w:szCs w:val="28"/>
        </w:rPr>
      </w:pPr>
    </w:p>
    <w:p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2EBE">
        <w:rPr>
          <w:rFonts w:ascii="Times New Roman" w:hAnsi="Times New Roman" w:cs="Times New Roman"/>
          <w:b/>
          <w:bCs/>
          <w:sz w:val="28"/>
          <w:szCs w:val="28"/>
          <w:shd w:val="clear" w:color="auto" w:fill="FFFFFF"/>
        </w:rPr>
        <w:t>экзамен</w:t>
      </w:r>
    </w:p>
    <w:p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p>
    <w:p w:rsidR="00B24548" w:rsidRDefault="00357A0B" w:rsidP="00B24548">
      <w:pPr>
        <w:pStyle w:val="a5"/>
        <w:ind w:firstLine="709"/>
        <w:jc w:val="both"/>
        <w:rPr>
          <w:rFonts w:ascii="Times New Roman" w:hAnsi="Times New Roman"/>
          <w:noProof/>
          <w:sz w:val="28"/>
          <w:szCs w:val="28"/>
        </w:rPr>
      </w:pPr>
      <w:r w:rsidRPr="00ED21BD">
        <w:rPr>
          <w:rFonts w:ascii="Times New Roman" w:hAnsi="Times New Roman"/>
          <w:sz w:val="28"/>
          <w:szCs w:val="28"/>
          <w:shd w:val="clear" w:color="auto" w:fill="FFFFFF"/>
        </w:rPr>
        <w:t xml:space="preserve">1. </w:t>
      </w:r>
      <w:r w:rsidR="00377374" w:rsidRPr="00693D75">
        <w:rPr>
          <w:rFonts w:ascii="Times New Roman" w:hAnsi="Times New Roman"/>
          <w:noProof/>
          <w:sz w:val="28"/>
          <w:szCs w:val="28"/>
        </w:rPr>
        <w:t>Договор купли-продажи: история и современность.</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 Проблема правовой квалификации предмета договора купли-продажи.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3. Права и обязанности сторон по договору купли-продажи.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4. Эвикция товара в договоре купли-продажи: порядок и последствия.</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5. Правовое регулирование качества товара в договоре купли-продажи.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6. Особенности договора розничной купли-продажи.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7. Защита прав потребителей при продаже товаров, выполнении работ и оказании услуг: сравнительный анализ.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8. Особенности защиты прав потребителей в договоре розничной купли-продажи.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9. Договор купли-продажи недвижимости.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10. Договор купли-продажи предприятия.</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11. Договор поставки в системе предпринимательских договоров.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12. Договор поставки для государственных или муниципальных нужд.</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13. Договор энергоснабжения.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14. Общие положения о договоре аренды.</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15. Права и обязанности по договору аренды.</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16. Особенности расторжения договора аренды.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17. Договоры коммерческого и социального найма жилого помещения: сравнительный анализ.</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18. Право на жилище и проблемы выселения из жилого помещения.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19. Защита прав нанимателя в договоре найма жилого помещения.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20. Договор аренды зданий, сооружений.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21. Договор аренды предприятия.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22. Особенности правового регулирования договора лизинга.</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23. Договор проката и защита прав потребителя.</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24. Прощение долга и договор дарения.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25. Отдельные аспекты правового регулирования безвозмездной передачи имущества.</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26. Договор мены и бартерная сделка: сравнительный анализ.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27. Сравнительный анализ договоров ренты.</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28. Договор пожизненного содержания с иждивением: понятие и перспективы развития в России.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29. Общие положения о договоре подряда.</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30. Бытовой подряд и защита прав граждан-потребителей.</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lastRenderedPageBreak/>
        <w:t xml:space="preserve">31. Права и обязанности сторон по договору подряда. </w:t>
      </w:r>
    </w:p>
    <w:p w:rsidR="00377374" w:rsidRPr="00693D75" w:rsidRDefault="00377374" w:rsidP="00B24548">
      <w:pPr>
        <w:pStyle w:val="a5"/>
        <w:ind w:firstLine="709"/>
        <w:jc w:val="both"/>
        <w:rPr>
          <w:rFonts w:ascii="Times New Roman" w:hAnsi="Times New Roman"/>
          <w:sz w:val="28"/>
          <w:szCs w:val="28"/>
        </w:rPr>
      </w:pPr>
      <w:r w:rsidRPr="00693D75">
        <w:rPr>
          <w:rFonts w:ascii="Times New Roman" w:hAnsi="Times New Roman"/>
          <w:noProof/>
          <w:sz w:val="28"/>
          <w:szCs w:val="28"/>
        </w:rPr>
        <w:t>32. Особенности договора строительного подряда.</w:t>
      </w:r>
    </w:p>
    <w:p w:rsidR="00B24548" w:rsidRDefault="00377374" w:rsidP="00B24548">
      <w:pPr>
        <w:spacing w:after="0" w:line="240" w:lineRule="auto"/>
        <w:ind w:firstLine="709"/>
        <w:jc w:val="both"/>
        <w:rPr>
          <w:rFonts w:ascii="Times New Roman" w:hAnsi="Times New Roman"/>
          <w:noProof/>
          <w:sz w:val="28"/>
          <w:szCs w:val="28"/>
        </w:rPr>
      </w:pPr>
      <w:r w:rsidRPr="00693D75">
        <w:rPr>
          <w:rFonts w:ascii="Times New Roman" w:hAnsi="Times New Roman"/>
          <w:noProof/>
          <w:sz w:val="28"/>
          <w:szCs w:val="28"/>
        </w:rPr>
        <w:t>33. Право интеллектуальной собственности и договор на выполнение научно-исследовательских и опытно-конструкторских работ.</w:t>
      </w:r>
    </w:p>
    <w:p w:rsidR="00357A0B" w:rsidRDefault="00377374" w:rsidP="00B24548">
      <w:pPr>
        <w:spacing w:after="0" w:line="240" w:lineRule="auto"/>
        <w:ind w:firstLine="709"/>
        <w:jc w:val="both"/>
        <w:rPr>
          <w:rFonts w:ascii="Times New Roman" w:hAnsi="Times New Roman" w:cs="Times New Roman"/>
          <w:sz w:val="28"/>
          <w:szCs w:val="28"/>
          <w:shd w:val="clear" w:color="auto" w:fill="FFFFFF"/>
        </w:rPr>
      </w:pPr>
      <w:r w:rsidRPr="00693D75">
        <w:rPr>
          <w:rFonts w:ascii="Times New Roman" w:hAnsi="Times New Roman"/>
          <w:noProof/>
          <w:sz w:val="28"/>
          <w:szCs w:val="28"/>
        </w:rPr>
        <w:t>34. Договор на возмездное оказание услуг: проблемы правовой природы</w:t>
      </w:r>
      <w:r w:rsidR="00E92E69">
        <w:rPr>
          <w:rFonts w:ascii="Times New Roman" w:hAnsi="Times New Roman"/>
          <w:noProof/>
          <w:sz w:val="28"/>
          <w:szCs w:val="28"/>
        </w:rPr>
        <w:t>.</w:t>
      </w:r>
    </w:p>
    <w:p w:rsidR="00B32EB3" w:rsidRDefault="00B32EB3" w:rsidP="00B24548">
      <w:pPr>
        <w:spacing w:after="0" w:line="240" w:lineRule="auto"/>
        <w:ind w:firstLine="709"/>
        <w:jc w:val="both"/>
        <w:rPr>
          <w:rFonts w:ascii="Times New Roman" w:hAnsi="Times New Roman" w:cs="Times New Roman"/>
          <w:sz w:val="28"/>
          <w:szCs w:val="28"/>
          <w:shd w:val="clear" w:color="auto" w:fill="FFFFFF"/>
        </w:rPr>
      </w:pPr>
    </w:p>
    <w:p w:rsidR="00B32EB3" w:rsidRDefault="00B32EB3" w:rsidP="00B24548">
      <w:pPr>
        <w:spacing w:after="0" w:line="240" w:lineRule="auto"/>
        <w:ind w:firstLine="709"/>
        <w:jc w:val="both"/>
        <w:rPr>
          <w:rFonts w:ascii="Times New Roman" w:hAnsi="Times New Roman" w:cs="Times New Roman"/>
          <w:sz w:val="28"/>
          <w:szCs w:val="28"/>
          <w:shd w:val="clear" w:color="auto" w:fill="FFFFFF"/>
        </w:rPr>
      </w:pPr>
    </w:p>
    <w:p w:rsidR="00B32EB3" w:rsidRDefault="00B32EB3">
      <w:pPr>
        <w:spacing w:after="160" w:line="259"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B32EB3" w:rsidRPr="00ED21BD" w:rsidRDefault="00B32EB3" w:rsidP="00B32EB3">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lastRenderedPageBreak/>
        <w:t>Примерный перечень тестовых заданий</w:t>
      </w:r>
      <w:r w:rsidRPr="00ED21BD">
        <w:rPr>
          <w:rFonts w:ascii="Calibri" w:eastAsia="Calibri" w:hAnsi="Calibri" w:cs="Times New Roman"/>
          <w:b/>
        </w:rPr>
        <w:t xml:space="preserve"> </w:t>
      </w:r>
    </w:p>
    <w:p w:rsidR="00B32EB3" w:rsidRDefault="00B32EB3" w:rsidP="00B32EB3">
      <w:pPr>
        <w:spacing w:after="0" w:line="252" w:lineRule="auto"/>
        <w:ind w:firstLine="709"/>
        <w:contextualSpacing/>
        <w:jc w:val="center"/>
        <w:rPr>
          <w:rFonts w:ascii="Calibri" w:eastAsia="Calibri" w:hAnsi="Calibri" w:cs="Times New Roman"/>
          <w:b/>
        </w:rPr>
      </w:pPr>
    </w:p>
    <w:p w:rsidR="00B32EB3" w:rsidRDefault="00B32EB3" w:rsidP="00B32EB3">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rsidR="00B32EB3" w:rsidRDefault="00B32EB3" w:rsidP="00357A0B">
      <w:pPr>
        <w:spacing w:after="0" w:line="240" w:lineRule="auto"/>
        <w:ind w:firstLine="709"/>
        <w:jc w:val="both"/>
        <w:rPr>
          <w:rFonts w:ascii="Times New Roman" w:hAnsi="Times New Roman" w:cs="Times New Roman"/>
          <w:sz w:val="28"/>
          <w:szCs w:val="28"/>
          <w:shd w:val="clear" w:color="auto" w:fill="FFFFFF"/>
        </w:rPr>
      </w:pPr>
    </w:p>
    <w:p w:rsidR="00AE5304" w:rsidRPr="00ED21BD" w:rsidRDefault="00AE5304" w:rsidP="00AE5304">
      <w:pPr>
        <w:spacing w:after="0" w:line="252" w:lineRule="auto"/>
        <w:ind w:firstLine="709"/>
        <w:contextualSpacing/>
        <w:rPr>
          <w:rFonts w:ascii="Times New Roman" w:hAnsi="Times New Roman" w:cs="Times New Roman"/>
          <w:noProof/>
          <w:sz w:val="28"/>
          <w:szCs w:val="24"/>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суде;</w:t>
      </w:r>
      <w:r w:rsidRPr="00ED21BD">
        <w:rPr>
          <w:rFonts w:ascii="Times New Roman" w:hAnsi="Times New Roman" w:cs="Times New Roman"/>
          <w:noProof/>
          <w:sz w:val="28"/>
          <w:szCs w:val="24"/>
        </w:rPr>
        <w:br/>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7. </w:t>
      </w:r>
      <w:proofErr w:type="gramStart"/>
      <w:r w:rsidRPr="00ED21BD">
        <w:rPr>
          <w:rFonts w:ascii="Times New Roman" w:hAnsi="Times New Roman" w:cs="Times New Roman"/>
          <w:noProof/>
          <w:sz w:val="28"/>
          <w:szCs w:val="24"/>
        </w:rPr>
        <w:t>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8.</w:t>
      </w:r>
      <w:proofErr w:type="gramEnd"/>
      <w:r w:rsidRPr="00ED21BD">
        <w:rPr>
          <w:rFonts w:ascii="Times New Roman" w:hAnsi="Times New Roman" w:cs="Times New Roman"/>
          <w:noProof/>
          <w:sz w:val="28"/>
          <w:szCs w:val="24"/>
        </w:rPr>
        <w:t xml:space="preserve"> Средствами правовой индивидуализации юридических лиц в гражданском обороте являются:</w:t>
      </w:r>
      <w:r w:rsidRPr="00ED21BD">
        <w:rPr>
          <w:rFonts w:ascii="Times New Roman" w:hAnsi="Times New Roman" w:cs="Times New Roman"/>
          <w:noProof/>
          <w:sz w:val="28"/>
          <w:szCs w:val="24"/>
        </w:rPr>
        <w:br/>
        <w:t>1) только фирменное наименование юридического лица;</w:t>
      </w:r>
      <w:r w:rsidRPr="00ED21BD">
        <w:rPr>
          <w:rFonts w:ascii="Times New Roman" w:hAnsi="Times New Roman" w:cs="Times New Roman"/>
          <w:noProof/>
          <w:sz w:val="28"/>
          <w:szCs w:val="24"/>
        </w:rPr>
        <w:br/>
        <w:t>2) наименование и местонахождение юридического лица;</w:t>
      </w:r>
      <w:r w:rsidRPr="00ED21BD">
        <w:rPr>
          <w:rFonts w:ascii="Times New Roman" w:hAnsi="Times New Roman" w:cs="Times New Roman"/>
          <w:noProof/>
          <w:sz w:val="28"/>
          <w:szCs w:val="24"/>
        </w:rPr>
        <w:br/>
        <w:t>3) только местонахождение юридического лица.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9.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10.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11. Государственная регистрация юридических лиц осуществляется в срок не более:</w:t>
      </w:r>
      <w:r w:rsidRPr="00ED21BD">
        <w:rPr>
          <w:rFonts w:ascii="Times New Roman" w:hAnsi="Times New Roman" w:cs="Times New Roman"/>
          <w:noProof/>
          <w:sz w:val="28"/>
          <w:szCs w:val="24"/>
        </w:rPr>
        <w:br/>
        <w:t>1) пяти рабочих дней;</w:t>
      </w:r>
      <w:r w:rsidRPr="00ED21BD">
        <w:rPr>
          <w:rFonts w:ascii="Times New Roman" w:hAnsi="Times New Roman" w:cs="Times New Roman"/>
          <w:noProof/>
          <w:sz w:val="28"/>
          <w:szCs w:val="24"/>
        </w:rPr>
        <w:br/>
        <w:t>2) семи рабочих дней;</w:t>
      </w:r>
      <w:r w:rsidRPr="00ED21BD">
        <w:rPr>
          <w:rFonts w:ascii="Times New Roman" w:hAnsi="Times New Roman" w:cs="Times New Roman"/>
          <w:noProof/>
          <w:sz w:val="28"/>
          <w:szCs w:val="24"/>
        </w:rPr>
        <w:br/>
        <w:t>3) десяти рабочих дней;</w:t>
      </w:r>
      <w:r w:rsidRPr="00ED21BD">
        <w:rPr>
          <w:rFonts w:ascii="Times New Roman" w:hAnsi="Times New Roman" w:cs="Times New Roman"/>
          <w:noProof/>
          <w:sz w:val="28"/>
          <w:szCs w:val="24"/>
        </w:rPr>
        <w:br/>
        <w:t>4) пятнадцати рабочих дней.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12. Государственную регистрацию общественных организаций осуществляют:</w:t>
      </w:r>
      <w:r w:rsidRPr="00ED21BD">
        <w:rPr>
          <w:rFonts w:ascii="Times New Roman" w:hAnsi="Times New Roman" w:cs="Times New Roman"/>
          <w:noProof/>
          <w:sz w:val="28"/>
          <w:szCs w:val="24"/>
        </w:rPr>
        <w:br/>
        <w:t>1) органы местного самоуправления;</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2) органы юстиции;</w:t>
      </w:r>
      <w:r w:rsidRPr="00ED21BD">
        <w:rPr>
          <w:rFonts w:ascii="Times New Roman" w:hAnsi="Times New Roman" w:cs="Times New Roman"/>
          <w:noProof/>
          <w:sz w:val="28"/>
          <w:szCs w:val="24"/>
        </w:rPr>
        <w:br/>
        <w:t>3) налоговая инспекция;</w:t>
      </w:r>
      <w:r w:rsidRPr="00ED21BD">
        <w:rPr>
          <w:rFonts w:ascii="Times New Roman" w:hAnsi="Times New Roman" w:cs="Times New Roman"/>
          <w:noProof/>
          <w:sz w:val="28"/>
          <w:szCs w:val="24"/>
        </w:rPr>
        <w:br/>
        <w:t>4)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13. Основанием для отказа в государственной регистрации не является:</w:t>
      </w:r>
      <w:r w:rsidRPr="00ED21BD">
        <w:rPr>
          <w:rFonts w:ascii="Times New Roman" w:hAnsi="Times New Roman" w:cs="Times New Roman"/>
          <w:noProof/>
          <w:sz w:val="28"/>
          <w:szCs w:val="24"/>
        </w:rPr>
        <w:br/>
        <w:t>1) внесение изменений в учредительные документы ликвидируемого юридического лица;</w:t>
      </w:r>
      <w:r w:rsidRPr="00ED21BD">
        <w:rPr>
          <w:rFonts w:ascii="Times New Roman" w:hAnsi="Times New Roman" w:cs="Times New Roman"/>
          <w:noProof/>
          <w:sz w:val="28"/>
          <w:szCs w:val="24"/>
        </w:rPr>
        <w:br/>
        <w:t>2) предоставление документов в ненадлежащий регистрирующий орган;</w:t>
      </w:r>
      <w:r w:rsidRPr="00ED21BD">
        <w:rPr>
          <w:rFonts w:ascii="Times New Roman" w:hAnsi="Times New Roman" w:cs="Times New Roman"/>
          <w:noProof/>
          <w:sz w:val="28"/>
          <w:szCs w:val="24"/>
        </w:rPr>
        <w:br/>
        <w:t>3) нецелесообразность выбранной организационно-правовой формы;</w:t>
      </w:r>
      <w:r w:rsidRPr="00ED21BD">
        <w:rPr>
          <w:rFonts w:ascii="Times New Roman" w:hAnsi="Times New Roman" w:cs="Times New Roman"/>
          <w:noProof/>
          <w:sz w:val="28"/>
          <w:szCs w:val="24"/>
        </w:rPr>
        <w:br/>
        <w:t>4) непредставление определенных законом необходимых документов.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14. </w:t>
      </w:r>
      <w:proofErr w:type="gramStart"/>
      <w:r w:rsidRPr="00ED21BD">
        <w:rPr>
          <w:rFonts w:ascii="Times New Roman" w:hAnsi="Times New Roman" w:cs="Times New Roman"/>
          <w:noProof/>
          <w:sz w:val="28"/>
          <w:szCs w:val="24"/>
        </w:rPr>
        <w:t>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15.Формы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proofErr w:type="gramEnd"/>
      <w:r w:rsidRPr="00ED21BD">
        <w:rPr>
          <w:rFonts w:ascii="Times New Roman" w:hAnsi="Times New Roman" w:cs="Times New Roman"/>
          <w:noProof/>
          <w:sz w:val="28"/>
          <w:szCs w:val="24"/>
        </w:rPr>
        <w:br/>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16.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общая;</w:t>
      </w:r>
      <w:r w:rsidRPr="00ED21BD">
        <w:rPr>
          <w:rFonts w:ascii="Times New Roman" w:hAnsi="Times New Roman" w:cs="Times New Roman"/>
          <w:noProof/>
          <w:sz w:val="28"/>
          <w:szCs w:val="24"/>
        </w:rPr>
        <w:br/>
        <w:t>в) совместная, долевая.</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17.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появление права «следования» на вещь.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18. Вещь, не имеющая собственника, либо вещь, от права собственности на которую собственник отказался, является: </w:t>
      </w:r>
      <w:r w:rsidRPr="00ED21BD">
        <w:rPr>
          <w:rFonts w:ascii="Times New Roman" w:hAnsi="Times New Roman" w:cs="Times New Roman"/>
          <w:noProof/>
          <w:sz w:val="28"/>
          <w:szCs w:val="24"/>
        </w:rPr>
        <w:br/>
        <w:t>а) бесхозяйной;</w:t>
      </w:r>
      <w:r w:rsidRPr="00ED21BD">
        <w:rPr>
          <w:rFonts w:ascii="Times New Roman" w:hAnsi="Times New Roman" w:cs="Times New Roman"/>
          <w:noProof/>
          <w:sz w:val="28"/>
          <w:szCs w:val="24"/>
        </w:rPr>
        <w:br/>
        <w:t>б) отказной;</w:t>
      </w:r>
      <w:r w:rsidRPr="00ED21BD">
        <w:rPr>
          <w:rFonts w:ascii="Times New Roman" w:hAnsi="Times New Roman" w:cs="Times New Roman"/>
          <w:noProof/>
          <w:sz w:val="28"/>
          <w:szCs w:val="24"/>
        </w:rPr>
        <w:br/>
        <w:t>в) потерянной.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br/>
        <w:t>19.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в) при производстве новой вещи из принадлежащих ему материалов.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20.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 xml:space="preserve">в) радиоактивные материалы, военная техника.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21. Регистрация гражданина в качестве собственника имущества требуется, если он:</w:t>
      </w:r>
      <w:r w:rsidRPr="00ED21BD">
        <w:rPr>
          <w:rFonts w:ascii="Times New Roman" w:hAnsi="Times New Roman" w:cs="Times New Roman"/>
          <w:noProof/>
          <w:sz w:val="28"/>
          <w:szCs w:val="24"/>
        </w:rPr>
        <w:br/>
        <w:t>а) совершает подлежащие регистрации сделки;</w:t>
      </w:r>
      <w:r w:rsidRPr="00ED21BD">
        <w:rPr>
          <w:rFonts w:ascii="Times New Roman" w:hAnsi="Times New Roman" w:cs="Times New Roman"/>
          <w:noProof/>
          <w:sz w:val="28"/>
          <w:szCs w:val="24"/>
        </w:rPr>
        <w:br/>
        <w:t>б) имеет в собственности подлежащее регистрации недвижимое имущество;</w:t>
      </w:r>
      <w:r w:rsidRPr="00ED21BD">
        <w:rPr>
          <w:rFonts w:ascii="Times New Roman" w:hAnsi="Times New Roman" w:cs="Times New Roman"/>
          <w:noProof/>
          <w:sz w:val="28"/>
          <w:szCs w:val="24"/>
        </w:rPr>
        <w:br/>
        <w:t xml:space="preserve">в) занимается предпринимательской деятельностью.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22.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t>в) движимое и недвижимое.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23. Важнейшими основаниями приобретения права собственности хозяйственных обществ и товариществ являются:</w:t>
      </w:r>
      <w:r w:rsidRPr="00ED21BD">
        <w:rPr>
          <w:rFonts w:ascii="Times New Roman" w:hAnsi="Times New Roman" w:cs="Times New Roman"/>
          <w:noProof/>
          <w:sz w:val="28"/>
          <w:szCs w:val="24"/>
        </w:rPr>
        <w:br/>
        <w:t>а) обобщение и создание имущества в процессе предпринимательской деятельности, сделки;</w:t>
      </w:r>
      <w:r w:rsidRPr="00ED21BD">
        <w:rPr>
          <w:rFonts w:ascii="Times New Roman" w:hAnsi="Times New Roman" w:cs="Times New Roman"/>
          <w:noProof/>
          <w:sz w:val="28"/>
          <w:szCs w:val="24"/>
        </w:rPr>
        <w:br/>
        <w:t xml:space="preserve">б) поступления из государственного бюджета; </w:t>
      </w:r>
      <w:r w:rsidRPr="00ED21BD">
        <w:rPr>
          <w:rFonts w:ascii="Times New Roman" w:hAnsi="Times New Roman" w:cs="Times New Roman"/>
          <w:noProof/>
          <w:sz w:val="28"/>
          <w:szCs w:val="24"/>
        </w:rPr>
        <w:br/>
        <w:t xml:space="preserve">в) поступления из муниципального бюджета.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24.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 xml:space="preserve">б) коллективной собственности; </w:t>
      </w:r>
      <w:r w:rsidRPr="00ED21BD">
        <w:rPr>
          <w:rFonts w:ascii="Times New Roman" w:hAnsi="Times New Roman" w:cs="Times New Roman"/>
          <w:noProof/>
          <w:sz w:val="28"/>
          <w:szCs w:val="24"/>
        </w:rPr>
        <w:br/>
        <w:t>в) общей собственности.</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25. Совместная собственность возникает:</w:t>
      </w:r>
      <w:r w:rsidRPr="00ED21BD">
        <w:rPr>
          <w:rFonts w:ascii="Times New Roman" w:hAnsi="Times New Roman" w:cs="Times New Roman"/>
          <w:noProof/>
          <w:sz w:val="28"/>
          <w:szCs w:val="24"/>
        </w:rPr>
        <w:br/>
        <w:t>а) по соглашению сторон;</w:t>
      </w:r>
      <w:r w:rsidRPr="00ED21BD">
        <w:rPr>
          <w:rFonts w:ascii="Times New Roman" w:hAnsi="Times New Roman" w:cs="Times New Roman"/>
          <w:noProof/>
          <w:sz w:val="28"/>
          <w:szCs w:val="24"/>
        </w:rPr>
        <w:br/>
        <w:t>б) в силу прямого указания закона;</w:t>
      </w:r>
      <w:r w:rsidRPr="00ED21BD">
        <w:rPr>
          <w:rFonts w:ascii="Times New Roman" w:hAnsi="Times New Roman" w:cs="Times New Roman"/>
          <w:noProof/>
          <w:sz w:val="28"/>
          <w:szCs w:val="24"/>
        </w:rPr>
        <w:br/>
        <w:t>в) в случае, когда доли участников не определены.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26. Продавец вправе продать свою долю на недвижимое имущество любому </w:t>
      </w:r>
      <w:r w:rsidRPr="00ED21BD">
        <w:rPr>
          <w:rFonts w:ascii="Times New Roman" w:hAnsi="Times New Roman" w:cs="Times New Roman"/>
          <w:noProof/>
          <w:sz w:val="28"/>
          <w:szCs w:val="24"/>
        </w:rPr>
        <w:lastRenderedPageBreak/>
        <w:t>лицу, если сособственники долевой собственности откажутся от покупки или не приобретут ее в течение:</w:t>
      </w:r>
      <w:r w:rsidRPr="00ED21BD">
        <w:rPr>
          <w:rFonts w:ascii="Times New Roman" w:hAnsi="Times New Roman" w:cs="Times New Roman"/>
          <w:noProof/>
          <w:sz w:val="28"/>
          <w:szCs w:val="24"/>
        </w:rPr>
        <w:br/>
        <w:t>а) 15 дней;</w:t>
      </w:r>
      <w:r w:rsidRPr="00ED21BD">
        <w:rPr>
          <w:rFonts w:ascii="Times New Roman" w:hAnsi="Times New Roman" w:cs="Times New Roman"/>
          <w:noProof/>
          <w:sz w:val="28"/>
          <w:szCs w:val="24"/>
        </w:rPr>
        <w:br/>
        <w:t>б) одного месяца;</w:t>
      </w:r>
      <w:r w:rsidRPr="00ED21BD">
        <w:rPr>
          <w:rFonts w:ascii="Times New Roman" w:hAnsi="Times New Roman" w:cs="Times New Roman"/>
          <w:noProof/>
          <w:sz w:val="28"/>
          <w:szCs w:val="24"/>
        </w:rPr>
        <w:br/>
        <w:t>в) трех месяцев.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27. Распоряжение имуществом, находящимся в совместной собственности, осуществляется:</w:t>
      </w:r>
      <w:r w:rsidRPr="00ED21BD">
        <w:rPr>
          <w:rFonts w:ascii="Times New Roman" w:hAnsi="Times New Roman" w:cs="Times New Roman"/>
          <w:noProof/>
          <w:sz w:val="28"/>
          <w:szCs w:val="24"/>
        </w:rPr>
        <w:br/>
        <w:t>а) по согласию всех участников;</w:t>
      </w:r>
      <w:r w:rsidRPr="00ED21BD">
        <w:rPr>
          <w:rFonts w:ascii="Times New Roman" w:hAnsi="Times New Roman" w:cs="Times New Roman"/>
          <w:noProof/>
          <w:sz w:val="28"/>
          <w:szCs w:val="24"/>
        </w:rPr>
        <w:br/>
        <w:t>б) с согласия более половины участников;</w:t>
      </w:r>
      <w:r w:rsidRPr="00ED21BD">
        <w:rPr>
          <w:rFonts w:ascii="Times New Roman" w:hAnsi="Times New Roman" w:cs="Times New Roman"/>
          <w:noProof/>
          <w:sz w:val="28"/>
          <w:szCs w:val="24"/>
        </w:rPr>
        <w:br/>
        <w:t>в) по решению суда.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28.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обязательственно-правовых институтах.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29.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t>в) в исключительных случаях.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30.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rsidR="00AE5304" w:rsidRPr="00ED21BD" w:rsidRDefault="00AE5304" w:rsidP="00AE5304">
      <w:pPr>
        <w:spacing w:after="0" w:line="252" w:lineRule="auto"/>
        <w:ind w:firstLine="709"/>
        <w:contextualSpacing/>
        <w:rPr>
          <w:rFonts w:ascii="Times New Roman" w:hAnsi="Times New Roman" w:cs="Times New Roman"/>
          <w:noProof/>
          <w:sz w:val="28"/>
          <w:szCs w:val="24"/>
        </w:rPr>
      </w:pPr>
    </w:p>
    <w:p w:rsidR="00AE5304" w:rsidRPr="00ED21BD" w:rsidRDefault="00AE5304" w:rsidP="00AE5304">
      <w:pPr>
        <w:spacing w:after="0" w:line="240" w:lineRule="auto"/>
        <w:jc w:val="both"/>
        <w:rPr>
          <w:rFonts w:ascii="Times New Roman" w:eastAsia="Times New Roman" w:hAnsi="Times New Roman" w:cs="Times New Roman"/>
          <w:i/>
          <w:sz w:val="28"/>
          <w:szCs w:val="56"/>
          <w:lang w:eastAsia="ru-RU"/>
        </w:rPr>
      </w:pPr>
      <w:r w:rsidRPr="00ED21BD">
        <w:rPr>
          <w:rFonts w:ascii="Times New Roman" w:eastAsia="Times New Roman" w:hAnsi="Times New Roman" w:cs="Times New Roman"/>
          <w:sz w:val="28"/>
          <w:szCs w:val="28"/>
          <w:lang w:eastAsia="ru-RU"/>
        </w:rPr>
        <w:t>31.</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драгоценностей,  находящихся в собственности лица.</w:t>
      </w:r>
    </w:p>
    <w:p w:rsidR="00AE5304" w:rsidRDefault="00AE5304" w:rsidP="00AE5304">
      <w:pPr>
        <w:spacing w:after="0" w:line="240" w:lineRule="auto"/>
        <w:jc w:val="both"/>
        <w:rPr>
          <w:rFonts w:ascii="Times New Roman" w:eastAsia="Times New Roman" w:hAnsi="Times New Roman" w:cs="Times New Roman"/>
          <w:sz w:val="28"/>
          <w:szCs w:val="56"/>
          <w:lang w:eastAsia="ru-RU"/>
        </w:rPr>
      </w:pP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32.</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волевые отношения между конкретными лицами по поводу принадлежности или перехода имущественных благ; </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rsidR="00AE5304" w:rsidRDefault="00AE5304" w:rsidP="00AE5304">
      <w:pPr>
        <w:spacing w:after="0" w:line="240" w:lineRule="auto"/>
        <w:jc w:val="both"/>
        <w:rPr>
          <w:rFonts w:ascii="Times New Roman" w:eastAsia="Times New Roman" w:hAnsi="Times New Roman" w:cs="Times New Roman"/>
          <w:sz w:val="28"/>
          <w:szCs w:val="56"/>
          <w:lang w:eastAsia="ru-RU"/>
        </w:rPr>
      </w:pP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33. К имущественным отношениям, основанным на административном подчинении одной стороны другой, не применяется:</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rsidR="00AE5304" w:rsidRDefault="00AE5304" w:rsidP="00AE5304">
      <w:pPr>
        <w:spacing w:after="0" w:line="240" w:lineRule="auto"/>
        <w:jc w:val="both"/>
        <w:rPr>
          <w:rFonts w:ascii="Times New Roman" w:eastAsia="Times New Roman" w:hAnsi="Times New Roman" w:cs="Times New Roman"/>
          <w:sz w:val="28"/>
          <w:szCs w:val="56"/>
          <w:lang w:eastAsia="ru-RU"/>
        </w:rPr>
      </w:pP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34. Наряду с имущественными отношениями гражданское право регулирует:</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rsidR="00AE5304" w:rsidRDefault="00AE5304" w:rsidP="00AE5304">
      <w:pPr>
        <w:spacing w:after="0" w:line="240" w:lineRule="auto"/>
        <w:jc w:val="both"/>
        <w:rPr>
          <w:rFonts w:ascii="Times New Roman" w:eastAsia="Times New Roman" w:hAnsi="Times New Roman" w:cs="Times New Roman"/>
          <w:sz w:val="28"/>
          <w:szCs w:val="56"/>
          <w:lang w:eastAsia="ru-RU"/>
        </w:rPr>
      </w:pP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35. Личные неимущественные отношения характеризуются следующими основными чертами:</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наличие экономического содержания независимо от их связи с имущественными отношениями;</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нематериальные блага в качестве их предмета;</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наличие экономического содержания в зависимости от их связи с имущественными отношениями;</w:t>
      </w:r>
    </w:p>
    <w:p w:rsidR="00AE5304" w:rsidRPr="00ED21BD" w:rsidRDefault="00AE5304" w:rsidP="00AE5304">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наличие налогового содержания в зависимости от их связи с имущественными отношениями.</w:t>
      </w:r>
    </w:p>
    <w:p w:rsidR="00357A0B" w:rsidRDefault="00357A0B" w:rsidP="00357A0B">
      <w:pPr>
        <w:spacing w:after="0" w:line="240" w:lineRule="auto"/>
        <w:ind w:firstLine="709"/>
        <w:jc w:val="both"/>
        <w:rPr>
          <w:rFonts w:ascii="Times New Roman" w:hAnsi="Times New Roman" w:cs="Times New Roman"/>
          <w:sz w:val="28"/>
          <w:szCs w:val="28"/>
          <w:shd w:val="clear" w:color="auto" w:fill="FFFFFF"/>
        </w:rPr>
      </w:pPr>
      <w:bookmarkStart w:id="0" w:name="_GoBack"/>
      <w:bookmarkEnd w:id="0"/>
    </w:p>
    <w:p w:rsidR="000C1F34" w:rsidRDefault="000C1F34" w:rsidP="00357A0B">
      <w:pPr>
        <w:spacing w:after="0" w:line="240" w:lineRule="auto"/>
        <w:ind w:firstLine="709"/>
        <w:jc w:val="both"/>
        <w:rPr>
          <w:rFonts w:ascii="Times New Roman" w:hAnsi="Times New Roman" w:cs="Times New Roman"/>
          <w:sz w:val="28"/>
          <w:szCs w:val="28"/>
          <w:shd w:val="clear" w:color="auto" w:fill="FFFFFF"/>
        </w:rPr>
      </w:pPr>
    </w:p>
    <w:p w:rsidR="000C1F34" w:rsidRDefault="000C1F34">
      <w:pPr>
        <w:spacing w:after="160" w:line="259"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0C1F34" w:rsidRPr="003302AB" w:rsidRDefault="000C1F34" w:rsidP="000C1F34">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rsidR="000C1F34" w:rsidRDefault="000C1F34" w:rsidP="000C1F34">
      <w:pPr>
        <w:jc w:val="center"/>
        <w:rPr>
          <w:rFonts w:ascii="Times New Roman" w:eastAsia="Calibri" w:hAnsi="Times New Roman" w:cs="Times New Roman"/>
          <w:b/>
          <w:iCs/>
          <w:sz w:val="28"/>
          <w:szCs w:val="28"/>
        </w:rPr>
      </w:pPr>
    </w:p>
    <w:p w:rsidR="000C1F34" w:rsidRPr="00ED21BD" w:rsidRDefault="000C1F34" w:rsidP="000C1F34">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rsidR="000C1F34" w:rsidRDefault="000C1F34" w:rsidP="000C1F34">
      <w:pPr>
        <w:contextualSpacing/>
        <w:rPr>
          <w:rFonts w:ascii="Times New Roman" w:hAnsi="Times New Roman"/>
          <w:b/>
          <w:sz w:val="28"/>
          <w:szCs w:val="28"/>
        </w:rPr>
      </w:pPr>
    </w:p>
    <w:p w:rsidR="000C1F34" w:rsidRDefault="000C1F34" w:rsidP="000C1F34">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rsidR="000C1F34" w:rsidRDefault="000C1F34" w:rsidP="00357A0B">
      <w:pPr>
        <w:spacing w:after="0" w:line="240" w:lineRule="auto"/>
        <w:ind w:firstLine="709"/>
        <w:jc w:val="both"/>
        <w:rPr>
          <w:rFonts w:ascii="Times New Roman" w:hAnsi="Times New Roman" w:cs="Times New Roman"/>
          <w:sz w:val="28"/>
          <w:szCs w:val="28"/>
          <w:shd w:val="clear" w:color="auto" w:fill="FFFFFF"/>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1</w:t>
      </w:r>
    </w:p>
    <w:p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В апреле 2010 г. индивидуальный предприниматель Тюльпанов заключил с ООО «Самшит» на 10 лет договор аренды трех промышленных теплиц, предназначенных для выращивания цветов. В марте 2012 г. он получил</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письмо с требованием освободить занимаемые теплицы в связи с тем, что 8 февраля ООО «Самшит» исключено из государственного реестра юридических лиц и прекратило свою деятельность, поскольку присоединилось к АО</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w:t>
      </w:r>
      <w:proofErr w:type="spellStart"/>
      <w:r w:rsidRPr="00F63A05">
        <w:rPr>
          <w:rFonts w:ascii="Times New Roman" w:eastAsia="Calibri" w:hAnsi="Times New Roman" w:cs="Times New Roman"/>
          <w:iCs/>
          <w:sz w:val="28"/>
          <w:szCs w:val="28"/>
        </w:rPr>
        <w:t>Промтеплица</w:t>
      </w:r>
      <w:proofErr w:type="spellEnd"/>
      <w:r w:rsidRPr="00F63A05">
        <w:rPr>
          <w:rFonts w:ascii="Times New Roman" w:eastAsia="Calibri" w:hAnsi="Times New Roman" w:cs="Times New Roman"/>
          <w:iCs/>
          <w:sz w:val="28"/>
          <w:szCs w:val="28"/>
        </w:rPr>
        <w:t>», которое не намерено сдавать теплицы в аренду частным лицам.</w:t>
      </w:r>
    </w:p>
    <w:p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Тюльпанов обратился за советом к юристу.</w:t>
      </w:r>
    </w:p>
    <w:p w:rsidR="000C1F34"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Представьте понятие предпринимательской деятельности. Имеет ли правовое значение для решения задачи то, что Тюльпанов является индивидуальным предпринимателем? Каковы правовые последствия присоединения ООО «Самшит» к АО «</w:t>
      </w:r>
      <w:proofErr w:type="spellStart"/>
      <w:r w:rsidRPr="00F63A05">
        <w:rPr>
          <w:rFonts w:ascii="Times New Roman" w:eastAsia="Calibri" w:hAnsi="Times New Roman" w:cs="Times New Roman"/>
          <w:iCs/>
          <w:sz w:val="28"/>
          <w:szCs w:val="28"/>
        </w:rPr>
        <w:t>Промтеплица</w:t>
      </w:r>
      <w:proofErr w:type="spellEnd"/>
      <w:r w:rsidRPr="00F63A05">
        <w:rPr>
          <w:rFonts w:ascii="Times New Roman" w:eastAsia="Calibri" w:hAnsi="Times New Roman" w:cs="Times New Roman"/>
          <w:iCs/>
          <w:sz w:val="28"/>
          <w:szCs w:val="28"/>
        </w:rPr>
        <w:t>»? Представьте понятие</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договора аренды. Прекращается ли право аренды в данной ситуации? Как развивалась бы ситуация, если бы Тюльпанов сам решил передать свое право по договору аренды другому лицу?</w:t>
      </w:r>
    </w:p>
    <w:p w:rsidR="00F63A05" w:rsidRPr="00ED21BD" w:rsidRDefault="00F63A05" w:rsidP="00F63A05">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2</w:t>
      </w:r>
    </w:p>
    <w:p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Жукова утверждала, что, придя на работу в институт 10 мая, сдала</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свое пальто в гардероб и, как часто делала, не взяла номерок. Когда она пришла</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получать пальто, выяснилось, что его нет в гардеробе. Поскольку институт</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отказал Жуковой в выплате стоимости похищенного пальто, она обратилась в</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суд с иском к институту. Представитель института в суде пояснил, что институт</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не должен возмещать истице ущерб, поскольку она не может предъявить</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номерок, свидетельствующий о сдаче пальто в гардероб. Жукова настаивала на</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своем требовании и утверждала, что сотрудники могут подтвердить сдачу ею</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пальто на хранение в гардероб института.</w:t>
      </w:r>
    </w:p>
    <w:p w:rsidR="000C1F34" w:rsidRPr="00ED21BD"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Имеется ли правовое различие между недействительной сделкой и</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незаключенной сделкой? Является ли договор хранения пальто заключенным?</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Какое правовое значение имеет получение номерка? Каково правовое значение</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свидетельских показаний сотрудников? Должны ли Жуковой выплатить</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стоимость похищенного пальто?</w:t>
      </w: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 xml:space="preserve">Ситуационная задача </w:t>
      </w:r>
      <w:r w:rsidR="00A07E3E">
        <w:rPr>
          <w:rFonts w:ascii="Times New Roman" w:eastAsia="Calibri" w:hAnsi="Times New Roman" w:cs="Times New Roman"/>
          <w:i/>
          <w:iCs/>
          <w:sz w:val="28"/>
          <w:szCs w:val="28"/>
        </w:rPr>
        <w:t>3</w:t>
      </w:r>
    </w:p>
    <w:p w:rsidR="00361A90" w:rsidRPr="00361A90" w:rsidRDefault="00361A90" w:rsidP="00361A90">
      <w:pPr>
        <w:spacing w:after="0" w:line="252" w:lineRule="auto"/>
        <w:ind w:firstLine="709"/>
        <w:contextualSpacing/>
        <w:jc w:val="both"/>
        <w:rPr>
          <w:rFonts w:ascii="Times New Roman" w:eastAsia="Calibri" w:hAnsi="Times New Roman" w:cs="Times New Roman"/>
          <w:iCs/>
          <w:sz w:val="28"/>
          <w:szCs w:val="28"/>
        </w:rPr>
      </w:pPr>
      <w:r w:rsidRPr="00361A90">
        <w:rPr>
          <w:rFonts w:ascii="Times New Roman" w:eastAsia="Calibri" w:hAnsi="Times New Roman" w:cs="Times New Roman"/>
          <w:iCs/>
          <w:sz w:val="28"/>
          <w:szCs w:val="28"/>
        </w:rPr>
        <w:t xml:space="preserve">Куприн предъявил иск к </w:t>
      </w:r>
      <w:proofErr w:type="spellStart"/>
      <w:r w:rsidRPr="00361A90">
        <w:rPr>
          <w:rFonts w:ascii="Times New Roman" w:eastAsia="Calibri" w:hAnsi="Times New Roman" w:cs="Times New Roman"/>
          <w:iCs/>
          <w:sz w:val="28"/>
          <w:szCs w:val="28"/>
        </w:rPr>
        <w:t>Одашевой</w:t>
      </w:r>
      <w:proofErr w:type="spellEnd"/>
      <w:r w:rsidRPr="00361A90">
        <w:rPr>
          <w:rFonts w:ascii="Times New Roman" w:eastAsia="Calibri" w:hAnsi="Times New Roman" w:cs="Times New Roman"/>
          <w:iCs/>
          <w:sz w:val="28"/>
          <w:szCs w:val="28"/>
        </w:rPr>
        <w:t xml:space="preserve"> о взыскании с нее 20 000 рублей</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и пояснил, что перевел по почте указанную сумму ответчице по ее просьбе</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взаймы. В подтверждение заключения договора истец предъявил почтовую</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квитанцию, свидетельствующую о переводе указанной суммы. Ответчица</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утверждала, что 20 000 рублей переведены ей в счет погашения долга по</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договору купли-продажи, который когда-то был заключен между нею и истцом.</w:t>
      </w:r>
    </w:p>
    <w:p w:rsidR="000C1F34" w:rsidRDefault="00361A90" w:rsidP="00361A90">
      <w:pPr>
        <w:spacing w:after="0" w:line="252" w:lineRule="auto"/>
        <w:ind w:firstLine="709"/>
        <w:contextualSpacing/>
        <w:jc w:val="both"/>
        <w:rPr>
          <w:rFonts w:ascii="Times New Roman" w:eastAsia="Calibri" w:hAnsi="Times New Roman" w:cs="Times New Roman"/>
          <w:iCs/>
          <w:sz w:val="28"/>
          <w:szCs w:val="28"/>
        </w:rPr>
      </w:pPr>
      <w:r w:rsidRPr="00361A90">
        <w:rPr>
          <w:rFonts w:ascii="Times New Roman" w:eastAsia="Calibri" w:hAnsi="Times New Roman" w:cs="Times New Roman"/>
          <w:iCs/>
          <w:sz w:val="28"/>
          <w:szCs w:val="28"/>
        </w:rPr>
        <w:t>Является ли почтовая квитанция неопровержимым доказательством</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заключения договора займа? Если будет доказано, что Куприн утверждает</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правду, можно ли считать, что договор займа был заключен при</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обстоятельствах, описанных в задаче? Если, наоборот, соответствует истине</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 xml:space="preserve">утверждение </w:t>
      </w:r>
      <w:proofErr w:type="spellStart"/>
      <w:r w:rsidRPr="00361A90">
        <w:rPr>
          <w:rFonts w:ascii="Times New Roman" w:eastAsia="Calibri" w:hAnsi="Times New Roman" w:cs="Times New Roman"/>
          <w:iCs/>
          <w:sz w:val="28"/>
          <w:szCs w:val="28"/>
        </w:rPr>
        <w:t>Одашевой</w:t>
      </w:r>
      <w:proofErr w:type="spellEnd"/>
      <w:r w:rsidRPr="00361A90">
        <w:rPr>
          <w:rFonts w:ascii="Times New Roman" w:eastAsia="Calibri" w:hAnsi="Times New Roman" w:cs="Times New Roman"/>
          <w:iCs/>
          <w:sz w:val="28"/>
          <w:szCs w:val="28"/>
        </w:rPr>
        <w:t>, какие доказательства ей необходимо предъявить,</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чтобы доказать ее правоту? Если ни одной из сторон не удастся доказать свою</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правоту, каков будет исход дела?</w:t>
      </w:r>
    </w:p>
    <w:p w:rsidR="00361A90" w:rsidRPr="00ED21BD" w:rsidRDefault="00361A90" w:rsidP="00361A90">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4</w:t>
      </w:r>
    </w:p>
    <w:p w:rsidR="00EC534C" w:rsidRPr="00EC534C" w:rsidRDefault="00EC534C" w:rsidP="00EC534C">
      <w:pPr>
        <w:spacing w:after="0" w:line="252" w:lineRule="auto"/>
        <w:ind w:firstLine="709"/>
        <w:contextualSpacing/>
        <w:jc w:val="both"/>
        <w:rPr>
          <w:rFonts w:ascii="Times New Roman" w:eastAsia="Calibri" w:hAnsi="Times New Roman" w:cs="Times New Roman"/>
          <w:iCs/>
          <w:sz w:val="28"/>
          <w:szCs w:val="28"/>
        </w:rPr>
      </w:pPr>
      <w:r w:rsidRPr="00EC534C">
        <w:rPr>
          <w:rFonts w:ascii="Times New Roman" w:eastAsia="Calibri" w:hAnsi="Times New Roman" w:cs="Times New Roman"/>
          <w:iCs/>
          <w:sz w:val="28"/>
          <w:szCs w:val="28"/>
        </w:rPr>
        <w:t>Водитель Комаров, работавший по срочному трудовому договору</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на грузовом автокомбинате, выполнял на автомобиле «ЗИЛ-130» рейс по</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перевозке винно-водочных изделий из Москвы в Рязань. В качестве пассажира,</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скрашивающего дорожное одиночество водителя, он взял в кабину автомобиля</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свою знакомую Кречетову. В пути следования, бравируя перед Кречетовой,</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Комаров грубо нарушил правила дорожного движения, совершил аварию, в</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результате которой погибла большая часть груза на сумму свыше 15 000 рублей,</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а Комаров и Кречетова получили тяжкие телесные повреждения, приведшие к</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полной утрате профессиональной трудоспособности обоих.</w:t>
      </w:r>
    </w:p>
    <w:p w:rsidR="000C1F34" w:rsidRDefault="00EC534C" w:rsidP="00EC534C">
      <w:pPr>
        <w:spacing w:after="0" w:line="252" w:lineRule="auto"/>
        <w:ind w:firstLine="709"/>
        <w:contextualSpacing/>
        <w:jc w:val="both"/>
        <w:rPr>
          <w:rFonts w:ascii="Times New Roman" w:eastAsia="Calibri" w:hAnsi="Times New Roman" w:cs="Times New Roman"/>
          <w:iCs/>
          <w:sz w:val="28"/>
          <w:szCs w:val="28"/>
        </w:rPr>
      </w:pPr>
      <w:r w:rsidRPr="00EC534C">
        <w:rPr>
          <w:rFonts w:ascii="Times New Roman" w:eastAsia="Calibri" w:hAnsi="Times New Roman" w:cs="Times New Roman"/>
          <w:iCs/>
          <w:sz w:val="28"/>
          <w:szCs w:val="28"/>
        </w:rPr>
        <w:t>Виновен ли Комаров в произошедшем? Виновна ли в произошедшем</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Кречетова? Назовите всех лиц, которые имеют право заявить требования в</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связи с произошедшим, всех лиц, к кому могут быть предъявлены требования, а</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также размер этих требований (последовательно и подробно обоснуйте свои</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ответы)</w:t>
      </w:r>
      <w:proofErr w:type="gramStart"/>
      <w:r w:rsidRPr="00EC534C">
        <w:rPr>
          <w:rFonts w:ascii="Times New Roman" w:eastAsia="Calibri" w:hAnsi="Times New Roman" w:cs="Times New Roman"/>
          <w:iCs/>
          <w:sz w:val="28"/>
          <w:szCs w:val="28"/>
        </w:rPr>
        <w:t>.Ч</w:t>
      </w:r>
      <w:proofErr w:type="gramEnd"/>
      <w:r w:rsidRPr="00EC534C">
        <w:rPr>
          <w:rFonts w:ascii="Times New Roman" w:eastAsia="Calibri" w:hAnsi="Times New Roman" w:cs="Times New Roman"/>
          <w:iCs/>
          <w:sz w:val="28"/>
          <w:szCs w:val="28"/>
        </w:rPr>
        <w:t>то такое «регрессная ответственность»?</w:t>
      </w:r>
    </w:p>
    <w:p w:rsidR="00EC534C" w:rsidRPr="00ED21BD" w:rsidRDefault="00EC534C" w:rsidP="00EC534C">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5</w:t>
      </w: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w:t>
      </w:r>
      <w:proofErr w:type="spellStart"/>
      <w:r w:rsidRPr="00ED21BD">
        <w:rPr>
          <w:rFonts w:ascii="Times New Roman" w:eastAsia="Calibri" w:hAnsi="Times New Roman" w:cs="Times New Roman"/>
          <w:iCs/>
          <w:sz w:val="28"/>
          <w:szCs w:val="28"/>
        </w:rPr>
        <w:t>Бенц</w:t>
      </w:r>
      <w:proofErr w:type="spellEnd"/>
      <w:r w:rsidRPr="00ED21BD">
        <w:rPr>
          <w:rFonts w:ascii="Times New Roman" w:eastAsia="Calibri" w:hAnsi="Times New Roman" w:cs="Times New Roman"/>
          <w:iCs/>
          <w:sz w:val="28"/>
          <w:szCs w:val="28"/>
        </w:rPr>
        <w:t>», принадлежавшего на праве собственности Максимову.</w:t>
      </w: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Спустя полгода Пискарев был убит в пьяной драке. Узнав об этом, Максимов предъявил в суд иск об истребовании своей видео- и </w:t>
      </w:r>
      <w:r w:rsidRPr="00ED21BD">
        <w:rPr>
          <w:rFonts w:ascii="Times New Roman" w:eastAsia="Calibri" w:hAnsi="Times New Roman" w:cs="Times New Roman"/>
          <w:iCs/>
          <w:sz w:val="28"/>
          <w:szCs w:val="28"/>
        </w:rPr>
        <w:lastRenderedPageBreak/>
        <w:t>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6</w:t>
      </w:r>
    </w:p>
    <w:p w:rsidR="00356210" w:rsidRPr="00356210"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Два студента юридического факультета поспорили. Один</w:t>
      </w:r>
      <w:r w:rsidR="002F328D">
        <w:rPr>
          <w:rFonts w:ascii="Times New Roman" w:hAnsi="Times New Roman" w:cs="Times New Roman"/>
          <w:noProof/>
          <w:sz w:val="28"/>
          <w:szCs w:val="24"/>
        </w:rPr>
        <w:t xml:space="preserve"> </w:t>
      </w:r>
      <w:r w:rsidRPr="00356210">
        <w:rPr>
          <w:rFonts w:ascii="Times New Roman" w:hAnsi="Times New Roman" w:cs="Times New Roman"/>
          <w:noProof/>
          <w:sz w:val="28"/>
          <w:szCs w:val="24"/>
        </w:rPr>
        <w:t>утверждал, что все возмездные договоры являются одновременно и взаимно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обязывающими (а безвозмездные, соответственно, односторонне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обязывающими). Кроме того, взаимно обязывающие, по сути своей являются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встречными обязательствами и к ним всегда применимо общее правило статьи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328 ГК РФ о приостановлении, отказе от исполнения, возмещении убытков.</w:t>
      </w:r>
    </w:p>
    <w:p w:rsidR="00356210" w:rsidRPr="00356210"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Второй студент сомневался в истинности обоих утверждений, и хотя не смог</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обосновать свою позицию по существу, мотивировал сомнения доводами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формальной логики: если принятая в теории классификация договоров по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правовой природе предполагает наличие как возмездных и безвозмездных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договоров, так и взаимно обязывающих и односторонне обязывающих,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следовательно, это должны быть различные признаки (хотя возмездность 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взаимно обязывающий характер могут обнаружиться в некоторых видах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договоров одновременно, что и позволяет сделать неправильный вывод). По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поводу встречного характера возмездного договора – мотивация аналогичная,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кроме того, он считает, что легальное понятие договора (по ГК РФ) представляет</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 как сделку и некорректно поэтому рассматривать договор как</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обязательство.</w:t>
      </w:r>
    </w:p>
    <w:p w:rsidR="000C1F34"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Раскройте понятия возмездного и безвозмездного договора, односторонне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обязывающего и взаимно обязывающего договора. Представьте понятиевстречного обязательства. Используя правовые нормы, теоретические знания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и примеры из практики решите возникшие у студентов вопросы по существу,</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проанализировав каждый из приведенных аргументов, подробно обоснуйте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решения.</w:t>
      </w:r>
    </w:p>
    <w:p w:rsidR="00B6460A" w:rsidRPr="00ED21BD" w:rsidRDefault="00B6460A" w:rsidP="00356210">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7</w:t>
      </w:r>
    </w:p>
    <w:p w:rsidR="00B6460A" w:rsidRPr="00B6460A" w:rsidRDefault="00B6460A" w:rsidP="00B6460A">
      <w:pPr>
        <w:spacing w:after="0" w:line="252" w:lineRule="auto"/>
        <w:ind w:firstLine="709"/>
        <w:contextualSpacing/>
        <w:jc w:val="both"/>
        <w:rPr>
          <w:rFonts w:ascii="Times New Roman" w:hAnsi="Times New Roman" w:cs="Times New Roman"/>
          <w:noProof/>
          <w:sz w:val="28"/>
          <w:szCs w:val="24"/>
        </w:rPr>
      </w:pPr>
      <w:r w:rsidRPr="00B6460A">
        <w:rPr>
          <w:rFonts w:ascii="Times New Roman" w:hAnsi="Times New Roman" w:cs="Times New Roman"/>
          <w:noProof/>
          <w:sz w:val="28"/>
          <w:szCs w:val="24"/>
        </w:rPr>
        <w:t>Во время ответа по дисциплине «Договорное право» на вопрос об</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основных видах договоров студент пояснил, что консенсуальные договоры</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являются разновидностью устных договоров, что следует из самого термина:</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«консенсус» - согласие, соглашение (в свою очередь, от слова «голос»).</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Следовательно, консенсуальные договоры всегда должны быть устными.</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Также, представив понятие реального договора, тот же студент указал, что все</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договоры, предполагающие в том или ином варианте обязанность по передаче</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вещи (в собственность, в иное вещное право, во владение и т.п.) – всегда</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реальные.</w:t>
      </w:r>
    </w:p>
    <w:p w:rsidR="000C1F34" w:rsidRDefault="00B6460A" w:rsidP="00B6460A">
      <w:pPr>
        <w:spacing w:after="0" w:line="252" w:lineRule="auto"/>
        <w:ind w:firstLine="709"/>
        <w:contextualSpacing/>
        <w:jc w:val="both"/>
        <w:rPr>
          <w:rFonts w:ascii="Times New Roman" w:hAnsi="Times New Roman" w:cs="Times New Roman"/>
          <w:noProof/>
          <w:sz w:val="28"/>
          <w:szCs w:val="24"/>
        </w:rPr>
      </w:pPr>
      <w:r w:rsidRPr="00B6460A">
        <w:rPr>
          <w:rFonts w:ascii="Times New Roman" w:hAnsi="Times New Roman" w:cs="Times New Roman"/>
          <w:noProof/>
          <w:sz w:val="28"/>
          <w:szCs w:val="24"/>
        </w:rPr>
        <w:t>Представьте понятие договора. Назовите формы договоров и условия их</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 xml:space="preserve">применения. Представьте понятия реального и консенсуального </w:t>
      </w:r>
      <w:r w:rsidRPr="00B6460A">
        <w:rPr>
          <w:rFonts w:ascii="Times New Roman" w:hAnsi="Times New Roman" w:cs="Times New Roman"/>
          <w:noProof/>
          <w:sz w:val="28"/>
          <w:szCs w:val="24"/>
        </w:rPr>
        <w:lastRenderedPageBreak/>
        <w:t>договоров,</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приведите примеры. Изложите свою мотивированную точку зрения по</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указанным выводам студента.</w:t>
      </w:r>
    </w:p>
    <w:p w:rsidR="00531F4E" w:rsidRPr="00ED21BD" w:rsidRDefault="00531F4E" w:rsidP="00B6460A">
      <w:pPr>
        <w:spacing w:after="0" w:line="252" w:lineRule="auto"/>
        <w:ind w:firstLine="709"/>
        <w:contextualSpacing/>
        <w:jc w:val="both"/>
        <w:rPr>
          <w:rFonts w:ascii="Times New Roman" w:hAnsi="Times New Roman" w:cs="Times New Roman"/>
          <w:noProof/>
          <w:sz w:val="28"/>
          <w:szCs w:val="24"/>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8</w:t>
      </w:r>
    </w:p>
    <w:p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rsidR="000C1F34"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9</w:t>
      </w:r>
    </w:p>
    <w:p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Решетников передал принадлежащий ему компьютер для хранения</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своему приятелю Колбасову на время отпуска. Вернувшись из отпуска,</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Решетников пришел к Колбасову за компьютером. При его проверке выяснилось,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что вся информация, записанная на жестком диске компьютера, утрачена.</w:t>
      </w:r>
    </w:p>
    <w:p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Колбасов сказал Решетникову, что он несколько раз играл в компьютерную игру,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записанную хозяином компьютера. Решетников потребовал возместить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причиненный ему реальный ущерб, а также упущенную выгоду, связанную с</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невозможностью пользования утраченной коммерческой информацией.</w:t>
      </w:r>
    </w:p>
    <w:p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Колбасов отказался сделать это и предложил, в свою очередь, уплатить ему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вознаграждение за хранение вещи в размере 10 % ее рыночной стоимости.</w:t>
      </w:r>
    </w:p>
    <w:p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Решетников не согласился с предложением Колбасова, считая, что они не</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заключали договора хранения, а Колбасов просто оказал ему дружескую услугу,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плата за которую не полагается. Не придя к согласию они обратились за</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консультацией к адвокату.</w:t>
      </w:r>
    </w:p>
    <w:p w:rsidR="00676C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lastRenderedPageBreak/>
        <w:t>Можно ли считать соглашение между Решетниковым и Колбасовым</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гражданско-правовым договором? Как понимать термин «возмездность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договора»? Каким образом определяется цена в договоре? Какую консультацию</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 xml:space="preserve">должен дать адвокат? </w:t>
      </w:r>
    </w:p>
    <w:p w:rsidR="00357A0B" w:rsidRDefault="00357A0B" w:rsidP="00357A0B">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rsidR="00A07E3E" w:rsidRDefault="00A07E3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rsidR="00AC18A9" w:rsidRPr="00CE682A" w:rsidRDefault="00EB5CB4"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t>Семестр изучения 7</w:t>
      </w:r>
    </w:p>
    <w:p w:rsidR="00CD6CDE" w:rsidRDefault="00CD6CD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AC18A9" w:rsidRDefault="00AC18A9"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AC18A9" w:rsidRDefault="00AC18A9" w:rsidP="00AC18A9">
      <w:pPr>
        <w:ind w:firstLine="709"/>
        <w:contextualSpacing/>
        <w:jc w:val="center"/>
        <w:rPr>
          <w:rFonts w:ascii="Times New Roman" w:eastAsia="Times New Roman" w:hAnsi="Times New Roman"/>
          <w:iCs/>
          <w:sz w:val="28"/>
          <w:szCs w:val="28"/>
        </w:rPr>
      </w:pPr>
    </w:p>
    <w:p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p>
    <w:p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 по всему курсу гражданского права</w:t>
      </w:r>
    </w:p>
    <w:p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 Гражданское право как отрасль права: понятие, предмет, метод. Корпоративные отношения как предмет гражданско-правового регулирования.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23. Особенности участия государства и муниципальных образований в гражданских правоотношениях.</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24. Понятие и виды объектов гражданских прав. Понятие и классификация вещей.</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25. Личные нематериальные блага и личные неимущественные права: понятие, виды, способы защиты. Охрана частной жизни и изображения гражданина.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26. Правовая охрана средств индивидуализации участников гражданского оборота и производимой ими продукции.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27. Сделка: понятие, классификация, условия действительности.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28. Форма сделки: понятие и виды. Последствия несоблюдения формы сделок.</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29. Юридически значимые сообщения: понятие и правовые последствия их вручения (невручения).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30.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31. Решение собрания как основание возникновения гражданских правоотношений.</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32. Понятие и признаки представительства в гражданском праве.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33. Сроки в гражданском праве: понятие, виды, порядок исчисления.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34. Исковая давность: понятие, начало течения и прекращения. Приостановление, перерыв, восстановление.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35. Формы и способы защиты гражданских прав.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36. Право публичной и частной собственности: понятие, субъекты, содержание.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37. Право общей собственности: понятие, виды, основания возникновения.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38. Возникновение и прекращение права собственности: понятие и способы.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39. Ограниченные вещные права: понятие, признаки и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40. Гражданско-правовое обязательство: понятие, виды, основания возникновения. Отличие обязательства от вещного правоотношения.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41. Множественность лиц в обязательстве. Уступка требования и перевод долга.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42. Исполнение обязательства: субъекты, способ, срок, место.</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43. Неустойка и задаток как способы обеспечения исполнения обязательств.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44. Залог: понятие, виды, основания возникновения. Обеспечительный платеж.</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45. Поручительство и независимая гарантия как способы обеспечения исполнения обязательств.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46. Понятие прекращения обязательств. Виды способов прекращения обязательств.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47. Условия и формы гражданско-правовой ответственности за нарушение обязательств.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48. Гражданско-правовой договор: понятие, признаки и виды. Классификация договоров.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49. Способы и порядок заключения договора. Преддоговорные споры.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50. Основания и порядок изменения и расторжения договора.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51. Характеристика публичного договора, договора присоединения, предварительного договора и договора в пользу третьего лица.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52. Понятие и виды договоров купли-продажи. Обязанности продавца и покупателя.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53. Договор розничной купли-продажи.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54. Договоры поставки, контрактации и энергоснабжения.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55. Договор продажи недвижимости.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56. Договор дарения.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57. Договор ренты: понятие, виды и признаки.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58. Понятие и виды договоров аренды.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59. Аренда транспортного средства.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60. Аренда недвижимости. Финансовая аренда (лизинг).  </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61. Договор найма жилого помещения.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62. Договор ссуды.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63. Договор подряда.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64. Бытовой подряд.</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65. Строительный подряд.</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66. Договор перевозки грузов: понятие, виды, признаки.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67. Договор перевозки пассажира и багажа.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68. Договор транспортной экспедиции.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69. Договор об организации перевозок грузов.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70. Договор займа.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71. Кредитный договор.</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72. Договор банковского вклада и договор банковского счета.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73. Виды расчетов в гражданских правоотношениях: понятие, сферы применения.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74. Договор хранения: понятие, признаки и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75. Договоры страхования: понятие и разновидности.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76. Договор личного страхования.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77. Договор имущественного страхования.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78. Основание и условия гражданско-правовой ответственности за причиненный вред.</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79. Гражданско-правовая ответственность за вред, причиненный несовершеннолетними лицами, недееспособными и ограниченно дееспособными лицами.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80.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81. Основания и порядок возмещения вреда, причиненного жизни или здоровью.</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82. Условия возмещения вреда, причиненного вследствие недостатков товаров, работ и услуг.</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83. Условия возникновения обязательства вследствие неосновательного обогащения.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84. Компенсация морального вреда.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85. Наследование по закону. Очередность наследования.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86. Наследование по завещанию.</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87. Приобретение наследства.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88. Интеллектуальные права: понятие, виды, содержание.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89. Объекты и субъекты авторского права.</w:t>
      </w:r>
    </w:p>
    <w:p w:rsidR="00AC18A9" w:rsidRPr="00ED21BD" w:rsidRDefault="00AC18A9" w:rsidP="00AC18A9">
      <w:pPr>
        <w:spacing w:after="0" w:line="240" w:lineRule="auto"/>
        <w:ind w:firstLine="709"/>
        <w:jc w:val="both"/>
      </w:pPr>
      <w:r w:rsidRPr="00ED21BD">
        <w:rPr>
          <w:rFonts w:ascii="Times New Roman" w:hAnsi="Times New Roman" w:cs="Times New Roman"/>
          <w:sz w:val="28"/>
          <w:szCs w:val="28"/>
          <w:shd w:val="clear" w:color="auto" w:fill="FFFFFF"/>
        </w:rPr>
        <w:t>90. Смежные права: понятие, субъекты, содержание и защита.</w:t>
      </w:r>
    </w:p>
    <w:p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rsidR="00AC18A9" w:rsidRDefault="00AC18A9" w:rsidP="0013451E">
      <w:pPr>
        <w:spacing w:after="0" w:line="252" w:lineRule="auto"/>
        <w:ind w:firstLine="709"/>
        <w:contextualSpacing/>
        <w:jc w:val="both"/>
        <w:rPr>
          <w:rFonts w:ascii="Times New Roman" w:hAnsi="Times New Roman" w:cs="Times New Roman"/>
          <w:noProof/>
          <w:sz w:val="28"/>
          <w:szCs w:val="24"/>
        </w:rPr>
      </w:pPr>
    </w:p>
    <w:p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p>
    <w:p w:rsidR="00546BBF" w:rsidRPr="00ED21BD" w:rsidRDefault="00546BBF" w:rsidP="00546BBF">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rsidR="00546BBF" w:rsidRDefault="00546BBF" w:rsidP="00546BBF">
      <w:pPr>
        <w:spacing w:after="0" w:line="252" w:lineRule="auto"/>
        <w:ind w:firstLine="709"/>
        <w:contextualSpacing/>
        <w:jc w:val="center"/>
        <w:rPr>
          <w:rFonts w:ascii="Calibri" w:eastAsia="Calibri" w:hAnsi="Calibri" w:cs="Times New Roman"/>
          <w:b/>
        </w:rPr>
      </w:pPr>
    </w:p>
    <w:p w:rsidR="00546BBF" w:rsidRDefault="00546BBF" w:rsidP="00546BBF">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rsidR="00546BBF" w:rsidRPr="00ED21BD" w:rsidRDefault="00546BBF" w:rsidP="00546BBF">
      <w:pPr>
        <w:spacing w:after="0" w:line="252" w:lineRule="auto"/>
        <w:ind w:firstLine="709"/>
        <w:contextualSpacing/>
        <w:jc w:val="center"/>
        <w:rPr>
          <w:rFonts w:ascii="Calibri" w:eastAsia="Calibri" w:hAnsi="Calibri" w:cs="Times New Roman"/>
          <w:b/>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Pr="00ED21BD">
        <w:rPr>
          <w:rFonts w:ascii="Times New Roman" w:eastAsia="Times New Roman" w:hAnsi="Times New Roman" w:cs="Times New Roman"/>
          <w:sz w:val="28"/>
          <w:szCs w:val="56"/>
          <w:lang w:eastAsia="ru-RU"/>
        </w:rPr>
        <w:t>. Принцип автономии воли у участников гражданских правоотношении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способность лица самостоятельно и свободно формировать свою волю;</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способность лица заключать договоры и сделки;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допустимость произвольного вмешательства кого-либо в частные дела;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запрет ограничения гражданского права каким-либо законом.</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w:t>
      </w:r>
      <w:r w:rsidRPr="00ED21BD">
        <w:rPr>
          <w:rFonts w:ascii="Times New Roman" w:eastAsia="Times New Roman" w:hAnsi="Times New Roman" w:cs="Times New Roman"/>
          <w:sz w:val="28"/>
          <w:szCs w:val="56"/>
          <w:lang w:eastAsia="ru-RU"/>
        </w:rPr>
        <w:t>. Физические и юридические лица приобретают и осуществляют свои гражданские права: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w:t>
      </w:r>
      <w:r w:rsidRPr="00ED21BD">
        <w:rPr>
          <w:rFonts w:ascii="Times New Roman" w:eastAsia="Times New Roman" w:hAnsi="Times New Roman" w:cs="Times New Roman"/>
          <w:sz w:val="28"/>
          <w:szCs w:val="56"/>
          <w:lang w:eastAsia="ru-RU"/>
        </w:rPr>
        <w:t>. Гражданские права могут быть ограничены на основании: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4</w:t>
      </w:r>
      <w:r w:rsidRPr="00ED21BD">
        <w:rPr>
          <w:rFonts w:ascii="Times New Roman" w:eastAsia="Times New Roman" w:hAnsi="Times New Roman" w:cs="Times New Roman"/>
          <w:sz w:val="28"/>
          <w:szCs w:val="56"/>
          <w:lang w:eastAsia="ru-RU"/>
        </w:rPr>
        <w:t xml:space="preserve">. Ограничения перемещения товаров и услуг для защиты жизни и здоровья людей могут вводиться в соответствии с: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5</w:t>
      </w:r>
      <w:r w:rsidRPr="00ED21BD">
        <w:rPr>
          <w:rFonts w:ascii="Times New Roman" w:eastAsia="Times New Roman" w:hAnsi="Times New Roman" w:cs="Times New Roman"/>
          <w:sz w:val="28"/>
          <w:szCs w:val="56"/>
          <w:lang w:eastAsia="ru-RU"/>
        </w:rPr>
        <w:t>. Гражданское право основывается на признании принципов: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неравенства участников регулируемых им отношений, юридической зависимости одной стороны от другой;</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равенства участников регулируемых им отношений, неприкосновенности собственности, необходимости беспрепятственного осуществления </w:t>
      </w:r>
      <w:r w:rsidRPr="00ED21BD">
        <w:rPr>
          <w:rFonts w:ascii="Times New Roman" w:eastAsia="Times New Roman" w:hAnsi="Times New Roman" w:cs="Times New Roman"/>
          <w:sz w:val="28"/>
          <w:szCs w:val="56"/>
          <w:lang w:eastAsia="ru-RU"/>
        </w:rPr>
        <w:lastRenderedPageBreak/>
        <w:t>гражданских прав, обеспечения восстановления нарушенных прав, их судебной защиты.</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6</w:t>
      </w:r>
      <w:r w:rsidRPr="00ED21BD">
        <w:rPr>
          <w:rFonts w:ascii="Times New Roman" w:eastAsia="Times New Roman" w:hAnsi="Times New Roman" w:cs="Times New Roman"/>
          <w:sz w:val="28"/>
          <w:szCs w:val="56"/>
          <w:lang w:eastAsia="ru-RU"/>
        </w:rPr>
        <w:t>. Никто не может быть лишен своего имущества иначе как:</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7</w:t>
      </w:r>
      <w:r w:rsidRPr="00ED21BD">
        <w:rPr>
          <w:rFonts w:ascii="Times New Roman" w:eastAsia="Times New Roman" w:hAnsi="Times New Roman" w:cs="Times New Roman"/>
          <w:sz w:val="28"/>
          <w:szCs w:val="56"/>
          <w:lang w:eastAsia="ru-RU"/>
        </w:rPr>
        <w:t>. Принцип равенства правового режима субъектов гражданских правоотношений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предоставление льгот одним и ограничение в правах других субъектов;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8</w:t>
      </w:r>
      <w:r w:rsidRPr="00ED21BD">
        <w:rPr>
          <w:rFonts w:ascii="Times New Roman" w:eastAsia="Times New Roman" w:hAnsi="Times New Roman" w:cs="Times New Roman"/>
          <w:sz w:val="28"/>
          <w:szCs w:val="56"/>
          <w:lang w:eastAsia="ru-RU"/>
        </w:rPr>
        <w:t>. Принцип свободы договора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9</w:t>
      </w:r>
      <w:r w:rsidR="00C320DF" w:rsidRPr="00ED21BD">
        <w:rPr>
          <w:rFonts w:ascii="Times New Roman" w:eastAsia="Times New Roman" w:hAnsi="Times New Roman" w:cs="Times New Roman"/>
          <w:sz w:val="28"/>
          <w:szCs w:val="56"/>
          <w:lang w:eastAsia="ru-RU"/>
        </w:rPr>
        <w:t>. Понуждение к заключению договора допускается только в случаях:</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10</w:t>
      </w:r>
      <w:r w:rsidR="00C320DF" w:rsidRPr="00ED21BD">
        <w:rPr>
          <w:rFonts w:ascii="Times New Roman" w:eastAsia="Times New Roman" w:hAnsi="Times New Roman" w:cs="Times New Roman"/>
          <w:sz w:val="28"/>
          <w:szCs w:val="56"/>
          <w:lang w:eastAsia="ru-RU"/>
        </w:rPr>
        <w:t>. Принцип недопустимости произвольного вмешательства в частные дела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право преподавателя на требование от студентов прекратить разговоры во время лекции.</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11</w:t>
      </w:r>
      <w:r w:rsidR="00C320DF" w:rsidRPr="00ED21BD">
        <w:rPr>
          <w:rFonts w:ascii="Times New Roman" w:eastAsia="Times New Roman" w:hAnsi="Times New Roman" w:cs="Times New Roman"/>
          <w:sz w:val="28"/>
          <w:szCs w:val="56"/>
          <w:lang w:eastAsia="ru-RU"/>
        </w:rPr>
        <w:t>. Принцип неприкосновенности собственности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12</w:t>
      </w:r>
      <w:r w:rsidR="00C320DF" w:rsidRPr="00ED21BD">
        <w:rPr>
          <w:rFonts w:ascii="Times New Roman" w:eastAsia="Times New Roman" w:hAnsi="Times New Roman" w:cs="Times New Roman"/>
          <w:sz w:val="28"/>
          <w:szCs w:val="56"/>
          <w:lang w:eastAsia="ru-RU"/>
        </w:rPr>
        <w:t>. Принудительное отчуждение имущества у его собственника производится: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постановлению прокурора с целью предотвращения противозаконного использования имущества;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13</w:t>
      </w:r>
      <w:r w:rsidR="00C320DF" w:rsidRPr="00ED21BD">
        <w:rPr>
          <w:rFonts w:ascii="Times New Roman" w:eastAsia="Times New Roman" w:hAnsi="Times New Roman" w:cs="Times New Roman"/>
          <w:sz w:val="28"/>
          <w:szCs w:val="56"/>
          <w:lang w:eastAsia="ru-RU"/>
        </w:rPr>
        <w:t xml:space="preserve">. Принцип беспрепятственного осуществления права, восстановления и защиты, нарушенных прав означает: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14</w:t>
      </w:r>
      <w:r w:rsidR="00C320DF" w:rsidRPr="00ED21BD">
        <w:rPr>
          <w:rFonts w:ascii="Times New Roman" w:eastAsia="Times New Roman" w:hAnsi="Times New Roman" w:cs="Times New Roman"/>
          <w:sz w:val="28"/>
          <w:szCs w:val="56"/>
          <w:lang w:eastAsia="ru-RU"/>
        </w:rPr>
        <w:t>. В соответствии с Конституцией РФ гражданское законодательство находится в ведении: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субъектов Российской Федерации и муниципальных образований</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15</w:t>
      </w:r>
      <w:r w:rsidR="00C320DF" w:rsidRPr="00ED21BD">
        <w:rPr>
          <w:rFonts w:ascii="Times New Roman" w:eastAsia="Times New Roman" w:hAnsi="Times New Roman" w:cs="Times New Roman"/>
          <w:sz w:val="28"/>
          <w:szCs w:val="56"/>
          <w:lang w:eastAsia="ru-RU"/>
        </w:rPr>
        <w:t>. Гражданское законодательство состоит из:</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16</w:t>
      </w:r>
      <w:r w:rsidR="00C320DF" w:rsidRPr="00ED21BD">
        <w:rPr>
          <w:rFonts w:ascii="Times New Roman" w:eastAsia="Times New Roman" w:hAnsi="Times New Roman" w:cs="Times New Roman"/>
          <w:sz w:val="28"/>
          <w:szCs w:val="56"/>
          <w:lang w:eastAsia="ru-RU"/>
        </w:rPr>
        <w:t>. Нормы гражданского права, содержащиеся в федеральных законах, должны соответствовать:</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ГПК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ЖК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Конституции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17</w:t>
      </w:r>
      <w:r w:rsidR="00C320DF" w:rsidRPr="00ED21BD">
        <w:rPr>
          <w:rFonts w:ascii="Times New Roman" w:eastAsia="Times New Roman" w:hAnsi="Times New Roman" w:cs="Times New Roman"/>
          <w:sz w:val="28"/>
          <w:szCs w:val="56"/>
          <w:lang w:eastAsia="ru-RU"/>
        </w:rPr>
        <w:t>. На основании и во исполнение ГК РФ и иных законов, указов Президента РФ Правительство РФ вправе принимать постановления, содержащие нормы: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18</w:t>
      </w:r>
      <w:r w:rsidR="00C320DF" w:rsidRPr="00ED21BD">
        <w:rPr>
          <w:rFonts w:ascii="Times New Roman" w:eastAsia="Times New Roman" w:hAnsi="Times New Roman" w:cs="Times New Roman"/>
          <w:sz w:val="28"/>
          <w:szCs w:val="56"/>
          <w:lang w:eastAsia="ru-RU"/>
        </w:rPr>
        <w:t>. В случае противоречия указа Президента РФ ГК РФ применяется: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указ Президента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ГПК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ГК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19</w:t>
      </w:r>
      <w:r w:rsidR="00C320DF" w:rsidRPr="00ED21BD">
        <w:rPr>
          <w:rFonts w:ascii="Times New Roman" w:eastAsia="Times New Roman" w:hAnsi="Times New Roman" w:cs="Times New Roman"/>
          <w:sz w:val="28"/>
          <w:szCs w:val="56"/>
          <w:lang w:eastAsia="ru-RU"/>
        </w:rPr>
        <w:t>. Права на имущество, подлежащее государственной регистрации, возникают с момента: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регистрации соответствующих прав на него;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передачи имущества и уплаты его стоимости;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соглашения о передаче имущества;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составления передаточного акта.</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20</w:t>
      </w:r>
      <w:r w:rsidR="00C320DF"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21</w:t>
      </w:r>
      <w:r w:rsidR="00C320DF" w:rsidRPr="00ED21BD">
        <w:rPr>
          <w:rFonts w:ascii="Times New Roman" w:eastAsia="Times New Roman" w:hAnsi="Times New Roman" w:cs="Times New Roman"/>
          <w:sz w:val="28"/>
          <w:szCs w:val="56"/>
          <w:lang w:eastAsia="ru-RU"/>
        </w:rPr>
        <w:t>. К имущественным отношениям, основанным на административном или ином властном подчинении одной стороны другой, гражданское законодательство, как правило: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применяется с согласия сторон;</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применяется в любом случае;</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 применяется;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применяется по аналогии.</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22</w:t>
      </w:r>
      <w:r w:rsidR="00C320DF" w:rsidRPr="00ED21BD">
        <w:rPr>
          <w:rFonts w:ascii="Times New Roman" w:eastAsia="Times New Roman" w:hAnsi="Times New Roman" w:cs="Times New Roman"/>
          <w:sz w:val="28"/>
          <w:szCs w:val="56"/>
          <w:lang w:eastAsia="ru-RU"/>
        </w:rPr>
        <w:t>. К имущественным и личным неимущественным отношениям между членами семьи, не урегулированными семейным законодательством, применяется: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гражданское процессуальное законодательство;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финансовое законодательство;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земельное законодательство;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23</w:t>
      </w:r>
      <w:r w:rsidR="00C320DF" w:rsidRPr="00ED21BD">
        <w:rPr>
          <w:rFonts w:ascii="Times New Roman" w:eastAsia="Times New Roman" w:hAnsi="Times New Roman" w:cs="Times New Roman"/>
          <w:sz w:val="28"/>
          <w:szCs w:val="56"/>
          <w:lang w:eastAsia="ru-RU"/>
        </w:rPr>
        <w:t>. Гражданское законодательство не применяется к:</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24</w:t>
      </w:r>
      <w:r w:rsidR="00C320DF"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rsidR="00546BBF" w:rsidRDefault="00546BBF" w:rsidP="0013451E">
      <w:pPr>
        <w:spacing w:after="0" w:line="252" w:lineRule="auto"/>
        <w:ind w:firstLine="709"/>
        <w:contextualSpacing/>
        <w:jc w:val="both"/>
        <w:rPr>
          <w:rFonts w:ascii="Times New Roman" w:hAnsi="Times New Roman" w:cs="Times New Roman"/>
          <w:noProof/>
          <w:sz w:val="28"/>
          <w:szCs w:val="24"/>
        </w:rPr>
      </w:pPr>
    </w:p>
    <w:p w:rsidR="005850F5" w:rsidRDefault="005850F5">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rsidR="00C51447" w:rsidRPr="003302AB" w:rsidRDefault="00C51447" w:rsidP="00C51447">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rsidR="00C51447" w:rsidRDefault="00C51447" w:rsidP="005850F5">
      <w:pPr>
        <w:jc w:val="center"/>
        <w:rPr>
          <w:rFonts w:ascii="Times New Roman" w:eastAsia="Calibri" w:hAnsi="Times New Roman" w:cs="Times New Roman"/>
          <w:b/>
          <w:iCs/>
          <w:sz w:val="28"/>
          <w:szCs w:val="28"/>
        </w:rPr>
      </w:pPr>
    </w:p>
    <w:p w:rsidR="005850F5" w:rsidRPr="00ED21BD" w:rsidRDefault="005850F5" w:rsidP="005850F5">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rsidR="005850F5" w:rsidRDefault="005850F5" w:rsidP="005850F5">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rsidR="005850F5" w:rsidRPr="00ED21BD" w:rsidRDefault="005850F5" w:rsidP="005850F5">
      <w:pPr>
        <w:spacing w:after="0" w:line="252" w:lineRule="auto"/>
        <w:ind w:firstLine="709"/>
        <w:contextualSpacing/>
        <w:jc w:val="center"/>
        <w:rPr>
          <w:rFonts w:ascii="Times New Roman" w:eastAsia="Calibri" w:hAnsi="Times New Roman" w:cs="Times New Roman"/>
          <w:b/>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9825A1">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w:t>
      </w:r>
      <w:r w:rsidRPr="00ED21BD">
        <w:rPr>
          <w:rFonts w:ascii="Times New Roman" w:eastAsia="Calibri" w:hAnsi="Times New Roman" w:cs="Times New Roman"/>
          <w:iCs/>
          <w:sz w:val="28"/>
          <w:szCs w:val="28"/>
        </w:rPr>
        <w:lastRenderedPageBreak/>
        <w:t xml:space="preserve">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w:t>
      </w:r>
      <w:r w:rsidRPr="00ED21BD">
        <w:rPr>
          <w:rFonts w:ascii="Times New Roman" w:eastAsia="Calibri" w:hAnsi="Times New Roman" w:cs="Times New Roman"/>
          <w:iCs/>
          <w:sz w:val="28"/>
          <w:szCs w:val="28"/>
        </w:rPr>
        <w:lastRenderedPageBreak/>
        <w:t xml:space="preserve">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w:t>
      </w:r>
      <w:r w:rsidRPr="00ED21BD">
        <w:rPr>
          <w:rFonts w:ascii="Times New Roman" w:eastAsia="Calibri" w:hAnsi="Times New Roman" w:cs="Times New Roman"/>
          <w:iCs/>
          <w:sz w:val="28"/>
          <w:szCs w:val="28"/>
        </w:rPr>
        <w:lastRenderedPageBreak/>
        <w:t xml:space="preserve">состоянии и два взыскания за самовольное купание в море. Суд вынес 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7</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несмотря на возражения против уменьшения его доли, с решением общего собрания в целом было согласно.</w:t>
      </w:r>
    </w:p>
    <w:p w:rsidR="005850F5"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B24548" w:rsidRPr="00ED21BD" w:rsidRDefault="00B24548"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9</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E00CDA">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12</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Вдова Кириллова категорически возражала против раздела коллекции, утверждая, что коллекция есть неделимая вещь, и предлагала </w:t>
      </w:r>
      <w:r w:rsidRPr="00ED21BD">
        <w:rPr>
          <w:rFonts w:ascii="Times New Roman" w:eastAsia="Calibri" w:hAnsi="Times New Roman" w:cs="Times New Roman"/>
          <w:iCs/>
          <w:sz w:val="28"/>
          <w:szCs w:val="28"/>
        </w:rPr>
        <w:lastRenderedPageBreak/>
        <w:t>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13451E">
      <w:pPr>
        <w:spacing w:after="0" w:line="252" w:lineRule="auto"/>
        <w:ind w:firstLine="709"/>
        <w:contextualSpacing/>
        <w:jc w:val="both"/>
        <w:rPr>
          <w:rFonts w:ascii="Times New Roman" w:hAnsi="Times New Roman" w:cs="Times New Roman"/>
          <w:noProof/>
          <w:sz w:val="28"/>
          <w:szCs w:val="24"/>
        </w:rPr>
      </w:pPr>
    </w:p>
    <w:sectPr w:rsidR="005850F5" w:rsidRPr="00ED21BD" w:rsidSect="008E722A">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9C"/>
    <w:rsid w:val="00056763"/>
    <w:rsid w:val="000C1F34"/>
    <w:rsid w:val="0013451E"/>
    <w:rsid w:val="00171325"/>
    <w:rsid w:val="00180B46"/>
    <w:rsid w:val="001D2058"/>
    <w:rsid w:val="00221AB7"/>
    <w:rsid w:val="0026198A"/>
    <w:rsid w:val="0026798B"/>
    <w:rsid w:val="002D2A34"/>
    <w:rsid w:val="002F21C8"/>
    <w:rsid w:val="002F328D"/>
    <w:rsid w:val="00306A33"/>
    <w:rsid w:val="00313994"/>
    <w:rsid w:val="00315D8E"/>
    <w:rsid w:val="00330E46"/>
    <w:rsid w:val="003404FD"/>
    <w:rsid w:val="00356210"/>
    <w:rsid w:val="00357159"/>
    <w:rsid w:val="00357A0B"/>
    <w:rsid w:val="00361A90"/>
    <w:rsid w:val="003716E5"/>
    <w:rsid w:val="00377374"/>
    <w:rsid w:val="00383FA8"/>
    <w:rsid w:val="00443F0C"/>
    <w:rsid w:val="00464140"/>
    <w:rsid w:val="00496B63"/>
    <w:rsid w:val="004F7A8F"/>
    <w:rsid w:val="00531F4E"/>
    <w:rsid w:val="00546BBF"/>
    <w:rsid w:val="0056373E"/>
    <w:rsid w:val="005850F5"/>
    <w:rsid w:val="00611F68"/>
    <w:rsid w:val="00633851"/>
    <w:rsid w:val="0065140A"/>
    <w:rsid w:val="00676C8A"/>
    <w:rsid w:val="006C0623"/>
    <w:rsid w:val="006F3005"/>
    <w:rsid w:val="00731E92"/>
    <w:rsid w:val="007B283D"/>
    <w:rsid w:val="007D59BB"/>
    <w:rsid w:val="007E4DFD"/>
    <w:rsid w:val="0080596B"/>
    <w:rsid w:val="00826470"/>
    <w:rsid w:val="0084591E"/>
    <w:rsid w:val="008924AE"/>
    <w:rsid w:val="008B0420"/>
    <w:rsid w:val="008D3736"/>
    <w:rsid w:val="008E722A"/>
    <w:rsid w:val="008F499C"/>
    <w:rsid w:val="00931E58"/>
    <w:rsid w:val="00932154"/>
    <w:rsid w:val="00940212"/>
    <w:rsid w:val="00951F5C"/>
    <w:rsid w:val="00955CBD"/>
    <w:rsid w:val="009825A1"/>
    <w:rsid w:val="009A3BAA"/>
    <w:rsid w:val="009D4AD2"/>
    <w:rsid w:val="00A07E3E"/>
    <w:rsid w:val="00A26AC0"/>
    <w:rsid w:val="00A83462"/>
    <w:rsid w:val="00AB0511"/>
    <w:rsid w:val="00AC18A9"/>
    <w:rsid w:val="00AC2866"/>
    <w:rsid w:val="00AE5304"/>
    <w:rsid w:val="00B136D5"/>
    <w:rsid w:val="00B24548"/>
    <w:rsid w:val="00B32EB3"/>
    <w:rsid w:val="00B37F6A"/>
    <w:rsid w:val="00B6460A"/>
    <w:rsid w:val="00B75C5D"/>
    <w:rsid w:val="00BA28C3"/>
    <w:rsid w:val="00BF57E5"/>
    <w:rsid w:val="00C320DF"/>
    <w:rsid w:val="00C45AF9"/>
    <w:rsid w:val="00C51447"/>
    <w:rsid w:val="00CD6CDE"/>
    <w:rsid w:val="00CE2EBE"/>
    <w:rsid w:val="00CE682A"/>
    <w:rsid w:val="00CF0A37"/>
    <w:rsid w:val="00D54A3E"/>
    <w:rsid w:val="00D645A4"/>
    <w:rsid w:val="00D74078"/>
    <w:rsid w:val="00E00CDA"/>
    <w:rsid w:val="00E4023A"/>
    <w:rsid w:val="00E6009A"/>
    <w:rsid w:val="00E81E0C"/>
    <w:rsid w:val="00E9226B"/>
    <w:rsid w:val="00E92E69"/>
    <w:rsid w:val="00EB5CB4"/>
    <w:rsid w:val="00EC4220"/>
    <w:rsid w:val="00EC534C"/>
    <w:rsid w:val="00ED21BD"/>
    <w:rsid w:val="00F63A05"/>
    <w:rsid w:val="00F75DF2"/>
    <w:rsid w:val="00F80875"/>
    <w:rsid w:val="00FD1263"/>
    <w:rsid w:val="00FD34C1"/>
    <w:rsid w:val="00FE3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 w:type="paragraph" w:styleId="a5">
    <w:name w:val="No Spacing"/>
    <w:uiPriority w:val="1"/>
    <w:qFormat/>
    <w:rsid w:val="0037737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 w:type="paragraph" w:styleId="a5">
    <w:name w:val="No Spacing"/>
    <w:uiPriority w:val="1"/>
    <w:qFormat/>
    <w:rsid w:val="003773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600">
      <w:bodyDiv w:val="1"/>
      <w:marLeft w:val="0"/>
      <w:marRight w:val="0"/>
      <w:marTop w:val="0"/>
      <w:marBottom w:val="0"/>
      <w:divBdr>
        <w:top w:val="none" w:sz="0" w:space="0" w:color="auto"/>
        <w:left w:val="none" w:sz="0" w:space="0" w:color="auto"/>
        <w:bottom w:val="none" w:sz="0" w:space="0" w:color="auto"/>
        <w:right w:val="none" w:sz="0" w:space="0" w:color="auto"/>
      </w:divBdr>
    </w:div>
    <w:div w:id="1033188158">
      <w:bodyDiv w:val="1"/>
      <w:marLeft w:val="0"/>
      <w:marRight w:val="0"/>
      <w:marTop w:val="0"/>
      <w:marBottom w:val="0"/>
      <w:divBdr>
        <w:top w:val="none" w:sz="0" w:space="0" w:color="auto"/>
        <w:left w:val="none" w:sz="0" w:space="0" w:color="auto"/>
        <w:bottom w:val="none" w:sz="0" w:space="0" w:color="auto"/>
        <w:right w:val="none" w:sz="0" w:space="0" w:color="auto"/>
      </w:divBdr>
    </w:div>
    <w:div w:id="17084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E996-DCF8-4084-9B38-6852761C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11482</Words>
  <Characters>65453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Микитась Антон Георгиевич</cp:lastModifiedBy>
  <cp:revision>13</cp:revision>
  <dcterms:created xsi:type="dcterms:W3CDTF">2024-04-03T14:03:00Z</dcterms:created>
  <dcterms:modified xsi:type="dcterms:W3CDTF">2026-05-13T10:41:00Z</dcterms:modified>
</cp:coreProperties>
</file>