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0A" w:rsidRPr="00663624" w:rsidRDefault="003F2D0A" w:rsidP="004A67D8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Трудовое право и </w:t>
      </w:r>
      <w:proofErr w:type="gramStart"/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право социального обеспечения</w:t>
      </w:r>
      <w:proofErr w:type="gramEnd"/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63624" w:rsidRPr="00CB2278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 </w:t>
      </w:r>
      <w:r w:rsidR="00CB2278"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формы занятости в РФ. Правовая организация трудоустройства в РФ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Понятие, виды, режимы рабочего времени.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времени отдыха.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заработной платы и системы оплаты труда, их установление.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и виды гарантий и компенсаций.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Способы защиты трудовых прав и свобод.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субъекты и источники международно-правового регулирования труда.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lastRenderedPageBreak/>
        <w:t>Особенности правового регулирования труда женщин и лиц с семейными обязанностями.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несовершеннолетних работников. </w:t>
      </w: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</w:t>
      </w:r>
      <w:r w:rsidR="005E48C5">
        <w:rPr>
          <w:rFonts w:ascii="Times New Roman" w:eastAsia="Times New Roman" w:hAnsi="Times New Roman" w:cs="Times New Roman"/>
          <w:b/>
          <w:sz w:val="28"/>
          <w:szCs w:val="28"/>
        </w:rPr>
        <w:t>енка знаний по компетенции ОПК-6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6) Возраст гражданина, с которого допускается заключение трудового договора (трудовая </w:t>
      </w:r>
      <w:proofErr w:type="spellStart"/>
      <w:r w:rsidRPr="0066362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</w:rPr>
        <w:t>):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9) В связи с уходом на пенсию по старости трудовой договор расторгается: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15) В структуру Международной организации труда входят: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27) В рабочее время включаются: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Pr="005E48C5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5E48C5"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8C5" w:rsidRP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</w:t>
      </w:r>
      <w:r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:rsidR="00663624" w:rsidRPr="00CB2278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AC0146"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</w:t>
      </w:r>
      <w:r w:rsidR="001A3683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66362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CA6BEE" w:rsidRPr="00663624" w:rsidRDefault="00663624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39. Особенности правового регулирования труда женщин и лиц с семейными обязанностями.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1A368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Чем подтверждается страховой стаж работы: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повара;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слесари;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иным родственникам;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бабушке.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</w:t>
      </w:r>
      <w:r w:rsidR="001A3683">
        <w:rPr>
          <w:rFonts w:ascii="Times New Roman" w:eastAsia="Calibri" w:hAnsi="Times New Roman" w:cs="Times New Roman"/>
          <w:b/>
          <w:sz w:val="28"/>
          <w:szCs w:val="28"/>
        </w:rPr>
        <w:t>й и навыков по компетенции ОПК-6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</w:t>
      </w:r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.о</w:t>
      </w:r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683" w:rsidRDefault="001A3683" w:rsidP="001A368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ОПК-6</w:t>
      </w:r>
    </w:p>
    <w:p w:rsidR="001A3683" w:rsidRDefault="001A3683" w:rsidP="001A3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30693"/>
    <w:rsid w:val="00067C70"/>
    <w:rsid w:val="000C7BDA"/>
    <w:rsid w:val="000E3951"/>
    <w:rsid w:val="0011212A"/>
    <w:rsid w:val="00131B50"/>
    <w:rsid w:val="00132DB6"/>
    <w:rsid w:val="00150065"/>
    <w:rsid w:val="001550AB"/>
    <w:rsid w:val="00174F3D"/>
    <w:rsid w:val="0019289A"/>
    <w:rsid w:val="001A3683"/>
    <w:rsid w:val="001C0AC6"/>
    <w:rsid w:val="001E343B"/>
    <w:rsid w:val="00222009"/>
    <w:rsid w:val="002B332A"/>
    <w:rsid w:val="002C5587"/>
    <w:rsid w:val="002C6008"/>
    <w:rsid w:val="00345C23"/>
    <w:rsid w:val="003B1E21"/>
    <w:rsid w:val="003C387B"/>
    <w:rsid w:val="003F2D0A"/>
    <w:rsid w:val="0040015E"/>
    <w:rsid w:val="0041427B"/>
    <w:rsid w:val="00441D35"/>
    <w:rsid w:val="00444BD9"/>
    <w:rsid w:val="00463C7F"/>
    <w:rsid w:val="00493535"/>
    <w:rsid w:val="004A67D8"/>
    <w:rsid w:val="004D7ED9"/>
    <w:rsid w:val="004F168F"/>
    <w:rsid w:val="004F6B40"/>
    <w:rsid w:val="00536108"/>
    <w:rsid w:val="005B3E7F"/>
    <w:rsid w:val="005B4519"/>
    <w:rsid w:val="005D3448"/>
    <w:rsid w:val="005E48C5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AC0146"/>
    <w:rsid w:val="00B93A7F"/>
    <w:rsid w:val="00BC53A6"/>
    <w:rsid w:val="00BD2FEE"/>
    <w:rsid w:val="00C11E6F"/>
    <w:rsid w:val="00C62B7A"/>
    <w:rsid w:val="00C778E1"/>
    <w:rsid w:val="00C84205"/>
    <w:rsid w:val="00CA6BEE"/>
    <w:rsid w:val="00CB2278"/>
    <w:rsid w:val="00CC2A56"/>
    <w:rsid w:val="00CF2A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28</Pages>
  <Words>5119</Words>
  <Characters>29182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Микитась Антон Георгиевич</cp:lastModifiedBy>
  <cp:revision>84</cp:revision>
  <dcterms:created xsi:type="dcterms:W3CDTF">2022-04-18T12:58:00Z</dcterms:created>
  <dcterms:modified xsi:type="dcterms:W3CDTF">2026-05-13T10:32:00Z</dcterms:modified>
</cp:coreProperties>
</file>