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7B49" w:rsidRPr="00467B49" w:rsidRDefault="00467B49" w:rsidP="00467B49">
      <w:pPr>
        <w:spacing w:after="0"/>
        <w:ind w:firstLine="709"/>
        <w:jc w:val="right"/>
        <w:rPr>
          <w:rFonts w:ascii="Times New Roman" w:eastAsia="Times New Roman" w:hAnsi="Times New Roman" w:cs="Times New Roman"/>
          <w:iCs/>
          <w:sz w:val="28"/>
          <w:szCs w:val="28"/>
        </w:rPr>
      </w:pPr>
      <w:bookmarkStart w:id="0" w:name="_GoBack"/>
      <w:r w:rsidRPr="00467B49">
        <w:rPr>
          <w:rFonts w:ascii="Times New Roman" w:eastAsia="Times New Roman" w:hAnsi="Times New Roman" w:cs="Times New Roman"/>
          <w:iCs/>
          <w:sz w:val="28"/>
          <w:szCs w:val="28"/>
        </w:rPr>
        <w:t>Приложение</w:t>
      </w:r>
    </w:p>
    <w:bookmarkEnd w:id="0"/>
    <w:p w:rsidR="003F2D0A" w:rsidRDefault="003F2D0A" w:rsidP="004D7178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663624">
        <w:rPr>
          <w:rFonts w:ascii="Times New Roman" w:eastAsia="Times New Roman" w:hAnsi="Times New Roman" w:cs="Times New Roman"/>
          <w:b/>
          <w:iCs/>
          <w:sz w:val="28"/>
          <w:szCs w:val="28"/>
        </w:rPr>
        <w:t>Примерные оценочные материалы, применяемые при проведении текущего контроля и промежуточной аттестации по дисциплине «</w:t>
      </w:r>
      <w:r w:rsidR="00345C23" w:rsidRPr="00663624">
        <w:rPr>
          <w:rFonts w:ascii="Times New Roman" w:eastAsia="Times New Roman" w:hAnsi="Times New Roman" w:cs="Times New Roman"/>
          <w:b/>
          <w:iCs/>
          <w:sz w:val="28"/>
          <w:szCs w:val="28"/>
        </w:rPr>
        <w:t>Трудовое право и право социального обеспечения</w:t>
      </w:r>
      <w:r w:rsidRPr="00663624">
        <w:rPr>
          <w:rFonts w:ascii="Times New Roman" w:eastAsia="Times New Roman" w:hAnsi="Times New Roman" w:cs="Times New Roman"/>
          <w:b/>
          <w:iCs/>
          <w:sz w:val="28"/>
          <w:szCs w:val="28"/>
        </w:rPr>
        <w:t>»</w:t>
      </w:r>
    </w:p>
    <w:p w:rsidR="00467B49" w:rsidRDefault="00467B49" w:rsidP="004D7178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:rsidR="00467B49" w:rsidRPr="00467B49" w:rsidRDefault="00467B49" w:rsidP="00467B49">
      <w:pPr>
        <w:spacing w:after="0"/>
        <w:ind w:firstLine="709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</w:rPr>
        <w:t>Оценка знаний по компетенции ОПК-2</w:t>
      </w:r>
    </w:p>
    <w:p w:rsidR="001550AB" w:rsidRDefault="001550AB" w:rsidP="004D7178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:rsidR="00663624" w:rsidRPr="00010433" w:rsidRDefault="00663624" w:rsidP="004D7178">
      <w:pPr>
        <w:spacing w:after="0"/>
        <w:ind w:firstLine="709"/>
        <w:jc w:val="both"/>
        <w:rPr>
          <w:rFonts w:ascii="Times New Roman" w:eastAsia="Calibri" w:hAnsi="Times New Roman" w:cs="Times New Roman"/>
          <w:b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</w:rPr>
        <w:t>Семестр изучения 3</w:t>
      </w:r>
    </w:p>
    <w:p w:rsidR="00663624" w:rsidRDefault="00663624" w:rsidP="004D7178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04217F" w:rsidRPr="004E3BC6" w:rsidRDefault="0004217F" w:rsidP="004D7178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E3BC6">
        <w:rPr>
          <w:rFonts w:ascii="Times New Roman" w:hAnsi="Times New Roman"/>
          <w:iCs/>
          <w:sz w:val="28"/>
          <w:szCs w:val="28"/>
        </w:rPr>
        <w:t>При проведении промежуточной аттестации (зачет) обучающемуся предлагается ответить на вопрос</w:t>
      </w:r>
      <w:r>
        <w:rPr>
          <w:rFonts w:ascii="Times New Roman" w:hAnsi="Times New Roman"/>
          <w:iCs/>
          <w:sz w:val="28"/>
          <w:szCs w:val="28"/>
        </w:rPr>
        <w:t xml:space="preserve"> из перечня</w:t>
      </w:r>
      <w:r w:rsidRPr="004E3BC6">
        <w:rPr>
          <w:rFonts w:ascii="Times New Roman" w:hAnsi="Times New Roman"/>
          <w:iCs/>
          <w:sz w:val="28"/>
          <w:szCs w:val="28"/>
        </w:rPr>
        <w:t>.</w:t>
      </w:r>
    </w:p>
    <w:p w:rsidR="0004217F" w:rsidRDefault="0004217F" w:rsidP="004D7178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04217F" w:rsidRPr="00662AA5" w:rsidRDefault="0004217F" w:rsidP="004D7178">
      <w:pPr>
        <w:spacing w:after="0"/>
        <w:jc w:val="center"/>
        <w:rPr>
          <w:rFonts w:ascii="Times New Roman" w:hAnsi="Times New Roman"/>
          <w:b/>
          <w:iCs/>
          <w:sz w:val="28"/>
          <w:szCs w:val="28"/>
        </w:rPr>
      </w:pPr>
      <w:r w:rsidRPr="00662AA5">
        <w:rPr>
          <w:rFonts w:ascii="Times New Roman" w:hAnsi="Times New Roman"/>
          <w:b/>
          <w:iCs/>
          <w:sz w:val="28"/>
          <w:szCs w:val="28"/>
        </w:rPr>
        <w:t xml:space="preserve">Примерный перечень вопросов на </w:t>
      </w:r>
      <w:r>
        <w:rPr>
          <w:rFonts w:ascii="Times New Roman" w:hAnsi="Times New Roman"/>
          <w:b/>
          <w:iCs/>
          <w:sz w:val="28"/>
          <w:szCs w:val="28"/>
        </w:rPr>
        <w:t>зачет</w:t>
      </w:r>
    </w:p>
    <w:p w:rsidR="001C0AC6" w:rsidRPr="001C0AC6" w:rsidRDefault="001C0AC6" w:rsidP="004D7178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04217F" w:rsidRPr="0004217F" w:rsidRDefault="0004217F" w:rsidP="004D7178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04217F">
        <w:rPr>
          <w:rFonts w:ascii="Times New Roman" w:eastAsia="Times New Roman" w:hAnsi="Times New Roman" w:cs="Times New Roman"/>
          <w:iCs/>
          <w:sz w:val="28"/>
          <w:szCs w:val="28"/>
        </w:rPr>
        <w:t>Понятие, предмет, метод, система трудового права.</w:t>
      </w:r>
    </w:p>
    <w:p w:rsidR="0004217F" w:rsidRPr="0004217F" w:rsidRDefault="0004217F" w:rsidP="004D7178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04217F">
        <w:rPr>
          <w:rFonts w:ascii="Times New Roman" w:eastAsia="Times New Roman" w:hAnsi="Times New Roman" w:cs="Times New Roman"/>
          <w:iCs/>
          <w:sz w:val="28"/>
          <w:szCs w:val="28"/>
        </w:rPr>
        <w:t>Понятие трудового права как отрасли права, его отграничение от смежных отраслей права (гражданского, административного, права социального обеспечения).</w:t>
      </w:r>
    </w:p>
    <w:p w:rsidR="0004217F" w:rsidRPr="0004217F" w:rsidRDefault="0004217F" w:rsidP="004D7178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04217F">
        <w:rPr>
          <w:rFonts w:ascii="Times New Roman" w:eastAsia="Times New Roman" w:hAnsi="Times New Roman" w:cs="Times New Roman"/>
          <w:iCs/>
          <w:sz w:val="28"/>
          <w:szCs w:val="28"/>
        </w:rPr>
        <w:t>Понятие, виды и содержание принципов трудового права.</w:t>
      </w:r>
    </w:p>
    <w:p w:rsidR="0004217F" w:rsidRPr="0004217F" w:rsidRDefault="0004217F" w:rsidP="004D7178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04217F">
        <w:rPr>
          <w:rFonts w:ascii="Times New Roman" w:eastAsia="Times New Roman" w:hAnsi="Times New Roman" w:cs="Times New Roman"/>
          <w:iCs/>
          <w:sz w:val="28"/>
          <w:szCs w:val="28"/>
        </w:rPr>
        <w:t>Понятие и классификация источников трудового права.</w:t>
      </w:r>
    </w:p>
    <w:p w:rsidR="0004217F" w:rsidRPr="0004217F" w:rsidRDefault="0004217F" w:rsidP="004D7178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04217F">
        <w:rPr>
          <w:rFonts w:ascii="Times New Roman" w:eastAsia="Times New Roman" w:hAnsi="Times New Roman" w:cs="Times New Roman"/>
          <w:iCs/>
          <w:sz w:val="28"/>
          <w:szCs w:val="28"/>
        </w:rPr>
        <w:t>Система источников трудового права.</w:t>
      </w:r>
    </w:p>
    <w:p w:rsidR="0004217F" w:rsidRPr="0004217F" w:rsidRDefault="0004217F" w:rsidP="004D7178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04217F">
        <w:rPr>
          <w:rFonts w:ascii="Times New Roman" w:eastAsia="Times New Roman" w:hAnsi="Times New Roman" w:cs="Times New Roman"/>
          <w:iCs/>
          <w:sz w:val="28"/>
          <w:szCs w:val="28"/>
        </w:rPr>
        <w:t>Подзаконные нормативные правовые акты как источник трудового права.</w:t>
      </w:r>
    </w:p>
    <w:p w:rsidR="0004217F" w:rsidRPr="0004217F" w:rsidRDefault="0004217F" w:rsidP="004D7178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04217F">
        <w:rPr>
          <w:rFonts w:ascii="Times New Roman" w:eastAsia="Times New Roman" w:hAnsi="Times New Roman" w:cs="Times New Roman"/>
          <w:iCs/>
          <w:sz w:val="28"/>
          <w:szCs w:val="28"/>
        </w:rPr>
        <w:t>Локальные нормативные акты как источники трудового права.</w:t>
      </w:r>
    </w:p>
    <w:p w:rsidR="0004217F" w:rsidRPr="0004217F" w:rsidRDefault="0004217F" w:rsidP="004D7178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04217F">
        <w:rPr>
          <w:rFonts w:ascii="Times New Roman" w:eastAsia="Times New Roman" w:hAnsi="Times New Roman" w:cs="Times New Roman"/>
          <w:iCs/>
          <w:sz w:val="28"/>
          <w:szCs w:val="28"/>
        </w:rPr>
        <w:t>Действие источников трудового права по круги лиц, во времени и в пространстве. Исчисление сроков.</w:t>
      </w:r>
    </w:p>
    <w:p w:rsidR="0004217F" w:rsidRPr="0004217F" w:rsidRDefault="0004217F" w:rsidP="004D7178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04217F">
        <w:rPr>
          <w:rFonts w:ascii="Times New Roman" w:eastAsia="Times New Roman" w:hAnsi="Times New Roman" w:cs="Times New Roman"/>
          <w:iCs/>
          <w:sz w:val="28"/>
          <w:szCs w:val="28"/>
        </w:rPr>
        <w:t>Субъекты трудового права (общая характеристика).</w:t>
      </w:r>
    </w:p>
    <w:p w:rsidR="0004217F" w:rsidRPr="0004217F" w:rsidRDefault="0004217F" w:rsidP="004D7178">
      <w:pPr>
        <w:pStyle w:val="a3"/>
        <w:numPr>
          <w:ilvl w:val="0"/>
          <w:numId w:val="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04217F">
        <w:rPr>
          <w:rFonts w:ascii="Times New Roman" w:eastAsia="Times New Roman" w:hAnsi="Times New Roman" w:cs="Times New Roman"/>
          <w:iCs/>
          <w:sz w:val="28"/>
          <w:szCs w:val="28"/>
        </w:rPr>
        <w:t>Работник и работодатель как субъекты трудового права.</w:t>
      </w:r>
    </w:p>
    <w:p w:rsidR="0004217F" w:rsidRPr="0004217F" w:rsidRDefault="0004217F" w:rsidP="004D7178">
      <w:pPr>
        <w:pStyle w:val="a3"/>
        <w:numPr>
          <w:ilvl w:val="0"/>
          <w:numId w:val="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04217F">
        <w:rPr>
          <w:rFonts w:ascii="Times New Roman" w:eastAsia="Times New Roman" w:hAnsi="Times New Roman" w:cs="Times New Roman"/>
          <w:iCs/>
          <w:sz w:val="28"/>
          <w:szCs w:val="28"/>
        </w:rPr>
        <w:t xml:space="preserve">Трудовой коллектив как субъект трудового права. Профессиональные союзы и объединения работодателей как субъекты трудового права. </w:t>
      </w:r>
    </w:p>
    <w:p w:rsidR="0004217F" w:rsidRPr="0004217F" w:rsidRDefault="0004217F" w:rsidP="004D7178">
      <w:pPr>
        <w:pStyle w:val="a3"/>
        <w:numPr>
          <w:ilvl w:val="0"/>
          <w:numId w:val="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04217F">
        <w:rPr>
          <w:rFonts w:ascii="Times New Roman" w:eastAsia="Times New Roman" w:hAnsi="Times New Roman" w:cs="Times New Roman"/>
          <w:iCs/>
          <w:sz w:val="28"/>
          <w:szCs w:val="28"/>
        </w:rPr>
        <w:t xml:space="preserve">Понятие, особенности и элементы трудовых правоотношений. </w:t>
      </w:r>
    </w:p>
    <w:p w:rsidR="0004217F" w:rsidRPr="0004217F" w:rsidRDefault="0004217F" w:rsidP="004D7178">
      <w:pPr>
        <w:pStyle w:val="a3"/>
        <w:numPr>
          <w:ilvl w:val="0"/>
          <w:numId w:val="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04217F">
        <w:rPr>
          <w:rFonts w:ascii="Times New Roman" w:eastAsia="Times New Roman" w:hAnsi="Times New Roman" w:cs="Times New Roman"/>
          <w:iCs/>
          <w:sz w:val="28"/>
          <w:szCs w:val="28"/>
        </w:rPr>
        <w:t xml:space="preserve">Основания возникновения, изменения и прекращения трудовых правоотношений.  </w:t>
      </w:r>
    </w:p>
    <w:p w:rsidR="0004217F" w:rsidRPr="0004217F" w:rsidRDefault="0004217F" w:rsidP="004D7178">
      <w:pPr>
        <w:pStyle w:val="a3"/>
        <w:numPr>
          <w:ilvl w:val="0"/>
          <w:numId w:val="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04217F">
        <w:rPr>
          <w:rFonts w:ascii="Times New Roman" w:eastAsia="Times New Roman" w:hAnsi="Times New Roman" w:cs="Times New Roman"/>
          <w:iCs/>
          <w:sz w:val="28"/>
          <w:szCs w:val="28"/>
        </w:rPr>
        <w:t xml:space="preserve">Понятие и значение социального партнерства в сфере труда. Основные принципы, система и формы социального партнерства.   </w:t>
      </w:r>
    </w:p>
    <w:p w:rsidR="0004217F" w:rsidRPr="0004217F" w:rsidRDefault="0004217F" w:rsidP="004D7178">
      <w:pPr>
        <w:pStyle w:val="a3"/>
        <w:numPr>
          <w:ilvl w:val="0"/>
          <w:numId w:val="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04217F">
        <w:rPr>
          <w:rFonts w:ascii="Times New Roman" w:eastAsia="Times New Roman" w:hAnsi="Times New Roman" w:cs="Times New Roman"/>
          <w:iCs/>
          <w:sz w:val="28"/>
          <w:szCs w:val="28"/>
        </w:rPr>
        <w:t xml:space="preserve">Понятие, содержание и структура коллективного договора и соглашения. </w:t>
      </w:r>
    </w:p>
    <w:p w:rsidR="0004217F" w:rsidRPr="0004217F" w:rsidRDefault="0004217F" w:rsidP="004D7178">
      <w:pPr>
        <w:pStyle w:val="a3"/>
        <w:numPr>
          <w:ilvl w:val="0"/>
          <w:numId w:val="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04217F"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 xml:space="preserve">Законодательство о занятости населения. Основные направления государственной политики в области занятости населения. </w:t>
      </w:r>
    </w:p>
    <w:p w:rsidR="0004217F" w:rsidRPr="0004217F" w:rsidRDefault="0004217F" w:rsidP="004D7178">
      <w:pPr>
        <w:pStyle w:val="a3"/>
        <w:numPr>
          <w:ilvl w:val="0"/>
          <w:numId w:val="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04217F">
        <w:rPr>
          <w:rFonts w:ascii="Times New Roman" w:eastAsia="Times New Roman" w:hAnsi="Times New Roman" w:cs="Times New Roman"/>
          <w:iCs/>
          <w:sz w:val="28"/>
          <w:szCs w:val="28"/>
        </w:rPr>
        <w:t>Понятие и формы занятости в РФ. Правовая организация трудоустройства в РФ</w:t>
      </w:r>
    </w:p>
    <w:p w:rsidR="0004217F" w:rsidRPr="0004217F" w:rsidRDefault="0004217F" w:rsidP="004D7178">
      <w:pPr>
        <w:pStyle w:val="a3"/>
        <w:numPr>
          <w:ilvl w:val="0"/>
          <w:numId w:val="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04217F">
        <w:rPr>
          <w:rFonts w:ascii="Times New Roman" w:eastAsia="Times New Roman" w:hAnsi="Times New Roman" w:cs="Times New Roman"/>
          <w:iCs/>
          <w:sz w:val="28"/>
          <w:szCs w:val="28"/>
        </w:rPr>
        <w:t xml:space="preserve">Правовой статус безработного. Особенности трудоустройства отдельных категорий лиц. Участие работодателей в обеспечении занятости населения. </w:t>
      </w:r>
    </w:p>
    <w:p w:rsidR="0004217F" w:rsidRPr="0004217F" w:rsidRDefault="0004217F" w:rsidP="004D7178">
      <w:pPr>
        <w:pStyle w:val="a3"/>
        <w:numPr>
          <w:ilvl w:val="0"/>
          <w:numId w:val="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04217F">
        <w:rPr>
          <w:rFonts w:ascii="Times New Roman" w:eastAsia="Times New Roman" w:hAnsi="Times New Roman" w:cs="Times New Roman"/>
          <w:iCs/>
          <w:sz w:val="28"/>
          <w:szCs w:val="28"/>
        </w:rPr>
        <w:t>Понятие, содержание и виды трудовых договоров.</w:t>
      </w:r>
    </w:p>
    <w:p w:rsidR="0004217F" w:rsidRPr="0004217F" w:rsidRDefault="0004217F" w:rsidP="004D7178">
      <w:pPr>
        <w:pStyle w:val="a3"/>
        <w:numPr>
          <w:ilvl w:val="0"/>
          <w:numId w:val="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04217F">
        <w:rPr>
          <w:rFonts w:ascii="Times New Roman" w:eastAsia="Times New Roman" w:hAnsi="Times New Roman" w:cs="Times New Roman"/>
          <w:iCs/>
          <w:sz w:val="28"/>
          <w:szCs w:val="28"/>
        </w:rPr>
        <w:t>Порядок заключения трудового договора. Гарантии при заключении трудового договора.</w:t>
      </w:r>
    </w:p>
    <w:p w:rsidR="0004217F" w:rsidRPr="0004217F" w:rsidRDefault="0004217F" w:rsidP="004D7178">
      <w:pPr>
        <w:pStyle w:val="a3"/>
        <w:numPr>
          <w:ilvl w:val="0"/>
          <w:numId w:val="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04217F">
        <w:rPr>
          <w:rFonts w:ascii="Times New Roman" w:eastAsia="Times New Roman" w:hAnsi="Times New Roman" w:cs="Times New Roman"/>
          <w:iCs/>
          <w:sz w:val="28"/>
          <w:szCs w:val="28"/>
        </w:rPr>
        <w:t xml:space="preserve">Изменение трудового договора. Понятие перемещения работника и его отличия от перевода на другую работу. Отстранение от работы. </w:t>
      </w:r>
    </w:p>
    <w:p w:rsidR="0004217F" w:rsidRPr="0004217F" w:rsidRDefault="0004217F" w:rsidP="004D7178">
      <w:pPr>
        <w:pStyle w:val="a3"/>
        <w:numPr>
          <w:ilvl w:val="0"/>
          <w:numId w:val="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04217F">
        <w:rPr>
          <w:rFonts w:ascii="Times New Roman" w:eastAsia="Times New Roman" w:hAnsi="Times New Roman" w:cs="Times New Roman"/>
          <w:iCs/>
          <w:sz w:val="28"/>
          <w:szCs w:val="28"/>
        </w:rPr>
        <w:t xml:space="preserve">Общие основания прекращения трудового договора. </w:t>
      </w:r>
    </w:p>
    <w:p w:rsidR="0004217F" w:rsidRPr="0004217F" w:rsidRDefault="0004217F" w:rsidP="004D7178">
      <w:pPr>
        <w:pStyle w:val="a3"/>
        <w:numPr>
          <w:ilvl w:val="0"/>
          <w:numId w:val="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04217F">
        <w:rPr>
          <w:rFonts w:ascii="Times New Roman" w:eastAsia="Times New Roman" w:hAnsi="Times New Roman" w:cs="Times New Roman"/>
          <w:iCs/>
          <w:sz w:val="28"/>
          <w:szCs w:val="28"/>
        </w:rPr>
        <w:t xml:space="preserve">Расторжение трудового договора по инициативе работника. </w:t>
      </w:r>
    </w:p>
    <w:p w:rsidR="0004217F" w:rsidRPr="0004217F" w:rsidRDefault="0004217F" w:rsidP="004D7178">
      <w:pPr>
        <w:pStyle w:val="a3"/>
        <w:numPr>
          <w:ilvl w:val="0"/>
          <w:numId w:val="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04217F">
        <w:rPr>
          <w:rFonts w:ascii="Times New Roman" w:eastAsia="Times New Roman" w:hAnsi="Times New Roman" w:cs="Times New Roman"/>
          <w:iCs/>
          <w:sz w:val="28"/>
          <w:szCs w:val="28"/>
        </w:rPr>
        <w:t xml:space="preserve">Расторжение трудового договора по инициативе работодателя. </w:t>
      </w:r>
    </w:p>
    <w:p w:rsidR="0004217F" w:rsidRPr="0004217F" w:rsidRDefault="0004217F" w:rsidP="004D7178">
      <w:pPr>
        <w:pStyle w:val="a3"/>
        <w:numPr>
          <w:ilvl w:val="0"/>
          <w:numId w:val="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04217F">
        <w:rPr>
          <w:rFonts w:ascii="Times New Roman" w:eastAsia="Times New Roman" w:hAnsi="Times New Roman" w:cs="Times New Roman"/>
          <w:iCs/>
          <w:sz w:val="28"/>
          <w:szCs w:val="28"/>
        </w:rPr>
        <w:t>Порядок оформления прекращения трудового договора. Гарантии и компенсации работникам, связанные с расторжением трудового договора.</w:t>
      </w:r>
    </w:p>
    <w:p w:rsidR="001C0AC6" w:rsidRPr="0004217F" w:rsidRDefault="0004217F" w:rsidP="004D7178">
      <w:pPr>
        <w:pStyle w:val="a3"/>
        <w:numPr>
          <w:ilvl w:val="0"/>
          <w:numId w:val="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04217F">
        <w:rPr>
          <w:rFonts w:ascii="Times New Roman" w:eastAsia="Times New Roman" w:hAnsi="Times New Roman" w:cs="Times New Roman"/>
          <w:iCs/>
          <w:sz w:val="28"/>
          <w:szCs w:val="28"/>
        </w:rPr>
        <w:t>Защита персональных данных работника.</w:t>
      </w:r>
    </w:p>
    <w:p w:rsidR="001C0AC6" w:rsidRPr="001C0AC6" w:rsidRDefault="001C0AC6" w:rsidP="004D7178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1C0AC6" w:rsidRDefault="001C0AC6" w:rsidP="004D7178">
      <w:pPr>
        <w:spacing w:after="0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br w:type="page"/>
      </w:r>
    </w:p>
    <w:p w:rsidR="00663624" w:rsidRDefault="00663624" w:rsidP="004D7178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 xml:space="preserve">При проведении текущего контроля обучающемуся предлагается решить ситуационные задачи из нижеприведенного списка. </w:t>
      </w:r>
    </w:p>
    <w:p w:rsidR="00663624" w:rsidRDefault="00663624" w:rsidP="004D7178">
      <w:pPr>
        <w:spacing w:after="0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663624" w:rsidRDefault="00663624" w:rsidP="004D7178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</w:rPr>
        <w:t>Примерный перечень ситуационных задач</w:t>
      </w:r>
    </w:p>
    <w:p w:rsidR="00663624" w:rsidRDefault="00663624" w:rsidP="004D7178">
      <w:pPr>
        <w:spacing w:after="0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63624" w:rsidRDefault="00663624" w:rsidP="004D7178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Оценка умений и навыков по компетенции ОПК-2</w:t>
      </w:r>
    </w:p>
    <w:p w:rsid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Задача 1</w:t>
      </w:r>
    </w:p>
    <w:p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Выпускник строительного колледжа Сазонов был направлен на работу в РСУ-5 и по приказу начальника РСУ был зачислен в бригаду маляров.</w:t>
      </w:r>
    </w:p>
    <w:p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Но большинством голосов члены бригады не дали согласия на зачисление в бригаду нового работника и требовали от начальника РСУ упразднить приказ.</w:t>
      </w:r>
    </w:p>
    <w:p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Правомерны ли требования членов бригады маляров?</w:t>
      </w:r>
    </w:p>
    <w:p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Задача 2</w:t>
      </w:r>
    </w:p>
    <w:p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 xml:space="preserve">Мастеру Соколову при приеме на работу установлена 40-часовая рабочая неделя. </w:t>
      </w:r>
    </w:p>
    <w:p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Коллективным договором на заводе «Азот» работникам покрасочного цеха, в связи с вредными условиями труда, установлена 36-часовая рабочая неделя.</w:t>
      </w:r>
    </w:p>
    <w:p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Кассиру Ивановой по соглашению между ней и директором был установлен 4 часовой рабочий день в течение месяца по её заявлению (семейные обстоятельства).</w:t>
      </w:r>
    </w:p>
    <w:p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Какие виды рабочего времени установлены?</w:t>
      </w:r>
    </w:p>
    <w:p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Задача 3</w:t>
      </w:r>
    </w:p>
    <w:p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В связи с увольнением по собственному желанию бригадира маляров Игнатьева, вопреки воле членов бригады, приказом директора предприятия бригадиром бригады ремонтников был назначен Иванов, который раньше работал техником, но должность техника была сокращена.</w:t>
      </w:r>
    </w:p>
    <w:p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Правомерны ли действия директора предприятия?</w:t>
      </w:r>
    </w:p>
    <w:p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Задача 4</w:t>
      </w:r>
    </w:p>
    <w:p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Группа работников ЗАО «Стрела» обратилась к профсоюзному комитету предприятия с жалобой на длительную задержку выплаты заработной платы. В связи с этим председателем профкома был сделан запрос в адрес правления ЗАО о наличии средств на счетах предприятия.</w:t>
      </w:r>
    </w:p>
    <w:p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 xml:space="preserve">Обязан ли работодатель предоставить информацию на такой запрос? </w:t>
      </w:r>
    </w:p>
    <w:p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lastRenderedPageBreak/>
        <w:t xml:space="preserve">По каким вопросам, и в какой срок работодатель обязан предоставлять информацию на запросы профсоюза? </w:t>
      </w:r>
    </w:p>
    <w:p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 xml:space="preserve">Задача 5 </w:t>
      </w:r>
    </w:p>
    <w:p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Семнадцатилетний ученик колледжа Сливин намеревался устроиться на работу в период летних каникул на завод «Азот». Но в отделе кадров ему в этом отказали, ссылаясь на несовершеннолетие и отсутствие разрешения родителей на трудоустройство.</w:t>
      </w:r>
    </w:p>
    <w:p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 xml:space="preserve">Правомерен ли отказ? С какого возраста, и при каких условиях граждане могут быть субъектами трудового права? </w:t>
      </w:r>
    </w:p>
    <w:p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Задача 6</w:t>
      </w:r>
    </w:p>
    <w:p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Профсоюзный комитет государственного предприятия «Спецоборудование», рассмотрев материалы относительно систематических нарушений трудовых обязанностей водителем предприятия Потаповым, поставил перед директором предприятия требования относительно увольнения водителя с работы.</w:t>
      </w:r>
    </w:p>
    <w:p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Правомерны ли требования профсоюзного комитета и обязан ли директор их выполнить?</w:t>
      </w:r>
    </w:p>
    <w:p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Задача 7</w:t>
      </w:r>
    </w:p>
    <w:p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Директор автотранспортного предприятия обратился к профкому предприятия с представлением о даче согласия на расторжение трудового договора с водителем Красновым за систематическое невыполнение возложенных на него трудовых обязанностей.</w:t>
      </w:r>
    </w:p>
    <w:p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Профком о принятом решение в установленный законом срок в письменном виде не сообщил директору, после чего директор издал приказ об увольнении водителя Краснова.</w:t>
      </w:r>
    </w:p>
    <w:p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 xml:space="preserve">Правомерны ли действия директора? </w:t>
      </w:r>
    </w:p>
    <w:p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 xml:space="preserve">Какой порядок предоставления профкомом согласия на расторжение трудового договора по инициативе работодателя? </w:t>
      </w:r>
    </w:p>
    <w:p w:rsidR="00663624" w:rsidRPr="00663624" w:rsidRDefault="00663624" w:rsidP="004D7178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4217F" w:rsidRDefault="0004217F" w:rsidP="004D7178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04217F" w:rsidRDefault="0004217F" w:rsidP="004D7178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 xml:space="preserve">При проведении текущего контроля обучающемуся предлагается выступить с докладом из нижеприведенного списка. </w:t>
      </w:r>
    </w:p>
    <w:p w:rsidR="0004217F" w:rsidRDefault="0004217F" w:rsidP="004D7178">
      <w:pPr>
        <w:spacing w:after="0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04217F" w:rsidRPr="00663624" w:rsidRDefault="0004217F" w:rsidP="004D7178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3624">
        <w:rPr>
          <w:rFonts w:ascii="Times New Roman" w:hAnsi="Times New Roman" w:cs="Times New Roman"/>
          <w:b/>
          <w:sz w:val="28"/>
          <w:szCs w:val="28"/>
        </w:rPr>
        <w:t>Примерная тематика докладов для круглого стола</w:t>
      </w:r>
    </w:p>
    <w:p w:rsidR="0004217F" w:rsidRPr="00663624" w:rsidRDefault="0004217F" w:rsidP="004D7178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7178" w:rsidRDefault="004D7178" w:rsidP="004D7178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Оценка знаний по компетенции ОПК-2</w:t>
      </w:r>
    </w:p>
    <w:p w:rsidR="004D7178" w:rsidRDefault="004D7178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217F" w:rsidRPr="0004217F" w:rsidRDefault="0004217F" w:rsidP="004D7178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217F">
        <w:rPr>
          <w:rFonts w:ascii="Times New Roman" w:eastAsia="Calibri" w:hAnsi="Times New Roman" w:cs="Times New Roman"/>
          <w:sz w:val="28"/>
          <w:szCs w:val="28"/>
        </w:rPr>
        <w:t xml:space="preserve">1. Трудовой договор. </w:t>
      </w:r>
    </w:p>
    <w:p w:rsidR="0004217F" w:rsidRPr="0004217F" w:rsidRDefault="0004217F" w:rsidP="004D7178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217F">
        <w:rPr>
          <w:rFonts w:ascii="Times New Roman" w:eastAsia="Calibri" w:hAnsi="Times New Roman" w:cs="Times New Roman"/>
          <w:sz w:val="28"/>
          <w:szCs w:val="28"/>
        </w:rPr>
        <w:t>2. Защита персональных данных работника.</w:t>
      </w:r>
    </w:p>
    <w:p w:rsidR="0004217F" w:rsidRPr="0004217F" w:rsidRDefault="0004217F" w:rsidP="004D7178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217F">
        <w:rPr>
          <w:rFonts w:ascii="Times New Roman" w:eastAsia="Calibri" w:hAnsi="Times New Roman" w:cs="Times New Roman"/>
          <w:sz w:val="28"/>
          <w:szCs w:val="28"/>
        </w:rPr>
        <w:t xml:space="preserve">3. Рабочее время и время отдыха. </w:t>
      </w:r>
    </w:p>
    <w:p w:rsidR="0004217F" w:rsidRPr="0004217F" w:rsidRDefault="0004217F" w:rsidP="004D7178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217F">
        <w:rPr>
          <w:rFonts w:ascii="Times New Roman" w:eastAsia="Calibri" w:hAnsi="Times New Roman" w:cs="Times New Roman"/>
          <w:sz w:val="28"/>
          <w:szCs w:val="28"/>
        </w:rPr>
        <w:t xml:space="preserve">4. Понятие и виды отпусков. </w:t>
      </w:r>
    </w:p>
    <w:p w:rsidR="0004217F" w:rsidRPr="0004217F" w:rsidRDefault="0004217F" w:rsidP="004D7178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217F">
        <w:rPr>
          <w:rFonts w:ascii="Times New Roman" w:eastAsia="Calibri" w:hAnsi="Times New Roman" w:cs="Times New Roman"/>
          <w:sz w:val="28"/>
          <w:szCs w:val="28"/>
        </w:rPr>
        <w:t xml:space="preserve">5. Дисциплина труда. Правила внутреннего трудового распорядка. </w:t>
      </w:r>
    </w:p>
    <w:p w:rsidR="0004217F" w:rsidRPr="0004217F" w:rsidRDefault="0004217F" w:rsidP="004D7178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217F">
        <w:rPr>
          <w:rFonts w:ascii="Times New Roman" w:eastAsia="Calibri" w:hAnsi="Times New Roman" w:cs="Times New Roman"/>
          <w:sz w:val="28"/>
          <w:szCs w:val="28"/>
        </w:rPr>
        <w:t>6. Материальная ответственность сторон трудового договора.</w:t>
      </w:r>
    </w:p>
    <w:p w:rsidR="00663624" w:rsidRPr="00663624" w:rsidRDefault="0004217F" w:rsidP="004D7178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217F">
        <w:rPr>
          <w:rFonts w:ascii="Times New Roman" w:eastAsia="Calibri" w:hAnsi="Times New Roman" w:cs="Times New Roman"/>
          <w:sz w:val="28"/>
          <w:szCs w:val="28"/>
        </w:rPr>
        <w:t>7. Понятие, основания и условия материальной ответственности.</w:t>
      </w:r>
    </w:p>
    <w:p w:rsidR="00663624" w:rsidRDefault="00663624" w:rsidP="004D7178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663624" w:rsidRDefault="00663624" w:rsidP="004D7178">
      <w:pPr>
        <w:spacing w:after="0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br w:type="page"/>
      </w:r>
    </w:p>
    <w:p w:rsidR="00663624" w:rsidRPr="00010433" w:rsidRDefault="00663624" w:rsidP="004D7178">
      <w:pPr>
        <w:spacing w:after="0"/>
        <w:ind w:firstLine="709"/>
        <w:jc w:val="both"/>
        <w:rPr>
          <w:rFonts w:ascii="Times New Roman" w:eastAsia="Calibri" w:hAnsi="Times New Roman" w:cs="Times New Roman"/>
          <w:b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</w:rPr>
        <w:lastRenderedPageBreak/>
        <w:t>Семестр изучения 4</w:t>
      </w:r>
    </w:p>
    <w:p w:rsidR="00A47760" w:rsidRDefault="00A47760" w:rsidP="004D7178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A47760" w:rsidRPr="004E3BC6" w:rsidRDefault="00A47760" w:rsidP="004D7178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E3BC6">
        <w:rPr>
          <w:rFonts w:ascii="Times New Roman" w:hAnsi="Times New Roman"/>
          <w:iCs/>
          <w:sz w:val="28"/>
          <w:szCs w:val="28"/>
        </w:rPr>
        <w:t>При проведении промежуточной аттестации (зачет) обучающемуся предлагается ответить на вопрос</w:t>
      </w:r>
      <w:r>
        <w:rPr>
          <w:rFonts w:ascii="Times New Roman" w:hAnsi="Times New Roman"/>
          <w:iCs/>
          <w:sz w:val="28"/>
          <w:szCs w:val="28"/>
        </w:rPr>
        <w:t xml:space="preserve"> из перечня</w:t>
      </w:r>
      <w:r w:rsidRPr="004E3BC6">
        <w:rPr>
          <w:rFonts w:ascii="Times New Roman" w:hAnsi="Times New Roman"/>
          <w:iCs/>
          <w:sz w:val="28"/>
          <w:szCs w:val="28"/>
        </w:rPr>
        <w:t>.</w:t>
      </w:r>
    </w:p>
    <w:p w:rsidR="00A47760" w:rsidRDefault="00A47760" w:rsidP="004D7178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A47760" w:rsidRPr="00662AA5" w:rsidRDefault="00A47760" w:rsidP="004D7178">
      <w:pPr>
        <w:spacing w:after="0"/>
        <w:jc w:val="center"/>
        <w:rPr>
          <w:rFonts w:ascii="Times New Roman" w:hAnsi="Times New Roman"/>
          <w:b/>
          <w:iCs/>
          <w:sz w:val="28"/>
          <w:szCs w:val="28"/>
        </w:rPr>
      </w:pPr>
      <w:r w:rsidRPr="00662AA5">
        <w:rPr>
          <w:rFonts w:ascii="Times New Roman" w:hAnsi="Times New Roman"/>
          <w:b/>
          <w:iCs/>
          <w:sz w:val="28"/>
          <w:szCs w:val="28"/>
        </w:rPr>
        <w:t xml:space="preserve">Примерный перечень вопросов на </w:t>
      </w:r>
      <w:r>
        <w:rPr>
          <w:rFonts w:ascii="Times New Roman" w:hAnsi="Times New Roman"/>
          <w:b/>
          <w:iCs/>
          <w:sz w:val="28"/>
          <w:szCs w:val="28"/>
        </w:rPr>
        <w:t>зачет</w:t>
      </w:r>
    </w:p>
    <w:p w:rsidR="00A47760" w:rsidRDefault="00A47760" w:rsidP="004D7178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4D7178" w:rsidRPr="00663624" w:rsidRDefault="004D7178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663624">
        <w:rPr>
          <w:rFonts w:ascii="Times New Roman" w:hAnsi="Times New Roman" w:cs="Times New Roman"/>
          <w:sz w:val="28"/>
          <w:szCs w:val="28"/>
        </w:rPr>
        <w:t>.</w:t>
      </w:r>
      <w:r w:rsidRPr="00663624">
        <w:rPr>
          <w:rFonts w:ascii="Times New Roman" w:hAnsi="Times New Roman" w:cs="Times New Roman"/>
          <w:sz w:val="28"/>
          <w:szCs w:val="28"/>
        </w:rPr>
        <w:tab/>
        <w:t>Квалификация работника, профессиональный стандарт, подготовка и дополнительное профессиональное образование работников. Ученический договор.</w:t>
      </w:r>
    </w:p>
    <w:p w:rsidR="004D7178" w:rsidRPr="00663624" w:rsidRDefault="004D7178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  <w:t xml:space="preserve">Понятие, виды, режимы </w:t>
      </w:r>
      <w:r w:rsidRPr="00663624">
        <w:rPr>
          <w:rFonts w:ascii="Times New Roman" w:hAnsi="Times New Roman" w:cs="Times New Roman"/>
          <w:sz w:val="28"/>
          <w:szCs w:val="28"/>
        </w:rPr>
        <w:t xml:space="preserve">рабочего времени. </w:t>
      </w:r>
    </w:p>
    <w:p w:rsidR="004D7178" w:rsidRPr="00663624" w:rsidRDefault="004D7178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663624">
        <w:rPr>
          <w:rFonts w:ascii="Times New Roman" w:hAnsi="Times New Roman" w:cs="Times New Roman"/>
          <w:sz w:val="28"/>
          <w:szCs w:val="28"/>
        </w:rPr>
        <w:t>.</w:t>
      </w:r>
      <w:r w:rsidRPr="00663624">
        <w:rPr>
          <w:rFonts w:ascii="Times New Roman" w:hAnsi="Times New Roman" w:cs="Times New Roman"/>
          <w:sz w:val="28"/>
          <w:szCs w:val="28"/>
        </w:rPr>
        <w:tab/>
        <w:t xml:space="preserve">Понятие и виды времени отдыха. </w:t>
      </w:r>
    </w:p>
    <w:p w:rsidR="004D7178" w:rsidRPr="00663624" w:rsidRDefault="004D7178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663624">
        <w:rPr>
          <w:rFonts w:ascii="Times New Roman" w:hAnsi="Times New Roman" w:cs="Times New Roman"/>
          <w:sz w:val="28"/>
          <w:szCs w:val="28"/>
        </w:rPr>
        <w:t>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Понятия заработной платы и системы оплаты труда, их установление.</w:t>
      </w:r>
    </w:p>
    <w:p w:rsidR="004D7178" w:rsidRPr="00663624" w:rsidRDefault="004D7178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663624">
        <w:rPr>
          <w:rFonts w:ascii="Times New Roman" w:hAnsi="Times New Roman" w:cs="Times New Roman"/>
          <w:sz w:val="28"/>
          <w:szCs w:val="28"/>
        </w:rPr>
        <w:t>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Понятия и виды гарантий и компенсаций.</w:t>
      </w:r>
    </w:p>
    <w:p w:rsidR="004D7178" w:rsidRPr="00663624" w:rsidRDefault="004D7178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663624">
        <w:rPr>
          <w:rFonts w:ascii="Times New Roman" w:hAnsi="Times New Roman" w:cs="Times New Roman"/>
          <w:sz w:val="28"/>
          <w:szCs w:val="28"/>
        </w:rPr>
        <w:t>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Понятие, содержание и методы обеспечения дисциплины труда. Поощрения за труд. Понятия дисциплинарной ответственности и дисциплинарного проступка. Общая и специальная дисциплинарная ответственность.</w:t>
      </w:r>
    </w:p>
    <w:p w:rsidR="004D7178" w:rsidRPr="00663624" w:rsidRDefault="004D7178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663624">
        <w:rPr>
          <w:rFonts w:ascii="Times New Roman" w:hAnsi="Times New Roman" w:cs="Times New Roman"/>
          <w:sz w:val="28"/>
          <w:szCs w:val="28"/>
        </w:rPr>
        <w:t>.</w:t>
      </w:r>
      <w:r w:rsidRPr="00663624">
        <w:rPr>
          <w:rFonts w:ascii="Times New Roman" w:hAnsi="Times New Roman" w:cs="Times New Roman"/>
          <w:sz w:val="28"/>
          <w:szCs w:val="28"/>
        </w:rPr>
        <w:tab/>
        <w:t>Правовое регулирование охраны труда. Основные направления государственной политики в области охраны труда, её организация. Расследование и учет несчастных случаев на производстве.</w:t>
      </w:r>
    </w:p>
    <w:p w:rsidR="004D7178" w:rsidRPr="00663624" w:rsidRDefault="004D7178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663624">
        <w:rPr>
          <w:rFonts w:ascii="Times New Roman" w:hAnsi="Times New Roman" w:cs="Times New Roman"/>
          <w:sz w:val="28"/>
          <w:szCs w:val="28"/>
        </w:rPr>
        <w:t>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Понятие, основания, виды и условия материальной ответственности сторон трудового договора.</w:t>
      </w:r>
    </w:p>
    <w:p w:rsidR="004D7178" w:rsidRPr="00663624" w:rsidRDefault="004D7178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663624">
        <w:rPr>
          <w:rFonts w:ascii="Times New Roman" w:hAnsi="Times New Roman" w:cs="Times New Roman"/>
          <w:sz w:val="28"/>
          <w:szCs w:val="28"/>
        </w:rPr>
        <w:t>.</w:t>
      </w:r>
      <w:r w:rsidRPr="00663624">
        <w:rPr>
          <w:rFonts w:ascii="Times New Roman" w:hAnsi="Times New Roman" w:cs="Times New Roman"/>
          <w:sz w:val="28"/>
          <w:szCs w:val="28"/>
        </w:rPr>
        <w:tab/>
        <w:t xml:space="preserve">Способы защиты трудовых прав и свобод. </w:t>
      </w:r>
    </w:p>
    <w:p w:rsidR="004D7178" w:rsidRPr="00663624" w:rsidRDefault="004D7178" w:rsidP="004D71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663624">
        <w:rPr>
          <w:rFonts w:ascii="Times New Roman" w:hAnsi="Times New Roman" w:cs="Times New Roman"/>
          <w:sz w:val="28"/>
          <w:szCs w:val="28"/>
        </w:rPr>
        <w:t>.</w:t>
      </w:r>
      <w:r w:rsidRPr="00663624">
        <w:rPr>
          <w:rFonts w:ascii="Times New Roman" w:hAnsi="Times New Roman" w:cs="Times New Roman"/>
          <w:sz w:val="28"/>
          <w:szCs w:val="28"/>
        </w:rPr>
        <w:tab/>
        <w:t xml:space="preserve">Понятие и виды трудовых споров. Причины и условия возникновения трудовых споров. </w:t>
      </w:r>
    </w:p>
    <w:p w:rsidR="004D7178" w:rsidRPr="00663624" w:rsidRDefault="004D7178" w:rsidP="004D71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Pr="00663624">
        <w:rPr>
          <w:rFonts w:ascii="Times New Roman" w:hAnsi="Times New Roman" w:cs="Times New Roman"/>
          <w:sz w:val="28"/>
          <w:szCs w:val="28"/>
        </w:rPr>
        <w:t>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Понятие и порядок рассмотрения индивидуального и коллективного трудового спора.</w:t>
      </w:r>
    </w:p>
    <w:p w:rsidR="004D7178" w:rsidRPr="00663624" w:rsidRDefault="004D7178" w:rsidP="004D71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Pr="00663624">
        <w:rPr>
          <w:rFonts w:ascii="Times New Roman" w:hAnsi="Times New Roman" w:cs="Times New Roman"/>
          <w:sz w:val="28"/>
          <w:szCs w:val="28"/>
        </w:rPr>
        <w:t>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Понятие, субъекты и источники международно-правового регулирования труда.</w:t>
      </w:r>
    </w:p>
    <w:p w:rsidR="004D7178" w:rsidRPr="00663624" w:rsidRDefault="004D7178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Pr="00663624">
        <w:rPr>
          <w:rFonts w:ascii="Times New Roman" w:hAnsi="Times New Roman" w:cs="Times New Roman"/>
          <w:sz w:val="28"/>
          <w:szCs w:val="28"/>
        </w:rPr>
        <w:t>. Особенности правового регулирования труда женщин и лиц с семейными обязанностями.</w:t>
      </w:r>
    </w:p>
    <w:p w:rsidR="004D7178" w:rsidRDefault="004D7178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Pr="00663624">
        <w:rPr>
          <w:rFonts w:ascii="Times New Roman" w:hAnsi="Times New Roman" w:cs="Times New Roman"/>
          <w:sz w:val="28"/>
          <w:szCs w:val="28"/>
        </w:rPr>
        <w:t>. Особенности правового регулирования труда работников транспортных организаций.</w:t>
      </w:r>
    </w:p>
    <w:p w:rsidR="004D7178" w:rsidRPr="00663624" w:rsidRDefault="004D7178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</w:t>
      </w:r>
      <w:r w:rsidRPr="00E64571">
        <w:t xml:space="preserve"> </w:t>
      </w:r>
      <w:r w:rsidRPr="00E64571">
        <w:rPr>
          <w:rFonts w:ascii="Times New Roman" w:hAnsi="Times New Roman" w:cs="Times New Roman"/>
          <w:sz w:val="28"/>
          <w:szCs w:val="28"/>
        </w:rPr>
        <w:t xml:space="preserve">Особенности правового регулирования труда </w:t>
      </w:r>
      <w:r>
        <w:rPr>
          <w:rFonts w:ascii="Times New Roman" w:hAnsi="Times New Roman" w:cs="Times New Roman"/>
          <w:sz w:val="28"/>
          <w:szCs w:val="28"/>
        </w:rPr>
        <w:t xml:space="preserve">несовершеннолетних работников. </w:t>
      </w:r>
    </w:p>
    <w:p w:rsidR="00663624" w:rsidRDefault="00663624" w:rsidP="004D7178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A47760" w:rsidRDefault="00A47760" w:rsidP="004D7178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663624" w:rsidRDefault="00663624" w:rsidP="004D7178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При проведении </w:t>
      </w:r>
      <w:r w:rsidR="004D7178">
        <w:rPr>
          <w:rFonts w:ascii="Times New Roman" w:eastAsia="Calibri" w:hAnsi="Times New Roman" w:cs="Times New Roman"/>
          <w:sz w:val="28"/>
          <w:szCs w:val="28"/>
        </w:rPr>
        <w:t>текущего контроля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обучающемуся предлагается выполнить </w:t>
      </w:r>
      <w:r w:rsidRPr="00663624">
        <w:rPr>
          <w:rFonts w:ascii="Times New Roman" w:hAnsi="Times New Roman" w:cs="Times New Roman"/>
          <w:iCs/>
          <w:sz w:val="28"/>
          <w:szCs w:val="28"/>
        </w:rPr>
        <w:t>35 тестовых заданий из нижеприведенного списка.</w:t>
      </w:r>
    </w:p>
    <w:p w:rsidR="00663624" w:rsidRDefault="00663624" w:rsidP="004D7178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63624" w:rsidRDefault="00663624" w:rsidP="004D7178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Перечень тестовых заданий</w:t>
      </w:r>
    </w:p>
    <w:p w:rsidR="00663624" w:rsidRDefault="00663624" w:rsidP="004D7178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663624" w:rsidRPr="00663624" w:rsidRDefault="00663624" w:rsidP="004D7178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63624">
        <w:rPr>
          <w:rFonts w:ascii="Times New Roman" w:eastAsia="Times New Roman" w:hAnsi="Times New Roman" w:cs="Times New Roman"/>
          <w:b/>
          <w:sz w:val="28"/>
          <w:szCs w:val="28"/>
        </w:rPr>
        <w:t xml:space="preserve">Оценка знаний по компетенции ОПК-2. </w:t>
      </w:r>
    </w:p>
    <w:p w:rsidR="00663624" w:rsidRPr="00663624" w:rsidRDefault="00663624" w:rsidP="004D7178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1)</w:t>
      </w:r>
      <w:r w:rsidRPr="00663624">
        <w:rPr>
          <w:rFonts w:ascii="Times New Roman" w:hAnsi="Times New Roman" w:cs="Times New Roman"/>
          <w:sz w:val="28"/>
          <w:szCs w:val="28"/>
        </w:rPr>
        <w:tab/>
        <w:t>Законодательство о труде не распространяется: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на государственных служащих;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на лиц, лишенных свободы по приговору суда;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>на лиц, работающих по трудовому договору у индивидуальных предпринимателей;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4.</w:t>
      </w:r>
      <w:r w:rsidRPr="00663624">
        <w:rPr>
          <w:rFonts w:ascii="Times New Roman" w:hAnsi="Times New Roman" w:cs="Times New Roman"/>
          <w:sz w:val="28"/>
          <w:szCs w:val="28"/>
        </w:rPr>
        <w:tab/>
        <w:t>на лиц, работающих по гражданско-правовым договорам, связанным с трудом;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5. на работников транспортных организаций.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2) Коллективный договор вступает в силу: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с момента подписания сторонами;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со дня регистрации в органах по труду;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>со дня, установленного работодателем;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4.</w:t>
      </w:r>
      <w:r w:rsidRPr="00663624">
        <w:rPr>
          <w:rFonts w:ascii="Times New Roman" w:hAnsi="Times New Roman" w:cs="Times New Roman"/>
          <w:sz w:val="28"/>
          <w:szCs w:val="28"/>
        </w:rPr>
        <w:tab/>
        <w:t>со дня, установленного в коллективном договоре.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3) Не признаются безработными: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лица, уволенные по виновным основаниям;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лица моложе 18 лет;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>лица моложе 16 лет;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4.</w:t>
      </w:r>
      <w:r w:rsidRPr="00663624">
        <w:rPr>
          <w:rFonts w:ascii="Times New Roman" w:hAnsi="Times New Roman" w:cs="Times New Roman"/>
          <w:sz w:val="28"/>
          <w:szCs w:val="28"/>
        </w:rPr>
        <w:tab/>
        <w:t>лица, которым назначена пенсия по инвалидности;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5.</w:t>
      </w:r>
      <w:r w:rsidRPr="00663624">
        <w:rPr>
          <w:rFonts w:ascii="Times New Roman" w:hAnsi="Times New Roman" w:cs="Times New Roman"/>
          <w:sz w:val="28"/>
          <w:szCs w:val="28"/>
        </w:rPr>
        <w:tab/>
        <w:t>лица, которым назначена пенсия по возрасту.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4) Минимальный размер пособия пор безработице составляет: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45% от среднемесячного заработка по прежнему месту работы;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минимальный размер оплаты труда, установленный федеральным законом;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>50% величины прожиточного минимума, установленного в РФ;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4.</w:t>
      </w:r>
      <w:r w:rsidRPr="00663624">
        <w:rPr>
          <w:rFonts w:ascii="Times New Roman" w:hAnsi="Times New Roman" w:cs="Times New Roman"/>
          <w:sz w:val="28"/>
          <w:szCs w:val="28"/>
        </w:rPr>
        <w:tab/>
        <w:t>20% величины прожиточного минимума, установленного в субъекте РФ.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5) Временными считаются работники, заключившие трудовой договор на срок: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до двух месяцев;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до одного года;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>до шести месяцев;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4.</w:t>
      </w:r>
      <w:r w:rsidRPr="00663624">
        <w:rPr>
          <w:rFonts w:ascii="Times New Roman" w:hAnsi="Times New Roman" w:cs="Times New Roman"/>
          <w:sz w:val="28"/>
          <w:szCs w:val="28"/>
        </w:rPr>
        <w:tab/>
        <w:t>до пяти лет.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 xml:space="preserve">6) Возраст гражданина, с которого допускается заключение трудового договора (трудовая </w:t>
      </w:r>
      <w:proofErr w:type="spellStart"/>
      <w:r w:rsidRPr="00663624">
        <w:rPr>
          <w:rFonts w:ascii="Times New Roman" w:hAnsi="Times New Roman" w:cs="Times New Roman"/>
          <w:sz w:val="28"/>
          <w:szCs w:val="28"/>
        </w:rPr>
        <w:t>правосубъектность</w:t>
      </w:r>
      <w:proofErr w:type="spellEnd"/>
      <w:r w:rsidRPr="00663624">
        <w:rPr>
          <w:rFonts w:ascii="Times New Roman" w:hAnsi="Times New Roman" w:cs="Times New Roman"/>
          <w:sz w:val="28"/>
          <w:szCs w:val="28"/>
        </w:rPr>
        <w:t>):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14 лет;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15 лет;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>16 лет.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4. 18 лет.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7)  Совмещение профессий (должностей) – это: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синоним совместительства;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совмещение работы с обучением на очных отделениях;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>расширение объема работ в рамках рабочего времени.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8) Согласие работника требуется: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при любом переводе;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лишь при переводе в другую местность;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>при переводе на постоянную работу.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 xml:space="preserve">9) </w:t>
      </w:r>
      <w:proofErr w:type="gramStart"/>
      <w:r w:rsidRPr="0066362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63624">
        <w:rPr>
          <w:rFonts w:ascii="Times New Roman" w:hAnsi="Times New Roman" w:cs="Times New Roman"/>
          <w:sz w:val="28"/>
          <w:szCs w:val="28"/>
        </w:rPr>
        <w:t xml:space="preserve"> связи с уходом на пенсию по старости трудовой договор расторгается: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по инициативе работника;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по инициативе работодателя.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10) Право на отпуск имеют: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временные работники, проработавшие 2 месяца;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совместители;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>лица, проработавшие 11 календарных месяцев на условиях гражданско-правового договора, связанного с трудом.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11) Дисциплинарное взыскание действует: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один месяц;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шесть месяцев;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>12 месяцев.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lastRenderedPageBreak/>
        <w:t>12) Гарантируется ли минимальный размер оплаты труда, установленный Федеральным законом, при установлении неполного рабочего времени: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да;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нет.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13) Работа на условиях ненормированного рабочего времени компенсируется: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отгулом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повышенной оплатой;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>предоставлением дополнительного неоплачиваемого отпуска;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4.</w:t>
      </w:r>
      <w:r w:rsidRPr="00663624">
        <w:rPr>
          <w:rFonts w:ascii="Times New Roman" w:hAnsi="Times New Roman" w:cs="Times New Roman"/>
          <w:sz w:val="28"/>
          <w:szCs w:val="28"/>
        </w:rPr>
        <w:tab/>
        <w:t>предоставлением дополнительного оплачиваемого отпуска.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14)  Коллективные трудовые споры рассматриваются: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комиссиями по трудовым спорам;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примирительными комиссиями;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>в трудовом арбитраже;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4.</w:t>
      </w:r>
      <w:r w:rsidRPr="00663624">
        <w:rPr>
          <w:rFonts w:ascii="Times New Roman" w:hAnsi="Times New Roman" w:cs="Times New Roman"/>
          <w:sz w:val="28"/>
          <w:szCs w:val="28"/>
        </w:rPr>
        <w:tab/>
        <w:t>в арбитражном суде;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5.</w:t>
      </w:r>
      <w:r w:rsidRPr="00663624">
        <w:rPr>
          <w:rFonts w:ascii="Times New Roman" w:hAnsi="Times New Roman" w:cs="Times New Roman"/>
          <w:sz w:val="28"/>
          <w:szCs w:val="28"/>
        </w:rPr>
        <w:tab/>
        <w:t>в профсоюзном комитете.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 xml:space="preserve">15) </w:t>
      </w:r>
      <w:proofErr w:type="gramStart"/>
      <w:r w:rsidRPr="0066362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63624">
        <w:rPr>
          <w:rFonts w:ascii="Times New Roman" w:hAnsi="Times New Roman" w:cs="Times New Roman"/>
          <w:sz w:val="28"/>
          <w:szCs w:val="28"/>
        </w:rPr>
        <w:t xml:space="preserve"> структуру Международной организации труда входят: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ООН;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Административный Совет;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>Конвенции МОТ;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4.</w:t>
      </w:r>
      <w:r w:rsidRPr="00663624">
        <w:rPr>
          <w:rFonts w:ascii="Times New Roman" w:hAnsi="Times New Roman" w:cs="Times New Roman"/>
          <w:sz w:val="28"/>
          <w:szCs w:val="28"/>
        </w:rPr>
        <w:tab/>
        <w:t>Международное Бюро труда.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16) Основанием возникновения правоотношения является: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 заключение трудового договора;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 заключение трудового договора или фактический допуск к работе;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 заключение трудового договора, избрание на должность.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17) Правоотношения по трудоустройству: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 предшествуют трудовым;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2.сопутствуют трудовым;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3.вытекают из трудовых.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18) Срок действия коллективного соглашения не может превышать: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одного года;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трёх лет;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>пяти лет.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19) Порядок регистрации безработных определяется: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федеральным законом;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органами службы занятости;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>Правительством РФ.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20) Место и дата заключения трудового договора относятся к: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сведениям, включаемым в трудовой договор;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дополнительным условиям договора.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21) На какой срок работник может быть переведён без его согласия при чрезвычайных обстоятельствах: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на три месяца;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на два месяца;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>на один месяц;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4.</w:t>
      </w:r>
      <w:r w:rsidRPr="00663624">
        <w:rPr>
          <w:rFonts w:ascii="Times New Roman" w:hAnsi="Times New Roman" w:cs="Times New Roman"/>
          <w:sz w:val="28"/>
          <w:szCs w:val="28"/>
        </w:rPr>
        <w:tab/>
        <w:t xml:space="preserve"> на четыре месяца.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22) Работники должны быть предупреждены об увольнении по сокращению штатов: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за один месяц;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 xml:space="preserve"> за два месяца;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 xml:space="preserve"> за три месяца;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4.</w:t>
      </w:r>
      <w:r w:rsidRPr="00663624">
        <w:rPr>
          <w:rFonts w:ascii="Times New Roman" w:hAnsi="Times New Roman" w:cs="Times New Roman"/>
          <w:sz w:val="28"/>
          <w:szCs w:val="28"/>
        </w:rPr>
        <w:tab/>
        <w:t xml:space="preserve"> за четыре месяца.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23) Максимальная продолжительность сверхурочных работ в год установлена законом в размере: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100 часов;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120 часов;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 xml:space="preserve"> 150 часов;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4.</w:t>
      </w:r>
      <w:r w:rsidRPr="00663624">
        <w:rPr>
          <w:rFonts w:ascii="Times New Roman" w:hAnsi="Times New Roman" w:cs="Times New Roman"/>
          <w:sz w:val="28"/>
          <w:szCs w:val="28"/>
        </w:rPr>
        <w:tab/>
        <w:t xml:space="preserve"> 200 часов.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24)  Квота для приёма на работу устанавливается для: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1.лиц, освобождённых из мест лишения свободы;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2.инвалидов;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3.несовершеннолетних;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4. супругов военнослужащих.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lastRenderedPageBreak/>
        <w:t>25) Работодатель имеет право расторгнуть трудовой договор при смене собственника имущества организации: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1.с любыми работниками;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2.с работниками, проработавшими в организации менее одного года;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3.с руководителем организации; его заместителем, главным бухгалтером.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26) За совершение аморального проступка, несовместимого с продолжением работы, могут быть уволены: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 руководители организаций;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 медицинские работники;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 работники, выполняющие воспитательные функции.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 xml:space="preserve">27) </w:t>
      </w:r>
      <w:proofErr w:type="gramStart"/>
      <w:r w:rsidRPr="0066362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63624">
        <w:rPr>
          <w:rFonts w:ascii="Times New Roman" w:hAnsi="Times New Roman" w:cs="Times New Roman"/>
          <w:sz w:val="28"/>
          <w:szCs w:val="28"/>
        </w:rPr>
        <w:t xml:space="preserve"> рабочее время включаются: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перерывы для кормления ребёнка до полутора лет;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перерывы для отдыха и питания;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>междусменные перерывы.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28) О времени начала отпуска работник должен быть извещён под роспись не позднее, чем за:</w:t>
      </w:r>
    </w:p>
    <w:p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1.один месяц до его начала;</w:t>
      </w:r>
    </w:p>
    <w:p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2.две недели до его начала;</w:t>
      </w:r>
    </w:p>
    <w:p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3.три дня до его начала.</w:t>
      </w:r>
    </w:p>
    <w:p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29) При сокращении численности или штата работников преимущественное право на оставление на работе предоставляется работникам:</w:t>
      </w:r>
    </w:p>
    <w:p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 имеющим двух и более детей;</w:t>
      </w:r>
    </w:p>
    <w:p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2.с наибольшим стажем работы у данного работодателя;</w:t>
      </w:r>
    </w:p>
    <w:p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 с более высокой производительностью труда и квалификацией.</w:t>
      </w:r>
    </w:p>
    <w:p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30) По требованию представительного органа работников к дисциплинарной ответственности могут быть привлечены:</w:t>
      </w:r>
    </w:p>
    <w:p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 руководитель и главный бухгалтер организации;</w:t>
      </w:r>
    </w:p>
    <w:p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 руководитель организации и его заместители;</w:t>
      </w:r>
    </w:p>
    <w:p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3.руководители структурных подразделений.</w:t>
      </w:r>
    </w:p>
    <w:p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31) Производственный фактор, воздействие которого на работника может привести к травме, это:</w:t>
      </w:r>
    </w:p>
    <w:p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lastRenderedPageBreak/>
        <w:t>1. вредный производственный фактор;</w:t>
      </w:r>
    </w:p>
    <w:p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 опасный производственный фактор;</w:t>
      </w:r>
    </w:p>
    <w:p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 тяжелый производственный фактор.</w:t>
      </w:r>
    </w:p>
    <w:p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32) Работник обязан возместить работодателю причинённый ему ущерб:</w:t>
      </w:r>
    </w:p>
    <w:p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 ущерб, связанный с затратами на приобретение или восстановление уничтоженного (повреждённого) имущества;</w:t>
      </w:r>
    </w:p>
    <w:p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 прямой действительный ущерб;</w:t>
      </w:r>
    </w:p>
    <w:p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 прямой действительный ущерб и упущенную выгоду.</w:t>
      </w:r>
    </w:p>
    <w:p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33) На период отпуска по уходу за ребёнком до достижения им возраста трёх лет за работником сохраняется:</w:t>
      </w:r>
    </w:p>
    <w:p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 место работы (должность);</w:t>
      </w:r>
    </w:p>
    <w:p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 место работы (должность) и средняя заработная плата;</w:t>
      </w:r>
    </w:p>
    <w:p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 место работы (должность) не сохраняется, но период отпуска засчитывается в общий трудовой стаж.</w:t>
      </w:r>
    </w:p>
    <w:p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34) Приём работника на работу, непосредственно связанную с движением транспортных средств, производится только после:</w:t>
      </w:r>
    </w:p>
    <w:p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1.обязательного собеседования с представителем федерального органа исполнительной власти в области транспорта;</w:t>
      </w:r>
    </w:p>
    <w:p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 обязательной сдачи зачёта по требованиям охраны труда;</w:t>
      </w:r>
    </w:p>
    <w:p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3.обязательного предварительного медицинского осмотра (обследования).</w:t>
      </w:r>
    </w:p>
    <w:p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35) Решение КТС подлежит исполнению:</w:t>
      </w:r>
    </w:p>
    <w:p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1.в течение трёх дней по истечении срока, предусмотренного для обжалования;</w:t>
      </w:r>
    </w:p>
    <w:p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2.пяти дней по истечении срока;</w:t>
      </w:r>
    </w:p>
    <w:p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 десяти дней по истечении срока.</w:t>
      </w:r>
    </w:p>
    <w:p w:rsidR="00663624" w:rsidRDefault="00663624" w:rsidP="004D7178">
      <w:pPr>
        <w:spacing w:after="0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br w:type="page"/>
      </w:r>
    </w:p>
    <w:p w:rsidR="00663624" w:rsidRDefault="00663624" w:rsidP="004D7178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 xml:space="preserve">При проведении текущего контроля обучающемуся предлагается решить ситуационные задачи из нижеприведенного списка. </w:t>
      </w:r>
    </w:p>
    <w:p w:rsidR="00663624" w:rsidRDefault="00663624" w:rsidP="004D7178">
      <w:pPr>
        <w:spacing w:after="0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663624" w:rsidRDefault="00663624" w:rsidP="004D7178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</w:rPr>
        <w:t>Примерный перечень ситуационных задач</w:t>
      </w:r>
    </w:p>
    <w:p w:rsidR="00663624" w:rsidRDefault="00663624" w:rsidP="004D7178">
      <w:pPr>
        <w:spacing w:after="0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63624" w:rsidRDefault="00663624" w:rsidP="004D7178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Оценка умений и навыков по компетенции ОПК-2</w:t>
      </w:r>
    </w:p>
    <w:p w:rsid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 1</w:t>
      </w:r>
    </w:p>
    <w:p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Семнадцатилетний ученик ПТУ Петренко на протяжении года в свободное от обучения время работал курьером в фирме «Рассвет».</w:t>
      </w:r>
    </w:p>
    <w:p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Какой продолжительности должно быть его рабочее время?</w:t>
      </w:r>
    </w:p>
    <w:p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 2</w:t>
      </w:r>
    </w:p>
    <w:p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Работник завода «Протон» Луков обратился к председателю профсоюзного комитета завода с просьбой осуществить представительство и защиту его интересов в районном суде по поводу трудового спора.</w:t>
      </w:r>
    </w:p>
    <w:p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Председатель профсоюзного комитета отказал ему в этом, ссылаясь на то, что Потапов не является членом профсоюзной организации.</w:t>
      </w:r>
    </w:p>
    <w:p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Правомерен ли такой отказ? Каким нормативным актом регулируются эти вопросы?</w:t>
      </w:r>
    </w:p>
    <w:p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 3</w:t>
      </w:r>
    </w:p>
    <w:p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Правилами внутреннего трудового распорядка частного предприятия «Океан», разработанными и утвержденными единолично директором предприятия, предусматривалось применение таких дисциплинарных взысканий, как замечание, предупреждение о несоответствии занимаемой должности, штраф, увольнение.</w:t>
      </w:r>
    </w:p>
    <w:p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Дайте правовую оценку этим правилам. Каким является порядок утверждения правил внутреннего трудового распорядка? Назовите виды дисциплинарных взысканий.</w:t>
      </w:r>
    </w:p>
    <w:p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 4</w:t>
      </w:r>
    </w:p>
    <w:p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Директор типографии приказом от 8 июня уволил с работы печатника Протасова за отказ от поездки для принятия печатной машинки, которое имело место 10 мая.</w:t>
      </w:r>
    </w:p>
    <w:p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По решению суда, куда обратился Протасов, он был восстановлен на работе. 20 июня директор издал приказ о восстановлении Протасова на работе и одновременно этим приказом объявил ему выговор.</w:t>
      </w:r>
    </w:p>
    <w:p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 xml:space="preserve">Правомерен ли объявленный выговор? </w:t>
      </w:r>
    </w:p>
    <w:p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 5</w:t>
      </w:r>
    </w:p>
    <w:p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Проверкой контрольно-ревизионного управления финансово-хозяйственной деятельности предприятия за двухгодичный период было установлено десять фактов нарушения финансовой дисциплины главным бухгалтером предприятия.</w:t>
      </w:r>
    </w:p>
    <w:p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На основании акта КРУ главный бухгалтер был уволен за систематическое невыполнение возложенных на него трудовых обязанностей.</w:t>
      </w:r>
    </w:p>
    <w:p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Правомерно ли применение такого дисциплинарного взыскания?</w:t>
      </w:r>
    </w:p>
    <w:p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 6</w:t>
      </w:r>
    </w:p>
    <w:p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 xml:space="preserve">Токарь Петренко во время обработки детали через небрежность повредил станок. Соответственно, по приказу директора предприятия ему был объявлен выговор, а бухгалтерия осуществила удержание с его заработной платы в размере полной стоимости ремонта станка, который превышает средний заработок Петренко. </w:t>
      </w:r>
    </w:p>
    <w:p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Петренко, считая незаконным два вида взысканий за один и тот же проступок, обратился в комиссию по трудовым спорам.</w:t>
      </w:r>
    </w:p>
    <w:p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Какое решение должна принять КТС?</w:t>
      </w:r>
    </w:p>
    <w:p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 7</w:t>
      </w:r>
    </w:p>
    <w:p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 xml:space="preserve">Согласно </w:t>
      </w:r>
      <w:proofErr w:type="gramStart"/>
      <w:r w:rsidRPr="00663624">
        <w:rPr>
          <w:rFonts w:ascii="Times New Roman" w:hAnsi="Times New Roman" w:cs="Times New Roman"/>
          <w:sz w:val="28"/>
          <w:szCs w:val="28"/>
        </w:rPr>
        <w:t>приказу директора государственного предприятия</w:t>
      </w:r>
      <w:proofErr w:type="gramEnd"/>
      <w:r w:rsidRPr="00663624">
        <w:rPr>
          <w:rFonts w:ascii="Times New Roman" w:hAnsi="Times New Roman" w:cs="Times New Roman"/>
          <w:sz w:val="28"/>
          <w:szCs w:val="28"/>
        </w:rPr>
        <w:t xml:space="preserve"> «Спецсвязь» ответственным лицом за сохранность материальных ценностей в помещении бухгалтерии была назначена главный бухгалтер Павленко.</w:t>
      </w:r>
    </w:p>
    <w:p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 xml:space="preserve">В связи с тем, что в течение выходных дней с помещения бухгалтерии при неизвестных обстоятельствах исчез персональный компьютер стоимостью 45000 рублей.  </w:t>
      </w:r>
    </w:p>
    <w:p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Директор предприятия обратился с исковым заявлением в суд о взыскании с главного бухгалтера полной стоимости компьютера.</w:t>
      </w:r>
    </w:p>
    <w:p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Какое решение должно принять суд?</w:t>
      </w:r>
    </w:p>
    <w:p w:rsidR="00663624" w:rsidRDefault="00663624" w:rsidP="004D7178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663624" w:rsidRDefault="00663624" w:rsidP="004D7178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663624" w:rsidRDefault="00663624" w:rsidP="004D7178">
      <w:pPr>
        <w:spacing w:after="0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br w:type="page"/>
      </w:r>
    </w:p>
    <w:p w:rsidR="00663624" w:rsidRPr="00010433" w:rsidRDefault="00663624" w:rsidP="004D7178">
      <w:pPr>
        <w:spacing w:after="0"/>
        <w:ind w:firstLine="709"/>
        <w:jc w:val="both"/>
        <w:rPr>
          <w:rFonts w:ascii="Times New Roman" w:eastAsia="Calibri" w:hAnsi="Times New Roman" w:cs="Times New Roman"/>
          <w:b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</w:rPr>
        <w:lastRenderedPageBreak/>
        <w:t>Семестр изучения 5</w:t>
      </w:r>
    </w:p>
    <w:p w:rsidR="00663624" w:rsidRDefault="00663624" w:rsidP="004D7178">
      <w:pPr>
        <w:spacing w:after="0"/>
        <w:ind w:firstLine="709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663624" w:rsidRDefault="00663624" w:rsidP="004D7178">
      <w:pPr>
        <w:spacing w:after="0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 xml:space="preserve">При проведении промежуточной аттестации (экзамен) обучающемуся предлагается ответить на 2 вопроса из экзаменационного билета. </w:t>
      </w:r>
    </w:p>
    <w:p w:rsidR="00663624" w:rsidRDefault="00663624" w:rsidP="004D7178">
      <w:pPr>
        <w:spacing w:after="0"/>
        <w:ind w:firstLine="709"/>
        <w:jc w:val="center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663624" w:rsidRDefault="00663624" w:rsidP="004D7178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</w:rPr>
        <w:t>Примерный перечень вопросов на экзамен</w:t>
      </w:r>
    </w:p>
    <w:p w:rsidR="00CA6BEE" w:rsidRPr="00663624" w:rsidRDefault="00CA6BEE" w:rsidP="004D7178">
      <w:pPr>
        <w:shd w:val="clear" w:color="auto" w:fill="FFFFFF"/>
        <w:tabs>
          <w:tab w:val="left" w:pos="2244"/>
        </w:tabs>
        <w:spacing w:after="0"/>
        <w:ind w:firstLine="709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</w:p>
    <w:p w:rsidR="00CA6BEE" w:rsidRPr="00663624" w:rsidRDefault="00CA6BEE" w:rsidP="004D7178">
      <w:pPr>
        <w:shd w:val="clear" w:color="auto" w:fill="FFFFFF"/>
        <w:tabs>
          <w:tab w:val="left" w:pos="2244"/>
        </w:tabs>
        <w:spacing w:after="0"/>
        <w:ind w:firstLine="709"/>
        <w:jc w:val="both"/>
        <w:rPr>
          <w:rStyle w:val="markedcontent"/>
          <w:rFonts w:ascii="Times New Roman" w:hAnsi="Times New Roman" w:cs="Times New Roman"/>
          <w:b/>
          <w:sz w:val="28"/>
          <w:szCs w:val="28"/>
        </w:rPr>
      </w:pPr>
      <w:r w:rsidRPr="00663624">
        <w:rPr>
          <w:rStyle w:val="markedcontent"/>
          <w:rFonts w:ascii="Times New Roman" w:hAnsi="Times New Roman" w:cs="Times New Roman"/>
          <w:b/>
          <w:sz w:val="28"/>
          <w:szCs w:val="28"/>
        </w:rPr>
        <w:t>Вопросы по трудовому праву:</w:t>
      </w:r>
    </w:p>
    <w:p w:rsidR="00CA6BEE" w:rsidRPr="00663624" w:rsidRDefault="00CA6BEE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Понятие, предмет, метод, система трудового права.</w:t>
      </w:r>
    </w:p>
    <w:p w:rsidR="00CA6BEE" w:rsidRPr="00663624" w:rsidRDefault="00CA6BEE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Понятие трудового права как отрасли права, его отграничение от смежных отраслей права (гражданского, административного, права социального обеспечения).</w:t>
      </w:r>
    </w:p>
    <w:p w:rsidR="00CA6BEE" w:rsidRPr="00663624" w:rsidRDefault="00CA6BEE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Понятие, виды и содержание принципов трудового права.</w:t>
      </w:r>
    </w:p>
    <w:p w:rsidR="00CA6BEE" w:rsidRPr="00663624" w:rsidRDefault="00CA6BEE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4.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Понятие и классификация источников трудового права.</w:t>
      </w:r>
    </w:p>
    <w:p w:rsidR="00CA6BEE" w:rsidRPr="00663624" w:rsidRDefault="00CA6BEE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5.</w:t>
      </w:r>
      <w:r w:rsidRPr="00663624">
        <w:rPr>
          <w:rFonts w:ascii="Times New Roman" w:hAnsi="Times New Roman" w:cs="Times New Roman"/>
          <w:sz w:val="28"/>
          <w:szCs w:val="28"/>
        </w:rPr>
        <w:tab/>
        <w:t>Система источников трудового права.</w:t>
      </w:r>
    </w:p>
    <w:p w:rsidR="00CA6BEE" w:rsidRPr="00663624" w:rsidRDefault="00CA6BEE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6.</w:t>
      </w:r>
      <w:r w:rsidRPr="00663624">
        <w:rPr>
          <w:rFonts w:ascii="Times New Roman" w:hAnsi="Times New Roman" w:cs="Times New Roman"/>
          <w:sz w:val="28"/>
          <w:szCs w:val="28"/>
        </w:rPr>
        <w:tab/>
        <w:t>Подзаконные нормативные правовые акты как источник трудового права.</w:t>
      </w:r>
    </w:p>
    <w:p w:rsidR="00CA6BEE" w:rsidRPr="00663624" w:rsidRDefault="00CA6BEE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7.</w:t>
      </w:r>
      <w:r w:rsidRPr="00663624">
        <w:rPr>
          <w:rFonts w:ascii="Times New Roman" w:hAnsi="Times New Roman" w:cs="Times New Roman"/>
          <w:sz w:val="28"/>
          <w:szCs w:val="28"/>
        </w:rPr>
        <w:tab/>
        <w:t>Локальные нормативные акты как источники трудового права.</w:t>
      </w:r>
    </w:p>
    <w:p w:rsidR="00CA6BEE" w:rsidRPr="00663624" w:rsidRDefault="00CA6BEE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8.</w:t>
      </w:r>
      <w:r w:rsidRPr="00663624">
        <w:rPr>
          <w:rFonts w:ascii="Times New Roman" w:hAnsi="Times New Roman" w:cs="Times New Roman"/>
          <w:sz w:val="28"/>
          <w:szCs w:val="28"/>
        </w:rPr>
        <w:tab/>
        <w:t>Действие источников трудового права по круги лиц, во времени и в пространстве. Исчисление сроков.</w:t>
      </w:r>
    </w:p>
    <w:p w:rsidR="00CA6BEE" w:rsidRPr="00663624" w:rsidRDefault="00CA6BEE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9.</w:t>
      </w:r>
      <w:r w:rsidRPr="00663624">
        <w:rPr>
          <w:rFonts w:ascii="Times New Roman" w:hAnsi="Times New Roman" w:cs="Times New Roman"/>
          <w:sz w:val="28"/>
          <w:szCs w:val="28"/>
        </w:rPr>
        <w:tab/>
        <w:t>Субъекты трудового права (общая характеристика).</w:t>
      </w:r>
    </w:p>
    <w:p w:rsidR="00CA6BEE" w:rsidRPr="00663624" w:rsidRDefault="00CA6BEE" w:rsidP="004D71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10.</w:t>
      </w:r>
      <w:r w:rsidRPr="00663624">
        <w:rPr>
          <w:rFonts w:ascii="Times New Roman" w:hAnsi="Times New Roman" w:cs="Times New Roman"/>
          <w:sz w:val="28"/>
          <w:szCs w:val="28"/>
        </w:rPr>
        <w:tab/>
        <w:t>Работник и работодатель как субъекты трудового права.</w:t>
      </w:r>
    </w:p>
    <w:p w:rsidR="00CA6BEE" w:rsidRPr="00663624" w:rsidRDefault="00CA6BEE" w:rsidP="004D71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 xml:space="preserve">11. Трудовой коллектив как субъект трудового права. Профессиональные союзы и объединения работодателей как субъекты трудового права. </w:t>
      </w:r>
    </w:p>
    <w:p w:rsidR="00CA6BEE" w:rsidRPr="00663624" w:rsidRDefault="00CA6BEE" w:rsidP="004D71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12.</w:t>
      </w:r>
      <w:r w:rsidRPr="00663624">
        <w:rPr>
          <w:rFonts w:ascii="Times New Roman" w:hAnsi="Times New Roman" w:cs="Times New Roman"/>
          <w:sz w:val="28"/>
          <w:szCs w:val="28"/>
        </w:rPr>
        <w:tab/>
        <w:t xml:space="preserve">Понятие, особенности и элементы трудовых правоотношений. </w:t>
      </w:r>
    </w:p>
    <w:p w:rsidR="00CA6BEE" w:rsidRPr="00663624" w:rsidRDefault="00CA6BEE" w:rsidP="004D71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13.</w:t>
      </w:r>
      <w:r w:rsidRPr="00663624">
        <w:rPr>
          <w:rFonts w:ascii="Times New Roman" w:hAnsi="Times New Roman" w:cs="Times New Roman"/>
          <w:sz w:val="28"/>
          <w:szCs w:val="28"/>
        </w:rPr>
        <w:tab/>
        <w:t xml:space="preserve">Основания возникновения, изменения и прекращения трудовых правоотношений.  </w:t>
      </w:r>
    </w:p>
    <w:p w:rsidR="00CA6BEE" w:rsidRPr="00663624" w:rsidRDefault="00CA6BEE" w:rsidP="004D71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14.</w:t>
      </w:r>
      <w:r w:rsidRPr="00663624">
        <w:rPr>
          <w:rFonts w:ascii="Times New Roman" w:hAnsi="Times New Roman" w:cs="Times New Roman"/>
          <w:sz w:val="28"/>
          <w:szCs w:val="28"/>
        </w:rPr>
        <w:tab/>
        <w:t xml:space="preserve">Понятие и значение социального партнерства в сфере труда. Основные принципы, система и формы социального партнерства.   </w:t>
      </w:r>
    </w:p>
    <w:p w:rsidR="00CA6BEE" w:rsidRPr="00663624" w:rsidRDefault="00CA6BEE" w:rsidP="004D71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15.</w:t>
      </w:r>
      <w:r w:rsidRPr="00663624">
        <w:rPr>
          <w:rFonts w:ascii="Times New Roman" w:hAnsi="Times New Roman" w:cs="Times New Roman"/>
          <w:sz w:val="28"/>
          <w:szCs w:val="28"/>
        </w:rPr>
        <w:tab/>
        <w:t xml:space="preserve">Понятие, содержание и структура коллективного договора и соглашения. </w:t>
      </w:r>
    </w:p>
    <w:p w:rsidR="00CA6BEE" w:rsidRPr="00663624" w:rsidRDefault="00CA6BEE" w:rsidP="004D71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16.</w:t>
      </w:r>
      <w:r w:rsidRPr="00663624">
        <w:rPr>
          <w:rFonts w:ascii="Times New Roman" w:hAnsi="Times New Roman" w:cs="Times New Roman"/>
          <w:sz w:val="28"/>
          <w:szCs w:val="28"/>
        </w:rPr>
        <w:tab/>
        <w:t xml:space="preserve">Законодательство о занятости населения. Основные направления государственной политики в области занятости населения. </w:t>
      </w:r>
    </w:p>
    <w:p w:rsidR="00CA6BEE" w:rsidRPr="00663624" w:rsidRDefault="00CA6BEE" w:rsidP="004D71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17.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Понятие и формы занятости в РФ. Правовая организация трудоустройства в РФ</w:t>
      </w:r>
    </w:p>
    <w:p w:rsidR="00CA6BEE" w:rsidRPr="00663624" w:rsidRDefault="00CA6BEE" w:rsidP="004D71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18.</w:t>
      </w:r>
      <w:r w:rsidRPr="00663624">
        <w:rPr>
          <w:rFonts w:ascii="Times New Roman" w:hAnsi="Times New Roman" w:cs="Times New Roman"/>
          <w:sz w:val="28"/>
          <w:szCs w:val="28"/>
        </w:rPr>
        <w:tab/>
        <w:t xml:space="preserve">Правовой статус безработного. Особенности трудоустройства отдельных категорий лиц. Участие работодателей в обеспечении занятости населения. </w:t>
      </w:r>
    </w:p>
    <w:p w:rsidR="00CA6BEE" w:rsidRPr="00663624" w:rsidRDefault="00CA6BEE" w:rsidP="004D71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lastRenderedPageBreak/>
        <w:t>19.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Понятие, содержание и виды трудовых договоров.</w:t>
      </w:r>
    </w:p>
    <w:p w:rsidR="00CA6BEE" w:rsidRPr="00663624" w:rsidRDefault="00CA6BEE" w:rsidP="004D71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20.</w:t>
      </w:r>
      <w:r w:rsidRPr="00663624">
        <w:rPr>
          <w:rFonts w:ascii="Times New Roman" w:hAnsi="Times New Roman" w:cs="Times New Roman"/>
          <w:sz w:val="28"/>
          <w:szCs w:val="28"/>
        </w:rPr>
        <w:tab/>
        <w:t>Порядок заключения трудового договора. Гарантии при заключении трудового договора.</w:t>
      </w:r>
    </w:p>
    <w:p w:rsidR="00CA6BEE" w:rsidRPr="00663624" w:rsidRDefault="00CA6BEE" w:rsidP="004D71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21.</w:t>
      </w:r>
      <w:r w:rsidRPr="00663624">
        <w:rPr>
          <w:rFonts w:ascii="Times New Roman" w:hAnsi="Times New Roman" w:cs="Times New Roman"/>
          <w:sz w:val="28"/>
          <w:szCs w:val="28"/>
        </w:rPr>
        <w:tab/>
        <w:t xml:space="preserve">Изменение трудового договора. Понятие перемещения работника и его отличия от перевода на другую работу. Отстранение от работы. </w:t>
      </w:r>
    </w:p>
    <w:p w:rsidR="00CA6BEE" w:rsidRPr="00663624" w:rsidRDefault="00CA6BEE" w:rsidP="004D71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22.</w:t>
      </w:r>
      <w:r w:rsidRPr="00663624">
        <w:rPr>
          <w:rFonts w:ascii="Times New Roman" w:hAnsi="Times New Roman" w:cs="Times New Roman"/>
          <w:sz w:val="28"/>
          <w:szCs w:val="28"/>
        </w:rPr>
        <w:tab/>
        <w:t xml:space="preserve">Общие основания прекращения трудового договора. </w:t>
      </w:r>
    </w:p>
    <w:p w:rsidR="00CA6BEE" w:rsidRPr="00663624" w:rsidRDefault="00CA6BEE" w:rsidP="004D71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23.</w:t>
      </w:r>
      <w:r w:rsidRPr="00663624">
        <w:rPr>
          <w:rFonts w:ascii="Times New Roman" w:hAnsi="Times New Roman" w:cs="Times New Roman"/>
          <w:sz w:val="28"/>
          <w:szCs w:val="28"/>
        </w:rPr>
        <w:tab/>
        <w:t xml:space="preserve">Расторжение трудового договора по инициативе работника. </w:t>
      </w:r>
    </w:p>
    <w:p w:rsidR="00CA6BEE" w:rsidRPr="00663624" w:rsidRDefault="00CA6BEE" w:rsidP="004D71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24.</w:t>
      </w:r>
      <w:r w:rsidRPr="00663624">
        <w:rPr>
          <w:rFonts w:ascii="Times New Roman" w:hAnsi="Times New Roman" w:cs="Times New Roman"/>
          <w:sz w:val="28"/>
          <w:szCs w:val="28"/>
        </w:rPr>
        <w:tab/>
        <w:t xml:space="preserve">Расторжение трудового договора по инициативе работодателя. </w:t>
      </w:r>
    </w:p>
    <w:p w:rsidR="00CA6BEE" w:rsidRPr="00663624" w:rsidRDefault="00CA6BEE" w:rsidP="004D71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25.</w:t>
      </w:r>
      <w:r w:rsidRPr="00663624">
        <w:rPr>
          <w:rFonts w:ascii="Times New Roman" w:hAnsi="Times New Roman" w:cs="Times New Roman"/>
          <w:sz w:val="28"/>
          <w:szCs w:val="28"/>
        </w:rPr>
        <w:tab/>
        <w:t>Порядок оформления прекращения трудового договора. Гарантии и компенсации работникам, связанные с расторжением трудового договора.</w:t>
      </w:r>
    </w:p>
    <w:p w:rsidR="00CA6BEE" w:rsidRPr="00663624" w:rsidRDefault="00CA6BEE" w:rsidP="004D71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26.</w:t>
      </w:r>
      <w:r w:rsidRPr="00663624">
        <w:rPr>
          <w:rFonts w:ascii="Times New Roman" w:hAnsi="Times New Roman" w:cs="Times New Roman"/>
          <w:sz w:val="28"/>
          <w:szCs w:val="28"/>
        </w:rPr>
        <w:tab/>
        <w:t>Защита персональных данных работника.</w:t>
      </w:r>
    </w:p>
    <w:p w:rsidR="00CA6BEE" w:rsidRPr="00663624" w:rsidRDefault="00CA6BEE" w:rsidP="004D71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27.</w:t>
      </w:r>
      <w:r w:rsidRPr="00663624">
        <w:rPr>
          <w:rFonts w:ascii="Times New Roman" w:hAnsi="Times New Roman" w:cs="Times New Roman"/>
          <w:sz w:val="28"/>
          <w:szCs w:val="28"/>
        </w:rPr>
        <w:tab/>
        <w:t>Квалификация работника, профессиональный стандарт, подготовка и дополнительное профессиональное образование работников. Ученический договор.</w:t>
      </w:r>
    </w:p>
    <w:p w:rsidR="00CA6BEE" w:rsidRPr="00663624" w:rsidRDefault="00663624" w:rsidP="004D71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</w:t>
      </w:r>
      <w:r>
        <w:rPr>
          <w:rFonts w:ascii="Times New Roman" w:hAnsi="Times New Roman" w:cs="Times New Roman"/>
          <w:sz w:val="28"/>
          <w:szCs w:val="28"/>
        </w:rPr>
        <w:tab/>
        <w:t xml:space="preserve">Понятие, виды, режимы </w:t>
      </w:r>
      <w:r w:rsidR="00CA6BEE" w:rsidRPr="00663624">
        <w:rPr>
          <w:rFonts w:ascii="Times New Roman" w:hAnsi="Times New Roman" w:cs="Times New Roman"/>
          <w:sz w:val="28"/>
          <w:szCs w:val="28"/>
        </w:rPr>
        <w:t xml:space="preserve">рабочего времени. </w:t>
      </w:r>
    </w:p>
    <w:p w:rsidR="00CA6BEE" w:rsidRPr="00663624" w:rsidRDefault="00CA6BEE" w:rsidP="004D71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29.</w:t>
      </w:r>
      <w:r w:rsidRPr="00663624">
        <w:rPr>
          <w:rFonts w:ascii="Times New Roman" w:hAnsi="Times New Roman" w:cs="Times New Roman"/>
          <w:sz w:val="28"/>
          <w:szCs w:val="28"/>
        </w:rPr>
        <w:tab/>
        <w:t xml:space="preserve">Понятие и виды времени отдыха. </w:t>
      </w:r>
    </w:p>
    <w:p w:rsidR="00CA6BEE" w:rsidRPr="00663624" w:rsidRDefault="00CA6BEE" w:rsidP="004D71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30.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Понятия заработной платы и системы оплаты труда, их установление.</w:t>
      </w:r>
    </w:p>
    <w:p w:rsidR="00CA6BEE" w:rsidRPr="00663624" w:rsidRDefault="00CA6BEE" w:rsidP="004D71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31.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Понятия и виды гарантий и компенсаций.</w:t>
      </w:r>
    </w:p>
    <w:p w:rsidR="00CA6BEE" w:rsidRPr="00663624" w:rsidRDefault="00CA6BEE" w:rsidP="004D71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32.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Понятие, содержание и методы обеспечения дисциплины труда. Поощрения за труд. Понятия дисциплинарной ответственности и дисциплинарного проступка. Общая и специальная дисциплинарная ответственность.</w:t>
      </w:r>
    </w:p>
    <w:p w:rsidR="00CA6BEE" w:rsidRPr="00663624" w:rsidRDefault="00CA6BEE" w:rsidP="004D71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33.</w:t>
      </w:r>
      <w:r w:rsidRPr="00663624">
        <w:rPr>
          <w:rFonts w:ascii="Times New Roman" w:hAnsi="Times New Roman" w:cs="Times New Roman"/>
          <w:sz w:val="28"/>
          <w:szCs w:val="28"/>
        </w:rPr>
        <w:tab/>
        <w:t>Правовое регулирование охраны труда. Основные направления государственной политики в области охраны труда, её организация. Расследование и учет несчастных случаев на производстве.</w:t>
      </w:r>
    </w:p>
    <w:p w:rsidR="00CA6BEE" w:rsidRPr="00663624" w:rsidRDefault="00CA6BEE" w:rsidP="004D71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34.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Понятие, основания, виды и условия материальной ответственности сторон трудового договора.</w:t>
      </w:r>
    </w:p>
    <w:p w:rsidR="00CA6BEE" w:rsidRPr="00663624" w:rsidRDefault="00CA6BEE" w:rsidP="004D71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35.</w:t>
      </w:r>
      <w:r w:rsidRPr="00663624">
        <w:rPr>
          <w:rFonts w:ascii="Times New Roman" w:hAnsi="Times New Roman" w:cs="Times New Roman"/>
          <w:sz w:val="28"/>
          <w:szCs w:val="28"/>
        </w:rPr>
        <w:tab/>
        <w:t xml:space="preserve">Способы защиты трудовых прав и свобод. </w:t>
      </w:r>
    </w:p>
    <w:p w:rsidR="00CA6BEE" w:rsidRPr="00663624" w:rsidRDefault="00CA6BEE" w:rsidP="004D71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36.</w:t>
      </w:r>
      <w:r w:rsidRPr="00663624">
        <w:rPr>
          <w:rFonts w:ascii="Times New Roman" w:hAnsi="Times New Roman" w:cs="Times New Roman"/>
          <w:sz w:val="28"/>
          <w:szCs w:val="28"/>
        </w:rPr>
        <w:tab/>
        <w:t xml:space="preserve">Понятие и виды трудовых споров. Причины и условия возникновения трудовых споров. </w:t>
      </w:r>
    </w:p>
    <w:p w:rsidR="00CA6BEE" w:rsidRPr="00663624" w:rsidRDefault="00CA6BEE" w:rsidP="004D71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37.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Понятие и порядок рассмотрения индивидуального и коллективного трудового спора.</w:t>
      </w:r>
    </w:p>
    <w:p w:rsidR="00CA6BEE" w:rsidRPr="00663624" w:rsidRDefault="00CA6BEE" w:rsidP="004D71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38.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Понятие, субъекты и источники международно-правового регулирования труда.</w:t>
      </w:r>
    </w:p>
    <w:p w:rsidR="00CA6BEE" w:rsidRPr="00663624" w:rsidRDefault="00CA6BEE" w:rsidP="004D71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39. Особенности правового регулирования труда женщин и лиц с семейными обязанностями.</w:t>
      </w:r>
    </w:p>
    <w:p w:rsidR="00CA6BEE" w:rsidRPr="00663624" w:rsidRDefault="00CA6BEE" w:rsidP="004D71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40. Особенности правового регулирования труда работников транспортных организаций.</w:t>
      </w:r>
    </w:p>
    <w:p w:rsidR="00CA6BEE" w:rsidRPr="00663624" w:rsidRDefault="00CA6BEE" w:rsidP="004D7178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6BEE" w:rsidRPr="00663624" w:rsidRDefault="00CA6BEE" w:rsidP="004D7178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3624">
        <w:rPr>
          <w:rFonts w:ascii="Times New Roman" w:hAnsi="Times New Roman" w:cs="Times New Roman"/>
          <w:b/>
          <w:sz w:val="28"/>
          <w:szCs w:val="28"/>
        </w:rPr>
        <w:t>Вопросы</w:t>
      </w:r>
      <w:r w:rsidRPr="00663624">
        <w:rPr>
          <w:rFonts w:ascii="Times New Roman" w:hAnsi="Times New Roman" w:cs="Times New Roman"/>
          <w:sz w:val="28"/>
          <w:szCs w:val="28"/>
        </w:rPr>
        <w:t xml:space="preserve"> </w:t>
      </w:r>
      <w:r w:rsidRPr="00663624">
        <w:rPr>
          <w:rFonts w:ascii="Times New Roman" w:hAnsi="Times New Roman" w:cs="Times New Roman"/>
          <w:b/>
          <w:sz w:val="28"/>
          <w:szCs w:val="28"/>
        </w:rPr>
        <w:t>по социальному обеспечению:</w:t>
      </w:r>
    </w:p>
    <w:p w:rsidR="00CA6BEE" w:rsidRPr="00663624" w:rsidRDefault="00CA6BEE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 xml:space="preserve">Общая характеристика, предмет, метод, система права социального обеспечения.  </w:t>
      </w:r>
    </w:p>
    <w:p w:rsidR="00CA6BEE" w:rsidRPr="00663624" w:rsidRDefault="00CA6BEE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Понятие и классификация принципов права социального обеспечения.</w:t>
      </w:r>
    </w:p>
    <w:p w:rsidR="00CA6BEE" w:rsidRPr="00663624" w:rsidRDefault="00CA6BEE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Понятие и виды правоотношений по социальному обеспечению.</w:t>
      </w:r>
    </w:p>
    <w:p w:rsidR="00CA6BEE" w:rsidRPr="00663624" w:rsidRDefault="00CA6BEE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4.</w:t>
      </w:r>
      <w:r w:rsidRPr="00663624">
        <w:rPr>
          <w:rFonts w:ascii="Times New Roman" w:hAnsi="Times New Roman" w:cs="Times New Roman"/>
          <w:sz w:val="28"/>
          <w:szCs w:val="28"/>
        </w:rPr>
        <w:tab/>
        <w:t>Субъекты, объекты, характеристика правоотношений по социальному обеспечению.</w:t>
      </w:r>
    </w:p>
    <w:p w:rsidR="00CA6BEE" w:rsidRPr="00663624" w:rsidRDefault="00CA6BEE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5.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Понятие и классификация источников права социального обеспечения.</w:t>
      </w:r>
    </w:p>
    <w:p w:rsidR="00CA6BEE" w:rsidRPr="00663624" w:rsidRDefault="00CA6BEE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6.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Понятие, виды, характеристика трудового стажа.</w:t>
      </w:r>
    </w:p>
    <w:p w:rsidR="00CA6BEE" w:rsidRPr="00663624" w:rsidRDefault="00CA6BEE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7.</w:t>
      </w:r>
      <w:r w:rsidRPr="00663624">
        <w:rPr>
          <w:rFonts w:ascii="Times New Roman" w:hAnsi="Times New Roman" w:cs="Times New Roman"/>
          <w:sz w:val="28"/>
          <w:szCs w:val="28"/>
        </w:rPr>
        <w:tab/>
        <w:t>Страховой стаж. Доказательства страхового стажа.</w:t>
      </w:r>
    </w:p>
    <w:p w:rsidR="00CA6BEE" w:rsidRPr="00663624" w:rsidRDefault="00CA6BEE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8.</w:t>
      </w:r>
      <w:r w:rsidRPr="00663624">
        <w:rPr>
          <w:rFonts w:ascii="Times New Roman" w:hAnsi="Times New Roman" w:cs="Times New Roman"/>
          <w:sz w:val="28"/>
          <w:szCs w:val="28"/>
        </w:rPr>
        <w:tab/>
        <w:t>Специальный трудовой стаж.</w:t>
      </w:r>
    </w:p>
    <w:p w:rsidR="00CA6BEE" w:rsidRPr="00663624" w:rsidRDefault="00CA6BEE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9.</w:t>
      </w:r>
      <w:r w:rsidRPr="00663624">
        <w:rPr>
          <w:rFonts w:ascii="Times New Roman" w:hAnsi="Times New Roman" w:cs="Times New Roman"/>
          <w:sz w:val="28"/>
          <w:szCs w:val="28"/>
        </w:rPr>
        <w:tab/>
        <w:t>Страховая пенсия по старости.</w:t>
      </w:r>
    </w:p>
    <w:p w:rsidR="00CA6BEE" w:rsidRPr="00663624" w:rsidRDefault="00CA6BEE" w:rsidP="004D71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10.</w:t>
      </w:r>
      <w:r w:rsidRPr="00663624">
        <w:rPr>
          <w:rFonts w:ascii="Times New Roman" w:hAnsi="Times New Roman" w:cs="Times New Roman"/>
          <w:sz w:val="28"/>
          <w:szCs w:val="28"/>
        </w:rPr>
        <w:tab/>
        <w:t>Общие и льготные основания, определяющие право на страховую пенсию по старости.</w:t>
      </w:r>
    </w:p>
    <w:p w:rsidR="00CA6BEE" w:rsidRPr="00663624" w:rsidRDefault="00CA6BEE" w:rsidP="004D71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11.</w:t>
      </w:r>
      <w:r w:rsidRPr="00663624">
        <w:rPr>
          <w:rFonts w:ascii="Times New Roman" w:hAnsi="Times New Roman" w:cs="Times New Roman"/>
          <w:sz w:val="28"/>
          <w:szCs w:val="28"/>
        </w:rPr>
        <w:tab/>
        <w:t>Общая характеристика пенсий за выслугу лет.</w:t>
      </w:r>
    </w:p>
    <w:p w:rsidR="00CA6BEE" w:rsidRPr="00663624" w:rsidRDefault="00CA6BEE" w:rsidP="004D71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12.</w:t>
      </w:r>
      <w:r w:rsidRPr="00663624">
        <w:rPr>
          <w:rFonts w:ascii="Times New Roman" w:hAnsi="Times New Roman" w:cs="Times New Roman"/>
          <w:sz w:val="28"/>
          <w:szCs w:val="28"/>
        </w:rPr>
        <w:tab/>
        <w:t>Пенсии за выслугу лет военнослужащим.</w:t>
      </w:r>
    </w:p>
    <w:p w:rsidR="00CA6BEE" w:rsidRPr="00663624" w:rsidRDefault="00CA6BEE" w:rsidP="004D71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13.</w:t>
      </w:r>
      <w:r w:rsidRPr="00663624">
        <w:rPr>
          <w:rFonts w:ascii="Times New Roman" w:hAnsi="Times New Roman" w:cs="Times New Roman"/>
          <w:sz w:val="28"/>
          <w:szCs w:val="28"/>
        </w:rPr>
        <w:tab/>
        <w:t>Выслуга лет государственных служащих.</w:t>
      </w:r>
    </w:p>
    <w:p w:rsidR="00CA6BEE" w:rsidRPr="00663624" w:rsidRDefault="00CA6BEE" w:rsidP="004D71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14.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Понятие инвалидности. Основания назначения страховой пенсии по инвалидности.</w:t>
      </w:r>
    </w:p>
    <w:p w:rsidR="00CA6BEE" w:rsidRPr="00663624" w:rsidRDefault="00CA6BEE" w:rsidP="004D71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15.</w:t>
      </w:r>
      <w:r w:rsidRPr="00663624">
        <w:rPr>
          <w:rFonts w:ascii="Times New Roman" w:hAnsi="Times New Roman" w:cs="Times New Roman"/>
          <w:sz w:val="28"/>
          <w:szCs w:val="28"/>
        </w:rPr>
        <w:tab/>
        <w:t>Страховая пенсия по случаю потери кормильца.</w:t>
      </w:r>
    </w:p>
    <w:p w:rsidR="00CA6BEE" w:rsidRPr="00663624" w:rsidRDefault="00CA6BEE" w:rsidP="004D71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16.</w:t>
      </w:r>
      <w:r w:rsidRPr="00663624">
        <w:rPr>
          <w:rFonts w:ascii="Times New Roman" w:hAnsi="Times New Roman" w:cs="Times New Roman"/>
          <w:sz w:val="28"/>
          <w:szCs w:val="28"/>
        </w:rPr>
        <w:tab/>
        <w:t>Назначение и выплата страховых пенсий.</w:t>
      </w:r>
    </w:p>
    <w:p w:rsidR="00CA6BEE" w:rsidRPr="00663624" w:rsidRDefault="00CA6BEE" w:rsidP="004D71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17.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Понятие, размеры пенсий военнослужащим и членам их семей по ФЗ № 166 «О государственном пенсионном обеспечении в РФ»</w:t>
      </w:r>
    </w:p>
    <w:p w:rsidR="00CA6BEE" w:rsidRPr="00663624" w:rsidRDefault="00CA6BEE" w:rsidP="004D71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18.</w:t>
      </w:r>
      <w:r w:rsidRPr="00663624">
        <w:rPr>
          <w:rFonts w:ascii="Times New Roman" w:hAnsi="Times New Roman" w:cs="Times New Roman"/>
          <w:sz w:val="28"/>
          <w:szCs w:val="28"/>
        </w:rPr>
        <w:tab/>
        <w:t>Назначение и размеры пенсий участникам Великой Отечественной войны и гражданам, награждённым знаком «Житель блокадного Ленинграда».</w:t>
      </w:r>
    </w:p>
    <w:p w:rsidR="00CA6BEE" w:rsidRPr="00663624" w:rsidRDefault="00CA6BEE" w:rsidP="004D71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19.</w:t>
      </w:r>
      <w:r w:rsidRPr="00663624">
        <w:rPr>
          <w:rFonts w:ascii="Times New Roman" w:hAnsi="Times New Roman" w:cs="Times New Roman"/>
          <w:sz w:val="28"/>
          <w:szCs w:val="28"/>
        </w:rPr>
        <w:tab/>
        <w:t>Пенсии гражданам, пострадавшим в результате радиационных и техногенных катастроф.</w:t>
      </w:r>
    </w:p>
    <w:p w:rsidR="00CA6BEE" w:rsidRPr="00663624" w:rsidRDefault="00CA6BEE" w:rsidP="004D71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20.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Понятие и размеры социальных пенсий.</w:t>
      </w:r>
    </w:p>
    <w:p w:rsidR="00CA6BEE" w:rsidRPr="00663624" w:rsidRDefault="00CA6BEE" w:rsidP="004D71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21.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Понятие, характеристика и классификация государственных социальных пособий.</w:t>
      </w:r>
    </w:p>
    <w:p w:rsidR="00CA6BEE" w:rsidRPr="00663624" w:rsidRDefault="00CA6BEE" w:rsidP="004D71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22.</w:t>
      </w:r>
      <w:r w:rsidRPr="00663624">
        <w:rPr>
          <w:rFonts w:ascii="Times New Roman" w:hAnsi="Times New Roman" w:cs="Times New Roman"/>
          <w:sz w:val="28"/>
          <w:szCs w:val="28"/>
        </w:rPr>
        <w:tab/>
        <w:t>Порядок признания граждан безработными. Назначение, расчёт и выплата пособия по безработице.</w:t>
      </w:r>
    </w:p>
    <w:p w:rsidR="00CA6BEE" w:rsidRPr="00663624" w:rsidRDefault="00CA6BEE" w:rsidP="004D71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24.</w:t>
      </w:r>
      <w:r w:rsidRPr="00663624">
        <w:rPr>
          <w:rFonts w:ascii="Times New Roman" w:hAnsi="Times New Roman" w:cs="Times New Roman"/>
          <w:sz w:val="28"/>
          <w:szCs w:val="28"/>
        </w:rPr>
        <w:tab/>
        <w:t>Пособие по временной нетрудоспособности.</w:t>
      </w:r>
    </w:p>
    <w:p w:rsidR="00CA6BEE" w:rsidRPr="00663624" w:rsidRDefault="00CA6BEE" w:rsidP="004D71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25.</w:t>
      </w:r>
      <w:r w:rsidRPr="00663624">
        <w:rPr>
          <w:rFonts w:ascii="Times New Roman" w:hAnsi="Times New Roman" w:cs="Times New Roman"/>
          <w:sz w:val="28"/>
          <w:szCs w:val="28"/>
        </w:rPr>
        <w:tab/>
        <w:t>Пособие на погребение (понятие, порядок выплаты)</w:t>
      </w:r>
    </w:p>
    <w:p w:rsidR="00CA6BEE" w:rsidRPr="00663624" w:rsidRDefault="00CA6BEE" w:rsidP="004D71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26.</w:t>
      </w:r>
      <w:r w:rsidRPr="00663624">
        <w:rPr>
          <w:rFonts w:ascii="Times New Roman" w:hAnsi="Times New Roman" w:cs="Times New Roman"/>
          <w:sz w:val="28"/>
          <w:szCs w:val="28"/>
        </w:rPr>
        <w:tab/>
        <w:t>Социальные пособия гражданам, имеющим детей.</w:t>
      </w:r>
    </w:p>
    <w:p w:rsidR="00CA6BEE" w:rsidRPr="00663624" w:rsidRDefault="00CA6BEE" w:rsidP="004D71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lastRenderedPageBreak/>
        <w:t>27.</w:t>
      </w:r>
      <w:r w:rsidRPr="00663624">
        <w:rPr>
          <w:rFonts w:ascii="Times New Roman" w:hAnsi="Times New Roman" w:cs="Times New Roman"/>
          <w:sz w:val="28"/>
          <w:szCs w:val="28"/>
        </w:rPr>
        <w:tab/>
        <w:t>Пособия детям-сиротам и детям, оставшимся без попечения родителей.</w:t>
      </w:r>
    </w:p>
    <w:p w:rsidR="00CA6BEE" w:rsidRPr="00663624" w:rsidRDefault="00CA6BEE" w:rsidP="004D71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28.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Понятие и виды компенсационных выплат.</w:t>
      </w:r>
    </w:p>
    <w:p w:rsidR="00CA6BEE" w:rsidRPr="00663624" w:rsidRDefault="00CA6BEE" w:rsidP="004D71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29.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Понятие, характеристика и принципы, виды социального обслуживания.</w:t>
      </w:r>
    </w:p>
    <w:p w:rsidR="00CA6BEE" w:rsidRPr="00663624" w:rsidRDefault="00CA6BEE" w:rsidP="004D71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30.</w:t>
      </w:r>
      <w:r w:rsidRPr="00663624">
        <w:rPr>
          <w:rFonts w:ascii="Times New Roman" w:hAnsi="Times New Roman" w:cs="Times New Roman"/>
          <w:sz w:val="28"/>
          <w:szCs w:val="28"/>
        </w:rPr>
        <w:tab/>
        <w:t>Стационарное социальное обслуживание.</w:t>
      </w:r>
    </w:p>
    <w:p w:rsidR="00CA6BEE" w:rsidRPr="00663624" w:rsidRDefault="00CA6BEE" w:rsidP="004D71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31.</w:t>
      </w:r>
      <w:r w:rsidRPr="00663624">
        <w:rPr>
          <w:rFonts w:ascii="Times New Roman" w:hAnsi="Times New Roman" w:cs="Times New Roman"/>
          <w:sz w:val="28"/>
          <w:szCs w:val="28"/>
        </w:rPr>
        <w:tab/>
        <w:t>Социальное обслуживание детей и подростков.</w:t>
      </w:r>
    </w:p>
    <w:p w:rsidR="00CA6BEE" w:rsidRPr="00663624" w:rsidRDefault="00CA6BEE" w:rsidP="004D71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32.</w:t>
      </w:r>
      <w:r w:rsidRPr="00663624">
        <w:rPr>
          <w:rFonts w:ascii="Times New Roman" w:hAnsi="Times New Roman" w:cs="Times New Roman"/>
          <w:sz w:val="28"/>
          <w:szCs w:val="28"/>
        </w:rPr>
        <w:tab/>
        <w:t>Государственная социальная помощь (понятие, характеристика, виды).</w:t>
      </w:r>
    </w:p>
    <w:p w:rsidR="00CA6BEE" w:rsidRPr="00663624" w:rsidRDefault="00CA6BEE" w:rsidP="004D71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33.</w:t>
      </w:r>
      <w:r w:rsidRPr="00663624">
        <w:rPr>
          <w:rFonts w:ascii="Times New Roman" w:hAnsi="Times New Roman" w:cs="Times New Roman"/>
          <w:sz w:val="28"/>
          <w:szCs w:val="28"/>
        </w:rPr>
        <w:tab/>
        <w:t>Социальная защита и реабилитация инвалидов.</w:t>
      </w:r>
    </w:p>
    <w:p w:rsidR="00CA6BEE" w:rsidRPr="00663624" w:rsidRDefault="00CA6BEE" w:rsidP="004D71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34.</w:t>
      </w:r>
      <w:r w:rsidRPr="00663624">
        <w:rPr>
          <w:rFonts w:ascii="Times New Roman" w:hAnsi="Times New Roman" w:cs="Times New Roman"/>
          <w:sz w:val="28"/>
          <w:szCs w:val="28"/>
        </w:rPr>
        <w:tab/>
        <w:t>Обеспечение инвалидов средствами передвижения. Обучение и трудоустройство инвалидов.</w:t>
      </w:r>
    </w:p>
    <w:p w:rsidR="00CA6BEE" w:rsidRPr="00663624" w:rsidRDefault="00CA6BEE" w:rsidP="004D71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35.</w:t>
      </w:r>
      <w:r w:rsidRPr="00663624">
        <w:rPr>
          <w:rFonts w:ascii="Times New Roman" w:hAnsi="Times New Roman" w:cs="Times New Roman"/>
          <w:sz w:val="28"/>
          <w:szCs w:val="28"/>
        </w:rPr>
        <w:tab/>
        <w:t>Право на охрану здоровья граждан.</w:t>
      </w:r>
    </w:p>
    <w:p w:rsidR="00CA6BEE" w:rsidRPr="00663624" w:rsidRDefault="00CA6BEE" w:rsidP="004D71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36.</w:t>
      </w:r>
      <w:r w:rsidRPr="00663624">
        <w:rPr>
          <w:rFonts w:ascii="Times New Roman" w:hAnsi="Times New Roman" w:cs="Times New Roman"/>
          <w:sz w:val="28"/>
          <w:szCs w:val="28"/>
        </w:rPr>
        <w:tab/>
        <w:t>Меры социальной поддержки населения.</w:t>
      </w:r>
    </w:p>
    <w:p w:rsidR="00CA6BEE" w:rsidRPr="00663624" w:rsidRDefault="00CA6BEE" w:rsidP="004D71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37.</w:t>
      </w:r>
      <w:r w:rsidRPr="00663624">
        <w:rPr>
          <w:rFonts w:ascii="Times New Roman" w:hAnsi="Times New Roman" w:cs="Times New Roman"/>
          <w:sz w:val="28"/>
          <w:szCs w:val="28"/>
        </w:rPr>
        <w:tab/>
        <w:t>Медицинская и лекарственная помощь.</w:t>
      </w:r>
    </w:p>
    <w:p w:rsidR="00CA6BEE" w:rsidRPr="00663624" w:rsidRDefault="00CA6BEE" w:rsidP="004D71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38.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Понятие и виды льгот.</w:t>
      </w:r>
    </w:p>
    <w:p w:rsidR="00CA6BEE" w:rsidRPr="00663624" w:rsidRDefault="00CA6BEE" w:rsidP="004D71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39.</w:t>
      </w:r>
      <w:r w:rsidRPr="00663624">
        <w:rPr>
          <w:rFonts w:ascii="Times New Roman" w:hAnsi="Times New Roman" w:cs="Times New Roman"/>
          <w:sz w:val="28"/>
          <w:szCs w:val="28"/>
        </w:rPr>
        <w:tab/>
        <w:t>Предоставление льгот детям-сиротам, многодетным семьям.</w:t>
      </w:r>
    </w:p>
    <w:p w:rsidR="006E152A" w:rsidRPr="00663624" w:rsidRDefault="00CA6BEE" w:rsidP="004D71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40.</w:t>
      </w:r>
      <w:r w:rsidRPr="00663624">
        <w:rPr>
          <w:rFonts w:ascii="Times New Roman" w:hAnsi="Times New Roman" w:cs="Times New Roman"/>
          <w:sz w:val="28"/>
          <w:szCs w:val="28"/>
        </w:rPr>
        <w:tab/>
        <w:t>Социальное обеспечение в связи с несчастными случаями на производстве и профессиональными заболеваниями.</w:t>
      </w:r>
    </w:p>
    <w:p w:rsidR="006E152A" w:rsidRPr="00663624" w:rsidRDefault="006E152A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Default="00663624" w:rsidP="004D717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63624" w:rsidRDefault="00663624" w:rsidP="004D7178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При проведении текущего контроля обучающемуся предлагается выполнить тестовые задания.</w:t>
      </w:r>
    </w:p>
    <w:p w:rsidR="00663624" w:rsidRDefault="00663624" w:rsidP="004D7178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63624" w:rsidRDefault="00663624" w:rsidP="004D7178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Перечень тестовых заданий</w:t>
      </w:r>
    </w:p>
    <w:p w:rsidR="0040015E" w:rsidRPr="00663624" w:rsidRDefault="0040015E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015E" w:rsidRPr="00663624" w:rsidRDefault="0040015E" w:rsidP="004D7178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63624">
        <w:rPr>
          <w:rFonts w:ascii="Times New Roman" w:eastAsia="Times New Roman" w:hAnsi="Times New Roman" w:cs="Times New Roman"/>
          <w:b/>
          <w:sz w:val="28"/>
          <w:szCs w:val="28"/>
        </w:rPr>
        <w:t xml:space="preserve">Оценка знаний по компетенции ОПК-2 </w:t>
      </w:r>
    </w:p>
    <w:p w:rsidR="00663624" w:rsidRDefault="00663624" w:rsidP="004D7178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40015E" w:rsidRPr="00663624" w:rsidRDefault="0040015E" w:rsidP="004D7178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663624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Перечень тестовых заданий по Праву социального обеспечения: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1. Назовите минимальную продолжительности страхового стажа в 2024 году при назначении страховой пенсии по старости по ФЗ-400: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10 лет;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8 лет;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15 лет;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г) 7 лет.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 xml:space="preserve">2. Какой из принципов соответствует ПСО: 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 xml:space="preserve">а) </w:t>
      </w:r>
      <w:proofErr w:type="spellStart"/>
      <w:r w:rsidRPr="00663624">
        <w:rPr>
          <w:rFonts w:ascii="Times New Roman" w:hAnsi="Times New Roman" w:cs="Times New Roman"/>
          <w:sz w:val="28"/>
          <w:szCs w:val="28"/>
          <w:lang w:eastAsia="ru-RU"/>
        </w:rPr>
        <w:t>возмездность</w:t>
      </w:r>
      <w:proofErr w:type="spellEnd"/>
      <w:r w:rsidRPr="00663624">
        <w:rPr>
          <w:rFonts w:ascii="Times New Roman" w:hAnsi="Times New Roman" w:cs="Times New Roman"/>
          <w:sz w:val="28"/>
          <w:szCs w:val="28"/>
          <w:lang w:eastAsia="ru-RU"/>
        </w:rPr>
        <w:t xml:space="preserve"> труда;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приоритет предоставления соц. услуг несовершеннолетним;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свобода труда;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 xml:space="preserve">г) многообразие видов социального обеспечения.  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3. На основании какого документа выплачивается пособие на погребение: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справки о смерти;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паспорта умершего;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 xml:space="preserve">в) свидетельства о смерти.  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 xml:space="preserve">4. Укажите объекты правоотношений ПСО: 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пособия;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налоги;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пенсии;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г) услуги.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5. Какая категория лиц не имеет права на пенсию по государственному пенсионному обеспечению: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федеральные служащие;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участники Великой Отечественной войны;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военнослужащие-офицеры;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г) военнослужащие-призывники.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6. Чем подтверждается страховой стаж работы: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паспортом;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трудовой книжкой;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карточкой государственного пенсионного страхования;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г) страховыми взносами.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7. Какой срок засчитают в страховой стаж по показаниям свидетелей, если один из свидетелей утверждает, что работал с заявителем 5 лет, а другой только 3 года: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три года;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четыре года;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пять лет.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8. Какие виды пенсий не относят к страховым: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пенсии федеральных служащих;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пенсии по инвалидности;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социальные пенсии;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г) пенсии за выслугу лет.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9. В какой из страховых пенсий отсутствует накопительная часть: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пенсии по инвалидности;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по старости;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по случаю потери кормильца.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10. Имеется ли в отрасли Право социального обеспечения кодифицированный акт: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да;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нет.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11. Чем подтверждается временная нетрудоспособность: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выпиской из истории болезни;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листком временной нетрудоспособности;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справкой от врача;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г) справкой из МСЭК.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12. Кто из перечисленных категорий работников имеет право на льготную пенсию: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работники локомотивных бригад;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б) повара;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слесари;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г) работники МЧС.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13. Какой продолжительности специальный стаж необходим педагогам, чтобы выйти на пенсию за выслугу лет: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15 лет;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20 лет;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30 лет;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г) 25 лет.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14. Какая из частей страховой пенсии по старости включает фиксированную выплату: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 xml:space="preserve"> в конкретной денежной сумме: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 xml:space="preserve">а) накопительная; 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страховая.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15. В каких случаях приостанавливается выплата страховой пенсии по инвалидности: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неявка инвалида на переосвидетельствование в МСЭК;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в случае, если инвалид не устроился на работу, имея трудовую рекомендацию;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если инвалид устроился на работу.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16. Выплата и доставка страховых пенсий осуществляется: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за текущий месяц;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 xml:space="preserve">б) следующий месяц;  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предыдущий месяц.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17. Удержания из пенсии производятся на основании: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по заявлению пенсионера;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по решению суда;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 xml:space="preserve">в) по претензиям лиц, которым пенсионер причинил ущерб. 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18. Укажите, какой из видов трудового стажа утратил своё значение: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общий;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специальный;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непрерывный;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г) страховой.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 xml:space="preserve">19. Какой возраст должны иметь мужчины </w:t>
      </w:r>
      <w:proofErr w:type="gramStart"/>
      <w:r w:rsidRPr="00663624">
        <w:rPr>
          <w:rFonts w:ascii="Times New Roman" w:hAnsi="Times New Roman" w:cs="Times New Roman"/>
          <w:sz w:val="28"/>
          <w:szCs w:val="28"/>
          <w:lang w:eastAsia="ru-RU"/>
        </w:rPr>
        <w:t>при  выходе</w:t>
      </w:r>
      <w:proofErr w:type="gramEnd"/>
      <w:r w:rsidRPr="00663624">
        <w:rPr>
          <w:rFonts w:ascii="Times New Roman" w:hAnsi="Times New Roman" w:cs="Times New Roman"/>
          <w:sz w:val="28"/>
          <w:szCs w:val="28"/>
          <w:lang w:eastAsia="ru-RU"/>
        </w:rPr>
        <w:t xml:space="preserve"> на страховую пенсию в 2025 году: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50 лет;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55 лет;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60 лет;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г) 65 лет.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20. Какая продолжительность страхового стажа необходима для выплаты пособия по временной нетрудоспособности в размере 80% от заработка: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1-4 года;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5-8 лет;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8-10 лет;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г) 9-12 лет.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21. В каком размере выплачивается пособие по безработице первые три месяца лицу, уволенному по сокращению численности или штатов: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45% от заработка;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75% от заработка;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60% от заработка;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г) 50% от заработка.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 xml:space="preserve">22. В течение какого срока женщине выплачивается пособие по беременности и родам: 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15 дней;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10 дней;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25 дней;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г) 1 месяца.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23. Какие сферы затрагивает ПСО: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сферу производства;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торговую деятельность;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распределение денежных ресурсов.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24. Кому выплачивается единовременное пособие при рождении ребёнка: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отцу ребёнка;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матери;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в) иным родственникам;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г) бабушке.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25. Какое из перечисленных пособий по продолжительности выплаты является периодическим: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пособие на погребение;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пособие по безработице;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пособие по временной нетрудоспособности;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г) материнский (семейный) капитал.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26. Какие из перечисленных принципов не относятся к общеправовым?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принцип гуманизма;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принцип социальной справедливости;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принцип всеобщности социального обеспечения;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г) принцип конфиденциальности.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27. Назовите субъектов ПСО: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органы службы занятости;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работодатель;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налоговые органы;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г) органы социальной защиты.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br w:type="page"/>
      </w:r>
    </w:p>
    <w:p w:rsidR="00663624" w:rsidRDefault="00663624" w:rsidP="004D7178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 xml:space="preserve">При проведении текущего контроля обучающемуся предлагается решить ситуационные задачи из нижеприведенного списка. </w:t>
      </w:r>
    </w:p>
    <w:p w:rsidR="00663624" w:rsidRDefault="00663624" w:rsidP="004D7178">
      <w:pPr>
        <w:spacing w:after="0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663624" w:rsidRDefault="00663624" w:rsidP="004D7178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</w:rPr>
        <w:t>Примерный перечень ситуационных задач</w:t>
      </w:r>
    </w:p>
    <w:p w:rsidR="00663624" w:rsidRDefault="00663624" w:rsidP="004D7178">
      <w:pPr>
        <w:spacing w:after="0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63624" w:rsidRDefault="00663624" w:rsidP="004D7178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Оценка умений и навыков по компетенции ОПК-2</w:t>
      </w:r>
    </w:p>
    <w:p w:rsid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3440" w:rsidRPr="00663624" w:rsidRDefault="00693440" w:rsidP="004D7178">
      <w:pPr>
        <w:numPr>
          <w:ilvl w:val="0"/>
          <w:numId w:val="1"/>
        </w:numPr>
        <w:tabs>
          <w:tab w:val="left" w:pos="993"/>
        </w:tabs>
        <w:suppressAutoHyphens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SimSun" w:hAnsi="Times New Roman" w:cs="Times New Roman"/>
          <w:bCs/>
          <w:color w:val="000000"/>
          <w:kern w:val="1"/>
          <w:sz w:val="28"/>
          <w:szCs w:val="28"/>
          <w:lang w:eastAsia="ar-SA"/>
        </w:rPr>
      </w:pPr>
      <w:r w:rsidRPr="00663624">
        <w:rPr>
          <w:rFonts w:ascii="Times New Roman" w:eastAsia="SimSun" w:hAnsi="Times New Roman" w:cs="Times New Roman"/>
          <w:bCs/>
          <w:color w:val="000000"/>
          <w:kern w:val="1"/>
          <w:sz w:val="28"/>
          <w:szCs w:val="28"/>
          <w:lang w:eastAsia="ar-SA"/>
        </w:rPr>
        <w:t xml:space="preserve">01.02.2022 г. муж Березиной заболел </w:t>
      </w:r>
      <w:proofErr w:type="spellStart"/>
      <w:r w:rsidRPr="00663624">
        <w:rPr>
          <w:rFonts w:ascii="Times New Roman" w:eastAsia="SimSun" w:hAnsi="Times New Roman" w:cs="Times New Roman"/>
          <w:bCs/>
          <w:color w:val="000000"/>
          <w:kern w:val="1"/>
          <w:sz w:val="28"/>
          <w:szCs w:val="28"/>
          <w:lang w:eastAsia="ar-SA"/>
        </w:rPr>
        <w:t>коронавирусом</w:t>
      </w:r>
      <w:proofErr w:type="spellEnd"/>
      <w:r w:rsidRPr="00663624">
        <w:rPr>
          <w:rFonts w:ascii="Times New Roman" w:eastAsia="SimSun" w:hAnsi="Times New Roman" w:cs="Times New Roman"/>
          <w:bCs/>
          <w:color w:val="000000"/>
          <w:kern w:val="1"/>
          <w:sz w:val="28"/>
          <w:szCs w:val="28"/>
          <w:lang w:eastAsia="ar-SA"/>
        </w:rPr>
        <w:t xml:space="preserve">. </w:t>
      </w:r>
    </w:p>
    <w:p w:rsidR="00693440" w:rsidRPr="00663624" w:rsidRDefault="00693440" w:rsidP="004D7178">
      <w:pPr>
        <w:tabs>
          <w:tab w:val="left" w:pos="851"/>
        </w:tabs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SimSun" w:hAnsi="Times New Roman" w:cs="Times New Roman"/>
          <w:bCs/>
          <w:color w:val="000000"/>
          <w:kern w:val="1"/>
          <w:sz w:val="28"/>
          <w:szCs w:val="28"/>
          <w:lang w:eastAsia="ar-SA"/>
        </w:rPr>
      </w:pPr>
      <w:r w:rsidRPr="00663624">
        <w:rPr>
          <w:rFonts w:ascii="Times New Roman" w:eastAsia="SimSun" w:hAnsi="Times New Roman" w:cs="Times New Roman"/>
          <w:bCs/>
          <w:color w:val="000000"/>
          <w:kern w:val="1"/>
          <w:sz w:val="28"/>
          <w:szCs w:val="28"/>
          <w:lang w:eastAsia="ar-SA"/>
        </w:rPr>
        <w:t xml:space="preserve">Она взяла на 10 дней отпуск без сохранения заработной платы. 8 февраля заболела ее двухлетняя дочь. </w:t>
      </w:r>
    </w:p>
    <w:p w:rsidR="00693440" w:rsidRPr="00663624" w:rsidRDefault="00693440" w:rsidP="004D7178">
      <w:pPr>
        <w:tabs>
          <w:tab w:val="left" w:pos="851"/>
        </w:tabs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SimSun" w:hAnsi="Times New Roman" w:cs="Times New Roman"/>
          <w:bCs/>
          <w:color w:val="000000"/>
          <w:kern w:val="1"/>
          <w:sz w:val="28"/>
          <w:szCs w:val="28"/>
          <w:lang w:eastAsia="ar-SA"/>
        </w:rPr>
      </w:pPr>
      <w:r w:rsidRPr="00663624">
        <w:rPr>
          <w:rFonts w:ascii="Times New Roman" w:eastAsia="SimSun" w:hAnsi="Times New Roman" w:cs="Times New Roman"/>
          <w:bCs/>
          <w:color w:val="000000"/>
          <w:kern w:val="1"/>
          <w:sz w:val="28"/>
          <w:szCs w:val="28"/>
          <w:lang w:eastAsia="ar-SA"/>
        </w:rPr>
        <w:t>Имеет ли Березина право на пособие по временной нетрудоспособности по уходу за мужем и дочерью?</w:t>
      </w:r>
    </w:p>
    <w:p w:rsidR="00693440" w:rsidRPr="00663624" w:rsidRDefault="00693440" w:rsidP="004D7178">
      <w:pPr>
        <w:tabs>
          <w:tab w:val="left" w:pos="851"/>
        </w:tabs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ar-SA"/>
        </w:rPr>
      </w:pPr>
    </w:p>
    <w:p w:rsidR="00693440" w:rsidRPr="00663624" w:rsidRDefault="00693440" w:rsidP="004D717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/>
          <w:bCs/>
          <w:spacing w:val="-4"/>
          <w:sz w:val="28"/>
          <w:szCs w:val="28"/>
          <w:lang w:eastAsia="ru-RU"/>
        </w:rPr>
        <w:t xml:space="preserve">2. </w:t>
      </w: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В январе 2023 г. </w:t>
      </w:r>
      <w:proofErr w:type="gramStart"/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>Северовой  исполнилось</w:t>
      </w:r>
      <w:proofErr w:type="gramEnd"/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50 лет. 13 лет она проработала в Мурманске, 5 лет в г. Охотск Хабаровского края, 2 года в Магадане. </w:t>
      </w:r>
    </w:p>
    <w:p w:rsidR="00693440" w:rsidRPr="00663624" w:rsidRDefault="00693440" w:rsidP="004D717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Имеет ли она право на досрочное назначение пенсии по старости?</w:t>
      </w:r>
    </w:p>
    <w:p w:rsidR="00693440" w:rsidRPr="00663624" w:rsidRDefault="00693440" w:rsidP="004D717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Какой признак лежит в основе дифференциации правового регулирования в данном случае?</w:t>
      </w:r>
    </w:p>
    <w:p w:rsidR="00693440" w:rsidRPr="00663624" w:rsidRDefault="00693440" w:rsidP="004D717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</w:p>
    <w:p w:rsidR="00693440" w:rsidRPr="00663624" w:rsidRDefault="00693440" w:rsidP="004D717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>3.</w:t>
      </w: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Москвичка Жарова (58 лет) отказалась от бесплатных услуг ГУП «Ритуал» и похоронила мужа за свой счет. По истечении двух месяцев она обратилась за пособием на погребение в органы социальной защиты. </w:t>
      </w:r>
    </w:p>
    <w:p w:rsidR="00693440" w:rsidRPr="00663624" w:rsidRDefault="00693440" w:rsidP="004D717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>Каким источником права следует руководствоваться при определении размера пособия на погребение?</w:t>
      </w:r>
    </w:p>
    <w:p w:rsidR="00693440" w:rsidRPr="00663624" w:rsidRDefault="00693440" w:rsidP="004D717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:rsidR="00693440" w:rsidRPr="00663624" w:rsidRDefault="00693440" w:rsidP="004D717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 xml:space="preserve">4. </w:t>
      </w:r>
      <w:r w:rsidRPr="00663624">
        <w:rPr>
          <w:rFonts w:ascii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  <w:t xml:space="preserve">Ребенку </w:t>
      </w:r>
      <w:proofErr w:type="spellStart"/>
      <w:r w:rsidRPr="00663624">
        <w:rPr>
          <w:rFonts w:ascii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  <w:t>Шигановой</w:t>
      </w:r>
      <w:proofErr w:type="spellEnd"/>
      <w:r w:rsidRPr="00663624">
        <w:rPr>
          <w:rFonts w:ascii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  <w:t xml:space="preserve"> исполнилось 15 лет. Он заболел тяжелым воспалением легких. Листок нетрудоспособности выдали только на 7 дней. </w:t>
      </w:r>
    </w:p>
    <w:p w:rsidR="00693440" w:rsidRPr="00663624" w:rsidRDefault="00693440" w:rsidP="004D717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  <w:t xml:space="preserve">Правильно ли это? </w:t>
      </w:r>
    </w:p>
    <w:p w:rsidR="00693440" w:rsidRPr="00663624" w:rsidRDefault="00693440" w:rsidP="004D717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  <w:t xml:space="preserve">Возможно ли </w:t>
      </w:r>
      <w:proofErr w:type="gramStart"/>
      <w:r w:rsidRPr="00663624">
        <w:rPr>
          <w:rFonts w:ascii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  <w:t>продление  листка</w:t>
      </w:r>
      <w:proofErr w:type="gramEnd"/>
      <w:r w:rsidRPr="00663624">
        <w:rPr>
          <w:rFonts w:ascii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  <w:t xml:space="preserve">  нетрудоспособности, и в каком порядке?</w:t>
      </w:r>
    </w:p>
    <w:p w:rsidR="00693440" w:rsidRPr="00663624" w:rsidRDefault="00693440" w:rsidP="004D717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:rsidR="00693440" w:rsidRPr="00663624" w:rsidRDefault="00693440" w:rsidP="004D717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 xml:space="preserve">5. </w:t>
      </w:r>
      <w:r w:rsidRPr="00663624">
        <w:rPr>
          <w:rFonts w:ascii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  <w:t>Макеев</w:t>
      </w:r>
      <w:r w:rsidRPr="00663624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 xml:space="preserve"> </w:t>
      </w: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>является лицом без гражданства.</w:t>
      </w:r>
    </w:p>
    <w:p w:rsidR="00693440" w:rsidRPr="00663624" w:rsidRDefault="00693440" w:rsidP="004D717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>При каких условиях он может приобрести право на страховую пенсию по старости в России?</w:t>
      </w:r>
    </w:p>
    <w:p w:rsidR="00693440" w:rsidRPr="00663624" w:rsidRDefault="00693440" w:rsidP="004D717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>В чем заключается всеобщность социального обеспечения?</w:t>
      </w:r>
    </w:p>
    <w:p w:rsidR="00693440" w:rsidRPr="00663624" w:rsidRDefault="00693440" w:rsidP="004D717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:rsidR="00693440" w:rsidRPr="00663624" w:rsidRDefault="00693440" w:rsidP="004D717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/>
          <w:bCs/>
          <w:spacing w:val="-4"/>
          <w:sz w:val="28"/>
          <w:szCs w:val="28"/>
          <w:lang w:eastAsia="ru-RU"/>
        </w:rPr>
        <w:t>6.</w:t>
      </w: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Снегирёв 11 </w:t>
      </w:r>
      <w:r w:rsidR="0019289A"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январь </w:t>
      </w: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>202</w:t>
      </w:r>
      <w:r w:rsidR="0019289A"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>3</w:t>
      </w: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г. переехал из Казахстана в Курск к дочери на постоянное местожительство и работал сторожем по трудовому договору. 20 </w:t>
      </w:r>
      <w:r w:rsidR="0019289A"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февраля </w:t>
      </w: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>202</w:t>
      </w:r>
      <w:r w:rsidR="0019289A"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>3</w:t>
      </w: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г. в связи с достижением 60 лет он обратился в </w:t>
      </w:r>
      <w:r w:rsidR="0019289A"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Социальный фонд </w:t>
      </w:r>
      <w:r w:rsidR="0019289A"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lastRenderedPageBreak/>
        <w:t xml:space="preserve">России </w:t>
      </w: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за назначением трудовой пенсии по старости. К заявлению он приложил копию трудовой книжки, подтверждающую общий трудовой стаж 35 лет, и справку о заработке. </w:t>
      </w:r>
    </w:p>
    <w:p w:rsidR="00693440" w:rsidRPr="00663624" w:rsidRDefault="00693440" w:rsidP="004D717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Имеет ли он право на получение пенсии на территории РФ?</w:t>
      </w:r>
    </w:p>
    <w:p w:rsidR="00693440" w:rsidRPr="00663624" w:rsidRDefault="00693440" w:rsidP="004D717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Какими источниками права регулируется решение данного вопроса?</w:t>
      </w:r>
    </w:p>
    <w:p w:rsidR="00693440" w:rsidRPr="00663624" w:rsidRDefault="00693440" w:rsidP="004D717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</w:p>
    <w:p w:rsidR="00693440" w:rsidRPr="00663624" w:rsidRDefault="00693440" w:rsidP="004D717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/>
          <w:bCs/>
          <w:spacing w:val="-4"/>
          <w:sz w:val="28"/>
          <w:szCs w:val="28"/>
          <w:lang w:eastAsia="ru-RU"/>
        </w:rPr>
        <w:t xml:space="preserve">7. </w:t>
      </w:r>
      <w:proofErr w:type="spellStart"/>
      <w:r w:rsidRPr="00663624">
        <w:rPr>
          <w:rFonts w:ascii="Times New Roman" w:hAnsi="Times New Roman" w:cs="Times New Roman"/>
          <w:bCs/>
          <w:spacing w:val="-4"/>
          <w:sz w:val="28"/>
          <w:szCs w:val="28"/>
          <w:lang w:eastAsia="ru-RU"/>
        </w:rPr>
        <w:t>Синицина</w:t>
      </w:r>
      <w:proofErr w:type="spellEnd"/>
      <w:r w:rsidRPr="00663624">
        <w:rPr>
          <w:rFonts w:ascii="Times New Roman" w:hAnsi="Times New Roman" w:cs="Times New Roman"/>
          <w:bCs/>
          <w:spacing w:val="-4"/>
          <w:sz w:val="28"/>
          <w:szCs w:val="28"/>
          <w:lang w:eastAsia="ru-RU"/>
        </w:rPr>
        <w:t xml:space="preserve"> работала 3 года дежурной по станции, затем уволилась. </w:t>
      </w:r>
      <w:r w:rsidRPr="00663624">
        <w:rPr>
          <w:rFonts w:ascii="Times New Roman" w:hAnsi="Times New Roman" w:cs="Times New Roman"/>
          <w:b/>
          <w:bCs/>
          <w:spacing w:val="-4"/>
          <w:sz w:val="28"/>
          <w:szCs w:val="28"/>
          <w:lang w:eastAsia="ru-RU"/>
        </w:rPr>
        <w:t xml:space="preserve"> </w:t>
      </w: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18 мая 2020 </w:t>
      </w:r>
      <w:proofErr w:type="spellStart"/>
      <w:proofErr w:type="gramStart"/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г.она</w:t>
      </w:r>
      <w:proofErr w:type="spellEnd"/>
      <w:proofErr w:type="gramEnd"/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была принята на работу по трудовому договору кассиром. 15 января 2021 г. у нее родился ребенок. После отпуска по беременности и родам она оформила отпуск по уходу за ребенком до трех лет.</w:t>
      </w:r>
    </w:p>
    <w:p w:rsidR="00693440" w:rsidRPr="00663624" w:rsidRDefault="00693440" w:rsidP="004D717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Определите продолжительность страхового стажа </w:t>
      </w:r>
      <w:proofErr w:type="spellStart"/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>Синициной</w:t>
      </w:r>
      <w:proofErr w:type="spellEnd"/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. </w:t>
      </w:r>
    </w:p>
    <w:p w:rsidR="00693440" w:rsidRPr="00663624" w:rsidRDefault="00693440" w:rsidP="004D717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</w:p>
    <w:p w:rsidR="00693440" w:rsidRPr="00663624" w:rsidRDefault="00693440" w:rsidP="004D717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 xml:space="preserve">8. </w:t>
      </w: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Иванова была уволена по сокращению штатов и 18 месяцев являлась безработной, из них – 3 месяца она получала выходное пособие, 8 месяцев – пособие по безработице и 4 месяца – стипендию как проходящая обучение по направлению службы занятости. </w:t>
      </w:r>
    </w:p>
    <w:p w:rsidR="00693440" w:rsidRPr="00663624" w:rsidRDefault="00693440" w:rsidP="004D717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>Какие из указанных периодов включается в страховой стаж при определении права на страховую пенсию по старости?</w:t>
      </w:r>
    </w:p>
    <w:p w:rsidR="00693440" w:rsidRPr="00663624" w:rsidRDefault="00693440" w:rsidP="004D717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:rsidR="00693440" w:rsidRPr="00663624" w:rsidRDefault="00693440" w:rsidP="004D717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/>
          <w:color w:val="000000"/>
          <w:spacing w:val="-4"/>
          <w:sz w:val="28"/>
          <w:szCs w:val="28"/>
          <w:lang w:eastAsia="ru-RU"/>
        </w:rPr>
        <w:t>9</w:t>
      </w:r>
      <w:r w:rsidRPr="00663624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 xml:space="preserve">. </w:t>
      </w: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>Во время пожара у Мельникова сгорели все документы, включая трудовую книжку. Каким образом он может подтвердить продолжительность своего трудового стажа?</w:t>
      </w:r>
    </w:p>
    <w:p w:rsidR="00693440" w:rsidRPr="00663624" w:rsidRDefault="00693440" w:rsidP="004D717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:rsidR="00693440" w:rsidRPr="00663624" w:rsidRDefault="00693440" w:rsidP="004D717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/>
          <w:bCs/>
          <w:spacing w:val="-4"/>
          <w:sz w:val="28"/>
          <w:szCs w:val="28"/>
          <w:lang w:eastAsia="ru-RU"/>
        </w:rPr>
        <w:t>10.</w:t>
      </w: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В 2022 г. умерла жена Вершинина, и он остался с 2 сыновьями (5 и 6 лет, младший ребенок-инвалид). Воспитывает детей один. Имеет страховой стаж 15 лет. В 2023 г. ему исполняется 55 лет. </w:t>
      </w:r>
    </w:p>
    <w:p w:rsidR="00693440" w:rsidRPr="00663624" w:rsidRDefault="00693440" w:rsidP="004D717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Имеет ли он право на досрочное назначение пенсии по старости?</w:t>
      </w:r>
    </w:p>
    <w:p w:rsidR="00693440" w:rsidRPr="00663624" w:rsidRDefault="00693440" w:rsidP="004D717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</w:p>
    <w:p w:rsidR="00693440" w:rsidRPr="00663624" w:rsidRDefault="00693440" w:rsidP="004D717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/>
          <w:bCs/>
          <w:spacing w:val="-4"/>
          <w:sz w:val="28"/>
          <w:szCs w:val="28"/>
          <w:lang w:eastAsia="ru-RU"/>
        </w:rPr>
        <w:t>11.</w:t>
      </w: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После инсульта, случившегося в январе 2022 г. Зверева 4 месяца находилась на больничном листе. В июне ее направили на </w:t>
      </w:r>
      <w:proofErr w:type="spellStart"/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медикосоциальную</w:t>
      </w:r>
      <w:proofErr w:type="spellEnd"/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экспертизу для установления группы инвалидности. </w:t>
      </w:r>
    </w:p>
    <w:p w:rsidR="00693440" w:rsidRPr="00663624" w:rsidRDefault="00693440" w:rsidP="004D717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Зверева не способна к самообслуживанию и передвижению, она не может явиться на медицинское освидетельствование лично. </w:t>
      </w:r>
    </w:p>
    <w:p w:rsidR="00693440" w:rsidRPr="00663624" w:rsidRDefault="00693440" w:rsidP="004D717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Как будет проводиться медико-социальная экспертиза в данном случае?</w:t>
      </w:r>
    </w:p>
    <w:p w:rsidR="00693440" w:rsidRPr="00663624" w:rsidRDefault="00693440" w:rsidP="004D717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</w:p>
    <w:p w:rsidR="00693440" w:rsidRPr="00663624" w:rsidRDefault="00693440" w:rsidP="004D717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/>
          <w:bCs/>
          <w:spacing w:val="-4"/>
          <w:sz w:val="28"/>
          <w:szCs w:val="28"/>
          <w:lang w:eastAsia="ru-RU"/>
        </w:rPr>
        <w:t>12.</w:t>
      </w: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20 апреля 2022 г. Яблокова обратилась в БМСЭ по месту жительства с заявлением об установлении инвалидности и приложила необходимые медицинские документы. В связи с большим объемом работы медицинское освидетельствование было проведено только 11 сентября 2022 г. и установлена </w:t>
      </w: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lastRenderedPageBreak/>
        <w:t xml:space="preserve">I группа инвалидности. </w:t>
      </w:r>
    </w:p>
    <w:p w:rsidR="00693440" w:rsidRPr="00663624" w:rsidRDefault="00693440" w:rsidP="004D717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С какой даты Яблокова считается инвалидом? </w:t>
      </w:r>
    </w:p>
    <w:p w:rsidR="00693440" w:rsidRPr="00663624" w:rsidRDefault="00693440" w:rsidP="004D717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Как принимается и оформляется решение в БМСЭ? </w:t>
      </w:r>
    </w:p>
    <w:p w:rsidR="00693440" w:rsidRPr="00663624" w:rsidRDefault="00693440" w:rsidP="004D717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>Какие документы ей должны выдать?</w:t>
      </w:r>
    </w:p>
    <w:p w:rsidR="00693440" w:rsidRPr="00663624" w:rsidRDefault="00693440" w:rsidP="004D717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:rsidR="00693440" w:rsidRPr="00663624" w:rsidRDefault="00693440" w:rsidP="004D717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>13.</w:t>
      </w: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Шофер </w:t>
      </w:r>
      <w:proofErr w:type="spellStart"/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>Бахтеев</w:t>
      </w:r>
      <w:proofErr w:type="spellEnd"/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вез председателя акционерного банка домой после окончания работы. По дороге машина была обстреляна. В результате ранения </w:t>
      </w:r>
      <w:proofErr w:type="spellStart"/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>Бахтеев</w:t>
      </w:r>
      <w:proofErr w:type="spellEnd"/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скончался. У него осталась мать 58 лет, получающая пенсию при неполном стаже. Она проживает в Рязани, родственников у нее нет. </w:t>
      </w:r>
    </w:p>
    <w:p w:rsidR="00693440" w:rsidRPr="00663624" w:rsidRDefault="00693440" w:rsidP="004D717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Имеет ли она право на страховую пенсию по случаю потери кормильца? </w:t>
      </w:r>
    </w:p>
    <w:p w:rsidR="00693440" w:rsidRPr="00663624" w:rsidRDefault="00693440" w:rsidP="004D717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:rsidR="00693440" w:rsidRPr="00663624" w:rsidRDefault="00693440" w:rsidP="004D717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/>
          <w:bCs/>
          <w:spacing w:val="-4"/>
          <w:sz w:val="28"/>
          <w:szCs w:val="28"/>
          <w:lang w:eastAsia="ru-RU"/>
        </w:rPr>
        <w:t>14.</w:t>
      </w: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Корнеева получала социальную пенсию на ребенка-инвалида. 11 декабря 2021 г. у нее умер муж. 22.07.2022 г. она обратилась за трудовой пенсией по случаю потери кормильца на себя, т.к. она не работает в связи с уходом за ребенком и на ребенка. В территориальном органе ПФР ей разъяснили, что она может получать на ребенка только одну пенсию. </w:t>
      </w:r>
    </w:p>
    <w:p w:rsidR="00693440" w:rsidRPr="00663624" w:rsidRDefault="00693440" w:rsidP="004D717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Правильно ли это?</w:t>
      </w:r>
    </w:p>
    <w:p w:rsidR="00693440" w:rsidRPr="00663624" w:rsidRDefault="00693440" w:rsidP="004D717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pacing w:val="-4"/>
          <w:sz w:val="28"/>
          <w:szCs w:val="28"/>
          <w:lang w:eastAsia="ru-RU"/>
        </w:rPr>
      </w:pPr>
    </w:p>
    <w:p w:rsidR="00693440" w:rsidRPr="00663624" w:rsidRDefault="00693440" w:rsidP="004D717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/>
          <w:bCs/>
          <w:spacing w:val="-4"/>
          <w:sz w:val="28"/>
          <w:szCs w:val="28"/>
          <w:lang w:eastAsia="ru-RU"/>
        </w:rPr>
        <w:t>15.</w:t>
      </w: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Королев являлся федеральным государственным служащим. В сентябре 2021 г. он был уволен в связи с сокращением штата федеральных государственных служащих в федеральных органах государственной власти. Выслуга Королева составляет 20 лет. </w:t>
      </w:r>
    </w:p>
    <w:p w:rsidR="00693440" w:rsidRPr="00663624" w:rsidRDefault="00693440" w:rsidP="004D717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Имеет ли он право на государственную пенсию за выслугу лет? Определите размер пенсии.</w:t>
      </w:r>
    </w:p>
    <w:p w:rsidR="00693440" w:rsidRPr="00663624" w:rsidRDefault="00693440" w:rsidP="004D717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</w:p>
    <w:p w:rsidR="00693440" w:rsidRPr="00663624" w:rsidRDefault="00693440" w:rsidP="004D717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/>
          <w:bCs/>
          <w:spacing w:val="-4"/>
          <w:sz w:val="28"/>
          <w:szCs w:val="28"/>
          <w:lang w:eastAsia="ru-RU"/>
        </w:rPr>
        <w:t>16.</w:t>
      </w: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В 1986 г. Григорьев принимал участие в ликвидации последствий катастрофы на ЧАЭС в зоне отчуждения и стал инвалидом. В 2022 г. ему исполнилось 56 лет. Его стаж составляет 25 лет. </w:t>
      </w:r>
    </w:p>
    <w:p w:rsidR="00693440" w:rsidRPr="00663624" w:rsidRDefault="00693440" w:rsidP="004D717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Имеет ли он право на государственную пенсию по старости и по инвалидности? Определите их размер.</w:t>
      </w:r>
    </w:p>
    <w:p w:rsidR="00693440" w:rsidRPr="00663624" w:rsidRDefault="00693440" w:rsidP="004D717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Может ли он получать две государственные пенсии?</w:t>
      </w:r>
    </w:p>
    <w:p w:rsidR="00693440" w:rsidRPr="00663624" w:rsidRDefault="00693440" w:rsidP="004D717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</w:p>
    <w:p w:rsidR="00693440" w:rsidRPr="00663624" w:rsidRDefault="00693440" w:rsidP="004D717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/>
          <w:bCs/>
          <w:spacing w:val="-4"/>
          <w:sz w:val="28"/>
          <w:szCs w:val="28"/>
          <w:lang w:eastAsia="ru-RU"/>
        </w:rPr>
        <w:t>17.</w:t>
      </w: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В августе 2022 г. семья Овечкиных попала в автомобильную аварию. Пятилетний Петя Овечкин получил травму, и ему была </w:t>
      </w: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установлена категория «ребенок-инвалид». </w:t>
      </w:r>
    </w:p>
    <w:p w:rsidR="00693440" w:rsidRPr="00663624" w:rsidRDefault="00693440" w:rsidP="004D717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Имеет ли он право на социальную пенсию? </w:t>
      </w:r>
    </w:p>
    <w:p w:rsidR="00693440" w:rsidRPr="00663624" w:rsidRDefault="00693440" w:rsidP="004D717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:rsidR="00693440" w:rsidRPr="00663624" w:rsidRDefault="00693440" w:rsidP="004D717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>18.</w:t>
      </w: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Павлищевой исполнилось 60 лет. Она никогда не работала, находилась на иждивении мужа, вырастила троих детей. </w:t>
      </w:r>
    </w:p>
    <w:p w:rsidR="00693440" w:rsidRPr="00663624" w:rsidRDefault="00693440" w:rsidP="004D717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lastRenderedPageBreak/>
        <w:t>Имеет ли она право на пенсию?</w:t>
      </w:r>
    </w:p>
    <w:p w:rsidR="00693440" w:rsidRPr="00663624" w:rsidRDefault="00693440" w:rsidP="004D717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:rsidR="00693440" w:rsidRPr="00663624" w:rsidRDefault="00693440" w:rsidP="004D717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>19.</w:t>
      </w: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В июле 2022 г. Онищенко исполнилось 50 лет. Его общий трудовой стаж составляет 30 лет, из них 7 лет – на подземной работе.</w:t>
      </w:r>
    </w:p>
    <w:p w:rsidR="00693440" w:rsidRPr="00663624" w:rsidRDefault="00693440" w:rsidP="004D717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>Имеет ли он право на досрочное назначение пенсии по старости?</w:t>
      </w:r>
    </w:p>
    <w:p w:rsidR="00693440" w:rsidRPr="00663624" w:rsidRDefault="00693440" w:rsidP="004D717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>Какой признак лежит в основе дифференциации правового регулирования в данном случае?</w:t>
      </w:r>
    </w:p>
    <w:p w:rsidR="00693440" w:rsidRPr="00663624" w:rsidRDefault="00693440" w:rsidP="004D717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:rsidR="00693440" w:rsidRPr="00663624" w:rsidRDefault="00693440" w:rsidP="004D717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>20.</w:t>
      </w: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Руднева работает по трудовому договору в ОАО «Красная Заря». 1</w:t>
      </w:r>
      <w:r w:rsidR="00174F3D"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> </w:t>
      </w: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января 2021 г. она заболела. </w:t>
      </w:r>
    </w:p>
    <w:p w:rsidR="00693440" w:rsidRPr="00663624" w:rsidRDefault="00693440" w:rsidP="004D717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>Является ли временная нетрудоспособность социальным риском и страховым случаем? В чем заключается различие между социальным риском и страховым случаем? Каким видам обязательного социального страхования подлежит Руднева? К какой организационно-правовой форме социального обеспечения они относятся?</w:t>
      </w:r>
    </w:p>
    <w:p w:rsidR="00BD2FEE" w:rsidRPr="00663624" w:rsidRDefault="00BD2FEE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br w:type="page"/>
      </w:r>
    </w:p>
    <w:p w:rsidR="00536108" w:rsidRDefault="00536108" w:rsidP="004D7178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 xml:space="preserve">При проведении текущего контроля обучающемуся предлагается выступить с докладом из нижеприведенного списка. </w:t>
      </w:r>
    </w:p>
    <w:p w:rsidR="00536108" w:rsidRDefault="00536108" w:rsidP="004D7178">
      <w:pPr>
        <w:spacing w:after="0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DF5BAB" w:rsidRPr="00663624" w:rsidRDefault="00DF5BAB" w:rsidP="004D7178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3624">
        <w:rPr>
          <w:rFonts w:ascii="Times New Roman" w:hAnsi="Times New Roman" w:cs="Times New Roman"/>
          <w:b/>
          <w:sz w:val="28"/>
          <w:szCs w:val="28"/>
        </w:rPr>
        <w:t>Примерная тематика докладов для круглого стола</w:t>
      </w:r>
    </w:p>
    <w:p w:rsidR="00DF5BAB" w:rsidRPr="00663624" w:rsidRDefault="00DF5BAB" w:rsidP="004D7178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7178" w:rsidRPr="00B7318A" w:rsidRDefault="004D7178" w:rsidP="004D7178">
      <w:pPr>
        <w:spacing w:after="0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B7318A">
        <w:rPr>
          <w:rFonts w:ascii="Times New Roman" w:hAnsi="Times New Roman" w:cs="Times New Roman"/>
          <w:b/>
          <w:iCs/>
          <w:sz w:val="28"/>
          <w:szCs w:val="28"/>
        </w:rPr>
        <w:t xml:space="preserve">Оценка </w:t>
      </w:r>
      <w:r w:rsidR="00B7318A">
        <w:rPr>
          <w:rFonts w:ascii="Times New Roman" w:hAnsi="Times New Roman" w:cs="Times New Roman"/>
          <w:b/>
          <w:iCs/>
          <w:sz w:val="28"/>
          <w:szCs w:val="28"/>
        </w:rPr>
        <w:t>знаний</w:t>
      </w:r>
      <w:r w:rsidRPr="00B7318A">
        <w:rPr>
          <w:rFonts w:ascii="Times New Roman" w:hAnsi="Times New Roman" w:cs="Times New Roman"/>
          <w:b/>
          <w:iCs/>
          <w:sz w:val="28"/>
          <w:szCs w:val="28"/>
        </w:rPr>
        <w:t xml:space="preserve"> по компетенции ОПК-2.</w:t>
      </w:r>
    </w:p>
    <w:p w:rsidR="004D7178" w:rsidRDefault="004D7178" w:rsidP="004D7178">
      <w:pPr>
        <w:spacing w:after="0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D9516E" w:rsidRPr="00663624" w:rsidRDefault="00D9516E" w:rsidP="004D7178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Пенсионное обеспечение в РФ.</w:t>
      </w:r>
    </w:p>
    <w:p w:rsidR="00D9516E" w:rsidRPr="00663624" w:rsidRDefault="00D9516E" w:rsidP="004D7178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Страховая пенсия по старости.</w:t>
      </w:r>
    </w:p>
    <w:p w:rsidR="00D9516E" w:rsidRPr="00663624" w:rsidRDefault="004D7ED9" w:rsidP="004D7178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Страховая пенсия по инвалидности на основаниях, предусмотренных для военнослужащих.</w:t>
      </w:r>
    </w:p>
    <w:p w:rsidR="00D9516E" w:rsidRPr="00663624" w:rsidRDefault="004D7ED9" w:rsidP="004D7178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 xml:space="preserve"> Понятие страховой пенсии по случаю потери кормильца.</w:t>
      </w:r>
    </w:p>
    <w:p w:rsidR="00D9516E" w:rsidRPr="00663624" w:rsidRDefault="004D7ED9" w:rsidP="004D7178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 xml:space="preserve"> Пособие по безработице.</w:t>
      </w:r>
    </w:p>
    <w:p w:rsidR="004D7ED9" w:rsidRPr="00663624" w:rsidRDefault="004D7ED9" w:rsidP="004D7178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 xml:space="preserve"> Пособие по временной нетрудоспособности.</w:t>
      </w:r>
    </w:p>
    <w:p w:rsidR="00D9516E" w:rsidRPr="00663624" w:rsidRDefault="004D7ED9" w:rsidP="004D7178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 xml:space="preserve">Пособия гражданам, имеющим детей. </w:t>
      </w:r>
    </w:p>
    <w:p w:rsidR="004D7ED9" w:rsidRPr="00663624" w:rsidRDefault="00ED6B85" w:rsidP="004D7178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 xml:space="preserve"> Пособие на погребение.</w:t>
      </w:r>
    </w:p>
    <w:p w:rsidR="004D7ED9" w:rsidRPr="00663624" w:rsidRDefault="004D7ED9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4D7ED9" w:rsidRPr="006636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8A5FFB"/>
    <w:multiLevelType w:val="hybridMultilevel"/>
    <w:tmpl w:val="BA7821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67381D82"/>
    <w:multiLevelType w:val="hybridMultilevel"/>
    <w:tmpl w:val="2E1C3FD0"/>
    <w:lvl w:ilvl="0" w:tplc="9AB6B4C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72E75581"/>
    <w:multiLevelType w:val="hybridMultilevel"/>
    <w:tmpl w:val="6D608E8A"/>
    <w:lvl w:ilvl="0" w:tplc="F338591E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F2179FD"/>
    <w:multiLevelType w:val="hybridMultilevel"/>
    <w:tmpl w:val="E4BC8748"/>
    <w:lvl w:ilvl="0" w:tplc="4CF24856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19F"/>
    <w:rsid w:val="0001705A"/>
    <w:rsid w:val="0004217F"/>
    <w:rsid w:val="00067C70"/>
    <w:rsid w:val="000C7BDA"/>
    <w:rsid w:val="000E3951"/>
    <w:rsid w:val="00131B50"/>
    <w:rsid w:val="00132DB6"/>
    <w:rsid w:val="00150065"/>
    <w:rsid w:val="001550AB"/>
    <w:rsid w:val="00174F3D"/>
    <w:rsid w:val="0019289A"/>
    <w:rsid w:val="001C0AC6"/>
    <w:rsid w:val="001E343B"/>
    <w:rsid w:val="00222009"/>
    <w:rsid w:val="002B332A"/>
    <w:rsid w:val="002C5587"/>
    <w:rsid w:val="002C6008"/>
    <w:rsid w:val="00345C23"/>
    <w:rsid w:val="003B1E21"/>
    <w:rsid w:val="003F2D0A"/>
    <w:rsid w:val="0040015E"/>
    <w:rsid w:val="0041427B"/>
    <w:rsid w:val="00441D35"/>
    <w:rsid w:val="00444BD9"/>
    <w:rsid w:val="00463C7F"/>
    <w:rsid w:val="00467B49"/>
    <w:rsid w:val="00493535"/>
    <w:rsid w:val="004D7178"/>
    <w:rsid w:val="004D7ED9"/>
    <w:rsid w:val="004E722B"/>
    <w:rsid w:val="004F168F"/>
    <w:rsid w:val="004F6B40"/>
    <w:rsid w:val="00536108"/>
    <w:rsid w:val="005D3448"/>
    <w:rsid w:val="00622292"/>
    <w:rsid w:val="006231FA"/>
    <w:rsid w:val="006269EB"/>
    <w:rsid w:val="00663624"/>
    <w:rsid w:val="00693440"/>
    <w:rsid w:val="006E152A"/>
    <w:rsid w:val="00737CDE"/>
    <w:rsid w:val="0075074D"/>
    <w:rsid w:val="0079283F"/>
    <w:rsid w:val="007D7D89"/>
    <w:rsid w:val="008A0E6D"/>
    <w:rsid w:val="008E6A6A"/>
    <w:rsid w:val="008F3D63"/>
    <w:rsid w:val="009F0309"/>
    <w:rsid w:val="00A40475"/>
    <w:rsid w:val="00A47760"/>
    <w:rsid w:val="00A6713E"/>
    <w:rsid w:val="00A7119F"/>
    <w:rsid w:val="00A77EF2"/>
    <w:rsid w:val="00A86201"/>
    <w:rsid w:val="00B7318A"/>
    <w:rsid w:val="00B93A7F"/>
    <w:rsid w:val="00BC53A6"/>
    <w:rsid w:val="00BD2FEE"/>
    <w:rsid w:val="00C62B7A"/>
    <w:rsid w:val="00C778E1"/>
    <w:rsid w:val="00CA6BEE"/>
    <w:rsid w:val="00CC2A56"/>
    <w:rsid w:val="00CF2AB8"/>
    <w:rsid w:val="00D16BB9"/>
    <w:rsid w:val="00D56842"/>
    <w:rsid w:val="00D9516E"/>
    <w:rsid w:val="00DF5BAB"/>
    <w:rsid w:val="00ED6B85"/>
    <w:rsid w:val="00EE5651"/>
    <w:rsid w:val="00F54C31"/>
    <w:rsid w:val="00FE2A3E"/>
    <w:rsid w:val="00FF0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AF9EF"/>
  <w15:docId w15:val="{FC107729-B8D7-42A3-B25E-3354C20CA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150065"/>
  </w:style>
  <w:style w:type="paragraph" w:styleId="a3">
    <w:name w:val="List Paragraph"/>
    <w:basedOn w:val="a"/>
    <w:uiPriority w:val="34"/>
    <w:qFormat/>
    <w:rsid w:val="00D951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28</Pages>
  <Words>5194</Words>
  <Characters>29608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34733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Красакова Марина Львовна</dc:creator>
  <cp:keywords/>
  <dc:description/>
  <cp:lastModifiedBy>Дяченко Мария Александровна</cp:lastModifiedBy>
  <cp:revision>75</cp:revision>
  <dcterms:created xsi:type="dcterms:W3CDTF">2022-04-18T12:58:00Z</dcterms:created>
  <dcterms:modified xsi:type="dcterms:W3CDTF">2025-06-06T12:06:00Z</dcterms:modified>
</cp:coreProperties>
</file>