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235667">
        <w:rPr>
          <w:rFonts w:ascii="Times New Roman" w:hAnsi="Times New Roman"/>
          <w:sz w:val="28"/>
          <w:szCs w:val="28"/>
        </w:rPr>
        <w:t>Приложение</w:t>
      </w:r>
    </w:p>
    <w:p w:rsidR="00890F51" w:rsidRPr="00235667" w:rsidRDefault="00890F5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890F51" w:rsidRPr="00890F51" w:rsidRDefault="00890F51" w:rsidP="00890F5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90F51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</w:t>
      </w:r>
    </w:p>
    <w:p w:rsidR="00890F51" w:rsidRPr="00890F51" w:rsidRDefault="00890F51" w:rsidP="00890F5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90F51">
        <w:rPr>
          <w:rFonts w:ascii="Times New Roman" w:eastAsia="Calibri" w:hAnsi="Times New Roman"/>
          <w:b/>
          <w:iCs/>
          <w:sz w:val="28"/>
          <w:szCs w:val="28"/>
        </w:rPr>
        <w:t>при проведении промежуточной аттестации</w:t>
      </w:r>
    </w:p>
    <w:p w:rsidR="00E332A8" w:rsidRPr="00890F51" w:rsidRDefault="00890F51" w:rsidP="00890F51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890F51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:rsidR="00742E58" w:rsidRPr="00235667" w:rsidRDefault="00890F51" w:rsidP="00BB1BA5">
      <w:pPr>
        <w:pStyle w:val="10"/>
        <w:spacing w:line="0" w:lineRule="atLeast"/>
        <w:jc w:val="center"/>
        <w:rPr>
          <w:b/>
          <w:iCs/>
          <w:lang w:val="ru-RU"/>
        </w:rPr>
      </w:pPr>
      <w:r w:rsidRPr="00235667">
        <w:rPr>
          <w:b/>
          <w:iCs/>
          <w:lang w:val="ru-RU"/>
        </w:rPr>
        <w:t xml:space="preserve"> </w:t>
      </w:r>
      <w:r w:rsidR="00742E58" w:rsidRPr="00235667">
        <w:rPr>
          <w:b/>
          <w:iCs/>
          <w:lang w:val="ru-RU"/>
        </w:rPr>
        <w:t>«</w:t>
      </w:r>
      <w:proofErr w:type="spellStart"/>
      <w:r w:rsidR="00BB1BA5" w:rsidRPr="00235667">
        <w:rPr>
          <w:b/>
          <w:caps w:val="0"/>
          <w:noProof/>
          <w:lang w:val="ru-RU"/>
        </w:rPr>
        <w:t>Габитоскопия</w:t>
      </w:r>
      <w:proofErr w:type="spellEnd"/>
      <w:r w:rsidR="00BB1BA5" w:rsidRPr="00235667">
        <w:rPr>
          <w:b/>
          <w:caps w:val="0"/>
          <w:noProof/>
          <w:lang w:val="ru-RU"/>
        </w:rPr>
        <w:t xml:space="preserve"> и портретная экспертиза</w:t>
      </w:r>
      <w:r w:rsidR="00742E58" w:rsidRPr="00235667">
        <w:rPr>
          <w:b/>
          <w:iCs/>
          <w:lang w:val="ru-RU"/>
        </w:rPr>
        <w:t>»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90F51" w:rsidRPr="00235667" w:rsidRDefault="00890F5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90F51" w:rsidRPr="00890F51" w:rsidRDefault="00890F51" w:rsidP="00890F51">
      <w:pPr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90F51">
        <w:rPr>
          <w:rFonts w:ascii="Times New Roman" w:eastAsia="Calibri" w:hAnsi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/>
          <w:bCs/>
          <w:sz w:val="28"/>
          <w:szCs w:val="28"/>
        </w:rPr>
        <w:t xml:space="preserve"> промежуточной аттестации (экзамен</w:t>
      </w:r>
      <w:r w:rsidRPr="00890F51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890F51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890F51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:rsidR="00890F51" w:rsidRPr="00890F51" w:rsidRDefault="00890F51" w:rsidP="00890F5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0F51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вопросов для подготовки к экзамену</w:t>
      </w:r>
      <w:r w:rsidRPr="00890F51">
        <w:rPr>
          <w:rFonts w:ascii="Times New Roman" w:hAnsi="Times New Roman"/>
          <w:b/>
          <w:iCs/>
          <w:sz w:val="28"/>
          <w:szCs w:val="28"/>
        </w:rPr>
        <w:t>:</w:t>
      </w:r>
    </w:p>
    <w:p w:rsidR="00890F51" w:rsidRDefault="00890F51" w:rsidP="00F8310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A1559" w:rsidRDefault="00BA1559" w:rsidP="00890F51">
      <w:pPr>
        <w:spacing w:after="0"/>
        <w:ind w:firstLine="709"/>
        <w:contextualSpacing/>
        <w:rPr>
          <w:rFonts w:ascii="Times New Roman" w:eastAsiaTheme="minorHAnsi" w:hAnsi="Times New Roman"/>
          <w:b/>
          <w:noProof/>
          <w:sz w:val="28"/>
          <w:szCs w:val="28"/>
        </w:rPr>
      </w:pPr>
      <w:r w:rsidRPr="00BA1559">
        <w:rPr>
          <w:rFonts w:ascii="Times New Roman" w:eastAsiaTheme="minorHAnsi" w:hAnsi="Times New Roman"/>
          <w:b/>
          <w:noProof/>
          <w:sz w:val="28"/>
          <w:szCs w:val="28"/>
        </w:rPr>
        <w:t>Оценка знаний по компетенции</w:t>
      </w:r>
      <w:r w:rsidR="00890F51">
        <w:rPr>
          <w:rFonts w:ascii="Times New Roman" w:eastAsiaTheme="minorHAnsi" w:hAnsi="Times New Roman"/>
          <w:b/>
          <w:noProof/>
          <w:sz w:val="28"/>
          <w:szCs w:val="28"/>
        </w:rPr>
        <w:t>:</w:t>
      </w:r>
      <w:r w:rsidRPr="00BA1559">
        <w:rPr>
          <w:rFonts w:ascii="Times New Roman" w:eastAsiaTheme="minorHAnsi" w:hAnsi="Times New Roman"/>
          <w:b/>
          <w:noProof/>
          <w:sz w:val="28"/>
          <w:szCs w:val="28"/>
        </w:rPr>
        <w:t xml:space="preserve"> ПК-1</w:t>
      </w:r>
    </w:p>
    <w:p w:rsidR="00890F51" w:rsidRPr="00235667" w:rsidRDefault="00890F51" w:rsidP="00890F51">
      <w:pPr>
        <w:spacing w:after="0"/>
        <w:ind w:firstLine="709"/>
        <w:contextualSpacing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1. Предмет, объекты и задачи габитоскопии и портретной экспертизы.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2. Научные предпосылки идентификации личности по внешнему облику.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3. Краткий очерк истории отождествления человека по признакам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4. «Индивидуальность», «Рефлекторность» и «Относительная устойчивость» как свойство элементов внешности человека.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5. Виды отождествления личности по признакам внешности. Формы экспертной идентификации человека по внешнему облику. Разновидности криминалистической портретной экспертизы.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6. Понятие элемента и признака внешности. Классификация элементов и признаков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7. Правила и методика описания признаков внешности в криминалистической портретной экспертизе.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8. Характеристики описания элементов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9. Система факторов, влияющих на отображение внешнего облика запечатленного на фотоснимке лица.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10. Фотографические факторы, влияющие на достоверное отображение признаков внешности на фотоснимках.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11. Влияние освещения на достоверное отображение признаков внешности на фотоснимках.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12. Влияние положения головы человека на отображение признаков внешности на фотоснимках.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13. Виды способы и признаки ретуширования фотоснимков. Влияние ретуши на достоверное отображение признаков внешности изображенного на фотоснимке лица.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14. Влияние оптических систем, характеристик фотоматериалов, выдержки, процесса получения негатива и позитива, а также других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фотографических факторов на достоверность отображения признаков внешности на фотоснимках.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15. Сущность «антропометрической регистрации». предложенной А. Бертильоном.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16. Влияние мимики лица на изменение признаков внешности.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17. Влияние туалета лица и головы человека на изменение признаков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18. Возрастные изменения признаков внешности человека.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19. Патологические изменения признаков внешности лица человека.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20. Косметико-хирургические изменения признаков внешности лица человека.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21. Методика проведения портретной экспертизы по фотоснимкам живых лиц.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22. Предварительное исследование внешности изображенных на фотоснимках лиц.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23. Раздельное исследование признаков внешности сфотографированных лиц.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24. Сравнительное исследование признаков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25. Традиционные методы сравнения, применяемые в криминалистической портретной экспертизе.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26. Визуальное сопоставление признаков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27. Сопоставление признаков внешности с использованием “масок”.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28. Сопоставление признаков внешности с помощью наложения координатных сеток.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29. Сопоставление относительных величин.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30. Сопоставление биологической асимметрии и сопоставление с помощью аппликаций.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31. Методы совмещения, применяемые в криминалистической портретной экспертизе.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32. Методы наложения, применяемые в криминалистической портретной экспертизе.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33. Математические методы сравнения, применяемые в криминалистической портретной экспертизе.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34. Заключительная оценка результатов исследования и формулирование выводов эксперта.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35. Эмпирический метод оценки выявленных признаков внешности.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36. Вероятностно-статистический метод оценки совпадающих признаков внешности. Значение, условия и алгоритм применения.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37. Виды выводов эксперта и их обоснование при проведении криминалистических портретных экспертиз.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38. Структура заключения эксперта. Оформление результатов исследования при проведении криминалистической портретной экспертизы. Требования, предъявляемые к оформлению иллюстративного материала.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39. Особенности методики проведения портретных экспертиз по ретушированным фотоизображениям.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40. Особенности методики проведения портретных экспертиз лиц, сфотографированных со значительным разрывом во времени.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41. Особенности методики проведения портретных экспертиз лиц, внешность которых подверглась патологическим изменениям.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42. Особенности методики проведения портретных экспертиз лиц, подвергшихся косметико-хирургическим изменениям.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43. Особенности методики производства портретных экспертиз по цифровым фотоснимкам и  видеоизображениям.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44. </w:t>
      </w:r>
      <w:r w:rsidR="002D6C02" w:rsidRPr="00235667">
        <w:rPr>
          <w:rFonts w:ascii="Times New Roman" w:eastAsiaTheme="minorHAnsi" w:hAnsi="Times New Roman"/>
          <w:noProof/>
          <w:sz w:val="28"/>
          <w:szCs w:val="28"/>
        </w:rPr>
        <w:t>Производство портретной экспертизы и участие в качестве специалиста, как основа профессиональной деятельности эксперта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</w:t>
      </w:r>
      <w:r w:rsidR="002A4546" w:rsidRPr="00235667">
        <w:rPr>
          <w:rFonts w:ascii="Times New Roman" w:eastAsiaTheme="minorHAnsi" w:hAnsi="Times New Roman"/>
          <w:noProof/>
          <w:sz w:val="28"/>
          <w:szCs w:val="28"/>
        </w:rPr>
        <w:t>5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proofErr w:type="gramStart"/>
      <w:r w:rsidR="00B8508B" w:rsidRPr="00235667">
        <w:rPr>
          <w:rFonts w:ascii="Times New Roman" w:eastAsiaTheme="minorHAnsi" w:hAnsi="Times New Roman"/>
          <w:noProof/>
          <w:sz w:val="28"/>
          <w:szCs w:val="28"/>
        </w:rPr>
        <w:t xml:space="preserve">Участие в качестве специалиста при оказании консультативной помощи в гражданском, арбитражном и административном судопроизводствах  по вопросам портретных видов исследований.  </w:t>
      </w:r>
      <w:proofErr w:type="gramEnd"/>
    </w:p>
    <w:p w:rsidR="002A4546" w:rsidRPr="00235667" w:rsidRDefault="002A4546" w:rsidP="002A4546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46.  Приемы и методы оказания консультативной, методической и иной помощи по вопросам назначения и производства портретных видов исследований;</w:t>
      </w:r>
    </w:p>
    <w:p w:rsidR="002A4546" w:rsidRPr="00235667" w:rsidRDefault="002A4546" w:rsidP="002A4546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47. Как определить контур и положение противокозелка у изображенного на снимке лица.</w:t>
      </w:r>
    </w:p>
    <w:p w:rsidR="002A4546" w:rsidRPr="00235667" w:rsidRDefault="002A4546" w:rsidP="002A4546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48.  Как определить высоту, контур и вид примыкания мочки уха к щеке у изображенного на снимке лица.</w:t>
      </w:r>
    </w:p>
    <w:p w:rsidR="002A4546" w:rsidRPr="00235667" w:rsidRDefault="002A4546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49. Как определить величину и контур козелка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50. </w:t>
      </w:r>
      <w:r w:rsidR="002D6C02" w:rsidRPr="00235667">
        <w:rPr>
          <w:rFonts w:ascii="Times New Roman" w:eastAsiaTheme="minorHAnsi" w:hAnsi="Times New Roman"/>
          <w:noProof/>
          <w:sz w:val="28"/>
          <w:szCs w:val="28"/>
        </w:rPr>
        <w:t>Как определить длину и толщину шеи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51. Как определить ракурс съемки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52. Как определить на фотоснимке наличие (отсутствие) ретуши.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53. Как определить пропорции и контур лица в целом у изображенного на фотоснимке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54. Как определить длину, ширину и контур усов у изображенного на фотоснимке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55. Как определить высоту и ширину лба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56. Как определить контур, длину, ширину и высоту бровей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57. Как определить контур, протяженность и ширину раскрытия глазной щели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58. Как определить положение основания носа и форму кончика носа у изображенного на снимке лица. 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59. Как определить высоту, контур и положение крыльев носа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60. Как определить высоту и ширину носа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61. Как определить ширину переносья и спинки носа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62. Как определить форму щек и выявить на них особенности 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63. Как определить размер рта, контур смыкания губ и положение углов рта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64. Как определить высоту, ширину и контур каймы верхней губы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65. Как определить ширину и контур носогубного фильтра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66. Как определить высоту, ширину и контур каймы нижней губы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67. Как определить высоту, ширину и контур подбородка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68. Как определить положение подбородка относительно вертикали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69. Как определить высоту и характер оттопыренности ушных раковин у изображенного на снимке лица.</w:t>
      </w:r>
    </w:p>
    <w:p w:rsidR="00BB1BA5" w:rsidRPr="00235667" w:rsidRDefault="00BB1BA5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70. Как определить форму ушной раковины у изображенного на снимке лица.</w:t>
      </w:r>
    </w:p>
    <w:p w:rsidR="00135877" w:rsidRPr="00235667" w:rsidRDefault="00135877" w:rsidP="000B79A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B52F94" w:rsidRPr="00235667" w:rsidRDefault="00B52F94" w:rsidP="00785250">
      <w:pPr>
        <w:spacing w:after="0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b/>
          <w:noProof/>
          <w:sz w:val="28"/>
          <w:szCs w:val="28"/>
        </w:rPr>
        <w:t>Оценивание результатов экзамена.</w:t>
      </w:r>
    </w:p>
    <w:p w:rsidR="00806280" w:rsidRPr="00235667" w:rsidRDefault="00806280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В перечень вопросов экзаменнационного билета включается два вопроса из вышеуказанного списка.  </w:t>
      </w:r>
    </w:p>
    <w:p w:rsidR="00B52F94" w:rsidRPr="00235667" w:rsidRDefault="00B52F94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Шкала оценивания:</w:t>
      </w:r>
    </w:p>
    <w:p w:rsidR="00B52F94" w:rsidRPr="00235667" w:rsidRDefault="00B52F94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- «отлично» – всесторонний аргументированный ответ на </w:t>
      </w:r>
      <w:r w:rsidR="00806280" w:rsidRPr="00235667">
        <w:rPr>
          <w:rFonts w:ascii="Times New Roman" w:eastAsiaTheme="minorHAnsi" w:hAnsi="Times New Roman"/>
          <w:noProof/>
          <w:sz w:val="28"/>
          <w:szCs w:val="28"/>
        </w:rPr>
        <w:t xml:space="preserve">два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вопрос</w:t>
      </w:r>
      <w:r w:rsidR="00806280" w:rsidRPr="00235667">
        <w:rPr>
          <w:rFonts w:ascii="Times New Roman" w:eastAsiaTheme="minorHAnsi" w:hAnsi="Times New Roman"/>
          <w:noProof/>
          <w:sz w:val="28"/>
          <w:szCs w:val="28"/>
        </w:rPr>
        <w:t>а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 билета, демонстрирующий знание материала, владение терминологией, умение самостоятельно подбирать примеры;</w:t>
      </w:r>
    </w:p>
    <w:p w:rsidR="00B52F94" w:rsidRPr="00235667" w:rsidRDefault="00B52F94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- «хорошо» – знание </w:t>
      </w:r>
      <w:r w:rsidR="00806280" w:rsidRPr="00235667">
        <w:rPr>
          <w:rFonts w:ascii="Times New Roman" w:eastAsiaTheme="minorHAnsi" w:hAnsi="Times New Roman"/>
          <w:noProof/>
          <w:sz w:val="28"/>
          <w:szCs w:val="28"/>
        </w:rPr>
        <w:t xml:space="preserve">двух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вопросов билета, владение терминологией и умение аргументировано строить свой ответ;</w:t>
      </w:r>
    </w:p>
    <w:p w:rsidR="00B52F94" w:rsidRPr="00235667" w:rsidRDefault="00B52F94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- «удовлетворительно» – знание материала </w:t>
      </w:r>
      <w:r w:rsidR="00806280" w:rsidRPr="00235667">
        <w:rPr>
          <w:rFonts w:ascii="Times New Roman" w:eastAsiaTheme="minorHAnsi" w:hAnsi="Times New Roman"/>
          <w:noProof/>
          <w:sz w:val="28"/>
          <w:szCs w:val="28"/>
        </w:rPr>
        <w:t>по двум вопросам билет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а, владение терминологией и умение аргументировано строить свой ответ при наличия в ответе неточностей;</w:t>
      </w:r>
    </w:p>
    <w:p w:rsidR="00B52F94" w:rsidRPr="00235667" w:rsidRDefault="00B52F94" w:rsidP="00B52F94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- «неудовлетворительно» – слабое владение материалом, требующее дополнительных наводящих вопросов, незнание одного и более вопросов билета.</w:t>
      </w:r>
    </w:p>
    <w:p w:rsidR="00D45B16" w:rsidRDefault="00D45B16">
      <w:pPr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br w:type="page"/>
      </w:r>
    </w:p>
    <w:p w:rsidR="00806280" w:rsidRDefault="00806280" w:rsidP="0080628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35667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235667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35667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890F51" w:rsidRPr="00235667" w:rsidRDefault="00890F51" w:rsidP="0080628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90F51" w:rsidRPr="00890F51" w:rsidRDefault="00890F51" w:rsidP="00890F5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0F5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806280" w:rsidRPr="00235667" w:rsidRDefault="00806280" w:rsidP="008062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06280" w:rsidRDefault="00806280" w:rsidP="00890F51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235667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890F51">
        <w:rPr>
          <w:rFonts w:ascii="Times New Roman" w:hAnsi="Times New Roman"/>
          <w:b/>
          <w:sz w:val="28"/>
          <w:szCs w:val="28"/>
        </w:rPr>
        <w:t>:</w:t>
      </w:r>
      <w:r w:rsidRPr="00235667">
        <w:rPr>
          <w:rFonts w:ascii="Times New Roman" w:hAnsi="Times New Roman"/>
          <w:b/>
          <w:sz w:val="28"/>
          <w:szCs w:val="28"/>
        </w:rPr>
        <w:t xml:space="preserve"> ПК-1</w:t>
      </w:r>
    </w:p>
    <w:p w:rsidR="00890F51" w:rsidRPr="00235667" w:rsidRDefault="00890F51" w:rsidP="00BA1559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1. Объектами портретной экспертизы являются: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Субъективные портреты, художественные портреты и другие субъективные отображения внешности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б) Внешность человека, система его элементов и признаков, механизм  отображения;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Фотоснимки и другие материальные отображения внешности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2. Как изменится положение горизонтальных бровей, если голова изображенного на фотоснимке лица будет наклонена назад?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Останется горизонтальным;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Станет косовнутренним;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Станет косонаружным;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3.</w:t>
      </w:r>
      <w:r w:rsidRPr="00235667">
        <w:t xml:space="preserve">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В соответствии с законодательными актами Российской Федерации в заключении эксперта не указывается: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данные о лицах, присутствовавших при производстве судебной экспертизы;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обоснование полученных экспертом выводов;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фамилия, имя, отчество и год рождения эксперта;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место производства судебной экспертизы;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д) время окончания производства экспертизы.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4.</w:t>
      </w:r>
      <w:r w:rsidRPr="00235667">
        <w:t xml:space="preserve">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Для применения какого экспертного метода, при производстве экспертизы,  необходимо соблюдать при    изготовлении фоторепродукций масштаб 1:3,5?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Для метода сопоставления угловых величин;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Для математического метода определения положения головы;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Для высчитывания относительных величин.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5. Что не относится к материалам иллюстрирующим заключение портретной экспертизы: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фотографии;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схемы;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ориентировка внешности преступника;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субьективные портреты;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6. Одновременный наклон головы вперед (назад) и поворот вправо (влево) головы ведет к изменению отображения на фотоснимках: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Горизонтальных и вертикальных размеров лица.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7. При производстве экспертизы вероятностно-статистический метод экспертной оценки совпадающих признаков внешности разработан для: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Мужчин европеоидного типа, возрастом старше 30 лет;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Женщин европеоидного типа, возрастом старше 30 лет;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Мужчин и женщин европеоидного типа.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8. К факторам, характеризующим состояние внешности в момент съемки, относятся: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а). Выражение лица (мимика), косметическое оформление внешности;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Положение головы снимаемого лица относительно фото-видеокамеры;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Выражение лица (мимика), положение головы снимаемого лица относительно фото-видеокамеры.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9. В текстовой части заключения эксперта обоснование вывода: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10. Особенностью стадии предварительного исследования видеоизображений на цифровых носителях информации является: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Установление происхождения видеозаписи, определение формата видеозаписи, системы кодирования цвета, выбор кадров (фреймов) наиболее пригодных для проведения сравнительного исследования;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Сравнение видеопортретов с использованием различных методов сопоставления;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Анализ и оценка выявленных на видеопортретах признаков внешности.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11. Достоверность отображения относительных размеров элементов лица на фотоснимке зависит от: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Времени экспозиции при съемке;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Характера и вида освещения при съемке;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Расстояния от фотографируемого лица до фото-видео камеры.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12. Материалы, иллюстрирующие заключение эксперта по портретному виду экспертизы должны быть оформлены: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как приложение к заключению;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по тексту заключения, либо как прилоение к заключению;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по тексту заключения;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13. При производстве экспертизы  по видеозаписям, в отличие от фото, можно установить: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функциональные признаки;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особые двигательные приметы;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в) сопутствующие признаки.      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14. Оформленное заключение эксперта состоит из следующих частей: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подписка эксперта, введение, исследовательская часть, выводы;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вводная часть, исследовательская часть, выводы;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подписка эксперта, введение, исследование, заключение;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подписка эксперта, вводная часть, исследовательская часть, выводы, список литературы.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15. Габитоскопия 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раздел криминологии;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отрасль криминалистической техники;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раздел антропологии;</w:t>
      </w:r>
    </w:p>
    <w:p w:rsidR="00806280" w:rsidRPr="00235667" w:rsidRDefault="00806280" w:rsidP="0080628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16. При производстве экспертизы для приведения к масштабу 1:3,5 анфасных фотоснимков между центрами зрачков глаз выставляется расстояние равное: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25 мм;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19 мм;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21 мм.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17. Выводы в заключении эксперта по портертным видам исследвоаний не должны отвечать следующим требованиям: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краткости;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полноты;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отсылочности на определенные условия;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отсылочности на результаты исследований;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д) соответствовать стадии оценки результатов исследований.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18. Криминалистическая портретная экспертиза –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Вид криминалистической экспертизы, проводимой в целях установления личности по признакам внешности;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Система методов, приемов, технических средств, определяющая    содержание и последовательность решения задач криминалистической экспертизы;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Отрасль криминалистики, которая изучает закономерности, характеризующие природу внешнего облика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19. При производстве экспертизы к сопутствующим элементам и признакам внешности относятся: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Пол, возраст, антропологический тип;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Признаки одежды и носимых вещей;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Походка, мимика, осанка, жестикуляция.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20. В заключении эксперта не указывается: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ученое звание эксперта;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сведения об экспертном учреждении;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 эксперта;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общий трудовой стаж работы.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21. Кто из нижеперечисленных относится к основоположникам научной системы описания признаков внешности: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А. Бертильон;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Р. Рейс;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Г. Гросс.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22. При производстве экспертизы к функциональным признакам человека относятся признаки характеризующие: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Строение наружных покровов тела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Походка, мимика, осанка, жестикуляция;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Внешность человека в целом.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23. Какими статьями арбитражно-процессуального законодательства Российской Федерации регламентируется составление экспертом процессуальных документов по портретному виду экспертизы: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а) ст. 84, ст. 85  АПК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б) ст. 86  АПК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в) ст. 87  АПК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г) ст. 82  АПК РФ.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24. Искажения перспективы возникают при использовании следующего объектива фотоаппарата: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длиннофокусный;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широкоугольный;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телеобъектив;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25. При производстве экспертизы  к анатомическим элементам и признакам внешности относятся: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Пол, возраст, рост, телосложение, особенности фигуры;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Осанка, походка, мимика, жестикуляция;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Длина и густота волос, вид и состояние кожи, высота и ширина лба.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26. Какими статьями гражданско-процессуального законодательства Российской Федерации регламентируется составление экспертом процессуальных документов по портретному виду экспертизы: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а) ст. 70, ст. 80  ГПК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б) ст. 82, ст. 83  ГПК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в) ст. 86  ГПК РФ;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г) ст. 85, ст. 87  ГПК РФ; </w:t>
      </w:r>
    </w:p>
    <w:p w:rsidR="00806280" w:rsidRPr="00235667" w:rsidRDefault="00806280" w:rsidP="0080628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27. Что такое глабелла?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Точка, расположенная в центральной части межбровья;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Раздвоенность на кончике носа;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Лобная морщина, проходящая поперек лба.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28. При производстве экспертизы  к общефизическим признакам внешности человека относятся признаки характеризующие: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Строение наружных покровов тела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Проявления деятельности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Внешность человека в целом (пол, возраст, антропологический тип).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29. В исследовательской части заключения эксперта обязательно отражаются: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ожидаемые результаты исследования;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полученные результаты исследования;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д) выводы </w:t>
      </w:r>
    </w:p>
    <w:p w:rsidR="00806280" w:rsidRPr="00235667" w:rsidRDefault="00806280" w:rsidP="0080628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30. В каком возрасте становятся заметны носогубные складки: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а) в подростковом;  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в юношеском;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 молодом;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31. При производстве экспертизы  к собственным элементам и признакам внешнего облика человека относятся: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Общефизические признаки, признаки одежды и носимых вещей;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Общефизические, функциональные и анатомически элементы и признаки;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Функциональные элементы и признаки, а также признаки одежды и носимых вещей.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32. В соответствии с нормативными документами эксперт вправе в заключении эксперта: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а) ответить на вопросы которые ему не поставлены, но по мнению эксперта важны для дела; 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б) не отвечать на те вопросы, которые по мнению эксперта являются ничтожными и не требуют для их решения экспертной квалификации (например: </w:t>
      </w:r>
      <w:proofErr w:type="gramStart"/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«Кто изображен на фотографии мужчина или женщина?); </w:t>
      </w:r>
      <w:proofErr w:type="gramEnd"/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33. К основным свойствам внешнего облика человека относятся: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Индивидуальность, вариационность, устойчивость;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Своеобразность, динамичность, наглядность;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Индивидуальность, относительная устойчивость, рефлекторность, наглядность.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34. В экспертизе указан эпикантус, что это?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Кожная складка, расположенная позади ушной раковины;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Контур глазной щели;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Нависание неподвижной части верхнего века над подвижной;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35. При производстве идентификационных портретных экспертиз с положительными выводами илюстративный материал: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должен присутствовать в обязательном порядке;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может отсуствовать если об этом указано в постановлении следователя;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может отсутствовать если эксперт посчитает, что таким образом будут раскрыты секреты экспертной методики;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может быть ограничен только фотоснимками общего вида представленных на экспертизу обьектов (эксперт определяет самостоятельно).</w:t>
      </w:r>
    </w:p>
    <w:p w:rsidR="00806280" w:rsidRPr="00235667" w:rsidRDefault="00806280" w:rsidP="00806280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36.  Рефлекторность внешнего облика человека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Неизменяемость некоторых элементов внешности в определенный промежуток времени;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Способность достоверно отображаться на различных носителях информации;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Неповторимость комплекса признаков внешности.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37. При производстве экспертизы какая характеристика внешности используется при описании сросшихся бровей?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а) Величина; 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Длина;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Особенности;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38. Признаки внешности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lastRenderedPageBreak/>
        <w:t>а) Заметные характеристики внешнего облика человека в целом или отдельных его элементов;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Мелкие детали строения лица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Выражение  лица, определяющее эмоциональное состояние человека.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39. При производстве экспертизы высота подбородка считается средней, если она равна?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1/2 высоты ротовой части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1/3 высоты ротовой части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1/4 высоты ротовой части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40.  Элемент внешности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Любая выделенная в процессе наблюдения (изучения) часть внешнего облика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Наиболее крупные части внешнего облика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Заметные характеристики внешнего облика человека в целом или отдельных его элементов;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41. При использовании метода сравнения  относительных величин  в экспертизе допустимая разница одноименных относительных величин на вотоснимках не должна превышать: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0,5;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0,05;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0,1.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42. В чем проявляется индивидуальность внешнего облика человека: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В неповторимости комплекса признаков внешности;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В устойчивости признаков внешности;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В наличии броских признаков внешности.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43. Как описывается в экспертизе хрящевой выступ перед отверстием наружного слухового прохода уха?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Козелок;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Противокозелок;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Дарвинов бугорок;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44. Особые приметы это: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Все признаки, характеризующие внешний облик человека;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Ярко выраженные аномалии функциональных и анатомических признаков;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Признаки, характеризующие некоторые части внешнего облика человека.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45. У лиц пожилого и старческого возраста  красная кайма губ: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Уменьшается по ширине;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Увеличивается по длине;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д) Темнеет.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46. Боковой наклон головы вправо или влево во  фронтальной плоскости: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Ведет к изменению горизонтальных размеров лица на фотоснимке;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Ведет к изменению вертикальных размеров лица на фотоснимке;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Не ведет к изменению размеров лица на фотоснимке.</w:t>
      </w:r>
    </w:p>
    <w:p w:rsidR="00806280" w:rsidRPr="00235667" w:rsidRDefault="00806280" w:rsidP="0080628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47.  При производстве экспертизы  высота верхней губы считается средней, когда составляет?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1/1 высоты нижней губы;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1/3 высоты ротовой части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г) 1/4 высоты ротовой части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48. Прямой наклон головы вперед или назад в вертикальной  плоскости ведет к изменению на фотоснимке: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Горизонтальных и вертикальных размеров лица.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49. При производстве экспертизы  высота подбородка измеряется от нижней точки подбородка до?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Ротовой точки;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Надбородочной точки;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Нижненосовой точки.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50. Поворот головы во фронтальной плоскости вправо или влево ведет к изменению отображения на фотоснимке: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в) Горизонтальных и вертикальных размеров лица.</w:t>
      </w: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Pr="00235667" w:rsidRDefault="00806280" w:rsidP="00806280">
      <w:pPr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b/>
          <w:noProof/>
          <w:sz w:val="28"/>
          <w:szCs w:val="28"/>
        </w:rPr>
        <w:t>Оценивание результатов тестирования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Решение заданий в тестовой форме</w:t>
      </w:r>
      <w:r w:rsidRPr="00235667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проводится в середине семестра. Тестирование проводится с использованием автоматических процедур (компьютерное тестирование) или без таковых. Для каждого студента 15 заданий определяются либо компьютером путем случайной выборки либо преподавателем из базы тестовых заданий.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Задания с выбором ответа (закрытый тест), оценивается в один балл соответственно. Каждому студенту отводится на тестирование 30 минут, по 2 минуты на каждое задание.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При прохождении тестирования пользоваться конспектами лекций, учебниками, кодексами и иными нормативными актами не разрешено.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Шкала оценивания при тестировании: </w:t>
      </w:r>
    </w:p>
    <w:p w:rsidR="00F13642" w:rsidRPr="00F13642" w:rsidRDefault="00F13642" w:rsidP="00F1364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F13642">
        <w:rPr>
          <w:rFonts w:ascii="Times New Roman" w:eastAsia="Calibri" w:hAnsi="Times New Roman"/>
          <w:noProof/>
          <w:sz w:val="28"/>
          <w:szCs w:val="28"/>
        </w:rPr>
        <w:t>«отлично» –   13-15 правильных ответов;</w:t>
      </w:r>
    </w:p>
    <w:p w:rsidR="00F13642" w:rsidRPr="00F13642" w:rsidRDefault="00F13642" w:rsidP="00F1364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F13642">
        <w:rPr>
          <w:rFonts w:ascii="Times New Roman" w:eastAsia="Calibri" w:hAnsi="Times New Roman"/>
          <w:noProof/>
          <w:sz w:val="28"/>
          <w:szCs w:val="28"/>
        </w:rPr>
        <w:t>«хорошо» –  10 - 12 правильных ответов;</w:t>
      </w:r>
    </w:p>
    <w:p w:rsidR="00F13642" w:rsidRPr="00F13642" w:rsidRDefault="00F13642" w:rsidP="00F1364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F13642">
        <w:rPr>
          <w:rFonts w:ascii="Times New Roman" w:eastAsia="Calibri" w:hAnsi="Times New Roman"/>
          <w:noProof/>
          <w:sz w:val="28"/>
          <w:szCs w:val="28"/>
        </w:rPr>
        <w:lastRenderedPageBreak/>
        <w:t xml:space="preserve">«удовлетворительно» – 7–9 правильных ответов; </w:t>
      </w:r>
    </w:p>
    <w:p w:rsidR="00F13642" w:rsidRPr="00F13642" w:rsidRDefault="00F13642" w:rsidP="00F13642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F13642">
        <w:rPr>
          <w:rFonts w:ascii="Times New Roman" w:eastAsia="Calibri" w:hAnsi="Times New Roman"/>
          <w:noProof/>
          <w:sz w:val="28"/>
          <w:szCs w:val="28"/>
        </w:rPr>
        <w:t>«неудовлетворительно» –  до 6  правильных ответов.</w:t>
      </w:r>
    </w:p>
    <w:p w:rsidR="00F13642" w:rsidRPr="00F13642" w:rsidRDefault="00F13642" w:rsidP="00F13642">
      <w:pPr>
        <w:spacing w:after="0" w:line="240" w:lineRule="auto"/>
        <w:ind w:firstLine="202"/>
        <w:rPr>
          <w:rFonts w:ascii="Times New Roman" w:hAnsi="Times New Roman"/>
          <w:bCs/>
          <w:sz w:val="28"/>
          <w:szCs w:val="28"/>
          <w:lang w:eastAsia="ru-RU"/>
        </w:rPr>
      </w:pPr>
    </w:p>
    <w:p w:rsidR="00806280" w:rsidRPr="00235667" w:rsidRDefault="00806280" w:rsidP="0080628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6280" w:rsidRDefault="00806280" w:rsidP="00806280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b/>
          <w:noProof/>
          <w:sz w:val="28"/>
          <w:szCs w:val="28"/>
        </w:rPr>
        <w:t>Производство контрольных экспертиз</w:t>
      </w:r>
    </w:p>
    <w:p w:rsidR="00D45B16" w:rsidRPr="00235667" w:rsidRDefault="00D45B16" w:rsidP="00806280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bookmarkStart w:id="0" w:name="_GoBack"/>
      <w:bookmarkEnd w:id="0"/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235667">
        <w:rPr>
          <w:rFonts w:ascii="Times New Roman" w:eastAsiaTheme="minorHAnsi" w:hAnsi="Times New Roman"/>
          <w:noProof/>
          <w:sz w:val="28"/>
          <w:szCs w:val="28"/>
        </w:rPr>
        <w:t>Проверкой полученных студентами знаний, умений и навыков по  компетенции ПК-1</w:t>
      </w:r>
      <w:r w:rsidRPr="00235667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>является производство 3 контрольных экспертиз, предусмотренных рабочей программой</w:t>
      </w:r>
      <w:r w:rsidR="009B4C35">
        <w:rPr>
          <w:rFonts w:ascii="Times New Roman" w:eastAsiaTheme="minorHAnsi" w:hAnsi="Times New Roman"/>
          <w:noProof/>
          <w:sz w:val="28"/>
          <w:szCs w:val="28"/>
        </w:rPr>
        <w:t xml:space="preserve"> (лабораторные работы)</w:t>
      </w:r>
      <w:r w:rsidRPr="00235667">
        <w:rPr>
          <w:rFonts w:ascii="Times New Roman" w:eastAsiaTheme="minorHAnsi" w:hAnsi="Times New Roman"/>
          <w:noProof/>
          <w:sz w:val="28"/>
          <w:szCs w:val="28"/>
        </w:rPr>
        <w:t xml:space="preserve">. Выполнение данного вида работ позволяет наглядно определить полученные слушателями знания, навыки и умения при решении изучаемого комплекса вопросов портретной экспертизы.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35667">
        <w:rPr>
          <w:rFonts w:ascii="Times New Roman" w:hAnsi="Times New Roman"/>
          <w:noProof/>
          <w:sz w:val="28"/>
          <w:szCs w:val="28"/>
        </w:rPr>
        <w:t xml:space="preserve">Длительность производства экспертизы определяется аудиторным временем и самостоятельной работой студентов за период рассматриваемой темы.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35667">
        <w:rPr>
          <w:rFonts w:ascii="Times New Roman" w:hAnsi="Times New Roman"/>
          <w:noProof/>
          <w:sz w:val="28"/>
          <w:szCs w:val="28"/>
        </w:rPr>
        <w:t xml:space="preserve">Шкала оценивания результатов экспертизы: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35667">
        <w:rPr>
          <w:rFonts w:ascii="Times New Roman" w:hAnsi="Times New Roman"/>
          <w:noProof/>
          <w:sz w:val="28"/>
          <w:szCs w:val="28"/>
        </w:rPr>
        <w:t xml:space="preserve">-  «отлично» – студент четко уяснил поставленную перед ним задачу, заключение эксперта оформлено с соблюдением всех требований методик. Иллюстративный материал выполнен качественно и полностью подтверждает сделанные экспертом выводы. Выводы полностью отвечают на поставленные перед экспертом вопросы и строятся на основе полного, всестороннего и объективного исследования.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35667">
        <w:rPr>
          <w:rFonts w:ascii="Times New Roman" w:hAnsi="Times New Roman"/>
          <w:noProof/>
          <w:sz w:val="28"/>
          <w:szCs w:val="28"/>
        </w:rPr>
        <w:t xml:space="preserve">- «хорошо» – студент четко уяснил поставленную перед ним задачу, заключение эксперта оформлено с соблюдением основных требований методик. Иллюстративный материал выполнен качественно и в основном подтверждает сделанные экспертом выводы. </w:t>
      </w:r>
      <w:proofErr w:type="gramStart"/>
      <w:r w:rsidRPr="00235667">
        <w:rPr>
          <w:rFonts w:ascii="Times New Roman" w:hAnsi="Times New Roman"/>
          <w:noProof/>
          <w:sz w:val="28"/>
          <w:szCs w:val="28"/>
        </w:rPr>
        <w:t xml:space="preserve">Выводы отвечают на поставленные перед экспертом вопросы, но при их обосновании имеются единичные замечания в части полноты, всесторонности и объективности проведенного исследования. </w:t>
      </w:r>
      <w:r w:rsidRPr="00235667">
        <w:rPr>
          <w:rFonts w:ascii="Times New Roman" w:hAnsi="Times New Roman"/>
          <w:noProof/>
          <w:sz w:val="28"/>
          <w:szCs w:val="28"/>
        </w:rPr>
        <w:br/>
        <w:t>«удовлетворительно» – студент уяснил условие экспертной задачи, но выводы по экспертизе обосновал неполно, с учетом поверхностного изучения объектов исследований и неполноты примененных методов, но при этом с соблюдением всех стадий методики и основных ее требований.</w:t>
      </w:r>
      <w:proofErr w:type="gramEnd"/>
      <w:r w:rsidRPr="00235667">
        <w:rPr>
          <w:rFonts w:ascii="Times New Roman" w:hAnsi="Times New Roman"/>
          <w:noProof/>
          <w:sz w:val="28"/>
          <w:szCs w:val="28"/>
        </w:rPr>
        <w:t xml:space="preserve"> Иллюстративный материал к экспертизе прилагается, но не всегда полно подтверждает выводы эксперта. 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35667">
        <w:rPr>
          <w:rFonts w:ascii="Times New Roman" w:hAnsi="Times New Roman"/>
          <w:noProof/>
          <w:sz w:val="28"/>
          <w:szCs w:val="28"/>
        </w:rPr>
        <w:t xml:space="preserve">- «неудовлетворительно» – студент не уяснил поставленную перед ним экспертную задачу, выводы необоснованные, нарушена методика производства экспертизы, отсутствует иллюстративный материал. </w:t>
      </w:r>
      <w:r w:rsidRPr="00235667">
        <w:rPr>
          <w:rFonts w:ascii="Times New Roman" w:hAnsi="Times New Roman"/>
          <w:noProof/>
          <w:sz w:val="28"/>
          <w:szCs w:val="28"/>
        </w:rPr>
        <w:br/>
        <w:t>При производстве экспертиз студенты пользуются необходимой методической литературой и экспертными техническими средствами научно-исследовательской лаборатории криминалистического кабинета института.</w:t>
      </w: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806280" w:rsidRPr="00235667" w:rsidRDefault="00806280" w:rsidP="0080628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806280" w:rsidRPr="00235667" w:rsidRDefault="00806280" w:rsidP="00262517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sectPr w:rsidR="00806280" w:rsidRPr="0023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250"/>
    <w:rsid w:val="00027411"/>
    <w:rsid w:val="000548EA"/>
    <w:rsid w:val="0006784D"/>
    <w:rsid w:val="00073A10"/>
    <w:rsid w:val="00091AB3"/>
    <w:rsid w:val="000A44C2"/>
    <w:rsid w:val="000B0011"/>
    <w:rsid w:val="000B6243"/>
    <w:rsid w:val="000B79AE"/>
    <w:rsid w:val="000B7E82"/>
    <w:rsid w:val="000E18AC"/>
    <w:rsid w:val="00135877"/>
    <w:rsid w:val="001463DC"/>
    <w:rsid w:val="001A5C5E"/>
    <w:rsid w:val="001D75D9"/>
    <w:rsid w:val="001F7895"/>
    <w:rsid w:val="00202C6E"/>
    <w:rsid w:val="00203FAD"/>
    <w:rsid w:val="00214F0B"/>
    <w:rsid w:val="00215009"/>
    <w:rsid w:val="00235667"/>
    <w:rsid w:val="00237E67"/>
    <w:rsid w:val="002569E4"/>
    <w:rsid w:val="00262517"/>
    <w:rsid w:val="00280346"/>
    <w:rsid w:val="00292F3A"/>
    <w:rsid w:val="002A4546"/>
    <w:rsid w:val="002D5DAA"/>
    <w:rsid w:val="002D6C02"/>
    <w:rsid w:val="002E7E6B"/>
    <w:rsid w:val="002F1208"/>
    <w:rsid w:val="00341BE4"/>
    <w:rsid w:val="00347EE2"/>
    <w:rsid w:val="00354926"/>
    <w:rsid w:val="00377EE3"/>
    <w:rsid w:val="003A50D0"/>
    <w:rsid w:val="003B63AC"/>
    <w:rsid w:val="00422330"/>
    <w:rsid w:val="004512B3"/>
    <w:rsid w:val="00455DB6"/>
    <w:rsid w:val="00474AB6"/>
    <w:rsid w:val="00504356"/>
    <w:rsid w:val="0053288D"/>
    <w:rsid w:val="0054499A"/>
    <w:rsid w:val="005610FC"/>
    <w:rsid w:val="005611E1"/>
    <w:rsid w:val="005671AE"/>
    <w:rsid w:val="00592061"/>
    <w:rsid w:val="005A7957"/>
    <w:rsid w:val="005B0769"/>
    <w:rsid w:val="005C2535"/>
    <w:rsid w:val="005D2A4F"/>
    <w:rsid w:val="00606E32"/>
    <w:rsid w:val="00611B7D"/>
    <w:rsid w:val="006218BE"/>
    <w:rsid w:val="006278BB"/>
    <w:rsid w:val="00633352"/>
    <w:rsid w:val="00636BED"/>
    <w:rsid w:val="00646C32"/>
    <w:rsid w:val="00677B7D"/>
    <w:rsid w:val="0071465E"/>
    <w:rsid w:val="00715445"/>
    <w:rsid w:val="00716F9E"/>
    <w:rsid w:val="00727D1C"/>
    <w:rsid w:val="007364F9"/>
    <w:rsid w:val="00742E58"/>
    <w:rsid w:val="00742FFD"/>
    <w:rsid w:val="00760A09"/>
    <w:rsid w:val="00785250"/>
    <w:rsid w:val="007A11B1"/>
    <w:rsid w:val="007A42C9"/>
    <w:rsid w:val="007A5550"/>
    <w:rsid w:val="00800361"/>
    <w:rsid w:val="00803311"/>
    <w:rsid w:val="008050BE"/>
    <w:rsid w:val="00806280"/>
    <w:rsid w:val="00814058"/>
    <w:rsid w:val="00855E07"/>
    <w:rsid w:val="00857C46"/>
    <w:rsid w:val="00890F51"/>
    <w:rsid w:val="0089634B"/>
    <w:rsid w:val="008C667D"/>
    <w:rsid w:val="008F4A90"/>
    <w:rsid w:val="009B4C35"/>
    <w:rsid w:val="009E7C41"/>
    <w:rsid w:val="00A073D8"/>
    <w:rsid w:val="00A444C5"/>
    <w:rsid w:val="00A73336"/>
    <w:rsid w:val="00A73372"/>
    <w:rsid w:val="00A74EDB"/>
    <w:rsid w:val="00A756D9"/>
    <w:rsid w:val="00AA3F74"/>
    <w:rsid w:val="00B3555C"/>
    <w:rsid w:val="00B52F94"/>
    <w:rsid w:val="00B81803"/>
    <w:rsid w:val="00B8508B"/>
    <w:rsid w:val="00B94E0E"/>
    <w:rsid w:val="00B96989"/>
    <w:rsid w:val="00BA1559"/>
    <w:rsid w:val="00BB1BA5"/>
    <w:rsid w:val="00BF610D"/>
    <w:rsid w:val="00C846D6"/>
    <w:rsid w:val="00C9578A"/>
    <w:rsid w:val="00CC398B"/>
    <w:rsid w:val="00CD2963"/>
    <w:rsid w:val="00CE3885"/>
    <w:rsid w:val="00D354DA"/>
    <w:rsid w:val="00D45B16"/>
    <w:rsid w:val="00D77F56"/>
    <w:rsid w:val="00D90126"/>
    <w:rsid w:val="00DB14CE"/>
    <w:rsid w:val="00DC5B9D"/>
    <w:rsid w:val="00E00B63"/>
    <w:rsid w:val="00E112BF"/>
    <w:rsid w:val="00E332A8"/>
    <w:rsid w:val="00E37DBD"/>
    <w:rsid w:val="00EA7A63"/>
    <w:rsid w:val="00EB3951"/>
    <w:rsid w:val="00F13642"/>
    <w:rsid w:val="00F47F13"/>
    <w:rsid w:val="00F55425"/>
    <w:rsid w:val="00F729DD"/>
    <w:rsid w:val="00F83103"/>
    <w:rsid w:val="00F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B38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8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80B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8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80B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80B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A444C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B38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8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80B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8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80B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80B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A444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870A-FFE0-4BCB-8267-1435F5F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2026-06-05T06:34:00Z</dcterms:created>
  <dcterms:modified xsi:type="dcterms:W3CDTF">2026-06-05T06:34:00Z</dcterms:modified>
</cp:coreProperties>
</file>