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0B462" w14:textId="1AD2B365" w:rsidR="002D45AF" w:rsidRDefault="002D45AF" w:rsidP="001574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D45AF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 w:rsidRPr="002D45AF">
        <w:rPr>
          <w:rFonts w:ascii="Times New Roman" w:hAnsi="Times New Roman"/>
          <w:b/>
          <w:iCs/>
          <w:sz w:val="28"/>
          <w:szCs w:val="28"/>
        </w:rPr>
        <w:t>по дисциплин</w:t>
      </w:r>
      <w:r>
        <w:rPr>
          <w:rFonts w:ascii="Times New Roman" w:hAnsi="Times New Roman"/>
          <w:b/>
          <w:iCs/>
          <w:sz w:val="28"/>
          <w:szCs w:val="28"/>
        </w:rPr>
        <w:t>е</w:t>
      </w:r>
    </w:p>
    <w:p w14:paraId="3101D233" w14:textId="6B60E511" w:rsidR="00742E58" w:rsidRPr="00157448" w:rsidRDefault="00742E58" w:rsidP="001574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57448">
        <w:rPr>
          <w:rFonts w:ascii="Times New Roman" w:hAnsi="Times New Roman"/>
          <w:b/>
          <w:iCs/>
          <w:sz w:val="28"/>
          <w:szCs w:val="28"/>
        </w:rPr>
        <w:t>«</w:t>
      </w:r>
      <w:r w:rsidR="00231714" w:rsidRPr="00157448">
        <w:rPr>
          <w:rFonts w:ascii="Times New Roman" w:hAnsi="Times New Roman"/>
          <w:b/>
          <w:noProof/>
          <w:sz w:val="28"/>
          <w:szCs w:val="28"/>
        </w:rPr>
        <w:t>Международное таможенное сотрудничество</w:t>
      </w:r>
      <w:r w:rsidRPr="00157448">
        <w:rPr>
          <w:rFonts w:ascii="Times New Roman" w:hAnsi="Times New Roman"/>
          <w:b/>
          <w:iCs/>
          <w:sz w:val="28"/>
          <w:szCs w:val="28"/>
        </w:rPr>
        <w:t>»</w:t>
      </w:r>
    </w:p>
    <w:p w14:paraId="7A453C3D" w14:textId="333BCFD3" w:rsidR="00E55E33" w:rsidRDefault="00E55E33" w:rsidP="00E429E5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55E33">
        <w:rPr>
          <w:rFonts w:ascii="Times New Roman" w:hAnsi="Times New Roman"/>
          <w:iCs/>
          <w:sz w:val="28"/>
          <w:szCs w:val="28"/>
        </w:rPr>
        <w:t xml:space="preserve"> </w:t>
      </w:r>
    </w:p>
    <w:p w14:paraId="0ADA181B" w14:textId="4BB71716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45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B319793" w14:textId="7777777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B17EEB" w14:textId="70551380" w:rsidR="002D45AF" w:rsidRDefault="002D45AF" w:rsidP="00E429E5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23FB2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5B8F781" w14:textId="7777777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6A1DC9C" w14:textId="04C35F7F" w:rsidR="002D45AF" w:rsidRPr="002D45AF" w:rsidRDefault="002D45AF" w:rsidP="00E429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55E33">
        <w:rPr>
          <w:rFonts w:ascii="Times New Roman" w:hAnsi="Times New Roman"/>
          <w:b/>
          <w:sz w:val="28"/>
          <w:szCs w:val="28"/>
        </w:rPr>
        <w:t>Оценка знаний по компетенциям</w:t>
      </w:r>
      <w:r>
        <w:rPr>
          <w:rFonts w:ascii="Times New Roman" w:hAnsi="Times New Roman"/>
          <w:b/>
          <w:sz w:val="28"/>
          <w:szCs w:val="28"/>
        </w:rPr>
        <w:t xml:space="preserve"> УК-5</w:t>
      </w:r>
      <w:r w:rsidR="005928CA">
        <w:rPr>
          <w:rFonts w:ascii="Times New Roman" w:hAnsi="Times New Roman"/>
          <w:b/>
          <w:sz w:val="28"/>
          <w:szCs w:val="28"/>
        </w:rPr>
        <w:t>, ПК-7</w:t>
      </w:r>
    </w:p>
    <w:p w14:paraId="625EA4C8" w14:textId="77777777" w:rsidR="002D45AF" w:rsidRPr="00157448" w:rsidRDefault="002D45AF" w:rsidP="00E429E5">
      <w:pPr>
        <w:widowControl w:val="0"/>
        <w:spacing w:after="0"/>
        <w:ind w:left="426" w:hanging="426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8D3FA12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Этапы развития международного таможенного сотрудничества.</w:t>
      </w:r>
    </w:p>
    <w:p w14:paraId="372D5982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Формы и направления международного таможенного сотрудничества.</w:t>
      </w:r>
    </w:p>
    <w:p w14:paraId="61CFA951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Цели и принципы международного таможенного сотрудничества: основные подходы и эволюция.</w:t>
      </w:r>
    </w:p>
    <w:p w14:paraId="769F6123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Международные таможенные отношения, порядок их регулирования.</w:t>
      </w:r>
    </w:p>
    <w:p w14:paraId="5B5E7E50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Институциональная основа международного таможенного сотрудничества.</w:t>
      </w:r>
    </w:p>
    <w:p w14:paraId="5320B3FB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Международные экономические организации, оказывающие содействие развитию и упрощению процедур международной торговли.</w:t>
      </w:r>
    </w:p>
    <w:p w14:paraId="28A573C2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Международное таможенное сотрудничество в рамках ЕС. Гармонизация и унификация таможенных систем.</w:t>
      </w:r>
    </w:p>
    <w:p w14:paraId="6E56AF91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Европейская экономическая комиссия ООН (ЕЭК ООН), роль организации в упрощении процедур международной торговли.</w:t>
      </w:r>
    </w:p>
    <w:p w14:paraId="0E9A4291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Характеристика основных направлений деятельности Всемирной таможенной организации.</w:t>
      </w:r>
    </w:p>
    <w:p w14:paraId="4EF875F0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Деятельность Всемирной таможенной организации в сфере противодействия таможенным правонарушениям.</w:t>
      </w:r>
    </w:p>
    <w:p w14:paraId="2CD15A0C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Конвенции и соглашения Всемирной таможенной организации.</w:t>
      </w:r>
    </w:p>
    <w:p w14:paraId="76783A60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Унификация, гармонизация и кодификация правовых норм в рамках международного таможенного сотрудничества.</w:t>
      </w:r>
    </w:p>
    <w:p w14:paraId="7D6461AB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Международная конвенция об упрощении и гармонизации таможенных процедур (Киото, 1973 г., в ред. Протокола 1999 г.), содержание и структура документа.</w:t>
      </w:r>
    </w:p>
    <w:p w14:paraId="0F03D370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Рамочные стандарты безопасности и облегчения мировой торговли: основные элементы.</w:t>
      </w:r>
    </w:p>
    <w:p w14:paraId="20D31BF9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Международная экономическая интеграция как результат международного таможенного сотрудничества. Характерные признаки основных форм (зона свободной торговли, таможенный союз, общий рынок, экономический и валютный союз).</w:t>
      </w:r>
    </w:p>
    <w:p w14:paraId="5DE4E058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lastRenderedPageBreak/>
        <w:t>Международная конвенция о взаимном административном содействии в предотвращении, расследовании и пресечении таможенных правонарушений (1977 г.).</w:t>
      </w:r>
    </w:p>
    <w:p w14:paraId="307F7559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Международно-правовое регулирование транзита товаров. Таможенная конвенция о международной перевозке грузов с применением книжки МДП (1975 г.).</w:t>
      </w:r>
    </w:p>
    <w:p w14:paraId="24C5A7F5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Международно-правовое регулирование процедуры временного ввоза. Конвенция о временном ввозе (Стамбул, 26 июня 1990 г.) как кодифицированный акт в международном таможенном праве.</w:t>
      </w:r>
    </w:p>
    <w:p w14:paraId="4DC92690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Таможенная Конвенция о </w:t>
      </w:r>
      <w:proofErr w:type="spellStart"/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карнете</w:t>
      </w:r>
      <w:proofErr w:type="spellEnd"/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А.Т.А. для временного ввоза товаров (Конвенция А.Т.А.) и Порядок ее применения в Российской Федерации.</w:t>
      </w:r>
    </w:p>
    <w:p w14:paraId="38D943DF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Международно-правовое регулировании систем описания и кодирования товаров для таможенных целей.</w:t>
      </w:r>
    </w:p>
    <w:p w14:paraId="020D8886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Таможенные льготы в сфере международного таможенного сотрудничества.</w:t>
      </w:r>
    </w:p>
    <w:p w14:paraId="5C3B2D3B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Порядок применения правил определения страны происхождения товаров в ЕАЭС.</w:t>
      </w:r>
    </w:p>
    <w:p w14:paraId="6543253F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Государственная политика в области регулирования внешнеторговой деятельности (таможенно-тарифное, нетарифное регулирование).</w:t>
      </w:r>
    </w:p>
    <w:p w14:paraId="5BF8D98C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Международно-правовые основы сотрудничества таможенных служб по защите прав интеллектуальной деятельности.</w:t>
      </w:r>
    </w:p>
    <w:p w14:paraId="74BEACC4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Институт особых экономических зон в международном таможенном праве.</w:t>
      </w:r>
    </w:p>
    <w:p w14:paraId="51F6E465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Сотрудничество государств в области таможенного дела в рамках международных организаций (ШОС, БРИКС, ОДКБ).</w:t>
      </w:r>
    </w:p>
    <w:p w14:paraId="07A4E703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Сотрудничество таможенных администраций в сфере защиты авторских прав.</w:t>
      </w:r>
    </w:p>
    <w:p w14:paraId="5C3F1C47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Информационное взаимодействие таможенных органов при осуществлении международной торговли.</w:t>
      </w:r>
    </w:p>
    <w:p w14:paraId="7C2CC6DA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Развитие норм Киотской конвенции в Рамочных стандартах безопасности и облегчения мировой торговли.</w:t>
      </w:r>
    </w:p>
    <w:p w14:paraId="5CD58B16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Роль Всемирной торговой организации (ВТО) в формировании современных стандартов таможенного регулирования.</w:t>
      </w:r>
    </w:p>
    <w:p w14:paraId="0745A86E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Сравнительный анализ деятельности </w:t>
      </w:r>
      <w:proofErr w:type="spellStart"/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ВТамО</w:t>
      </w:r>
      <w:proofErr w:type="spellEnd"/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и ВТО в сфере таможенного регулирования международной торговли.</w:t>
      </w:r>
    </w:p>
    <w:p w14:paraId="165B4AD9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Международные инструменты управления рисками в таможенном деле: современные подходы и практика применения.</w:t>
      </w:r>
    </w:p>
    <w:p w14:paraId="475313DD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Соглашение ВТО по упрощению процедур торговли (TFA): основные положения и значение для международного таможенного сотрудничества.</w:t>
      </w:r>
    </w:p>
    <w:p w14:paraId="592DE57E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Электронное декларирование и системы "единого окна" как ключевые элементы цифровизации таможенных процессов.</w:t>
      </w:r>
    </w:p>
    <w:p w14:paraId="50C9F54E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lastRenderedPageBreak/>
        <w:t>Борьба с контрабандой и незаконным оборотом товаров в рамках международного таможенного сотрудничества.</w:t>
      </w:r>
    </w:p>
    <w:p w14:paraId="6ED485B4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Таможенный контроль в условиях цифровой экономики: новые вызовы и подходы.</w:t>
      </w:r>
    </w:p>
    <w:p w14:paraId="6A1A3875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Взаимное признание результатов таможенного контроля: правовые основы и практические механизмы.</w:t>
      </w:r>
    </w:p>
    <w:p w14:paraId="0AF4DA44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Сотрудничество таможенных служб в борьбе с терроризмом и транснациональной организованной преступностью.</w:t>
      </w:r>
    </w:p>
    <w:p w14:paraId="6E661C8C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Международно-правовые аспекты таможенной стоимости: эволюция подходов и современные методы определения.</w:t>
      </w:r>
    </w:p>
    <w:p w14:paraId="5E620963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Роль таможенных органов в обеспечении экономической безопасности государства в условиях глобализации.</w:t>
      </w:r>
    </w:p>
    <w:p w14:paraId="720F15C5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Специальные таможенные процедуры в международной торговле: сравнительно-правовой анализ.</w:t>
      </w:r>
    </w:p>
    <w:p w14:paraId="47C31B9B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Интеграционные процессы в Евразийском экономическом союзе и их влияние на развитие таможенного сотрудничества.</w:t>
      </w:r>
    </w:p>
    <w:p w14:paraId="2306D8A9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Таможенный аудит как форма последующего контроля: международная практика и перспективы развития.</w:t>
      </w:r>
    </w:p>
    <w:p w14:paraId="58B28C95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Сотрудничество таможенных служб в области экологической безопасности и контроля за перемещением опасных отходов.</w:t>
      </w:r>
    </w:p>
    <w:p w14:paraId="54C80B04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Упрощенные таможенные процедуры для участников внешнеэкономической деятельности: международный опыт.</w:t>
      </w:r>
    </w:p>
    <w:p w14:paraId="195B7EF5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Борьба с коррупцией в таможенных органах: международные стандарты и механизмы реализации.</w:t>
      </w:r>
    </w:p>
    <w:p w14:paraId="6622430F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Таможенная статистика внешней торговли как инструмент экономического анализа и прогнозирования.</w:t>
      </w:r>
    </w:p>
    <w:p w14:paraId="4B739048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Международные стандарты профессиональной подготовки сотрудников таможенных служб.</w:t>
      </w:r>
    </w:p>
    <w:p w14:paraId="2CD41E79" w14:textId="77777777" w:rsidR="00E429E5" w:rsidRPr="00E429E5" w:rsidRDefault="00E429E5" w:rsidP="00E429E5">
      <w:pPr>
        <w:pStyle w:val="a3"/>
        <w:numPr>
          <w:ilvl w:val="0"/>
          <w:numId w:val="6"/>
        </w:numPr>
        <w:tabs>
          <w:tab w:val="left" w:pos="1134"/>
        </w:tabs>
        <w:spacing w:after="160" w:line="240" w:lineRule="auto"/>
        <w:ind w:left="0" w:firstLine="709"/>
        <w:jc w:val="both"/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Перспективы развития международного таможенного сотрудничества.</w:t>
      </w:r>
    </w:p>
    <w:p w14:paraId="3101D375" w14:textId="1689F0DA" w:rsidR="00372584" w:rsidRPr="003C32B7" w:rsidRDefault="00E429E5" w:rsidP="003C32B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5"/>
          <w:sz w:val="28"/>
          <w:szCs w:val="28"/>
        </w:rPr>
      </w:pPr>
      <w:r w:rsidRPr="00E429E5">
        <w:rPr>
          <w:rStyle w:val="ac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Вызовы и угрозы в сфере международного таможенного сотрудничества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sectPr w:rsidR="00372584" w:rsidRPr="003C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2D"/>
    <w:multiLevelType w:val="hybridMultilevel"/>
    <w:tmpl w:val="2072213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7A6"/>
    <w:multiLevelType w:val="multilevel"/>
    <w:tmpl w:val="1D220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BA04B4"/>
    <w:multiLevelType w:val="hybridMultilevel"/>
    <w:tmpl w:val="58D41EAE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15DB3"/>
    <w:multiLevelType w:val="multilevel"/>
    <w:tmpl w:val="53CC17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5960BE0"/>
    <w:multiLevelType w:val="multilevel"/>
    <w:tmpl w:val="7C9039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5D85A0D"/>
    <w:multiLevelType w:val="multilevel"/>
    <w:tmpl w:val="DE340A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5E55919"/>
    <w:multiLevelType w:val="multilevel"/>
    <w:tmpl w:val="98A6BD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8EC00CC"/>
    <w:multiLevelType w:val="hybridMultilevel"/>
    <w:tmpl w:val="87B80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5564D"/>
    <w:multiLevelType w:val="hybridMultilevel"/>
    <w:tmpl w:val="117C23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5A70FB"/>
    <w:multiLevelType w:val="multilevel"/>
    <w:tmpl w:val="09CAF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6EA30F4"/>
    <w:multiLevelType w:val="hybridMultilevel"/>
    <w:tmpl w:val="897A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BC1622"/>
    <w:multiLevelType w:val="multilevel"/>
    <w:tmpl w:val="13CE27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D707D4F"/>
    <w:multiLevelType w:val="multilevel"/>
    <w:tmpl w:val="DAB88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2874C9C"/>
    <w:multiLevelType w:val="hybridMultilevel"/>
    <w:tmpl w:val="A43865B0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B6C22"/>
    <w:multiLevelType w:val="multilevel"/>
    <w:tmpl w:val="4D9495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8C42B6D"/>
    <w:multiLevelType w:val="multilevel"/>
    <w:tmpl w:val="2C4E08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9155088"/>
    <w:multiLevelType w:val="multilevel"/>
    <w:tmpl w:val="96584F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55DAB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7F145E2"/>
    <w:multiLevelType w:val="multilevel"/>
    <w:tmpl w:val="0B5C0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C735AD5"/>
    <w:multiLevelType w:val="hybridMultilevel"/>
    <w:tmpl w:val="B5225134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0146D"/>
    <w:multiLevelType w:val="multilevel"/>
    <w:tmpl w:val="1D220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11A4CB8"/>
    <w:multiLevelType w:val="hybridMultilevel"/>
    <w:tmpl w:val="F6D61ED8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67FD"/>
    <w:multiLevelType w:val="hybridMultilevel"/>
    <w:tmpl w:val="44307A7A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E78CC"/>
    <w:multiLevelType w:val="multilevel"/>
    <w:tmpl w:val="76FCFE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D893E0A"/>
    <w:multiLevelType w:val="hybridMultilevel"/>
    <w:tmpl w:val="7220CF38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77CAD"/>
    <w:multiLevelType w:val="multilevel"/>
    <w:tmpl w:val="2C7289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E014EB0"/>
    <w:multiLevelType w:val="multilevel"/>
    <w:tmpl w:val="36222C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E6B374B"/>
    <w:multiLevelType w:val="hybridMultilevel"/>
    <w:tmpl w:val="066EF0E6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C447B"/>
    <w:multiLevelType w:val="multilevel"/>
    <w:tmpl w:val="B5E81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626E6"/>
    <w:multiLevelType w:val="hybridMultilevel"/>
    <w:tmpl w:val="F2BA70EE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A095B"/>
    <w:multiLevelType w:val="hybridMultilevel"/>
    <w:tmpl w:val="4CDE63BE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97599D"/>
    <w:multiLevelType w:val="hybridMultilevel"/>
    <w:tmpl w:val="454276E6"/>
    <w:lvl w:ilvl="0" w:tplc="D7660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5E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2684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CC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4E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EA25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C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62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FAC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3A3EE7"/>
    <w:multiLevelType w:val="multilevel"/>
    <w:tmpl w:val="043232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860A4"/>
    <w:multiLevelType w:val="hybridMultilevel"/>
    <w:tmpl w:val="584E3F96"/>
    <w:lvl w:ilvl="0" w:tplc="A926AA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5F1230F"/>
    <w:multiLevelType w:val="multilevel"/>
    <w:tmpl w:val="243EB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687F192D"/>
    <w:multiLevelType w:val="multilevel"/>
    <w:tmpl w:val="227E9E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6B532606"/>
    <w:multiLevelType w:val="multilevel"/>
    <w:tmpl w:val="1FB26E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F9D24E2"/>
    <w:multiLevelType w:val="multilevel"/>
    <w:tmpl w:val="DC6EEF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37F13D4"/>
    <w:multiLevelType w:val="hybridMultilevel"/>
    <w:tmpl w:val="CCF089BE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17952"/>
    <w:multiLevelType w:val="hybridMultilevel"/>
    <w:tmpl w:val="35348512"/>
    <w:lvl w:ilvl="0" w:tplc="A926AA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334180"/>
    <w:multiLevelType w:val="multilevel"/>
    <w:tmpl w:val="C316CE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4"/>
  </w:num>
  <w:num w:numId="2">
    <w:abstractNumId w:val="11"/>
  </w:num>
  <w:num w:numId="3">
    <w:abstractNumId w:val="38"/>
  </w:num>
  <w:num w:numId="4">
    <w:abstractNumId w:val="32"/>
  </w:num>
  <w:num w:numId="5">
    <w:abstractNumId w:val="37"/>
  </w:num>
  <w:num w:numId="6">
    <w:abstractNumId w:val="18"/>
  </w:num>
  <w:num w:numId="7">
    <w:abstractNumId w:val="19"/>
  </w:num>
  <w:num w:numId="8">
    <w:abstractNumId w:val="44"/>
  </w:num>
  <w:num w:numId="9">
    <w:abstractNumId w:val="4"/>
  </w:num>
  <w:num w:numId="10">
    <w:abstractNumId w:val="15"/>
  </w:num>
  <w:num w:numId="11">
    <w:abstractNumId w:val="36"/>
  </w:num>
  <w:num w:numId="12">
    <w:abstractNumId w:val="22"/>
  </w:num>
  <w:num w:numId="13">
    <w:abstractNumId w:val="1"/>
  </w:num>
  <w:num w:numId="14">
    <w:abstractNumId w:val="9"/>
  </w:num>
  <w:num w:numId="15">
    <w:abstractNumId w:val="41"/>
  </w:num>
  <w:num w:numId="16">
    <w:abstractNumId w:val="16"/>
  </w:num>
  <w:num w:numId="17">
    <w:abstractNumId w:val="17"/>
  </w:num>
  <w:num w:numId="18">
    <w:abstractNumId w:val="42"/>
  </w:num>
  <w:num w:numId="19">
    <w:abstractNumId w:val="12"/>
  </w:num>
  <w:num w:numId="20">
    <w:abstractNumId w:val="6"/>
  </w:num>
  <w:num w:numId="21">
    <w:abstractNumId w:val="46"/>
  </w:num>
  <w:num w:numId="22">
    <w:abstractNumId w:val="27"/>
  </w:num>
  <w:num w:numId="23">
    <w:abstractNumId w:val="28"/>
  </w:num>
  <w:num w:numId="24">
    <w:abstractNumId w:val="20"/>
  </w:num>
  <w:num w:numId="25">
    <w:abstractNumId w:val="40"/>
  </w:num>
  <w:num w:numId="26">
    <w:abstractNumId w:val="25"/>
  </w:num>
  <w:num w:numId="27">
    <w:abstractNumId w:val="5"/>
  </w:num>
  <w:num w:numId="28">
    <w:abstractNumId w:val="3"/>
  </w:num>
  <w:num w:numId="29">
    <w:abstractNumId w:val="43"/>
  </w:num>
  <w:num w:numId="30">
    <w:abstractNumId w:val="13"/>
  </w:num>
  <w:num w:numId="31">
    <w:abstractNumId w:val="45"/>
  </w:num>
  <w:num w:numId="32">
    <w:abstractNumId w:val="39"/>
  </w:num>
  <w:num w:numId="33">
    <w:abstractNumId w:val="8"/>
  </w:num>
  <w:num w:numId="34">
    <w:abstractNumId w:val="10"/>
  </w:num>
  <w:num w:numId="35">
    <w:abstractNumId w:val="31"/>
  </w:num>
  <w:num w:numId="36">
    <w:abstractNumId w:val="23"/>
  </w:num>
  <w:num w:numId="37">
    <w:abstractNumId w:val="0"/>
  </w:num>
  <w:num w:numId="38">
    <w:abstractNumId w:val="26"/>
  </w:num>
  <w:num w:numId="39">
    <w:abstractNumId w:val="33"/>
  </w:num>
  <w:num w:numId="40">
    <w:abstractNumId w:val="2"/>
  </w:num>
  <w:num w:numId="41">
    <w:abstractNumId w:val="14"/>
  </w:num>
  <w:num w:numId="42">
    <w:abstractNumId w:val="29"/>
  </w:num>
  <w:num w:numId="43">
    <w:abstractNumId w:val="21"/>
  </w:num>
  <w:num w:numId="44">
    <w:abstractNumId w:val="24"/>
  </w:num>
  <w:num w:numId="45">
    <w:abstractNumId w:val="7"/>
  </w:num>
  <w:num w:numId="46">
    <w:abstractNumId w:val="30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55960"/>
    <w:rsid w:val="000B30DF"/>
    <w:rsid w:val="000B3793"/>
    <w:rsid w:val="000D5C7A"/>
    <w:rsid w:val="000E22BF"/>
    <w:rsid w:val="00157448"/>
    <w:rsid w:val="00163F80"/>
    <w:rsid w:val="00175D46"/>
    <w:rsid w:val="001766DA"/>
    <w:rsid w:val="00191ED6"/>
    <w:rsid w:val="001B7B58"/>
    <w:rsid w:val="001D173B"/>
    <w:rsid w:val="001D75D9"/>
    <w:rsid w:val="00202C6E"/>
    <w:rsid w:val="00203FAD"/>
    <w:rsid w:val="00211ED4"/>
    <w:rsid w:val="00231714"/>
    <w:rsid w:val="00236646"/>
    <w:rsid w:val="002569E4"/>
    <w:rsid w:val="002872A2"/>
    <w:rsid w:val="002A54B4"/>
    <w:rsid w:val="002B4210"/>
    <w:rsid w:val="002B7C2F"/>
    <w:rsid w:val="002D45AF"/>
    <w:rsid w:val="002D5DAA"/>
    <w:rsid w:val="002E24EE"/>
    <w:rsid w:val="002E3578"/>
    <w:rsid w:val="002F484C"/>
    <w:rsid w:val="002F7C07"/>
    <w:rsid w:val="003234BF"/>
    <w:rsid w:val="003319A0"/>
    <w:rsid w:val="00354926"/>
    <w:rsid w:val="00364CAC"/>
    <w:rsid w:val="00372584"/>
    <w:rsid w:val="0038772F"/>
    <w:rsid w:val="003A50D0"/>
    <w:rsid w:val="003B63AC"/>
    <w:rsid w:val="003C0D15"/>
    <w:rsid w:val="003C14AA"/>
    <w:rsid w:val="003C32B7"/>
    <w:rsid w:val="0045033B"/>
    <w:rsid w:val="00471048"/>
    <w:rsid w:val="00556DB8"/>
    <w:rsid w:val="005610FC"/>
    <w:rsid w:val="005611E1"/>
    <w:rsid w:val="00573E5D"/>
    <w:rsid w:val="00582592"/>
    <w:rsid w:val="005928CA"/>
    <w:rsid w:val="005C46BA"/>
    <w:rsid w:val="005D2A4F"/>
    <w:rsid w:val="005E00EF"/>
    <w:rsid w:val="005F090B"/>
    <w:rsid w:val="00623FB2"/>
    <w:rsid w:val="00653BAB"/>
    <w:rsid w:val="00670DF5"/>
    <w:rsid w:val="006A6C68"/>
    <w:rsid w:val="006C7AB7"/>
    <w:rsid w:val="006E00B9"/>
    <w:rsid w:val="006F1311"/>
    <w:rsid w:val="006F1DD8"/>
    <w:rsid w:val="00715445"/>
    <w:rsid w:val="00742E58"/>
    <w:rsid w:val="00770B3B"/>
    <w:rsid w:val="007A42C9"/>
    <w:rsid w:val="007A5550"/>
    <w:rsid w:val="00803311"/>
    <w:rsid w:val="008038D2"/>
    <w:rsid w:val="008043D3"/>
    <w:rsid w:val="008117A4"/>
    <w:rsid w:val="00817D87"/>
    <w:rsid w:val="00845C91"/>
    <w:rsid w:val="00857C46"/>
    <w:rsid w:val="008F02B7"/>
    <w:rsid w:val="0090764C"/>
    <w:rsid w:val="009152F7"/>
    <w:rsid w:val="00956D9C"/>
    <w:rsid w:val="009724D5"/>
    <w:rsid w:val="009D287E"/>
    <w:rsid w:val="009F0880"/>
    <w:rsid w:val="00A74EDB"/>
    <w:rsid w:val="00AA3F74"/>
    <w:rsid w:val="00AB11FE"/>
    <w:rsid w:val="00AB2F8F"/>
    <w:rsid w:val="00AE764F"/>
    <w:rsid w:val="00B148F0"/>
    <w:rsid w:val="00B170C6"/>
    <w:rsid w:val="00B17E69"/>
    <w:rsid w:val="00C95ACD"/>
    <w:rsid w:val="00CE3885"/>
    <w:rsid w:val="00CF7560"/>
    <w:rsid w:val="00D05325"/>
    <w:rsid w:val="00D3019A"/>
    <w:rsid w:val="00D354DA"/>
    <w:rsid w:val="00D454D2"/>
    <w:rsid w:val="00D74B9E"/>
    <w:rsid w:val="00D90126"/>
    <w:rsid w:val="00D91DA6"/>
    <w:rsid w:val="00D95AEA"/>
    <w:rsid w:val="00DA52F7"/>
    <w:rsid w:val="00DB36DC"/>
    <w:rsid w:val="00E112BF"/>
    <w:rsid w:val="00E13DE1"/>
    <w:rsid w:val="00E16A2A"/>
    <w:rsid w:val="00E332A8"/>
    <w:rsid w:val="00E429E5"/>
    <w:rsid w:val="00E4373E"/>
    <w:rsid w:val="00E55E33"/>
    <w:rsid w:val="00E61692"/>
    <w:rsid w:val="00E9770E"/>
    <w:rsid w:val="00EA49A2"/>
    <w:rsid w:val="00EB2DBE"/>
    <w:rsid w:val="00EC6987"/>
    <w:rsid w:val="00ED3DCD"/>
    <w:rsid w:val="00EF1B41"/>
    <w:rsid w:val="00F07AA6"/>
    <w:rsid w:val="00F246AA"/>
    <w:rsid w:val="00F665CC"/>
    <w:rsid w:val="00F81615"/>
    <w:rsid w:val="00F8701C"/>
    <w:rsid w:val="00F9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D230"/>
  <w15:docId w15:val="{2CEA3B4A-0296-4D2A-A053-2DC6835A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7AB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C7A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C7AB7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1E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1ED6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6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3F80"/>
    <w:rPr>
      <w:rFonts w:ascii="Tahoma" w:eastAsia="Times New Roman" w:hAnsi="Tahoma" w:cs="Tahoma"/>
      <w:sz w:val="16"/>
      <w:szCs w:val="16"/>
    </w:rPr>
  </w:style>
  <w:style w:type="character" w:styleId="ac">
    <w:name w:val="Book Title"/>
    <w:basedOn w:val="a0"/>
    <w:uiPriority w:val="33"/>
    <w:qFormat/>
    <w:rsid w:val="00E429E5"/>
    <w:rPr>
      <w:b/>
      <w:bCs/>
      <w:i/>
      <w:iCs/>
      <w:spacing w:val="5"/>
    </w:rPr>
  </w:style>
  <w:style w:type="paragraph" w:styleId="ad">
    <w:name w:val="Normal (Web)"/>
    <w:basedOn w:val="a"/>
    <w:uiPriority w:val="99"/>
    <w:semiHidden/>
    <w:unhideWhenUsed/>
    <w:rsid w:val="00E429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7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2025-05-30T06:12:00Z</dcterms:created>
  <dcterms:modified xsi:type="dcterms:W3CDTF">2026-06-08T08:52:00Z</dcterms:modified>
</cp:coreProperties>
</file>