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17ECC" w14:textId="77777777" w:rsidR="005611E1" w:rsidRPr="00A31253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Приложение</w:t>
      </w:r>
    </w:p>
    <w:p w14:paraId="0A5A3B78" w14:textId="77777777" w:rsidR="00E332A8" w:rsidRPr="00A31253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2369EBC" w14:textId="22B4AFB9" w:rsidR="00F82F3D" w:rsidRPr="00A31253" w:rsidRDefault="00F82F3D" w:rsidP="00F82F3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31253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A47F1E" w:rsidRPr="00A31253">
        <w:rPr>
          <w:rFonts w:ascii="Times New Roman" w:hAnsi="Times New Roman"/>
          <w:b/>
          <w:iCs/>
          <w:sz w:val="28"/>
          <w:szCs w:val="28"/>
        </w:rPr>
        <w:t>точной аттестации по дисциплине:</w:t>
      </w:r>
    </w:p>
    <w:p w14:paraId="45C1B3C8" w14:textId="13CE205D" w:rsidR="00742E58" w:rsidRPr="00A31253" w:rsidRDefault="00742E58" w:rsidP="00F82F3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31253">
        <w:rPr>
          <w:rFonts w:ascii="Times New Roman" w:hAnsi="Times New Roman"/>
          <w:b/>
          <w:iCs/>
          <w:sz w:val="28"/>
          <w:szCs w:val="28"/>
        </w:rPr>
        <w:t>«</w:t>
      </w:r>
      <w:bookmarkStart w:id="0" w:name="_GoBack"/>
      <w:r w:rsidR="00E117EA" w:rsidRPr="00A31253">
        <w:rPr>
          <w:rFonts w:ascii="Times New Roman" w:hAnsi="Times New Roman"/>
          <w:b/>
          <w:noProof/>
          <w:sz w:val="28"/>
          <w:szCs w:val="28"/>
        </w:rPr>
        <w:t>Меж</w:t>
      </w:r>
      <w:r w:rsidR="00DD70D2" w:rsidRPr="00A31253">
        <w:rPr>
          <w:rFonts w:ascii="Times New Roman" w:hAnsi="Times New Roman"/>
          <w:b/>
          <w:noProof/>
          <w:sz w:val="28"/>
          <w:szCs w:val="28"/>
        </w:rPr>
        <w:t>д</w:t>
      </w:r>
      <w:r w:rsidR="00281273" w:rsidRPr="00A31253">
        <w:rPr>
          <w:rFonts w:ascii="Times New Roman" w:hAnsi="Times New Roman"/>
          <w:b/>
          <w:noProof/>
          <w:sz w:val="28"/>
          <w:szCs w:val="28"/>
        </w:rPr>
        <w:t>ународное</w:t>
      </w:r>
      <w:r w:rsidR="00DD70D2" w:rsidRPr="00A31253">
        <w:rPr>
          <w:rFonts w:ascii="Times New Roman" w:hAnsi="Times New Roman"/>
          <w:b/>
          <w:noProof/>
          <w:sz w:val="28"/>
          <w:szCs w:val="28"/>
        </w:rPr>
        <w:t xml:space="preserve"> возд</w:t>
      </w:r>
      <w:r w:rsidR="00281273" w:rsidRPr="00A31253">
        <w:rPr>
          <w:rFonts w:ascii="Times New Roman" w:hAnsi="Times New Roman"/>
          <w:b/>
          <w:noProof/>
          <w:sz w:val="28"/>
          <w:szCs w:val="28"/>
        </w:rPr>
        <w:t xml:space="preserve">ушное </w:t>
      </w:r>
      <w:r w:rsidR="00DD70D2" w:rsidRPr="00A31253">
        <w:rPr>
          <w:rFonts w:ascii="Times New Roman" w:hAnsi="Times New Roman"/>
          <w:b/>
          <w:noProof/>
          <w:sz w:val="28"/>
          <w:szCs w:val="28"/>
        </w:rPr>
        <w:t xml:space="preserve"> и </w:t>
      </w:r>
      <w:r w:rsidR="00281273" w:rsidRPr="00A31253">
        <w:rPr>
          <w:rFonts w:ascii="Times New Roman" w:hAnsi="Times New Roman"/>
          <w:b/>
          <w:noProof/>
          <w:sz w:val="28"/>
          <w:szCs w:val="28"/>
        </w:rPr>
        <w:t>к</w:t>
      </w:r>
      <w:r w:rsidR="00DD70D2" w:rsidRPr="00A31253">
        <w:rPr>
          <w:rFonts w:ascii="Times New Roman" w:hAnsi="Times New Roman"/>
          <w:b/>
          <w:noProof/>
          <w:sz w:val="28"/>
          <w:szCs w:val="28"/>
        </w:rPr>
        <w:t>осм</w:t>
      </w:r>
      <w:r w:rsidR="00281273" w:rsidRPr="00A31253">
        <w:rPr>
          <w:rFonts w:ascii="Times New Roman" w:hAnsi="Times New Roman"/>
          <w:b/>
          <w:noProof/>
          <w:sz w:val="28"/>
          <w:szCs w:val="28"/>
        </w:rPr>
        <w:t>ическое</w:t>
      </w:r>
      <w:r w:rsidR="00E117EA" w:rsidRPr="00A31253">
        <w:rPr>
          <w:rFonts w:ascii="Times New Roman" w:hAnsi="Times New Roman"/>
          <w:b/>
          <w:noProof/>
          <w:sz w:val="28"/>
          <w:szCs w:val="28"/>
        </w:rPr>
        <w:t xml:space="preserve"> пр</w:t>
      </w:r>
      <w:r w:rsidR="00281273" w:rsidRPr="00A31253">
        <w:rPr>
          <w:rFonts w:ascii="Times New Roman" w:hAnsi="Times New Roman"/>
          <w:b/>
          <w:noProof/>
          <w:sz w:val="28"/>
          <w:szCs w:val="28"/>
        </w:rPr>
        <w:t>аво</w:t>
      </w:r>
      <w:bookmarkEnd w:id="0"/>
      <w:r w:rsidRPr="00A31253">
        <w:rPr>
          <w:rFonts w:ascii="Times New Roman" w:hAnsi="Times New Roman"/>
          <w:b/>
          <w:iCs/>
          <w:sz w:val="28"/>
          <w:szCs w:val="28"/>
        </w:rPr>
        <w:t>»</w:t>
      </w:r>
    </w:p>
    <w:p w14:paraId="6EAA6705" w14:textId="77777777" w:rsidR="00B227A3" w:rsidRPr="00A31253" w:rsidRDefault="00B227A3" w:rsidP="00E801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82B905" w14:textId="77777777" w:rsidR="00E80100" w:rsidRPr="00A31253" w:rsidRDefault="00E80100" w:rsidP="00E8010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62E329" w14:textId="6B5DD169" w:rsidR="00E80100" w:rsidRPr="00A31253" w:rsidRDefault="00E80100" w:rsidP="00E80100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 w:rsidRPr="00A31253">
        <w:rPr>
          <w:rFonts w:ascii="Times New Roman" w:eastAsia="Calibri" w:hAnsi="Times New Roman"/>
          <w:bCs/>
          <w:sz w:val="28"/>
          <w:szCs w:val="28"/>
        </w:rPr>
        <w:t xml:space="preserve">При проведении промежуточной </w:t>
      </w:r>
      <w:r w:rsidR="00A47F1E" w:rsidRPr="00A31253">
        <w:rPr>
          <w:rFonts w:ascii="Times New Roman" w:eastAsia="Calibri" w:hAnsi="Times New Roman"/>
          <w:bCs/>
          <w:sz w:val="28"/>
          <w:szCs w:val="28"/>
        </w:rPr>
        <w:t>аттестации (зачет</w:t>
      </w:r>
      <w:r w:rsidRPr="00A31253">
        <w:rPr>
          <w:rFonts w:ascii="Times New Roman" w:eastAsia="Calibri" w:hAnsi="Times New Roman"/>
          <w:bCs/>
          <w:sz w:val="28"/>
          <w:szCs w:val="28"/>
        </w:rPr>
        <w:t xml:space="preserve">) </w:t>
      </w:r>
      <w:proofErr w:type="gramStart"/>
      <w:r w:rsidRPr="00A31253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A31253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15D9962C" w14:textId="77777777" w:rsidR="00E80100" w:rsidRPr="00A31253" w:rsidRDefault="00E80100" w:rsidP="00E8010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AB1D9B6" w14:textId="63F9BF02" w:rsidR="00E80100" w:rsidRPr="00A31253" w:rsidRDefault="00E80100" w:rsidP="00E8010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84F3E17" w14:textId="730DEBBE" w:rsidR="00A47F1E" w:rsidRPr="00A31253" w:rsidRDefault="0032721C" w:rsidP="00A47F1E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31253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48D48C14" w14:textId="500876CF" w:rsidR="00A47F1E" w:rsidRPr="00A31253" w:rsidRDefault="00755327" w:rsidP="00A47F1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Оценка знаний по компетенциям:</w:t>
      </w:r>
      <w:r w:rsidR="00A47F1E" w:rsidRPr="00A31253">
        <w:rPr>
          <w:rFonts w:ascii="Times New Roman" w:hAnsi="Times New Roman"/>
          <w:b/>
          <w:bCs/>
          <w:sz w:val="28"/>
          <w:szCs w:val="28"/>
        </w:rPr>
        <w:t xml:space="preserve"> ОПК-3</w:t>
      </w:r>
      <w:r w:rsidR="00F04285" w:rsidRPr="00A31253">
        <w:rPr>
          <w:rFonts w:ascii="Times New Roman" w:hAnsi="Times New Roman"/>
          <w:b/>
          <w:bCs/>
          <w:sz w:val="28"/>
          <w:szCs w:val="28"/>
        </w:rPr>
        <w:t>;</w:t>
      </w:r>
      <w:r w:rsidR="00A47F1E" w:rsidRPr="00A31253">
        <w:rPr>
          <w:rFonts w:ascii="Times New Roman" w:hAnsi="Times New Roman"/>
          <w:b/>
          <w:bCs/>
          <w:sz w:val="28"/>
          <w:szCs w:val="28"/>
        </w:rPr>
        <w:t xml:space="preserve"> ПК-4</w:t>
      </w:r>
    </w:p>
    <w:p w14:paraId="05F2A5F0" w14:textId="77777777" w:rsidR="00A47F1E" w:rsidRPr="00A31253" w:rsidRDefault="00A47F1E" w:rsidP="00A47F1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3D629D" w14:textId="3EFCDE8D" w:rsidR="00A47F1E" w:rsidRPr="00A31253" w:rsidRDefault="00A47F1E" w:rsidP="00A47F1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 xml:space="preserve"> 7 семестр изучения</w:t>
      </w:r>
    </w:p>
    <w:p w14:paraId="0FB9134C" w14:textId="77777777" w:rsidR="0032721C" w:rsidRPr="00A31253" w:rsidRDefault="0032721C" w:rsidP="00E80100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E2695A3" w14:textId="0E60F299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Понятие и предмет международного воздушного и космического права.</w:t>
      </w:r>
    </w:p>
    <w:p w14:paraId="387778E5" w14:textId="683E86AF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Источники международного воздушного</w:t>
      </w:r>
      <w:r w:rsidRPr="00A31253">
        <w:rPr>
          <w:rFonts w:ascii="Times New Roman" w:hAnsi="Times New Roman"/>
          <w:sz w:val="28"/>
          <w:szCs w:val="28"/>
        </w:rPr>
        <w:t xml:space="preserve"> </w:t>
      </w:r>
      <w:r w:rsidRPr="00A31253">
        <w:rPr>
          <w:rFonts w:ascii="Times New Roman" w:hAnsi="Times New Roman"/>
          <w:iCs/>
          <w:sz w:val="28"/>
          <w:szCs w:val="28"/>
        </w:rPr>
        <w:t>и космического права: универсальные и региональные договоры, обычаи, акты международных организаций.</w:t>
      </w:r>
    </w:p>
    <w:p w14:paraId="0D39F89B" w14:textId="64DB0F9E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Основные принципы международного воздушного</w:t>
      </w:r>
      <w:r w:rsidRPr="00A31253">
        <w:rPr>
          <w:rFonts w:ascii="Times New Roman" w:hAnsi="Times New Roman"/>
          <w:sz w:val="28"/>
          <w:szCs w:val="28"/>
        </w:rPr>
        <w:t xml:space="preserve"> </w:t>
      </w:r>
      <w:r w:rsidRPr="00A31253">
        <w:rPr>
          <w:rFonts w:ascii="Times New Roman" w:hAnsi="Times New Roman"/>
          <w:iCs/>
          <w:sz w:val="28"/>
          <w:szCs w:val="28"/>
        </w:rPr>
        <w:t>и космического права.</w:t>
      </w:r>
    </w:p>
    <w:p w14:paraId="05FB7F6D" w14:textId="1EC09B05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Правовой статус воздушного пространства: национальное и международное воздушное пространство, критерии разграничения.</w:t>
      </w:r>
    </w:p>
    <w:p w14:paraId="1C5419B8" w14:textId="77777777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Правовое регулирование международных полётов над государственной территорией: основания допуска, порядок и условия.</w:t>
      </w:r>
    </w:p>
    <w:p w14:paraId="616B6642" w14:textId="65DCEC2D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Правовой режим космического пространства и небесных тел: статус Луны, Марса и других объектов.</w:t>
      </w:r>
    </w:p>
    <w:p w14:paraId="35E12E4B" w14:textId="22678348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Регулярные и нерегулярные международные полёты: различия в правовом регулировании.</w:t>
      </w:r>
    </w:p>
    <w:p w14:paraId="65B58E63" w14:textId="74DFD059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«Свободы воздуха»: понятие, виды и их юридическое содержание.</w:t>
      </w:r>
    </w:p>
    <w:p w14:paraId="683D7A01" w14:textId="0F680682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Правовой статус воздушного судна и его экипажа.</w:t>
      </w:r>
    </w:p>
    <w:p w14:paraId="227FBFDA" w14:textId="241D40E1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Ответственность в международном воздушном праве: основания, виды, порядок привлечения.</w:t>
      </w:r>
    </w:p>
    <w:p w14:paraId="1E784E90" w14:textId="3F9A7D0F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Правовое регулирование безопасности гражданской авиации: меры противодействия незаконному вмешательству.</w:t>
      </w:r>
    </w:p>
    <w:p w14:paraId="00225E4E" w14:textId="2328FD68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Международная организация гражданской авиации (ИКАО): цели, структура, основные направления деятельности</w:t>
      </w:r>
    </w:p>
    <w:p w14:paraId="2DD3E578" w14:textId="788CFDBB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Чикагская конвенция 1944 г.: значение, основные положения, роль в системе международного воздушного права.</w:t>
      </w:r>
    </w:p>
    <w:p w14:paraId="4FA67EC3" w14:textId="0B3B52AD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lastRenderedPageBreak/>
        <w:t>Варшавская система: состав, содержание, современное состояние.</w:t>
      </w:r>
    </w:p>
    <w:p w14:paraId="3097E8D7" w14:textId="3725322D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A31253">
        <w:rPr>
          <w:rFonts w:ascii="Times New Roman" w:hAnsi="Times New Roman"/>
          <w:iCs/>
          <w:sz w:val="28"/>
          <w:szCs w:val="28"/>
        </w:rPr>
        <w:t>Монреальская</w:t>
      </w:r>
      <w:proofErr w:type="spellEnd"/>
      <w:r w:rsidRPr="00A31253">
        <w:rPr>
          <w:rFonts w:ascii="Times New Roman" w:hAnsi="Times New Roman"/>
          <w:iCs/>
          <w:sz w:val="28"/>
          <w:szCs w:val="28"/>
        </w:rPr>
        <w:t xml:space="preserve"> конвенция 1999 г. о перевозках пассажиров, багажа и грузов: основные положения и значение.</w:t>
      </w:r>
    </w:p>
    <w:p w14:paraId="2D2733F6" w14:textId="4ECC408B" w:rsidR="0032721C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A31253">
        <w:rPr>
          <w:rFonts w:ascii="Times New Roman" w:hAnsi="Times New Roman"/>
          <w:iCs/>
          <w:sz w:val="28"/>
          <w:szCs w:val="28"/>
        </w:rPr>
        <w:t xml:space="preserve">Правовые аспекты борьбы с актами незаконного вмешательства в деятельность гражданской авиации (Токийская, Гаагская, </w:t>
      </w:r>
      <w:proofErr w:type="spellStart"/>
      <w:r w:rsidRPr="00A31253">
        <w:rPr>
          <w:rFonts w:ascii="Times New Roman" w:hAnsi="Times New Roman"/>
          <w:iCs/>
          <w:sz w:val="28"/>
          <w:szCs w:val="28"/>
        </w:rPr>
        <w:t>Монреальская</w:t>
      </w:r>
      <w:proofErr w:type="spellEnd"/>
      <w:r w:rsidRPr="00A31253">
        <w:rPr>
          <w:rFonts w:ascii="Times New Roman" w:hAnsi="Times New Roman"/>
          <w:iCs/>
          <w:sz w:val="28"/>
          <w:szCs w:val="28"/>
        </w:rPr>
        <w:t xml:space="preserve"> конвенции).</w:t>
      </w:r>
      <w:proofErr w:type="gramEnd"/>
    </w:p>
    <w:p w14:paraId="5AACB1D7" w14:textId="6AD1C543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Запрет национального присвоения космического пространства и небесных тел: содержание и гарантии соблюдения.</w:t>
      </w:r>
    </w:p>
    <w:p w14:paraId="6A02FB8E" w14:textId="2E2F6B75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Правовой статус космических объектов: регистрация, принадлежность, юрисдикция.</w:t>
      </w:r>
    </w:p>
    <w:p w14:paraId="2B4F04D8" w14:textId="3ACD9A66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Правовой статус космонавтов: понятие, права и обязанности, обязанность оказания помощи.</w:t>
      </w:r>
    </w:p>
    <w:p w14:paraId="1693F013" w14:textId="7CA91497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Ответственность за ущерб, причинённый космическими объектами: основания, порядок возмещения (Конвенция о международной ответственности за ущерб, причинённый космическими объектами, 1972г.).</w:t>
      </w:r>
    </w:p>
    <w:p w14:paraId="036ABF35" w14:textId="2FC27766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Конвенция о регистрации объектов, запускаемых в космическое пространство (1975 г.): цели и содержание.</w:t>
      </w:r>
    </w:p>
    <w:p w14:paraId="7F4F5410" w14:textId="1471D94E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Соглашение о деятельности государств на Луне и других небесных телах (1979 г.): основные положения и их реализация.</w:t>
      </w:r>
    </w:p>
    <w:p w14:paraId="68282F07" w14:textId="06003244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Правовые формы международного сотрудничества в космосе: совместные проекты, международные организации (например, ЕКА, МКС).</w:t>
      </w:r>
    </w:p>
    <w:p w14:paraId="04C7FC8B" w14:textId="21F18277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Проблемы делимитации воздушного и космического пространства: критерии и подходы.</w:t>
      </w:r>
    </w:p>
    <w:p w14:paraId="583F02DD" w14:textId="35F60BB9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Правовое регулирование использования космических ресурсов: современные тенденции и дискуссии.</w:t>
      </w:r>
    </w:p>
    <w:p w14:paraId="1BA0CF1E" w14:textId="6255A277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Национальное законодательство РФ в сфере космической деятельности: соотношение с международным правом.</w:t>
      </w:r>
    </w:p>
    <w:p w14:paraId="61C45E43" w14:textId="0336618F" w:rsidR="00466581" w:rsidRPr="00A31253" w:rsidRDefault="00466581" w:rsidP="00466581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Перспективы развития международного воздушного и космического права в условиях научно</w:t>
      </w:r>
      <w:r w:rsidRPr="00A31253">
        <w:rPr>
          <w:rFonts w:ascii="Cambria Math" w:hAnsi="Cambria Math" w:cs="Cambria Math"/>
          <w:iCs/>
          <w:sz w:val="28"/>
          <w:szCs w:val="28"/>
        </w:rPr>
        <w:t>‑</w:t>
      </w:r>
      <w:r w:rsidRPr="00A31253">
        <w:rPr>
          <w:rFonts w:ascii="Times New Roman" w:hAnsi="Times New Roman"/>
          <w:iCs/>
          <w:sz w:val="28"/>
          <w:szCs w:val="28"/>
        </w:rPr>
        <w:t>технического прогресса.</w:t>
      </w:r>
    </w:p>
    <w:p w14:paraId="79020DBA" w14:textId="53D6960F" w:rsidR="002848B5" w:rsidRPr="00A31253" w:rsidRDefault="002848B5">
      <w:pPr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br w:type="page"/>
      </w:r>
    </w:p>
    <w:p w14:paraId="3A415FB9" w14:textId="7F2BF157" w:rsidR="002848B5" w:rsidRPr="00A31253" w:rsidRDefault="002848B5" w:rsidP="002848B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 w:rsidRPr="00A31253">
        <w:rPr>
          <w:rFonts w:ascii="Times New Roman" w:eastAsia="Calibri" w:hAnsi="Times New Roman"/>
          <w:bCs/>
          <w:sz w:val="28"/>
          <w:szCs w:val="28"/>
        </w:rPr>
        <w:lastRenderedPageBreak/>
        <w:t xml:space="preserve">При проведении промежуточной </w:t>
      </w:r>
      <w:r w:rsidRPr="00A31253">
        <w:rPr>
          <w:rFonts w:ascii="Times New Roman" w:eastAsia="Calibri" w:hAnsi="Times New Roman"/>
          <w:bCs/>
          <w:sz w:val="28"/>
          <w:szCs w:val="28"/>
        </w:rPr>
        <w:t>аттестации (экзамен</w:t>
      </w:r>
      <w:r w:rsidRPr="00A31253">
        <w:rPr>
          <w:rFonts w:ascii="Times New Roman" w:eastAsia="Calibri" w:hAnsi="Times New Roman"/>
          <w:bCs/>
          <w:sz w:val="28"/>
          <w:szCs w:val="28"/>
        </w:rPr>
        <w:t xml:space="preserve">) </w:t>
      </w:r>
      <w:proofErr w:type="gramStart"/>
      <w:r w:rsidRPr="00A31253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A31253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53969D35" w14:textId="77777777" w:rsidR="002848B5" w:rsidRPr="00A31253" w:rsidRDefault="002848B5" w:rsidP="002848B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</w:p>
    <w:p w14:paraId="0FA2E4DC" w14:textId="773288B0" w:rsidR="002848B5" w:rsidRPr="00A31253" w:rsidRDefault="002848B5" w:rsidP="002848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Оценка знаний по компетенции ОПК-3, ПК-4</w:t>
      </w:r>
    </w:p>
    <w:p w14:paraId="7FC00179" w14:textId="77777777" w:rsidR="002848B5" w:rsidRPr="00A31253" w:rsidRDefault="002848B5" w:rsidP="002848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B2ADB0" w14:textId="29BE2C8E" w:rsidR="002848B5" w:rsidRPr="00A31253" w:rsidRDefault="002848B5" w:rsidP="002848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8 семестр изучения</w:t>
      </w:r>
    </w:p>
    <w:p w14:paraId="04058083" w14:textId="77777777" w:rsidR="002848B5" w:rsidRPr="00A31253" w:rsidRDefault="002848B5" w:rsidP="002848B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4AFF0F6" w14:textId="4A25F4A5" w:rsidR="00E80100" w:rsidRPr="00A31253" w:rsidRDefault="00E80100" w:rsidP="00E80100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31253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1249D19A" w14:textId="77777777" w:rsidR="00E80100" w:rsidRPr="00A31253" w:rsidRDefault="00E80100" w:rsidP="00E80100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CBBDA78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Понятие международное воздушное право.</w:t>
      </w:r>
    </w:p>
    <w:p w14:paraId="3DB903E9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Характеристика содержания основных принципов международного воздушного права.</w:t>
      </w:r>
    </w:p>
    <w:p w14:paraId="7DD7E512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Виды источников международного воздушного права.</w:t>
      </w:r>
    </w:p>
    <w:p w14:paraId="5E7BE52A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Определение пределов воздушного пространства в горизонтальной и вертикальной плоскостях.</w:t>
      </w:r>
    </w:p>
    <w:p w14:paraId="52135F63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Правовое содержание понятий «суверенное воздушное пространство» и «международное воздушное пространство».</w:t>
      </w:r>
    </w:p>
    <w:p w14:paraId="4C3F3EB8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proofErr w:type="gramStart"/>
      <w:r w:rsidRPr="00A31253">
        <w:rPr>
          <w:rFonts w:ascii="Times New Roman" w:hAnsi="Times New Roman"/>
          <w:iCs/>
          <w:sz w:val="28"/>
          <w:szCs w:val="28"/>
        </w:rPr>
        <w:t>Виды разрешений и уведомлений на (об) использовании воздушного пространства.</w:t>
      </w:r>
      <w:proofErr w:type="gramEnd"/>
    </w:p>
    <w:p w14:paraId="3155E5F2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Юридическая классификация видов авиации (гражданская, государственная и экспериментальная авиация).</w:t>
      </w:r>
    </w:p>
    <w:p w14:paraId="47634B3B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Государственная регистрация воздушных судов.</w:t>
      </w:r>
    </w:p>
    <w:p w14:paraId="4749F9DD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Понятие статуса командира воздушного судна.</w:t>
      </w:r>
    </w:p>
    <w:p w14:paraId="7C036E8B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Проблемы включения в состав экипажа воздушного судна иностранных граждан.</w:t>
      </w:r>
    </w:p>
    <w:p w14:paraId="2AB4D3D7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Правовые основания осуществления регулярных и нерегулярных международных воздушных сообщений.</w:t>
      </w:r>
    </w:p>
    <w:p w14:paraId="762FB6FE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Виды нерегулярных воздушных сообщений и практика их осуществления.</w:t>
      </w:r>
    </w:p>
    <w:p w14:paraId="1F8C30F3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 xml:space="preserve">В чем заключаются принципиальные отличия международных конвенций, принятых в 1963, 1970 и 1971 </w:t>
      </w:r>
      <w:proofErr w:type="spellStart"/>
      <w:r w:rsidRPr="00A31253">
        <w:rPr>
          <w:rFonts w:ascii="Times New Roman" w:hAnsi="Times New Roman"/>
          <w:iCs/>
          <w:sz w:val="28"/>
          <w:szCs w:val="28"/>
        </w:rPr>
        <w:t>г.г</w:t>
      </w:r>
      <w:proofErr w:type="spellEnd"/>
      <w:r w:rsidRPr="00A31253">
        <w:rPr>
          <w:rFonts w:ascii="Times New Roman" w:hAnsi="Times New Roman"/>
          <w:iCs/>
          <w:sz w:val="28"/>
          <w:szCs w:val="28"/>
        </w:rPr>
        <w:t>. в целях борьбы с угоном и захватом самолетов.</w:t>
      </w:r>
    </w:p>
    <w:p w14:paraId="603EABB9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.Какие акты незаконного вмешательства подпадают под действие международных конвенций по борьбе с угоном и захватом самолетов.</w:t>
      </w:r>
    </w:p>
    <w:p w14:paraId="5F4EC30E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Взаимодействие принципа «выдать или наказать» с национальным законодательством.</w:t>
      </w:r>
    </w:p>
    <w:p w14:paraId="6B9DCAAC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 xml:space="preserve"> Международные межправительственные организации, участвующие в функционировании и развитии гражданской авиации.</w:t>
      </w:r>
    </w:p>
    <w:p w14:paraId="1F75197B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lastRenderedPageBreak/>
        <w:t>ИКАО, основные функции.</w:t>
      </w:r>
    </w:p>
    <w:p w14:paraId="6A5F33DC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Виды и функции региональных авиационных организаций.</w:t>
      </w:r>
    </w:p>
    <w:p w14:paraId="61557741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 xml:space="preserve">Ответственность экипажа воздушного судна. </w:t>
      </w:r>
    </w:p>
    <w:p w14:paraId="26CCEDE1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 xml:space="preserve">Ответственность перевозчика по договору международной воздушной перевозки. </w:t>
      </w:r>
    </w:p>
    <w:p w14:paraId="1ECE8E7B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Ответственность за вред, причиненный третьим лицам на поверхности.</w:t>
      </w:r>
    </w:p>
    <w:p w14:paraId="753CD1EF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Международное право в противодействии воздушному терроризму.</w:t>
      </w:r>
    </w:p>
    <w:p w14:paraId="394EA214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Понятие международного космического права.</w:t>
      </w:r>
    </w:p>
    <w:p w14:paraId="18ACB49B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Источники и принципы международного космического права.</w:t>
      </w:r>
    </w:p>
    <w:p w14:paraId="349961E5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Субъекты международного космического права.</w:t>
      </w:r>
    </w:p>
    <w:p w14:paraId="7B4D61E2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Доктринальные подходы к понятию «космическое пространство».</w:t>
      </w:r>
    </w:p>
    <w:p w14:paraId="62B1172E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Свобода исследования и использования космического пространства и небесных тел.</w:t>
      </w:r>
    </w:p>
    <w:p w14:paraId="3ED3381F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 xml:space="preserve"> Запрещение национального присвоения космического пространства и небесных тел.</w:t>
      </w:r>
    </w:p>
    <w:p w14:paraId="481CD321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 xml:space="preserve">Понятие космического объекта. Регистрация космических объектов. </w:t>
      </w:r>
    </w:p>
    <w:p w14:paraId="14DC78F9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 xml:space="preserve">Осуществление юрисдикции и контроля над космическими объектами. </w:t>
      </w:r>
    </w:p>
    <w:p w14:paraId="6919B615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Определение права собственности на космические объекты в нормах международного космического права и в национальном законодательстве различных государств.</w:t>
      </w:r>
    </w:p>
    <w:p w14:paraId="1A6B245D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Основания и виды ответственности в международном космическом праве.</w:t>
      </w:r>
    </w:p>
    <w:p w14:paraId="1B5ECA5F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Имущественные права в космическом праве.</w:t>
      </w:r>
    </w:p>
    <w:p w14:paraId="1E865609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Правовой режим природных ресурсов Луны и других небесных тел.</w:t>
      </w:r>
    </w:p>
    <w:p w14:paraId="229F619A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Европейская конференция гражданской авиации (ЕКАК).</w:t>
      </w:r>
    </w:p>
    <w:p w14:paraId="57700B9D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Латиноамериканская комиссия гражданской авиации (ЛАКАК).</w:t>
      </w:r>
    </w:p>
    <w:p w14:paraId="007A687F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Совет гражданской авиации арабских государств (КАКАС).</w:t>
      </w:r>
    </w:p>
    <w:p w14:paraId="7307772C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 xml:space="preserve">Международная космическая станция. </w:t>
      </w:r>
    </w:p>
    <w:p w14:paraId="0073C52E" w14:textId="77777777" w:rsidR="00E80100" w:rsidRPr="00A31253" w:rsidRDefault="00E80100" w:rsidP="00E8010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Региональные спутниковые организации.</w:t>
      </w:r>
    </w:p>
    <w:p w14:paraId="02B81AEE" w14:textId="376F9439" w:rsidR="00E80100" w:rsidRPr="00A31253" w:rsidRDefault="00E80100" w:rsidP="00E80100">
      <w:pPr>
        <w:pStyle w:val="a3"/>
        <w:numPr>
          <w:ilvl w:val="0"/>
          <w:numId w:val="18"/>
        </w:numPr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международно-правовые средства борьбы против незаконного вмешательства в деятельность гражданской авиации</w:t>
      </w:r>
      <w:r w:rsidR="00466581" w:rsidRPr="00A31253">
        <w:rPr>
          <w:rFonts w:ascii="Times New Roman" w:hAnsi="Times New Roman"/>
          <w:iCs/>
          <w:sz w:val="28"/>
          <w:szCs w:val="28"/>
        </w:rPr>
        <w:t>.</w:t>
      </w:r>
    </w:p>
    <w:p w14:paraId="0994E8E4" w14:textId="77777777" w:rsidR="00466581" w:rsidRPr="00A31253" w:rsidRDefault="00466581" w:rsidP="00466581">
      <w:pPr>
        <w:pStyle w:val="a3"/>
        <w:numPr>
          <w:ilvl w:val="0"/>
          <w:numId w:val="18"/>
        </w:numPr>
        <w:rPr>
          <w:rFonts w:ascii="Times New Roman" w:hAnsi="Times New Roman"/>
          <w:iCs/>
          <w:sz w:val="28"/>
          <w:szCs w:val="28"/>
        </w:rPr>
      </w:pPr>
      <w:proofErr w:type="gramStart"/>
      <w:r w:rsidRPr="00A31253">
        <w:rPr>
          <w:rFonts w:ascii="Times New Roman" w:hAnsi="Times New Roman"/>
          <w:iCs/>
          <w:sz w:val="28"/>
          <w:szCs w:val="28"/>
        </w:rPr>
        <w:lastRenderedPageBreak/>
        <w:t xml:space="preserve">Правовые аспекты борьбы с актами незаконного вмешательства в деятельность гражданской авиации (Токийская, Гаагская, </w:t>
      </w:r>
      <w:proofErr w:type="spellStart"/>
      <w:r w:rsidRPr="00A31253">
        <w:rPr>
          <w:rFonts w:ascii="Times New Roman" w:hAnsi="Times New Roman"/>
          <w:iCs/>
          <w:sz w:val="28"/>
          <w:szCs w:val="28"/>
        </w:rPr>
        <w:t>Монреальская</w:t>
      </w:r>
      <w:proofErr w:type="spellEnd"/>
      <w:r w:rsidRPr="00A31253">
        <w:rPr>
          <w:rFonts w:ascii="Times New Roman" w:hAnsi="Times New Roman"/>
          <w:iCs/>
          <w:sz w:val="28"/>
          <w:szCs w:val="28"/>
        </w:rPr>
        <w:t xml:space="preserve"> конвенции).</w:t>
      </w:r>
      <w:proofErr w:type="gramEnd"/>
    </w:p>
    <w:p w14:paraId="30B73870" w14:textId="77777777" w:rsidR="00466581" w:rsidRPr="00A31253" w:rsidRDefault="00466581" w:rsidP="00466581">
      <w:pPr>
        <w:pStyle w:val="a3"/>
        <w:numPr>
          <w:ilvl w:val="0"/>
          <w:numId w:val="18"/>
        </w:numPr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Запрет национального присвоения космического пространства и небесных тел: содержание и гарантии соблюдения.</w:t>
      </w:r>
    </w:p>
    <w:p w14:paraId="7FFCF0B5" w14:textId="77777777" w:rsidR="00466581" w:rsidRPr="00A31253" w:rsidRDefault="00466581" w:rsidP="00466581">
      <w:pPr>
        <w:pStyle w:val="a3"/>
        <w:numPr>
          <w:ilvl w:val="0"/>
          <w:numId w:val="18"/>
        </w:numPr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Правовой статус космических объектов: регистрация, принадлежность, юрисдикция.</w:t>
      </w:r>
    </w:p>
    <w:p w14:paraId="25AB4FA9" w14:textId="77777777" w:rsidR="00466581" w:rsidRPr="00A31253" w:rsidRDefault="00466581" w:rsidP="00466581">
      <w:pPr>
        <w:pStyle w:val="a3"/>
        <w:numPr>
          <w:ilvl w:val="0"/>
          <w:numId w:val="18"/>
        </w:numPr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Правовой статус космонавтов: понятие, права и обязанности, обязанность оказания помощи.</w:t>
      </w:r>
    </w:p>
    <w:p w14:paraId="381BBC45" w14:textId="77777777" w:rsidR="00466581" w:rsidRPr="00A31253" w:rsidRDefault="00466581" w:rsidP="00466581">
      <w:pPr>
        <w:pStyle w:val="a3"/>
        <w:numPr>
          <w:ilvl w:val="0"/>
          <w:numId w:val="18"/>
        </w:numPr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Ответственность за ущерб, причинённый космическими объектами: основания, порядок возмещения (Конвенция о международной ответственности за ущерб, причинённый космическими объектами, 1972г.).</w:t>
      </w:r>
    </w:p>
    <w:p w14:paraId="1B126D8C" w14:textId="77777777" w:rsidR="00466581" w:rsidRPr="00A31253" w:rsidRDefault="00466581" w:rsidP="00466581">
      <w:pPr>
        <w:pStyle w:val="a3"/>
        <w:numPr>
          <w:ilvl w:val="0"/>
          <w:numId w:val="18"/>
        </w:numPr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Конвенция о регистрации объектов, запускаемых в космическое пространство (1975 г.): цели и содержание.</w:t>
      </w:r>
    </w:p>
    <w:p w14:paraId="2D015C77" w14:textId="77777777" w:rsidR="00466581" w:rsidRPr="00A31253" w:rsidRDefault="00466581" w:rsidP="00466581">
      <w:pPr>
        <w:pStyle w:val="a3"/>
        <w:numPr>
          <w:ilvl w:val="0"/>
          <w:numId w:val="18"/>
        </w:numPr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Соглашение о деятельности государств на Луне и других небесных телах (1979 г.): основные положения и их реализация.</w:t>
      </w:r>
    </w:p>
    <w:p w14:paraId="28451B72" w14:textId="77777777" w:rsidR="00466581" w:rsidRPr="00A31253" w:rsidRDefault="00466581" w:rsidP="00466581">
      <w:pPr>
        <w:pStyle w:val="a3"/>
        <w:numPr>
          <w:ilvl w:val="0"/>
          <w:numId w:val="18"/>
        </w:numPr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Правовые формы международного сотрудничества в космосе: совместные проекты, международные организации (например, ЕКА, МКС).</w:t>
      </w:r>
    </w:p>
    <w:p w14:paraId="7E3AB290" w14:textId="77777777" w:rsidR="00466581" w:rsidRPr="00A31253" w:rsidRDefault="00466581" w:rsidP="00466581">
      <w:pPr>
        <w:pStyle w:val="a3"/>
        <w:numPr>
          <w:ilvl w:val="0"/>
          <w:numId w:val="18"/>
        </w:numPr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Проблемы делимитации воздушного и космического пространства: критерии и подходы.</w:t>
      </w:r>
    </w:p>
    <w:p w14:paraId="2CE12976" w14:textId="77777777" w:rsidR="00466581" w:rsidRPr="00A31253" w:rsidRDefault="00466581" w:rsidP="00466581">
      <w:pPr>
        <w:pStyle w:val="a3"/>
        <w:numPr>
          <w:ilvl w:val="0"/>
          <w:numId w:val="18"/>
        </w:numPr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Правовое регулирование использования космических ресурсов: современные тенденции и дискуссии.</w:t>
      </w:r>
    </w:p>
    <w:p w14:paraId="5500641D" w14:textId="77777777" w:rsidR="00466581" w:rsidRPr="00A31253" w:rsidRDefault="00466581" w:rsidP="00466581">
      <w:pPr>
        <w:pStyle w:val="a3"/>
        <w:numPr>
          <w:ilvl w:val="0"/>
          <w:numId w:val="18"/>
        </w:numPr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Национальное законодательство РФ в сфере космической деятельности: соотношение с международным правом.</w:t>
      </w:r>
    </w:p>
    <w:p w14:paraId="0B0D9AFC" w14:textId="77777777" w:rsidR="00466581" w:rsidRPr="00A31253" w:rsidRDefault="00466581" w:rsidP="00466581">
      <w:pPr>
        <w:pStyle w:val="a3"/>
        <w:numPr>
          <w:ilvl w:val="0"/>
          <w:numId w:val="18"/>
        </w:numPr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>Перспективы развития международного воздушного и космического права в условиях научно</w:t>
      </w:r>
      <w:r w:rsidRPr="00A31253">
        <w:rPr>
          <w:rFonts w:ascii="Cambria Math" w:hAnsi="Cambria Math" w:cs="Cambria Math"/>
          <w:iCs/>
          <w:sz w:val="28"/>
          <w:szCs w:val="28"/>
        </w:rPr>
        <w:t>‑</w:t>
      </w:r>
      <w:r w:rsidRPr="00A31253">
        <w:rPr>
          <w:rFonts w:ascii="Times New Roman" w:hAnsi="Times New Roman"/>
          <w:iCs/>
          <w:sz w:val="28"/>
          <w:szCs w:val="28"/>
        </w:rPr>
        <w:t>технического прогресса.</w:t>
      </w:r>
    </w:p>
    <w:p w14:paraId="6E108D7F" w14:textId="048D7729" w:rsidR="00661F3A" w:rsidRPr="00A31253" w:rsidRDefault="00661F3A">
      <w:pPr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br w:type="page"/>
      </w:r>
    </w:p>
    <w:p w14:paraId="25B1572A" w14:textId="77777777" w:rsidR="00661F3A" w:rsidRPr="00A31253" w:rsidRDefault="00661F3A" w:rsidP="00661F3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</w:t>
      </w:r>
      <w:r w:rsidRPr="00A31253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A31253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A31253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тестовые задания из нижеприведенного списка</w:t>
      </w:r>
    </w:p>
    <w:p w14:paraId="7F2189C9" w14:textId="77777777" w:rsidR="00E80100" w:rsidRPr="00A31253" w:rsidRDefault="00E80100" w:rsidP="00E801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1AD719" w14:textId="77777777" w:rsidR="00742E58" w:rsidRPr="00A31253" w:rsidRDefault="00742E58" w:rsidP="00E80100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06FD816" w14:textId="1B021E84" w:rsidR="002D5DAA" w:rsidRPr="00A31253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31253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  <w:r w:rsidR="00281273" w:rsidRPr="00A3125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778A0277" w14:textId="77777777" w:rsidR="00661F3A" w:rsidRPr="00A31253" w:rsidRDefault="00661F3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0A2832" w14:textId="0994F953" w:rsidR="00E80100" w:rsidRPr="00A31253" w:rsidRDefault="00E80100" w:rsidP="00E80100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A31253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661F3A" w:rsidRPr="00A31253">
        <w:rPr>
          <w:rFonts w:ascii="Times New Roman" w:hAnsi="Times New Roman"/>
          <w:b/>
          <w:sz w:val="28"/>
          <w:szCs w:val="28"/>
        </w:rPr>
        <w:t>:</w:t>
      </w:r>
      <w:r w:rsidRPr="00A31253">
        <w:rPr>
          <w:rFonts w:ascii="Times New Roman" w:hAnsi="Times New Roman"/>
          <w:b/>
          <w:sz w:val="28"/>
          <w:szCs w:val="28"/>
        </w:rPr>
        <w:t xml:space="preserve"> ОПК-</w:t>
      </w:r>
      <w:r w:rsidR="00466581" w:rsidRPr="00A31253">
        <w:rPr>
          <w:rFonts w:ascii="Times New Roman" w:hAnsi="Times New Roman"/>
          <w:b/>
          <w:sz w:val="28"/>
          <w:szCs w:val="28"/>
        </w:rPr>
        <w:t>3</w:t>
      </w:r>
    </w:p>
    <w:p w14:paraId="6408F95D" w14:textId="77777777" w:rsidR="008965CD" w:rsidRPr="00A31253" w:rsidRDefault="008965CD" w:rsidP="00E80100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42CD30DA" w14:textId="7838D871" w:rsidR="00D94BFE" w:rsidRPr="00A31253" w:rsidRDefault="00D94BFE" w:rsidP="00DE6588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Международные воздушные сообщения организуются и осуществляются в соответствии с положениями:</w:t>
      </w:r>
    </w:p>
    <w:p w14:paraId="1807E1CB" w14:textId="0EAA4447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Парижской конвенции</w:t>
      </w:r>
    </w:p>
    <w:p w14:paraId="6DCB4838" w14:textId="23B494E6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Панамской конвенции</w:t>
      </w:r>
    </w:p>
    <w:p w14:paraId="08EC4CA8" w14:textId="67CDB026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Чикагской конвенции</w:t>
      </w:r>
    </w:p>
    <w:p w14:paraId="37D44E87" w14:textId="6C45765C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Нью-Йоркской конвенции</w:t>
      </w:r>
    </w:p>
    <w:p w14:paraId="1736CDCD" w14:textId="0A1FC216" w:rsidR="00D94BFE" w:rsidRPr="00A31253" w:rsidRDefault="00D94BFE" w:rsidP="00DE6588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Производные субъекты международного воздушного права — это:</w:t>
      </w:r>
    </w:p>
    <w:p w14:paraId="54A3A86B" w14:textId="68417D1E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государства</w:t>
      </w:r>
    </w:p>
    <w:p w14:paraId="7942ADE3" w14:textId="6BDEC097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граждане</w:t>
      </w:r>
    </w:p>
    <w:p w14:paraId="1DA66C83" w14:textId="0561FAAC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международные межправительственные организации</w:t>
      </w:r>
    </w:p>
    <w:p w14:paraId="7F658EAB" w14:textId="149DA573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юридические лица</w:t>
      </w:r>
    </w:p>
    <w:p w14:paraId="439E0E2B" w14:textId="6323A73A" w:rsidR="00D94BFE" w:rsidRPr="00A31253" w:rsidRDefault="00D94BFE" w:rsidP="00D94BFE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Основополагающим для самостоятельного установления государствами правового режима воздушного пространства, процедур аэронавигации и деятельности гражданской авиации является принцип:</w:t>
      </w:r>
    </w:p>
    <w:p w14:paraId="2F142650" w14:textId="3C001CEF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полного и исключительного суверенитета государства над своим воздушным пространством</w:t>
      </w:r>
    </w:p>
    <w:p w14:paraId="33CB1713" w14:textId="13B056C8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свободы полетов над открытым морем</w:t>
      </w:r>
    </w:p>
    <w:p w14:paraId="390B1D23" w14:textId="0B3C81E3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обеспечения безопасности международной аэронавигации и деятельности гражданской авиации</w:t>
      </w:r>
    </w:p>
    <w:p w14:paraId="69D35AB2" w14:textId="7A698D65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не использования гражданской авиации в противоправных целях</w:t>
      </w:r>
    </w:p>
    <w:p w14:paraId="25BE827C" w14:textId="52672DE7" w:rsidR="00D94BFE" w:rsidRPr="00A31253" w:rsidRDefault="00D94BFE" w:rsidP="00DE6588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Первичными субъектами международного воздушного права являются:</w:t>
      </w:r>
    </w:p>
    <w:p w14:paraId="4892F396" w14:textId="24E7D047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юридические лица</w:t>
      </w:r>
    </w:p>
    <w:p w14:paraId="37FB9224" w14:textId="0B8E3B56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народы</w:t>
      </w:r>
    </w:p>
    <w:p w14:paraId="18025112" w14:textId="752699E2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государства</w:t>
      </w:r>
    </w:p>
    <w:p w14:paraId="5B58DCE5" w14:textId="64EA65BD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международные межправительственные организации</w:t>
      </w:r>
    </w:p>
    <w:p w14:paraId="0F4E0092" w14:textId="714A9678" w:rsidR="00D94BFE" w:rsidRPr="00A31253" w:rsidRDefault="00D94BFE" w:rsidP="00D94BFE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Принцип не использования гражданской авиации в противоправных целях закреплен:</w:t>
      </w:r>
    </w:p>
    <w:p w14:paraId="0AC03B8B" w14:textId="7A3BDA47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в Международной конвенции по поиску и спасанию на море</w:t>
      </w:r>
    </w:p>
    <w:p w14:paraId="789530AA" w14:textId="7369DC11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в Чикагской конвенции</w:t>
      </w:r>
    </w:p>
    <w:p w14:paraId="6622AA52" w14:textId="26B7E112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в Конвенц</w:t>
      </w:r>
      <w:proofErr w:type="gramStart"/>
      <w:r w:rsidRPr="00A31253">
        <w:rPr>
          <w:rFonts w:ascii="Times New Roman" w:hAnsi="Times New Roman"/>
          <w:sz w:val="28"/>
          <w:szCs w:val="28"/>
        </w:rPr>
        <w:t>ии ОО</w:t>
      </w:r>
      <w:proofErr w:type="gramEnd"/>
      <w:r w:rsidRPr="00A31253">
        <w:rPr>
          <w:rFonts w:ascii="Times New Roman" w:hAnsi="Times New Roman"/>
          <w:sz w:val="28"/>
          <w:szCs w:val="28"/>
        </w:rPr>
        <w:t>Н по морскому праву</w:t>
      </w:r>
    </w:p>
    <w:p w14:paraId="557B6E08" w14:textId="476AB764" w:rsidR="00D94BFE" w:rsidRPr="00A31253" w:rsidRDefault="00D94BFE" w:rsidP="00D94BFE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в Договоре по открытому небу</w:t>
      </w:r>
    </w:p>
    <w:p w14:paraId="640A51FD" w14:textId="3A26671F" w:rsidR="00D94BFE" w:rsidRPr="00A31253" w:rsidRDefault="00CD3FD6" w:rsidP="00D94BFE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Первым источником международного права в области аэронавигации стало двустороннее Соглашение между Францией и Германией, заключенное:</w:t>
      </w:r>
    </w:p>
    <w:p w14:paraId="2F53983C" w14:textId="5B5A22DF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lastRenderedPageBreak/>
        <w:t>в 1898 г.</w:t>
      </w:r>
    </w:p>
    <w:p w14:paraId="1A5DBFD9" w14:textId="177AB486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в 1922 г.</w:t>
      </w:r>
    </w:p>
    <w:p w14:paraId="12F85EC4" w14:textId="3E8E2DA4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в 1905 г.</w:t>
      </w:r>
    </w:p>
    <w:p w14:paraId="6E4EDABD" w14:textId="6F79CD3C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в 1913 г.</w:t>
      </w:r>
    </w:p>
    <w:p w14:paraId="2EC35CC7" w14:textId="2F145B74" w:rsidR="00CD3FD6" w:rsidRPr="00A31253" w:rsidRDefault="00CD3FD6" w:rsidP="00CD3FD6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Сложился международный обычай, фактически отменяющий статью Чикагской конвенции:</w:t>
      </w:r>
    </w:p>
    <w:p w14:paraId="214B58CD" w14:textId="30135DD9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A31253">
        <w:rPr>
          <w:rFonts w:ascii="Times New Roman" w:hAnsi="Times New Roman"/>
          <w:sz w:val="28"/>
          <w:szCs w:val="28"/>
        </w:rPr>
        <w:t>требующую</w:t>
      </w:r>
      <w:proofErr w:type="gramEnd"/>
      <w:r w:rsidRPr="00A31253">
        <w:rPr>
          <w:rFonts w:ascii="Times New Roman" w:hAnsi="Times New Roman"/>
          <w:sz w:val="28"/>
          <w:szCs w:val="28"/>
        </w:rPr>
        <w:t xml:space="preserve"> выполнять полеты гражданских воздушных судов над открытым морем по единым правилам</w:t>
      </w:r>
    </w:p>
    <w:p w14:paraId="688C232B" w14:textId="17B300AE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A31253">
        <w:rPr>
          <w:rFonts w:ascii="Times New Roman" w:hAnsi="Times New Roman"/>
          <w:sz w:val="28"/>
          <w:szCs w:val="28"/>
        </w:rPr>
        <w:t>обязывающую</w:t>
      </w:r>
      <w:proofErr w:type="gramEnd"/>
      <w:r w:rsidRPr="00A31253">
        <w:rPr>
          <w:rFonts w:ascii="Times New Roman" w:hAnsi="Times New Roman"/>
          <w:sz w:val="28"/>
          <w:szCs w:val="28"/>
        </w:rPr>
        <w:t xml:space="preserve"> государства воздерживаться от того, чтобы прибегать к применению оружия против гражданских воздушных судов в полете</w:t>
      </w:r>
    </w:p>
    <w:p w14:paraId="503407FD" w14:textId="521BE70F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предусматривающую возможность нерегулярных полетов иностранных воздушных судов для некоммерческих целей в воздушном пространстве участников Конвенции без получения разрешения</w:t>
      </w:r>
    </w:p>
    <w:p w14:paraId="3B05436A" w14:textId="34D237B2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A31253">
        <w:rPr>
          <w:rFonts w:ascii="Times New Roman" w:hAnsi="Times New Roman"/>
          <w:sz w:val="28"/>
          <w:szCs w:val="28"/>
        </w:rPr>
        <w:t>обуславливающую</w:t>
      </w:r>
      <w:proofErr w:type="gramEnd"/>
      <w:r w:rsidRPr="00A31253">
        <w:rPr>
          <w:rFonts w:ascii="Times New Roman" w:hAnsi="Times New Roman"/>
          <w:sz w:val="28"/>
          <w:szCs w:val="28"/>
        </w:rPr>
        <w:t xml:space="preserve"> установление запретных зон соображениями военной необходимости или общественной безопасности</w:t>
      </w:r>
    </w:p>
    <w:p w14:paraId="7FAF7F40" w14:textId="3D05843A" w:rsidR="00CD3FD6" w:rsidRPr="00A31253" w:rsidRDefault="00CD3FD6" w:rsidP="00CD3FD6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 xml:space="preserve">Для воздушного пространства над открытым морем </w:t>
      </w:r>
      <w:proofErr w:type="gramStart"/>
      <w:r w:rsidRPr="00A31253">
        <w:rPr>
          <w:rFonts w:ascii="Times New Roman" w:hAnsi="Times New Roman"/>
          <w:b/>
          <w:bCs/>
          <w:sz w:val="28"/>
          <w:szCs w:val="28"/>
        </w:rPr>
        <w:t>установлен</w:t>
      </w:r>
      <w:proofErr w:type="gramEnd"/>
      <w:r w:rsidRPr="00A31253">
        <w:rPr>
          <w:rFonts w:ascii="Times New Roman" w:hAnsi="Times New Roman"/>
          <w:b/>
          <w:bCs/>
          <w:sz w:val="28"/>
          <w:szCs w:val="28"/>
        </w:rPr>
        <w:t>:</w:t>
      </w:r>
    </w:p>
    <w:p w14:paraId="35428917" w14:textId="736F8E3A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принцип суверенитета для всех прибрежных государств и принцип свободы полетов для государств, не имеющих выхода к морю</w:t>
      </w:r>
    </w:p>
    <w:p w14:paraId="7D5B9317" w14:textId="49F1DC73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принцип свободы полетов для всех прибрежных государств и принцип сервитута для всех государств, не имеющих выхода к морю</w:t>
      </w:r>
    </w:p>
    <w:p w14:paraId="069B1C0A" w14:textId="4B2F7EE5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принцип свободы полетов для всех прибрежных государств и государств, не имеющих выхода к морю</w:t>
      </w:r>
    </w:p>
    <w:p w14:paraId="17AE6F67" w14:textId="0AB40FFD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только принцип свободы полетов для прибрежных государств</w:t>
      </w:r>
    </w:p>
    <w:p w14:paraId="38D60A64" w14:textId="5ECB51E0" w:rsidR="00CD3FD6" w:rsidRPr="00A31253" w:rsidRDefault="00CD3FD6" w:rsidP="00CD3FD6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Чикагская конвенция применяется:</w:t>
      </w:r>
    </w:p>
    <w:p w14:paraId="11E5CC43" w14:textId="0DE3902A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 xml:space="preserve">ко всем воздушным судам, кроме </w:t>
      </w:r>
      <w:proofErr w:type="gramStart"/>
      <w:r w:rsidRPr="00A31253">
        <w:rPr>
          <w:rFonts w:ascii="Times New Roman" w:hAnsi="Times New Roman"/>
          <w:sz w:val="28"/>
          <w:szCs w:val="28"/>
        </w:rPr>
        <w:t>используемых</w:t>
      </w:r>
      <w:proofErr w:type="gramEnd"/>
      <w:r w:rsidRPr="00A31253">
        <w:rPr>
          <w:rFonts w:ascii="Times New Roman" w:hAnsi="Times New Roman"/>
          <w:sz w:val="28"/>
          <w:szCs w:val="28"/>
        </w:rPr>
        <w:t xml:space="preserve"> на военной службе</w:t>
      </w:r>
    </w:p>
    <w:p w14:paraId="71F490F6" w14:textId="779271F8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к воздушным судам, используемым на полицейской службе</w:t>
      </w:r>
    </w:p>
    <w:p w14:paraId="6C2ACB3D" w14:textId="3F19222B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к воздушным судам, используемым на военной службе</w:t>
      </w:r>
    </w:p>
    <w:p w14:paraId="3910DFC8" w14:textId="594DFF85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только к гражданским воздушным судам</w:t>
      </w:r>
    </w:p>
    <w:p w14:paraId="7EABDFDB" w14:textId="1DF847E8" w:rsidR="00CD3FD6" w:rsidRPr="00A31253" w:rsidRDefault="00CD3FD6" w:rsidP="00CD3FD6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Воздушное пространство простирается от поверхности Земли до высоты:</w:t>
      </w:r>
    </w:p>
    <w:p w14:paraId="1E149A21" w14:textId="6497F7A5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100 км</w:t>
      </w:r>
    </w:p>
    <w:p w14:paraId="206226DE" w14:textId="238CFA83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180 км</w:t>
      </w:r>
    </w:p>
    <w:p w14:paraId="3B7E2BD7" w14:textId="4A71FA30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28 км</w:t>
      </w:r>
    </w:p>
    <w:p w14:paraId="58EB588F" w14:textId="46240E73" w:rsidR="00CD3FD6" w:rsidRPr="00A31253" w:rsidRDefault="00CD3FD6" w:rsidP="00CD3FD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48 км</w:t>
      </w:r>
    </w:p>
    <w:p w14:paraId="704B2F96" w14:textId="3DB5F344" w:rsidR="00CD3FD6" w:rsidRPr="00A31253" w:rsidRDefault="00317324" w:rsidP="00CD3FD6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В отношении иностранных гражданских воздушных судов-нарушителей государственной границы Чикагская конвенция:</w:t>
      </w:r>
    </w:p>
    <w:p w14:paraId="23234EAE" w14:textId="19295A14" w:rsidR="00317324" w:rsidRPr="00A31253" w:rsidRDefault="00317324" w:rsidP="00317324">
      <w:pPr>
        <w:tabs>
          <w:tab w:val="left" w:pos="1276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рекомендует применять меры по блокированию воздушного судна</w:t>
      </w:r>
    </w:p>
    <w:p w14:paraId="7FDB00B7" w14:textId="627166EA" w:rsidR="00317324" w:rsidRPr="00A31253" w:rsidRDefault="00317324" w:rsidP="00317324">
      <w:pPr>
        <w:tabs>
          <w:tab w:val="left" w:pos="1276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содержит запрет на применение оружия против гражданских воздушных судов</w:t>
      </w:r>
    </w:p>
    <w:p w14:paraId="40CEAC42" w14:textId="029DEDE8" w:rsidR="00317324" w:rsidRPr="00A31253" w:rsidRDefault="00317324" w:rsidP="00317324">
      <w:pPr>
        <w:tabs>
          <w:tab w:val="left" w:pos="1276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предписывает государствам воздерживаться от применения оружия против гражданских воздушных судов в полете</w:t>
      </w:r>
    </w:p>
    <w:p w14:paraId="08424C60" w14:textId="3385FAF2" w:rsidR="00317324" w:rsidRPr="00A31253" w:rsidRDefault="00317324" w:rsidP="00317324">
      <w:pPr>
        <w:tabs>
          <w:tab w:val="left" w:pos="1276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разрешает применение оружия против гражданских воздушных судов</w:t>
      </w:r>
    </w:p>
    <w:p w14:paraId="35F8EAE2" w14:textId="096CE2AD" w:rsidR="00317324" w:rsidRPr="00A31253" w:rsidRDefault="00317324" w:rsidP="00317324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Воздушное судно имеет национальность того государства:</w:t>
      </w:r>
    </w:p>
    <w:p w14:paraId="1E2470E1" w14:textId="2CC8728C" w:rsidR="00317324" w:rsidRPr="00A31253" w:rsidRDefault="00317324" w:rsidP="0031732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A31253">
        <w:rPr>
          <w:rFonts w:ascii="Times New Roman" w:hAnsi="Times New Roman"/>
          <w:sz w:val="28"/>
          <w:szCs w:val="28"/>
        </w:rPr>
        <w:t>котором</w:t>
      </w:r>
      <w:proofErr w:type="gramEnd"/>
      <w:r w:rsidRPr="00A31253">
        <w:rPr>
          <w:rFonts w:ascii="Times New Roman" w:hAnsi="Times New Roman"/>
          <w:sz w:val="28"/>
          <w:szCs w:val="28"/>
        </w:rPr>
        <w:t xml:space="preserve"> зарегистрирован его собственник</w:t>
      </w:r>
    </w:p>
    <w:p w14:paraId="6B2FFA86" w14:textId="4A756989" w:rsidR="00317324" w:rsidRPr="00A31253" w:rsidRDefault="00317324" w:rsidP="0031732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A31253">
        <w:rPr>
          <w:rFonts w:ascii="Times New Roman" w:hAnsi="Times New Roman"/>
          <w:sz w:val="28"/>
          <w:szCs w:val="28"/>
        </w:rPr>
        <w:t>аэропорт</w:t>
      </w:r>
      <w:proofErr w:type="gramEnd"/>
      <w:r w:rsidRPr="00A31253">
        <w:rPr>
          <w:rFonts w:ascii="Times New Roman" w:hAnsi="Times New Roman"/>
          <w:sz w:val="28"/>
          <w:szCs w:val="28"/>
        </w:rPr>
        <w:t xml:space="preserve"> которого является базовым для данного судна</w:t>
      </w:r>
    </w:p>
    <w:p w14:paraId="22F78EA8" w14:textId="44C5FDB3" w:rsidR="00317324" w:rsidRPr="00A31253" w:rsidRDefault="00317324" w:rsidP="0031732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gramStart"/>
      <w:r w:rsidRPr="00A31253">
        <w:rPr>
          <w:rFonts w:ascii="Times New Roman" w:hAnsi="Times New Roman"/>
          <w:sz w:val="28"/>
          <w:szCs w:val="28"/>
        </w:rPr>
        <w:t>регистр</w:t>
      </w:r>
      <w:proofErr w:type="gramEnd"/>
      <w:r w:rsidRPr="00A31253">
        <w:rPr>
          <w:rFonts w:ascii="Times New Roman" w:hAnsi="Times New Roman"/>
          <w:sz w:val="28"/>
          <w:szCs w:val="28"/>
        </w:rPr>
        <w:t xml:space="preserve"> которого оно занесено</w:t>
      </w:r>
    </w:p>
    <w:p w14:paraId="3140CC02" w14:textId="2A0CB303" w:rsidR="00317324" w:rsidRPr="00A31253" w:rsidRDefault="00317324" w:rsidP="0031732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A31253">
        <w:rPr>
          <w:rFonts w:ascii="Times New Roman" w:hAnsi="Times New Roman"/>
          <w:sz w:val="28"/>
          <w:szCs w:val="28"/>
        </w:rPr>
        <w:t>котором</w:t>
      </w:r>
      <w:proofErr w:type="gramEnd"/>
      <w:r w:rsidRPr="00A31253">
        <w:rPr>
          <w:rFonts w:ascii="Times New Roman" w:hAnsi="Times New Roman"/>
          <w:sz w:val="28"/>
          <w:szCs w:val="28"/>
        </w:rPr>
        <w:t xml:space="preserve"> оно было произведено</w:t>
      </w:r>
    </w:p>
    <w:p w14:paraId="443C4AF0" w14:textId="636986B1" w:rsidR="00317324" w:rsidRPr="00A31253" w:rsidRDefault="00317324" w:rsidP="00317324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Международно-правовая регламентация полетов аэрокосмических аппаратов в международном воздушном пространстве:</w:t>
      </w:r>
    </w:p>
    <w:p w14:paraId="517CA43C" w14:textId="383695E1" w:rsidR="00317324" w:rsidRPr="00A31253" w:rsidRDefault="00317324" w:rsidP="0031732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содержится в Конвенц</w:t>
      </w:r>
      <w:proofErr w:type="gramStart"/>
      <w:r w:rsidRPr="00A31253">
        <w:rPr>
          <w:rFonts w:ascii="Times New Roman" w:hAnsi="Times New Roman"/>
          <w:sz w:val="28"/>
          <w:szCs w:val="28"/>
        </w:rPr>
        <w:t>ии ОО</w:t>
      </w:r>
      <w:proofErr w:type="gramEnd"/>
      <w:r w:rsidRPr="00A31253">
        <w:rPr>
          <w:rFonts w:ascii="Times New Roman" w:hAnsi="Times New Roman"/>
          <w:sz w:val="28"/>
          <w:szCs w:val="28"/>
        </w:rPr>
        <w:t>Н по морскому праву</w:t>
      </w:r>
    </w:p>
    <w:p w14:paraId="59569430" w14:textId="5A4303C8" w:rsidR="00317324" w:rsidRPr="00A31253" w:rsidRDefault="00317324" w:rsidP="0031732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содержится в Договоре по космосу</w:t>
      </w:r>
    </w:p>
    <w:p w14:paraId="50A5B439" w14:textId="23D79AA1" w:rsidR="00317324" w:rsidRPr="00A31253" w:rsidRDefault="00317324" w:rsidP="0031732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содержится в Чикагской конвенции</w:t>
      </w:r>
    </w:p>
    <w:p w14:paraId="248D0384" w14:textId="5016552A" w:rsidR="00317324" w:rsidRPr="00A31253" w:rsidRDefault="00317324" w:rsidP="0031732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не существует</w:t>
      </w:r>
    </w:p>
    <w:p w14:paraId="6AD56150" w14:textId="2B4F8C1A" w:rsidR="00DE6588" w:rsidRPr="00A31253" w:rsidRDefault="00DE6588" w:rsidP="00DE6588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К функциям какого органа ИКАО относится принятие международных стандартов и рекомендуемой практики ИКАО (SARPS)?</w:t>
      </w:r>
    </w:p>
    <w:p w14:paraId="3C4C978B" w14:textId="4EFC69ED" w:rsidR="00DE6588" w:rsidRPr="00A31253" w:rsidRDefault="00DE6588" w:rsidP="00DE658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Ассамблея</w:t>
      </w:r>
    </w:p>
    <w:p w14:paraId="37F4358C" w14:textId="3B59A717" w:rsidR="00DE6588" w:rsidRPr="00A31253" w:rsidRDefault="00DE6588" w:rsidP="00DE658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Совет</w:t>
      </w:r>
    </w:p>
    <w:p w14:paraId="2C98AB5E" w14:textId="26C7DE4E" w:rsidR="00DE6588" w:rsidRPr="00A31253" w:rsidRDefault="00DE6588" w:rsidP="00DE658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Юридическое бюро</w:t>
      </w:r>
    </w:p>
    <w:p w14:paraId="3C47A217" w14:textId="5AE13211" w:rsidR="00DE6588" w:rsidRPr="00A31253" w:rsidRDefault="00DE6588" w:rsidP="00DE6588">
      <w:pPr>
        <w:pStyle w:val="a3"/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Аэронавигационная комиссия</w:t>
      </w:r>
    </w:p>
    <w:p w14:paraId="0C4A926A" w14:textId="173D20F3" w:rsidR="00DE6588" w:rsidRPr="00A31253" w:rsidRDefault="00DE6588" w:rsidP="00DE6588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A31253">
        <w:rPr>
          <w:rFonts w:ascii="Times New Roman" w:hAnsi="Times New Roman"/>
          <w:b/>
          <w:bCs/>
          <w:sz w:val="28"/>
          <w:szCs w:val="28"/>
        </w:rPr>
        <w:t>Как ИКАО связана с ООН?</w:t>
      </w:r>
      <w:proofErr w:type="gramEnd"/>
    </w:p>
    <w:p w14:paraId="30058406" w14:textId="2CBC3409" w:rsidR="00DE6588" w:rsidRPr="00A31253" w:rsidRDefault="00DE6588" w:rsidP="00DE658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как член ООН</w:t>
      </w:r>
    </w:p>
    <w:p w14:paraId="55FDCB62" w14:textId="68CA7BE8" w:rsidR="00DE6588" w:rsidRPr="00A31253" w:rsidRDefault="00DE6588" w:rsidP="00DE658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как специализированное учреждение ООН</w:t>
      </w:r>
    </w:p>
    <w:p w14:paraId="5CD12186" w14:textId="5486BE9E" w:rsidR="00DE6588" w:rsidRPr="00A31253" w:rsidRDefault="00DE6588" w:rsidP="00DE658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как структурное подразделение ООН</w:t>
      </w:r>
    </w:p>
    <w:p w14:paraId="1F25B716" w14:textId="504B855F" w:rsidR="00DE6588" w:rsidRPr="00A31253" w:rsidRDefault="00DE6588" w:rsidP="00DE658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как орган ООН</w:t>
      </w:r>
    </w:p>
    <w:p w14:paraId="709D7DB6" w14:textId="7B378E42" w:rsidR="00DE6588" w:rsidRPr="00A31253" w:rsidRDefault="00DE6588" w:rsidP="00DE6588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РФ является участницей Чикагской конвенции в результате:</w:t>
      </w:r>
    </w:p>
    <w:p w14:paraId="0DFDA771" w14:textId="392EF3AA" w:rsidR="00DE6588" w:rsidRPr="00A31253" w:rsidRDefault="00DE6588" w:rsidP="00DE658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подписания и ратификации Чикагской конвенции</w:t>
      </w:r>
    </w:p>
    <w:p w14:paraId="3ACC3069" w14:textId="6E8F11FC" w:rsidR="00DE6588" w:rsidRPr="00A31253" w:rsidRDefault="00DE6588" w:rsidP="00DE658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присоединения к Чикагской конвенции</w:t>
      </w:r>
    </w:p>
    <w:p w14:paraId="23091E59" w14:textId="303F0598" w:rsidR="00DE6588" w:rsidRPr="00A31253" w:rsidRDefault="00DE6588" w:rsidP="00DE658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референдума</w:t>
      </w:r>
    </w:p>
    <w:p w14:paraId="33EA9D6A" w14:textId="1D59796F" w:rsidR="00DE6588" w:rsidRPr="00A31253" w:rsidRDefault="00DE6588" w:rsidP="00DE658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правопреемства от СССР</w:t>
      </w:r>
    </w:p>
    <w:p w14:paraId="0C9449C1" w14:textId="627B6924" w:rsidR="00DE6588" w:rsidRPr="00A31253" w:rsidRDefault="00DE6588" w:rsidP="00DE6588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Членами ИКАО являются:</w:t>
      </w:r>
    </w:p>
    <w:p w14:paraId="3F56DC3C" w14:textId="2CD12091" w:rsidR="00DE6588" w:rsidRPr="00A31253" w:rsidRDefault="00DE6588" w:rsidP="00DE658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правительства государств</w:t>
      </w:r>
    </w:p>
    <w:p w14:paraId="695F21BC" w14:textId="0627054F" w:rsidR="00DE6588" w:rsidRPr="00A31253" w:rsidRDefault="00DE6588" w:rsidP="00DE658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уполномоченный орган государства в области гражданской авиации</w:t>
      </w:r>
    </w:p>
    <w:p w14:paraId="2B56201E" w14:textId="79ECBE97" w:rsidR="00DE6588" w:rsidRPr="00A31253" w:rsidRDefault="00DE6588" w:rsidP="00DE658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назначенный перевозчик государства</w:t>
      </w:r>
    </w:p>
    <w:p w14:paraId="337D6F9B" w14:textId="03CE1AEE" w:rsidR="00DE6588" w:rsidRPr="00A31253" w:rsidRDefault="00DE6588" w:rsidP="00DE6588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государство</w:t>
      </w:r>
    </w:p>
    <w:p w14:paraId="14EBDACE" w14:textId="7A0D12C3" w:rsidR="00317324" w:rsidRPr="00A31253" w:rsidRDefault="00317324" w:rsidP="00317324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 xml:space="preserve">Согласно </w:t>
      </w:r>
      <w:proofErr w:type="spellStart"/>
      <w:r w:rsidRPr="00A31253">
        <w:rPr>
          <w:rFonts w:ascii="Times New Roman" w:hAnsi="Times New Roman"/>
          <w:b/>
          <w:bCs/>
          <w:sz w:val="28"/>
          <w:szCs w:val="28"/>
        </w:rPr>
        <w:t>Монреальской</w:t>
      </w:r>
      <w:proofErr w:type="spellEnd"/>
      <w:r w:rsidRPr="00A31253">
        <w:rPr>
          <w:rFonts w:ascii="Times New Roman" w:hAnsi="Times New Roman"/>
          <w:b/>
          <w:bCs/>
          <w:sz w:val="28"/>
          <w:szCs w:val="28"/>
        </w:rPr>
        <w:t xml:space="preserve"> конвенции 1999 г. второй уровень ответственности перевозчика (основанный на презумпции вины перевозчика) ограничен:</w:t>
      </w:r>
    </w:p>
    <w:p w14:paraId="79D0AEBB" w14:textId="077B2004" w:rsidR="00317324" w:rsidRPr="00A31253" w:rsidRDefault="00317324" w:rsidP="0031732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500 000 специальных прав заимствования (около 700 000 долл. США)</w:t>
      </w:r>
    </w:p>
    <w:p w14:paraId="1E3FB956" w14:textId="453509F3" w:rsidR="00317324" w:rsidRPr="00A31253" w:rsidRDefault="00317324" w:rsidP="0031732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200 000 специальных прав заимствования (около 280 000 долл. США)</w:t>
      </w:r>
    </w:p>
    <w:p w14:paraId="2C019281" w14:textId="68090C73" w:rsidR="00317324" w:rsidRPr="00A31253" w:rsidRDefault="00317324" w:rsidP="0031732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100 000 специальных прав заимствования (около 140 000 долл. США)</w:t>
      </w:r>
    </w:p>
    <w:p w14:paraId="334833EE" w14:textId="67FA345B" w:rsidR="00317324" w:rsidRPr="00A31253" w:rsidRDefault="00317324" w:rsidP="0031732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1 000 000 специальных прав заимствования (около 1 400 000 долл. США)</w:t>
      </w:r>
    </w:p>
    <w:p w14:paraId="6295B46E" w14:textId="37C7E7A5" w:rsidR="00317324" w:rsidRPr="00A31253" w:rsidRDefault="00317324" w:rsidP="0031732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размером причиненного вреда</w:t>
      </w:r>
    </w:p>
    <w:p w14:paraId="0B0E830E" w14:textId="0240C72A" w:rsidR="00317324" w:rsidRPr="00A31253" w:rsidRDefault="00317324" w:rsidP="00317324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 xml:space="preserve">При соблюдении некоторых условий </w:t>
      </w:r>
      <w:proofErr w:type="spellStart"/>
      <w:r w:rsidRPr="00A31253">
        <w:rPr>
          <w:rFonts w:ascii="Times New Roman" w:hAnsi="Times New Roman"/>
          <w:b/>
          <w:bCs/>
          <w:sz w:val="28"/>
          <w:szCs w:val="28"/>
        </w:rPr>
        <w:t>Монреальской</w:t>
      </w:r>
      <w:proofErr w:type="spellEnd"/>
      <w:r w:rsidRPr="00A31253">
        <w:rPr>
          <w:rFonts w:ascii="Times New Roman" w:hAnsi="Times New Roman"/>
          <w:b/>
          <w:bCs/>
          <w:sz w:val="28"/>
          <w:szCs w:val="28"/>
        </w:rPr>
        <w:t xml:space="preserve"> конвенции 1999 г., иск о возмещении вреда в связи со смертью или причинением ущерба здоровью пассажира может предъявляться в стране:</w:t>
      </w:r>
    </w:p>
    <w:p w14:paraId="0F1A2E7B" w14:textId="52D2543F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A31253">
        <w:rPr>
          <w:rFonts w:ascii="Times New Roman" w:hAnsi="Times New Roman"/>
          <w:sz w:val="28"/>
          <w:szCs w:val="28"/>
        </w:rPr>
        <w:t>гражданином</w:t>
      </w:r>
      <w:proofErr w:type="gramEnd"/>
      <w:r w:rsidRPr="00A31253">
        <w:rPr>
          <w:rFonts w:ascii="Times New Roman" w:hAnsi="Times New Roman"/>
          <w:sz w:val="28"/>
          <w:szCs w:val="28"/>
        </w:rPr>
        <w:t xml:space="preserve"> которой является пассажир, которому был причинен вред</w:t>
      </w:r>
    </w:p>
    <w:p w14:paraId="1FBFAABA" w14:textId="53DCE945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A31253">
        <w:rPr>
          <w:rFonts w:ascii="Times New Roman" w:hAnsi="Times New Roman"/>
          <w:sz w:val="28"/>
          <w:szCs w:val="28"/>
        </w:rPr>
        <w:t>которой</w:t>
      </w:r>
      <w:proofErr w:type="gramEnd"/>
      <w:r w:rsidRPr="00A31253">
        <w:rPr>
          <w:rFonts w:ascii="Times New Roman" w:hAnsi="Times New Roman"/>
          <w:sz w:val="28"/>
          <w:szCs w:val="28"/>
        </w:rPr>
        <w:t xml:space="preserve"> зарегистрирован авиаперевозчик</w:t>
      </w:r>
    </w:p>
    <w:p w14:paraId="15B5146D" w14:textId="4A40B98F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gramStart"/>
      <w:r w:rsidRPr="00A31253">
        <w:rPr>
          <w:rFonts w:ascii="Times New Roman" w:hAnsi="Times New Roman"/>
          <w:sz w:val="28"/>
          <w:szCs w:val="28"/>
        </w:rPr>
        <w:t>которой</w:t>
      </w:r>
      <w:proofErr w:type="gramEnd"/>
      <w:r w:rsidRPr="00A31253">
        <w:rPr>
          <w:rFonts w:ascii="Times New Roman" w:hAnsi="Times New Roman"/>
          <w:sz w:val="28"/>
          <w:szCs w:val="28"/>
        </w:rPr>
        <w:t xml:space="preserve"> пассажир на момент происшествия имел основное и постоянное место жительства</w:t>
      </w:r>
    </w:p>
    <w:p w14:paraId="0A2547B7" w14:textId="5EDD4F78" w:rsidR="00317324" w:rsidRPr="00A31253" w:rsidRDefault="00715156" w:rsidP="00715156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A31253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A31253">
        <w:rPr>
          <w:rFonts w:ascii="Times New Roman" w:hAnsi="Times New Roman"/>
          <w:sz w:val="28"/>
          <w:szCs w:val="28"/>
        </w:rPr>
        <w:t xml:space="preserve"> которой был причинен данный вред</w:t>
      </w:r>
    </w:p>
    <w:p w14:paraId="2B912389" w14:textId="77777777" w:rsidR="00317324" w:rsidRPr="00A31253" w:rsidRDefault="00317324" w:rsidP="0031732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35204" w14:textId="69FEB0E6" w:rsidR="00D33391" w:rsidRPr="00A31253" w:rsidRDefault="00DE6588" w:rsidP="00DE6588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ИАТА — это:</w:t>
      </w:r>
      <w:r w:rsidR="00D33391" w:rsidRPr="00A3125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5C26241" w14:textId="01617926" w:rsidR="00DE6588" w:rsidRPr="00A31253" w:rsidRDefault="00DE6588" w:rsidP="00DE6588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международная межправительственная организация</w:t>
      </w:r>
    </w:p>
    <w:p w14:paraId="211258D1" w14:textId="137150B1" w:rsidR="00DE6588" w:rsidRPr="00A31253" w:rsidRDefault="00DE6588" w:rsidP="00DE6588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международная неправительственная организация</w:t>
      </w:r>
    </w:p>
    <w:p w14:paraId="33ED3415" w14:textId="7D315E61" w:rsidR="00DE6588" w:rsidRPr="00A31253" w:rsidRDefault="00DE6588" w:rsidP="00DE6588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региональная организация экономической интеграции</w:t>
      </w:r>
    </w:p>
    <w:p w14:paraId="5EF01335" w14:textId="2DF3E9EA" w:rsidR="00563605" w:rsidRPr="00A31253" w:rsidRDefault="00DE6588" w:rsidP="00DE658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частная некоммерческая организация</w:t>
      </w:r>
    </w:p>
    <w:p w14:paraId="497D25FC" w14:textId="77777777" w:rsidR="00563605" w:rsidRPr="00A31253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64435F" w14:textId="26CF1B69" w:rsidR="00474D8B" w:rsidRPr="00A31253" w:rsidRDefault="00474D8B" w:rsidP="00DE6588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Отраслевые принципы международного воздушного права:</w:t>
      </w:r>
    </w:p>
    <w:p w14:paraId="4C79639C" w14:textId="77777777" w:rsidR="00474D8B" w:rsidRPr="00A31253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принцип суверенного равенства государств, принцип невмешательства во внутренние дела, принцип сотрудничества государств, принцип добросовестного выполнения международных обязательств;</w:t>
      </w:r>
    </w:p>
    <w:p w14:paraId="67EF382D" w14:textId="77777777" w:rsidR="00474D8B" w:rsidRPr="00A31253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принцип сотрудничества государств, принцип добросовестного выполнения международных обязательств;</w:t>
      </w:r>
    </w:p>
    <w:p w14:paraId="5F4B14C0" w14:textId="77777777" w:rsidR="00474D8B" w:rsidRPr="00A31253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принцип исключительного и полного суверенитета государств над их воздушным пространством, принцип свободы полетов в открытом воздушном пространстве, принцип обеспечения безопасности международной гражданской авиации;</w:t>
      </w:r>
    </w:p>
    <w:p w14:paraId="46E2094F" w14:textId="3603F4CD" w:rsidR="00474D8B" w:rsidRPr="00A31253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 xml:space="preserve">принцип исключительного и полного суверенитета государств над их </w:t>
      </w:r>
      <w:proofErr w:type="gramStart"/>
      <w:r w:rsidRPr="00A31253">
        <w:rPr>
          <w:rFonts w:ascii="Times New Roman" w:hAnsi="Times New Roman"/>
          <w:sz w:val="28"/>
          <w:szCs w:val="28"/>
        </w:rPr>
        <w:t>воз-душным</w:t>
      </w:r>
      <w:proofErr w:type="gramEnd"/>
      <w:r w:rsidRPr="00A31253">
        <w:rPr>
          <w:rFonts w:ascii="Times New Roman" w:hAnsi="Times New Roman"/>
          <w:sz w:val="28"/>
          <w:szCs w:val="28"/>
        </w:rPr>
        <w:t xml:space="preserve"> пространством, принцип суверенного равенства государств, принцип невмешательства во внутренние дела, принцип сотрудничества государств, принцип добросовестного выполнения международных обязательств.</w:t>
      </w:r>
    </w:p>
    <w:p w14:paraId="6D2F5867" w14:textId="77777777" w:rsidR="00715156" w:rsidRPr="00A31253" w:rsidRDefault="00715156" w:rsidP="00715156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В разработке правовых основ космического сотрудничества большую роль играет:</w:t>
      </w:r>
    </w:p>
    <w:p w14:paraId="4C5F576F" w14:textId="755FFD20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Комитет экспертов ООН по применению космической техники</w:t>
      </w:r>
    </w:p>
    <w:p w14:paraId="00AA2C72" w14:textId="739FE4C2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ИКАО</w:t>
      </w:r>
    </w:p>
    <w:p w14:paraId="1B77D334" w14:textId="246FFB9F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ЭКОСОС</w:t>
      </w:r>
    </w:p>
    <w:p w14:paraId="5EEE37CC" w14:textId="7714D5EE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ЮНЕСКО</w:t>
      </w:r>
    </w:p>
    <w:p w14:paraId="73DF8481" w14:textId="77777777" w:rsidR="00715156" w:rsidRPr="00A31253" w:rsidRDefault="00715156" w:rsidP="00715156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Под космическим объектом понимаются:</w:t>
      </w:r>
    </w:p>
    <w:p w14:paraId="60EB46E4" w14:textId="610E03DC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 xml:space="preserve">естественные объекты </w:t>
      </w:r>
      <w:proofErr w:type="gramStart"/>
      <w:r w:rsidRPr="00A31253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A31253">
        <w:rPr>
          <w:rFonts w:ascii="Times New Roman" w:hAnsi="Times New Roman"/>
          <w:sz w:val="28"/>
          <w:szCs w:val="28"/>
        </w:rPr>
        <w:t>Луна, планеты, метеориты)</w:t>
      </w:r>
    </w:p>
    <w:p w14:paraId="3D0B86C0" w14:textId="71B70083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технические устройства, созданные человеком и предназначенные для использования в космическом пространстве</w:t>
      </w:r>
    </w:p>
    <w:p w14:paraId="7E3D3921" w14:textId="149B8985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 xml:space="preserve">воздушные суда </w:t>
      </w:r>
    </w:p>
    <w:p w14:paraId="0DC5AED6" w14:textId="2DF76465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космические природные ресурсы</w:t>
      </w:r>
    </w:p>
    <w:p w14:paraId="73D1075A" w14:textId="77777777" w:rsidR="00715156" w:rsidRPr="00A31253" w:rsidRDefault="00715156" w:rsidP="00715156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К отраслевым принципам международного космического права относятся:</w:t>
      </w:r>
    </w:p>
    <w:p w14:paraId="35141011" w14:textId="11937577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 w:rsidRPr="00A31253">
        <w:rPr>
          <w:rFonts w:ascii="Times New Roman" w:hAnsi="Times New Roman"/>
          <w:sz w:val="28"/>
          <w:szCs w:val="28"/>
        </w:rPr>
        <w:t>недискриминации</w:t>
      </w:r>
      <w:proofErr w:type="spellEnd"/>
      <w:r w:rsidRPr="00A31253">
        <w:rPr>
          <w:rFonts w:ascii="Times New Roman" w:hAnsi="Times New Roman"/>
          <w:sz w:val="28"/>
          <w:szCs w:val="28"/>
        </w:rPr>
        <w:t>, принцип наиболее благоприятствуемой нации (режим наибольшего благоприятствования), национальный режим, принцип взаимной выгоды, преференциальный режим</w:t>
      </w:r>
    </w:p>
    <w:p w14:paraId="5DB92621" w14:textId="7E7EA397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 xml:space="preserve">принцип суверенного равенства государств, принцип неприменения силы или угрозы силой, принцип равного права всех государств на исследование и использование космоса, принцип сотрудничества </w:t>
      </w:r>
      <w:r w:rsidRPr="00A31253">
        <w:rPr>
          <w:rFonts w:ascii="Times New Roman" w:hAnsi="Times New Roman"/>
          <w:sz w:val="28"/>
          <w:szCs w:val="28"/>
        </w:rPr>
        <w:lastRenderedPageBreak/>
        <w:t>государств, использование Луны и других небесных тел исключительно в мирных целях, принцип добросовестного выполнения международных обязательств в области космических программ</w:t>
      </w:r>
    </w:p>
    <w:p w14:paraId="22F8A48B" w14:textId="5B56D882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равное право всех государств на исследование и использование космоса, запрещение национального присвоения космоса, соответствие космической деятельности международному праву, свобода космоса для научных исследований, использование Луны и других небесных тел исключительно в мирных целях, международная ответственность государств за свою национальную космическую деятельность, сотрудничество и взаимопомощь госуда</w:t>
      </w:r>
      <w:proofErr w:type="gramStart"/>
      <w:r w:rsidRPr="00A31253">
        <w:rPr>
          <w:rFonts w:ascii="Times New Roman" w:hAnsi="Times New Roman"/>
          <w:sz w:val="28"/>
          <w:szCs w:val="28"/>
        </w:rPr>
        <w:t>рств пр</w:t>
      </w:r>
      <w:proofErr w:type="gramEnd"/>
      <w:r w:rsidRPr="00A31253">
        <w:rPr>
          <w:rFonts w:ascii="Times New Roman" w:hAnsi="Times New Roman"/>
          <w:sz w:val="28"/>
          <w:szCs w:val="28"/>
        </w:rPr>
        <w:t>и исследовании и использовании космоса</w:t>
      </w:r>
    </w:p>
    <w:p w14:paraId="37CD3932" w14:textId="2DBCC86C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принцип сотрудничества государств, использование Луны и других небесных тел исключительно в мирных целях, принцип добросовестного выполнения международных обязательств в области космических программ</w:t>
      </w:r>
    </w:p>
    <w:p w14:paraId="5717FEB1" w14:textId="77777777" w:rsidR="00715156" w:rsidRPr="00A31253" w:rsidRDefault="00715156" w:rsidP="00715156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 xml:space="preserve">Договор о принципах деятельности государств по исследованию и использованию космического пространства, включая Луну и другие небесные тела был принят </w:t>
      </w:r>
      <w:proofErr w:type="gramStart"/>
      <w:r w:rsidRPr="00A31253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 w:rsidRPr="00A31253">
        <w:rPr>
          <w:rFonts w:ascii="Times New Roman" w:hAnsi="Times New Roman"/>
          <w:b/>
          <w:bCs/>
          <w:sz w:val="28"/>
          <w:szCs w:val="28"/>
        </w:rPr>
        <w:t>:</w:t>
      </w:r>
    </w:p>
    <w:p w14:paraId="4E92A9BC" w14:textId="3E619EDE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1968г.</w:t>
      </w:r>
    </w:p>
    <w:p w14:paraId="6B867E8A" w14:textId="42187700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1969г.</w:t>
      </w:r>
    </w:p>
    <w:p w14:paraId="21B16DE5" w14:textId="3F9A185C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1967г.</w:t>
      </w:r>
    </w:p>
    <w:p w14:paraId="2ED1A41D" w14:textId="77777777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1970г.</w:t>
      </w:r>
    </w:p>
    <w:p w14:paraId="3B91AFAC" w14:textId="77777777" w:rsidR="00715156" w:rsidRPr="00A31253" w:rsidRDefault="00715156" w:rsidP="00715156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 xml:space="preserve">Космические  корабли и орбитальные станции являются частью: </w:t>
      </w:r>
    </w:p>
    <w:p w14:paraId="5F0D29BB" w14:textId="15A567B4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международной территории</w:t>
      </w:r>
    </w:p>
    <w:p w14:paraId="1706D961" w14:textId="0588158C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государственной территории</w:t>
      </w:r>
    </w:p>
    <w:p w14:paraId="7CCE2E09" w14:textId="50AF5554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территории со смешенным режимом</w:t>
      </w:r>
    </w:p>
    <w:p w14:paraId="0CC8FA45" w14:textId="72376CA6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 xml:space="preserve">все ответы </w:t>
      </w:r>
      <w:proofErr w:type="spellStart"/>
      <w:r w:rsidRPr="00A31253">
        <w:rPr>
          <w:rFonts w:ascii="Times New Roman" w:hAnsi="Times New Roman"/>
          <w:sz w:val="28"/>
          <w:szCs w:val="28"/>
        </w:rPr>
        <w:t>правленные</w:t>
      </w:r>
      <w:proofErr w:type="spellEnd"/>
    </w:p>
    <w:p w14:paraId="1535EB3B" w14:textId="77777777" w:rsidR="00715156" w:rsidRPr="00A31253" w:rsidRDefault="00715156" w:rsidP="00715156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Особое место среди источников юридических норм отрасли занимает:</w:t>
      </w:r>
    </w:p>
    <w:p w14:paraId="508DF8D2" w14:textId="1E9DC1E7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Международная (Парижская) конвенция о воздушных передвижениях 1919г.</w:t>
      </w:r>
    </w:p>
    <w:p w14:paraId="718F6794" w14:textId="4065DB60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Хартия экономических прав и обязанностей государств от 12 декабря 1974 г.</w:t>
      </w:r>
    </w:p>
    <w:p w14:paraId="25858A0F" w14:textId="77777777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Договор о запрещении испытаний ядерного оружия в атмосфере, в космическом пространстве и под водой 1963 г.</w:t>
      </w:r>
    </w:p>
    <w:p w14:paraId="0F0E2D81" w14:textId="53500893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Договор о принципах деятельности государств по исследованию и использованию космического пространства, включая Луну и другие небесные тела 1967г.</w:t>
      </w:r>
    </w:p>
    <w:p w14:paraId="2DF46F5A" w14:textId="77777777" w:rsidR="00715156" w:rsidRPr="00A31253" w:rsidRDefault="00715156" w:rsidP="00715156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Юрисдикция государства регистрации относительно зарегистрированного объекта и его экипажа сохраняется:</w:t>
      </w:r>
    </w:p>
    <w:p w14:paraId="1560A019" w14:textId="32300AC4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на весь период нахождения его в полете</w:t>
      </w:r>
    </w:p>
    <w:p w14:paraId="36EA8EBD" w14:textId="0231239E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на весь период нахождения его в космосе, а также при прохождении его через воздушное пространство иностранного государства и при нахождении в национальном воздушном пространстве</w:t>
      </w:r>
    </w:p>
    <w:p w14:paraId="5F72B037" w14:textId="01A06AE2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в момент нахождения в национальном воздушном пространстве</w:t>
      </w:r>
    </w:p>
    <w:p w14:paraId="4DDF19BA" w14:textId="25246E19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lastRenderedPageBreak/>
        <w:t>в момент нахождения за пределами национального воздушного пространства</w:t>
      </w:r>
    </w:p>
    <w:p w14:paraId="02EAD60E" w14:textId="77777777" w:rsidR="00715156" w:rsidRPr="00A31253" w:rsidRDefault="00715156" w:rsidP="00715156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Основным субъектом ответственности за космическую деятельность является:</w:t>
      </w:r>
    </w:p>
    <w:p w14:paraId="062296A1" w14:textId="7819C02D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международные межправительственные организации</w:t>
      </w:r>
    </w:p>
    <w:p w14:paraId="77F9532A" w14:textId="0EEE6E08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лица, управляющие космическими объектами</w:t>
      </w:r>
    </w:p>
    <w:p w14:paraId="32F85754" w14:textId="6BFFE585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государство</w:t>
      </w:r>
    </w:p>
    <w:p w14:paraId="7C3AFD6A" w14:textId="77777777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корпорация.</w:t>
      </w:r>
    </w:p>
    <w:p w14:paraId="7E18CBC8" w14:textId="77777777" w:rsidR="00715156" w:rsidRPr="00A31253" w:rsidRDefault="00715156" w:rsidP="00715156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 xml:space="preserve">Правовой статус космонавтов закреплен </w:t>
      </w:r>
      <w:proofErr w:type="gramStart"/>
      <w:r w:rsidRPr="00A31253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 w:rsidRPr="00A31253">
        <w:rPr>
          <w:rFonts w:ascii="Times New Roman" w:hAnsi="Times New Roman"/>
          <w:b/>
          <w:bCs/>
          <w:sz w:val="28"/>
          <w:szCs w:val="28"/>
        </w:rPr>
        <w:t>:</w:t>
      </w:r>
    </w:p>
    <w:p w14:paraId="184EB6AA" w14:textId="53151D7F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1253">
        <w:rPr>
          <w:rFonts w:ascii="Times New Roman" w:hAnsi="Times New Roman"/>
          <w:sz w:val="28"/>
          <w:szCs w:val="28"/>
        </w:rPr>
        <w:t>Соглашении</w:t>
      </w:r>
      <w:proofErr w:type="gramEnd"/>
      <w:r w:rsidRPr="00A31253">
        <w:rPr>
          <w:rFonts w:ascii="Times New Roman" w:hAnsi="Times New Roman"/>
          <w:sz w:val="28"/>
          <w:szCs w:val="28"/>
        </w:rPr>
        <w:t xml:space="preserve"> о спасении космонавтов, возвращении космонавтов и возвращении объектов, запущенных в космическое пространство 1968 г. и Договоре о принципах деятельности государств по исследованию и использованию космического пространства, включая Луну и другие небесные тела 1967г.</w:t>
      </w:r>
    </w:p>
    <w:p w14:paraId="1EC246BD" w14:textId="6C19667A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1253">
        <w:rPr>
          <w:rFonts w:ascii="Times New Roman" w:hAnsi="Times New Roman"/>
          <w:sz w:val="28"/>
          <w:szCs w:val="28"/>
        </w:rPr>
        <w:t>Соглашении</w:t>
      </w:r>
      <w:proofErr w:type="gramEnd"/>
      <w:r w:rsidRPr="00A31253">
        <w:rPr>
          <w:rFonts w:ascii="Times New Roman" w:hAnsi="Times New Roman"/>
          <w:sz w:val="28"/>
          <w:szCs w:val="28"/>
        </w:rPr>
        <w:t xml:space="preserve"> о деятельности государств на Луне и других небесных телах 1979г.</w:t>
      </w:r>
    </w:p>
    <w:p w14:paraId="1E20963B" w14:textId="257D5241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Конвенции о регистрации объектов, запускаемых в космическом пространстве 1975 г.</w:t>
      </w:r>
    </w:p>
    <w:p w14:paraId="6330198B" w14:textId="77777777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1253">
        <w:rPr>
          <w:rFonts w:ascii="Times New Roman" w:hAnsi="Times New Roman"/>
          <w:sz w:val="28"/>
          <w:szCs w:val="28"/>
        </w:rPr>
        <w:t>Договоре</w:t>
      </w:r>
      <w:proofErr w:type="gramEnd"/>
      <w:r w:rsidRPr="00A31253">
        <w:rPr>
          <w:rFonts w:ascii="Times New Roman" w:hAnsi="Times New Roman"/>
          <w:sz w:val="28"/>
          <w:szCs w:val="28"/>
        </w:rPr>
        <w:t xml:space="preserve"> о запрещении испытаний ядерного оружия в атмосфере, в космическом пространстве и под водой 1963 г.</w:t>
      </w:r>
    </w:p>
    <w:p w14:paraId="4750C79B" w14:textId="77777777" w:rsidR="00715156" w:rsidRPr="00A31253" w:rsidRDefault="00715156" w:rsidP="00715156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t>Юрисдикцию и контроль в отношении экипажа космического объекта, находящегося в космическом пространстве, осуществляет:</w:t>
      </w:r>
    </w:p>
    <w:p w14:paraId="0106648C" w14:textId="53C94BDF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государство гражданства космонавтов</w:t>
      </w:r>
    </w:p>
    <w:p w14:paraId="6D4BFD2A" w14:textId="6C70960E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государство регистрации</w:t>
      </w:r>
    </w:p>
    <w:p w14:paraId="173C17D7" w14:textId="36399471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Комитет экспертов ООН по применению космической техники</w:t>
      </w:r>
    </w:p>
    <w:p w14:paraId="776B618D" w14:textId="5A00888B" w:rsidR="00715156" w:rsidRPr="00A31253" w:rsidRDefault="00715156" w:rsidP="00715156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sz w:val="28"/>
          <w:szCs w:val="28"/>
        </w:rPr>
        <w:t>Международная организация связи через искусственные спутники Земли (ИНТЕЛСАТ)</w:t>
      </w:r>
    </w:p>
    <w:p w14:paraId="322EDFD6" w14:textId="77777777" w:rsidR="00563605" w:rsidRPr="00A31253" w:rsidRDefault="00563605" w:rsidP="00715156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15E9F8" w14:textId="4E183834" w:rsidR="00F82F3D" w:rsidRPr="00A31253" w:rsidRDefault="00F82F3D" w:rsidP="00661F3A">
      <w:pPr>
        <w:ind w:firstLine="709"/>
        <w:rPr>
          <w:rFonts w:ascii="Times New Roman" w:hAnsi="Times New Roman"/>
          <w:sz w:val="28"/>
          <w:szCs w:val="28"/>
        </w:rPr>
      </w:pPr>
      <w:r w:rsidRPr="00A31253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A31253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A31253">
        <w:rPr>
          <w:rFonts w:ascii="Times New Roman" w:hAnsi="Times New Roman"/>
          <w:iCs/>
          <w:sz w:val="28"/>
          <w:szCs w:val="28"/>
        </w:rPr>
        <w:t xml:space="preserve"> предлагается решить ситуационные задачи из нижеприведенного списка. </w:t>
      </w:r>
    </w:p>
    <w:p w14:paraId="2460809A" w14:textId="77777777" w:rsidR="00474D8B" w:rsidRPr="00A31253" w:rsidRDefault="00474D8B" w:rsidP="002236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21A1FF" w14:textId="60D86A95" w:rsidR="0020428B" w:rsidRPr="00A31253" w:rsidRDefault="00324B62" w:rsidP="0020428B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bookmarkStart w:id="1" w:name="_Hlk99274904"/>
      <w:r w:rsidRPr="00A31253">
        <w:rPr>
          <w:rFonts w:ascii="Times New Roman" w:eastAsia="Calibri" w:hAnsi="Times New Roman"/>
          <w:b/>
          <w:bCs/>
          <w:sz w:val="28"/>
          <w:szCs w:val="28"/>
        </w:rPr>
        <w:t>Примерный перечень ситуационных задач</w:t>
      </w:r>
      <w:r w:rsidR="00281273" w:rsidRPr="00A31253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14:paraId="3973DC0C" w14:textId="6C509B2F" w:rsidR="00E80100" w:rsidRPr="00A31253" w:rsidRDefault="00696A49" w:rsidP="00E80100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A31253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661F3A" w:rsidRPr="00A31253">
        <w:rPr>
          <w:rFonts w:ascii="Times New Roman" w:hAnsi="Times New Roman"/>
          <w:b/>
          <w:sz w:val="28"/>
          <w:szCs w:val="28"/>
        </w:rPr>
        <w:t xml:space="preserve">: </w:t>
      </w:r>
      <w:r w:rsidR="00E80100" w:rsidRPr="00A31253">
        <w:rPr>
          <w:rFonts w:ascii="Times New Roman" w:hAnsi="Times New Roman"/>
          <w:b/>
          <w:sz w:val="28"/>
          <w:szCs w:val="28"/>
        </w:rPr>
        <w:t>ПК-4</w:t>
      </w:r>
    </w:p>
    <w:p w14:paraId="27DF37FE" w14:textId="77777777" w:rsidR="00E80100" w:rsidRPr="00A31253" w:rsidRDefault="00E80100" w:rsidP="00E80100">
      <w:pPr>
        <w:rPr>
          <w:rFonts w:ascii="Times New Roman" w:eastAsia="Calibri" w:hAnsi="Times New Roman"/>
          <w:b/>
          <w:bCs/>
          <w:sz w:val="28"/>
          <w:szCs w:val="28"/>
        </w:rPr>
      </w:pPr>
    </w:p>
    <w:p w14:paraId="0AB694B7" w14:textId="77777777" w:rsidR="001076CB" w:rsidRPr="00A31253" w:rsidRDefault="001076CB" w:rsidP="001076CB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b/>
          <w:bCs/>
          <w:sz w:val="28"/>
          <w:szCs w:val="28"/>
        </w:rPr>
        <w:t>Задача 1.</w:t>
      </w:r>
      <w:r w:rsidRPr="00A31253">
        <w:rPr>
          <w:rFonts w:ascii="Times New Roman" w:eastAsia="Calibri" w:hAnsi="Times New Roman"/>
          <w:sz w:val="28"/>
          <w:szCs w:val="28"/>
        </w:rPr>
        <w:t xml:space="preserve"> Статья 1 Конвенции о международной гражданской авиации 1944 г. гласит: «Договаривающиеся государства признают, что каждое государство обладает полным и исключительным суверенитетом над воздушным пространством над своей территорией».</w:t>
      </w:r>
    </w:p>
    <w:p w14:paraId="1973F98A" w14:textId="77777777" w:rsidR="001076CB" w:rsidRPr="00A31253" w:rsidRDefault="001076CB" w:rsidP="001076CB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 xml:space="preserve">Вопросы: </w:t>
      </w:r>
    </w:p>
    <w:p w14:paraId="1138DA6F" w14:textId="77777777" w:rsidR="001076CB" w:rsidRPr="00A31253" w:rsidRDefault="001076CB" w:rsidP="001076CB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 xml:space="preserve">1. Насколько сегодня эта норма соответствует потребностям международного сотрудничества? </w:t>
      </w:r>
    </w:p>
    <w:p w14:paraId="4D2089BF" w14:textId="77777777" w:rsidR="001076CB" w:rsidRPr="00A31253" w:rsidRDefault="001076CB" w:rsidP="001076CB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lastRenderedPageBreak/>
        <w:t>2. Не считаете ли вы, что эффективнее было бы установить международный режим данного пространства?</w:t>
      </w:r>
    </w:p>
    <w:p w14:paraId="745151C7" w14:textId="77777777" w:rsidR="001076CB" w:rsidRPr="00A31253" w:rsidRDefault="001076CB" w:rsidP="001076CB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b/>
          <w:bCs/>
          <w:sz w:val="28"/>
          <w:szCs w:val="28"/>
        </w:rPr>
        <w:t>Задача 2.</w:t>
      </w:r>
      <w:r w:rsidRPr="00A31253">
        <w:rPr>
          <w:rFonts w:ascii="Times New Roman" w:eastAsia="Calibri" w:hAnsi="Times New Roman"/>
          <w:sz w:val="28"/>
          <w:szCs w:val="28"/>
        </w:rPr>
        <w:t xml:space="preserve"> В нарушение установленного порядка пользования воздушным пространством России пакистанский авиалайнер "Боинг-747" в июле 2001 г., направлявшийся из Исламабада в Лондон, без надлежащего разрешения вторгся в 150-километровую приграничную зону и был принужден российскими истребителями-перехватчиками к посадке на аэродроме "Шереметьево".</w:t>
      </w:r>
    </w:p>
    <w:p w14:paraId="6EBB46FC" w14:textId="77777777" w:rsidR="001076CB" w:rsidRPr="00A31253" w:rsidRDefault="001076CB" w:rsidP="001076CB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 xml:space="preserve">Вопрос: </w:t>
      </w:r>
    </w:p>
    <w:p w14:paraId="219F2FF4" w14:textId="77777777" w:rsidR="001076CB" w:rsidRPr="00A31253" w:rsidRDefault="001076CB" w:rsidP="001076CB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Правомерны ли действия российских ВВС в части принуждения пакистанского самолета к посадке на территории России?</w:t>
      </w:r>
    </w:p>
    <w:p w14:paraId="72FF6799" w14:textId="77777777" w:rsidR="001076CB" w:rsidRPr="00A31253" w:rsidRDefault="001076CB" w:rsidP="001076CB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b/>
          <w:bCs/>
          <w:sz w:val="28"/>
          <w:szCs w:val="28"/>
        </w:rPr>
        <w:t>Задача 3.</w:t>
      </w:r>
      <w:r w:rsidRPr="00A31253">
        <w:rPr>
          <w:rFonts w:ascii="Times New Roman" w:eastAsia="Calibri" w:hAnsi="Times New Roman"/>
          <w:sz w:val="28"/>
          <w:szCs w:val="28"/>
        </w:rPr>
        <w:t xml:space="preserve"> Великобритания 12 апреля 1967 г. установила в воздушном пространстве зоны Гибралтарского пролива запретную зону. В связи с этим между Великобританией и Испанией возник спор, о котором 6 сентября 1967 г. Великобритания сообщила в Международную организацию гражданской авиации (ИКАО).</w:t>
      </w:r>
    </w:p>
    <w:p w14:paraId="4B364F1E" w14:textId="77777777" w:rsidR="001076CB" w:rsidRPr="00A31253" w:rsidRDefault="001076CB" w:rsidP="001076CB">
      <w:pPr>
        <w:spacing w:after="160" w:line="259" w:lineRule="auto"/>
        <w:ind w:left="720" w:firstLine="696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В ноте испанского представительства в ИКАО от 8 мая 1967 г. на имя генерального секретаря ИКАО отмечалось, что в соответствии со ст. 9 Чикагской конвенции и международной гражданской авиации государства вправе устанавливать запретные зоны в воздушном пространстве только в том случае, когда это диктуется военной необходимостью для обеспечения своей безопасности.</w:t>
      </w:r>
    </w:p>
    <w:p w14:paraId="7D861985" w14:textId="77777777" w:rsidR="001076CB" w:rsidRPr="00A31253" w:rsidRDefault="001076CB" w:rsidP="001076CB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1C8E0B8A" w14:textId="77777777" w:rsidR="001076CB" w:rsidRPr="00A31253" w:rsidRDefault="001076CB" w:rsidP="001076CB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Вопросы:</w:t>
      </w:r>
    </w:p>
    <w:p w14:paraId="105D694E" w14:textId="77777777" w:rsidR="001076CB" w:rsidRPr="00A31253" w:rsidRDefault="001076CB" w:rsidP="001076CB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A9D8357" w14:textId="77777777" w:rsidR="001076CB" w:rsidRPr="00A31253" w:rsidRDefault="001076CB" w:rsidP="001076CB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1. Правомерно ли с точки зрения международного права установление Великобританией запретной зоны над Гибралтарским проливом?</w:t>
      </w:r>
    </w:p>
    <w:p w14:paraId="1283CCE9" w14:textId="37C48EAD" w:rsidR="00715156" w:rsidRPr="00A31253" w:rsidRDefault="001076CB" w:rsidP="001076CB">
      <w:pPr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2. Обладает ли государство правом устанавливать запретные зоны в своем воздушном национальном пространстве?</w:t>
      </w:r>
    </w:p>
    <w:p w14:paraId="5E2A20E9" w14:textId="56887EFF" w:rsidR="00715156" w:rsidRPr="00A31253" w:rsidRDefault="00715156" w:rsidP="00715156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2" w:name="_Hlk99285549"/>
      <w:r w:rsidRPr="00A31253">
        <w:rPr>
          <w:rFonts w:ascii="Times New Roman" w:eastAsia="Calibri" w:hAnsi="Times New Roman"/>
          <w:b/>
          <w:bCs/>
          <w:sz w:val="28"/>
          <w:szCs w:val="28"/>
        </w:rPr>
        <w:t xml:space="preserve">Задача </w:t>
      </w:r>
      <w:r w:rsidR="001076CB" w:rsidRPr="00A31253">
        <w:rPr>
          <w:rFonts w:ascii="Times New Roman" w:eastAsia="Calibri" w:hAnsi="Times New Roman"/>
          <w:b/>
          <w:bCs/>
          <w:sz w:val="28"/>
          <w:szCs w:val="28"/>
        </w:rPr>
        <w:t>4</w:t>
      </w:r>
      <w:r w:rsidRPr="00A31253">
        <w:rPr>
          <w:rFonts w:ascii="Times New Roman" w:eastAsia="Calibri" w:hAnsi="Times New Roman"/>
          <w:b/>
          <w:bCs/>
          <w:sz w:val="28"/>
          <w:szCs w:val="28"/>
        </w:rPr>
        <w:t xml:space="preserve">. </w:t>
      </w:r>
      <w:r w:rsidRPr="00A31253">
        <w:rPr>
          <w:rFonts w:ascii="Times New Roman" w:eastAsia="Calibri" w:hAnsi="Times New Roman"/>
          <w:sz w:val="28"/>
          <w:szCs w:val="28"/>
        </w:rPr>
        <w:t>Государство</w:t>
      </w:r>
      <w:proofErr w:type="gramStart"/>
      <w:r w:rsidRPr="00A31253">
        <w:rPr>
          <w:rFonts w:ascii="Times New Roman" w:eastAsia="Calibri" w:hAnsi="Times New Roman"/>
          <w:sz w:val="28"/>
          <w:szCs w:val="28"/>
        </w:rPr>
        <w:t xml:space="preserve"> А</w:t>
      </w:r>
      <w:proofErr w:type="gramEnd"/>
      <w:r w:rsidRPr="00A31253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A31253">
        <w:rPr>
          <w:rFonts w:ascii="Times New Roman" w:eastAsia="Calibri" w:hAnsi="Times New Roman"/>
          <w:sz w:val="28"/>
          <w:szCs w:val="28"/>
        </w:rPr>
        <w:t xml:space="preserve">осуществило запуск искусственного спутника Земли. В результате технических неисправностей при запуске произошла авария, и части ракеты-носителя и спутника упали на территорию государства, причинив имущественный вред.  </w:t>
      </w:r>
    </w:p>
    <w:p w14:paraId="113D60BE" w14:textId="77777777" w:rsidR="00715156" w:rsidRPr="00A31253" w:rsidRDefault="00715156" w:rsidP="00715156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 xml:space="preserve">Вопросы: </w:t>
      </w:r>
    </w:p>
    <w:p w14:paraId="7AB5012F" w14:textId="77777777" w:rsidR="00715156" w:rsidRPr="00A31253" w:rsidRDefault="00715156" w:rsidP="00715156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Является ли части ракеты-носителя космическими объектами?</w:t>
      </w:r>
    </w:p>
    <w:p w14:paraId="0CFB4FB4" w14:textId="77777777" w:rsidR="00715156" w:rsidRPr="00A31253" w:rsidRDefault="00715156" w:rsidP="00715156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Каким образом государство</w:t>
      </w:r>
      <w:proofErr w:type="gramStart"/>
      <w:r w:rsidRPr="00A31253">
        <w:rPr>
          <w:rFonts w:ascii="Times New Roman" w:eastAsia="Calibri" w:hAnsi="Times New Roman"/>
          <w:sz w:val="28"/>
          <w:szCs w:val="28"/>
        </w:rPr>
        <w:t xml:space="preserve"> А</w:t>
      </w:r>
      <w:proofErr w:type="gramEnd"/>
      <w:r w:rsidRPr="00A31253">
        <w:rPr>
          <w:rFonts w:ascii="Times New Roman" w:eastAsia="Calibri" w:hAnsi="Times New Roman"/>
          <w:sz w:val="28"/>
          <w:szCs w:val="28"/>
        </w:rPr>
        <w:t xml:space="preserve"> должно возмещать ущерб?</w:t>
      </w:r>
    </w:p>
    <w:p w14:paraId="202D67F6" w14:textId="4ADC3544" w:rsidR="00715156" w:rsidRPr="00A31253" w:rsidRDefault="00715156" w:rsidP="00715156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b/>
          <w:bCs/>
          <w:sz w:val="28"/>
          <w:szCs w:val="28"/>
        </w:rPr>
        <w:t xml:space="preserve">Задача </w:t>
      </w:r>
      <w:r w:rsidR="001076CB" w:rsidRPr="00A31253">
        <w:rPr>
          <w:rFonts w:ascii="Times New Roman" w:eastAsia="Calibri" w:hAnsi="Times New Roman"/>
          <w:b/>
          <w:bCs/>
          <w:sz w:val="28"/>
          <w:szCs w:val="28"/>
        </w:rPr>
        <w:t>5</w:t>
      </w:r>
      <w:r w:rsidRPr="00A31253">
        <w:rPr>
          <w:rFonts w:ascii="Times New Roman" w:eastAsia="Calibri" w:hAnsi="Times New Roman"/>
          <w:b/>
          <w:bCs/>
          <w:sz w:val="28"/>
          <w:szCs w:val="28"/>
        </w:rPr>
        <w:t xml:space="preserve">. </w:t>
      </w:r>
      <w:proofErr w:type="gramStart"/>
      <w:r w:rsidRPr="00A31253">
        <w:rPr>
          <w:rFonts w:ascii="Times New Roman" w:eastAsia="Calibri" w:hAnsi="Times New Roman"/>
          <w:sz w:val="28"/>
          <w:szCs w:val="28"/>
        </w:rPr>
        <w:t>В начали</w:t>
      </w:r>
      <w:proofErr w:type="gramEnd"/>
      <w:r w:rsidRPr="00A31253">
        <w:rPr>
          <w:rFonts w:ascii="Times New Roman" w:eastAsia="Calibri" w:hAnsi="Times New Roman"/>
          <w:sz w:val="28"/>
          <w:szCs w:val="28"/>
        </w:rPr>
        <w:t xml:space="preserve"> 80-гг. прошлого века гражданин США Д. Хоуп объявил себя собственником всех планет и их спутников, включая Луну, Солнечной системы. О намерении присваивать небесные тела были уведомлены СССР, </w:t>
      </w:r>
      <w:r w:rsidRPr="00A31253">
        <w:rPr>
          <w:rFonts w:ascii="Times New Roman" w:eastAsia="Calibri" w:hAnsi="Times New Roman"/>
          <w:sz w:val="28"/>
          <w:szCs w:val="28"/>
        </w:rPr>
        <w:lastRenderedPageBreak/>
        <w:t xml:space="preserve">Китай, США, ООН и другие страны. После этого Д. Хоуп создал компанию « Лунное посольство», занявшуюся продажей участков Луны. </w:t>
      </w:r>
    </w:p>
    <w:p w14:paraId="08FA0B5B" w14:textId="77777777" w:rsidR="00715156" w:rsidRPr="00A31253" w:rsidRDefault="00715156" w:rsidP="00715156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Вопросы:</w:t>
      </w:r>
    </w:p>
    <w:p w14:paraId="7B92645E" w14:textId="77777777" w:rsidR="00715156" w:rsidRPr="00A31253" w:rsidRDefault="00715156" w:rsidP="00715156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Подлежит ли космическое пространство, включая Луну другие небесные тела национальному присвоению?</w:t>
      </w:r>
    </w:p>
    <w:p w14:paraId="3A2160D6" w14:textId="77777777" w:rsidR="00715156" w:rsidRPr="00A31253" w:rsidRDefault="00715156" w:rsidP="00715156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Может ли частные компании использовать космические природные ресурсы в коммерческих целях?</w:t>
      </w:r>
    </w:p>
    <w:p w14:paraId="2D8CC0CB" w14:textId="452ACC56" w:rsidR="00715156" w:rsidRPr="00A31253" w:rsidRDefault="00715156" w:rsidP="00715156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b/>
          <w:bCs/>
          <w:sz w:val="28"/>
          <w:szCs w:val="28"/>
        </w:rPr>
        <w:t xml:space="preserve">Задача </w:t>
      </w:r>
      <w:r w:rsidR="001076CB" w:rsidRPr="00A31253">
        <w:rPr>
          <w:rFonts w:ascii="Times New Roman" w:eastAsia="Calibri" w:hAnsi="Times New Roman"/>
          <w:b/>
          <w:bCs/>
          <w:sz w:val="28"/>
          <w:szCs w:val="28"/>
        </w:rPr>
        <w:t>6</w:t>
      </w:r>
      <w:r w:rsidRPr="00A31253">
        <w:rPr>
          <w:rFonts w:ascii="Times New Roman" w:eastAsia="Calibri" w:hAnsi="Times New Roman"/>
          <w:b/>
          <w:bCs/>
          <w:sz w:val="28"/>
          <w:szCs w:val="28"/>
        </w:rPr>
        <w:t xml:space="preserve">. </w:t>
      </w:r>
      <w:r w:rsidRPr="00A31253">
        <w:rPr>
          <w:rFonts w:ascii="Times New Roman" w:eastAsia="Calibri" w:hAnsi="Times New Roman"/>
          <w:sz w:val="28"/>
          <w:szCs w:val="28"/>
        </w:rPr>
        <w:t xml:space="preserve">10 февраля 2009г., американский спутник « Иридиум-33» столкнулся с российским  спутником и полностью разрушились. Обломки двух спутников разлетелись </w:t>
      </w:r>
      <w:proofErr w:type="gramStart"/>
      <w:r w:rsidRPr="00A31253">
        <w:rPr>
          <w:rFonts w:ascii="Times New Roman" w:eastAsia="Calibri" w:hAnsi="Times New Roman"/>
          <w:sz w:val="28"/>
          <w:szCs w:val="28"/>
        </w:rPr>
        <w:t>по</w:t>
      </w:r>
      <w:proofErr w:type="gramEnd"/>
      <w:r w:rsidRPr="00A31253">
        <w:rPr>
          <w:rFonts w:ascii="Times New Roman" w:eastAsia="Calibri" w:hAnsi="Times New Roman"/>
          <w:sz w:val="28"/>
          <w:szCs w:val="28"/>
        </w:rPr>
        <w:t xml:space="preserve"> всюду. </w:t>
      </w:r>
    </w:p>
    <w:p w14:paraId="0BCCF76D" w14:textId="77777777" w:rsidR="00715156" w:rsidRPr="00A31253" w:rsidRDefault="00715156" w:rsidP="00715156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Вопросы:</w:t>
      </w:r>
    </w:p>
    <w:p w14:paraId="513CD59B" w14:textId="77777777" w:rsidR="00715156" w:rsidRPr="00A31253" w:rsidRDefault="00715156" w:rsidP="00715156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Каковы негативные последствия космического мусора?</w:t>
      </w:r>
    </w:p>
    <w:p w14:paraId="25DB8050" w14:textId="77777777" w:rsidR="00715156" w:rsidRPr="00A31253" w:rsidRDefault="00715156" w:rsidP="00715156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Какие пути решения данной проблемы?</w:t>
      </w:r>
    </w:p>
    <w:p w14:paraId="1D7FF397" w14:textId="04BD9109" w:rsidR="00F82F3D" w:rsidRPr="00A31253" w:rsidRDefault="00F82F3D">
      <w:pPr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433FEA" w14:textId="3D1121BF" w:rsidR="00881419" w:rsidRPr="00A31253" w:rsidRDefault="00881419" w:rsidP="00881419">
      <w:pPr>
        <w:pStyle w:val="a3"/>
        <w:spacing w:after="0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  <w:r w:rsidRPr="00A31253">
        <w:rPr>
          <w:rFonts w:ascii="Times New Roman" w:hAnsi="Times New Roman"/>
          <w:b/>
          <w:bCs/>
          <w:sz w:val="28"/>
          <w:szCs w:val="28"/>
        </w:rPr>
        <w:lastRenderedPageBreak/>
        <w:t>Примерная тематика докладов на круглом столе</w:t>
      </w:r>
      <w:r w:rsidR="00281273" w:rsidRPr="00A3125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3E1DE89" w14:textId="77777777" w:rsidR="00755327" w:rsidRPr="00A31253" w:rsidRDefault="00755327" w:rsidP="00881419">
      <w:pPr>
        <w:pStyle w:val="a3"/>
        <w:spacing w:after="0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CC2A42E" w14:textId="3C94DCC2" w:rsidR="00E80100" w:rsidRPr="00A31253" w:rsidRDefault="00755327" w:rsidP="00E80100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A31253">
        <w:rPr>
          <w:rFonts w:ascii="Times New Roman" w:hAnsi="Times New Roman"/>
          <w:b/>
          <w:sz w:val="28"/>
          <w:szCs w:val="28"/>
        </w:rPr>
        <w:t>Оценка знаний по компетенциям:</w:t>
      </w:r>
      <w:r w:rsidR="00E80100" w:rsidRPr="00A31253">
        <w:rPr>
          <w:rFonts w:ascii="Times New Roman" w:hAnsi="Times New Roman"/>
          <w:b/>
          <w:sz w:val="28"/>
          <w:szCs w:val="28"/>
        </w:rPr>
        <w:t xml:space="preserve"> ОПК-</w:t>
      </w:r>
      <w:r w:rsidR="00466581" w:rsidRPr="00A31253">
        <w:rPr>
          <w:rFonts w:ascii="Times New Roman" w:hAnsi="Times New Roman"/>
          <w:b/>
          <w:sz w:val="28"/>
          <w:szCs w:val="28"/>
        </w:rPr>
        <w:t>3</w:t>
      </w:r>
      <w:r w:rsidR="00A31253" w:rsidRPr="00A31253">
        <w:rPr>
          <w:rFonts w:ascii="Times New Roman" w:hAnsi="Times New Roman"/>
          <w:b/>
          <w:sz w:val="28"/>
          <w:szCs w:val="28"/>
        </w:rPr>
        <w:t>;</w:t>
      </w:r>
      <w:r w:rsidR="00E80100" w:rsidRPr="00A31253">
        <w:rPr>
          <w:rFonts w:ascii="Times New Roman" w:hAnsi="Times New Roman"/>
          <w:b/>
          <w:sz w:val="28"/>
          <w:szCs w:val="28"/>
        </w:rPr>
        <w:t xml:space="preserve"> ПК-4</w:t>
      </w:r>
    </w:p>
    <w:bookmarkEnd w:id="1"/>
    <w:bookmarkEnd w:id="2"/>
    <w:p w14:paraId="113383E5" w14:textId="77777777" w:rsidR="005C2FFD" w:rsidRPr="00A31253" w:rsidRDefault="005C2FFD" w:rsidP="00755327">
      <w:pPr>
        <w:spacing w:after="0"/>
        <w:rPr>
          <w:rFonts w:ascii="Times New Roman" w:hAnsi="Times New Roman"/>
          <w:sz w:val="28"/>
          <w:szCs w:val="28"/>
        </w:rPr>
      </w:pPr>
    </w:p>
    <w:p w14:paraId="0D714B33" w14:textId="77777777" w:rsidR="00BE05E1" w:rsidRPr="00A31253" w:rsidRDefault="00BE05E1" w:rsidP="00BE05E1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История возникновения и развития международного воздушного права.</w:t>
      </w:r>
    </w:p>
    <w:p w14:paraId="12BC6508" w14:textId="77777777" w:rsidR="00BE05E1" w:rsidRPr="00A31253" w:rsidRDefault="00BE05E1" w:rsidP="00BE05E1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Воздушные пространства и их правовой режим.</w:t>
      </w:r>
    </w:p>
    <w:p w14:paraId="092E9BFE" w14:textId="77777777" w:rsidR="00BE05E1" w:rsidRPr="00A31253" w:rsidRDefault="00BE05E1" w:rsidP="00BE05E1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Концепция «открытого неба».</w:t>
      </w:r>
    </w:p>
    <w:p w14:paraId="3CE66097" w14:textId="77777777" w:rsidR="00BE05E1" w:rsidRPr="00A31253" w:rsidRDefault="00BE05E1" w:rsidP="00BE05E1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Коммерческие права в международном воздушном сообщении.</w:t>
      </w:r>
    </w:p>
    <w:p w14:paraId="041625DC" w14:textId="77777777" w:rsidR="00BE05E1" w:rsidRPr="00A31253" w:rsidRDefault="00BE05E1" w:rsidP="00BE05E1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Содержание понятий «регулярные воздушные сообщения», «нерегулярные полеты», «воздушный каботаж».</w:t>
      </w:r>
    </w:p>
    <w:p w14:paraId="23E1A829" w14:textId="77777777" w:rsidR="00BE05E1" w:rsidRPr="00A31253" w:rsidRDefault="00BE05E1" w:rsidP="00BE05E1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 xml:space="preserve">Ответственности в международном воздушном праве. </w:t>
      </w:r>
    </w:p>
    <w:p w14:paraId="1BB2C7DF" w14:textId="5B7D3F92" w:rsidR="00BE05E1" w:rsidRPr="00A31253" w:rsidRDefault="00BE05E1" w:rsidP="00BE05E1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Роль ИКАО в регулировании деятельности международной гражданской авиации.</w:t>
      </w:r>
    </w:p>
    <w:p w14:paraId="3D36F355" w14:textId="77777777" w:rsidR="00BE05E1" w:rsidRPr="00A31253" w:rsidRDefault="00BE05E1" w:rsidP="00BE05E1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Международные космические организации: цели, компетенция и деятельность.</w:t>
      </w:r>
    </w:p>
    <w:p w14:paraId="0021CF43" w14:textId="77777777" w:rsidR="00BE05E1" w:rsidRPr="00A31253" w:rsidRDefault="00BE05E1" w:rsidP="00BE05E1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Деятельность неправительственных международных организаций в космическом праве.</w:t>
      </w:r>
    </w:p>
    <w:p w14:paraId="2C18E67A" w14:textId="77777777" w:rsidR="00BE05E1" w:rsidRPr="00A31253" w:rsidRDefault="00BE05E1" w:rsidP="00BE05E1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Проблема регулирования использования природных ресурсов Луны и других небесных тел в коммерческих целях.</w:t>
      </w:r>
    </w:p>
    <w:p w14:paraId="524EA572" w14:textId="77777777" w:rsidR="00BE05E1" w:rsidRPr="00A31253" w:rsidRDefault="00BE05E1" w:rsidP="00BE05E1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 xml:space="preserve">Сотрудничество  государств в исследовании и  освоении космоса. </w:t>
      </w:r>
    </w:p>
    <w:p w14:paraId="2E2DE773" w14:textId="77777777" w:rsidR="00BE05E1" w:rsidRPr="00A31253" w:rsidRDefault="00BE05E1" w:rsidP="00BE05E1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Концепция «общего наследия человечества» применительно к космосу.</w:t>
      </w:r>
    </w:p>
    <w:p w14:paraId="3214E2DF" w14:textId="77777777" w:rsidR="00BE05E1" w:rsidRPr="00A31253" w:rsidRDefault="00BE05E1" w:rsidP="00BE05E1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Новые вызовы в международном космическом праве.</w:t>
      </w:r>
    </w:p>
    <w:p w14:paraId="66505269" w14:textId="77777777" w:rsidR="00BE05E1" w:rsidRPr="00A31253" w:rsidRDefault="00BE05E1" w:rsidP="00BE05E1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 xml:space="preserve">Проблема милитаризации космического пространства. </w:t>
      </w:r>
    </w:p>
    <w:p w14:paraId="32767856" w14:textId="77777777" w:rsidR="00BE05E1" w:rsidRPr="00A31253" w:rsidRDefault="00BE05E1" w:rsidP="00BE05E1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Проблема разграничения (делимитации) воздушного и космического пространств.</w:t>
      </w:r>
    </w:p>
    <w:p w14:paraId="05F34E31" w14:textId="77777777" w:rsidR="00BE05E1" w:rsidRPr="00A31253" w:rsidRDefault="00BE05E1" w:rsidP="00BE05E1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Международн</w:t>
      </w:r>
      <w:proofErr w:type="gramStart"/>
      <w:r w:rsidRPr="00A31253">
        <w:rPr>
          <w:rFonts w:ascii="Times New Roman" w:eastAsia="Calibri" w:hAnsi="Times New Roman"/>
          <w:sz w:val="28"/>
          <w:szCs w:val="28"/>
        </w:rPr>
        <w:t>о-</w:t>
      </w:r>
      <w:proofErr w:type="gramEnd"/>
      <w:r w:rsidRPr="00A31253">
        <w:rPr>
          <w:rFonts w:ascii="Times New Roman" w:eastAsia="Calibri" w:hAnsi="Times New Roman"/>
          <w:sz w:val="28"/>
          <w:szCs w:val="28"/>
        </w:rPr>
        <w:t xml:space="preserve"> правовые  аспекты проблемы космического мусора.  </w:t>
      </w:r>
    </w:p>
    <w:p w14:paraId="620B6432" w14:textId="77777777" w:rsidR="00BE05E1" w:rsidRPr="00A31253" w:rsidRDefault="00BE05E1" w:rsidP="00BE05E1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A31253">
        <w:rPr>
          <w:rFonts w:ascii="Times New Roman" w:eastAsia="Calibri" w:hAnsi="Times New Roman"/>
          <w:sz w:val="28"/>
          <w:szCs w:val="28"/>
        </w:rPr>
        <w:t>Урегулирование международных споров в международном космическом праве.</w:t>
      </w:r>
    </w:p>
    <w:p w14:paraId="56BA500D" w14:textId="77777777" w:rsidR="00BE05E1" w:rsidRPr="00A31253" w:rsidRDefault="00BE05E1" w:rsidP="004166B1">
      <w:pPr>
        <w:spacing w:after="160"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EC14FBC" w14:textId="77777777" w:rsidR="00B5064A" w:rsidRPr="00A31253" w:rsidRDefault="00B5064A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sectPr w:rsidR="00B5064A" w:rsidRPr="00A31253" w:rsidSect="005636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455"/>
    <w:multiLevelType w:val="hybridMultilevel"/>
    <w:tmpl w:val="AAB442CC"/>
    <w:lvl w:ilvl="0" w:tplc="FFFFFFFF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575B2B"/>
    <w:multiLevelType w:val="hybridMultilevel"/>
    <w:tmpl w:val="A6C2D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05F62"/>
    <w:multiLevelType w:val="hybridMultilevel"/>
    <w:tmpl w:val="3266E9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D2E8B"/>
    <w:multiLevelType w:val="hybridMultilevel"/>
    <w:tmpl w:val="7B56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C65B43"/>
    <w:multiLevelType w:val="hybridMultilevel"/>
    <w:tmpl w:val="EFFE65F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02D94"/>
    <w:multiLevelType w:val="hybridMultilevel"/>
    <w:tmpl w:val="968E6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C2A2C"/>
    <w:multiLevelType w:val="hybridMultilevel"/>
    <w:tmpl w:val="986043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81052"/>
    <w:multiLevelType w:val="hybridMultilevel"/>
    <w:tmpl w:val="EFFE65FC"/>
    <w:lvl w:ilvl="0" w:tplc="F8DA4E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00941"/>
    <w:multiLevelType w:val="hybridMultilevel"/>
    <w:tmpl w:val="46F80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47739"/>
    <w:multiLevelType w:val="hybridMultilevel"/>
    <w:tmpl w:val="4080F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487FDF"/>
    <w:multiLevelType w:val="hybridMultilevel"/>
    <w:tmpl w:val="BD8E6B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7BE25D0A"/>
    <w:multiLevelType w:val="hybridMultilevel"/>
    <w:tmpl w:val="046AB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D3C35"/>
    <w:multiLevelType w:val="hybridMultilevel"/>
    <w:tmpl w:val="DAF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C4170"/>
    <w:multiLevelType w:val="hybridMultilevel"/>
    <w:tmpl w:val="B34A8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9"/>
  </w:num>
  <w:num w:numId="5">
    <w:abstractNumId w:val="12"/>
  </w:num>
  <w:num w:numId="6">
    <w:abstractNumId w:val="6"/>
  </w:num>
  <w:num w:numId="7">
    <w:abstractNumId w:val="16"/>
  </w:num>
  <w:num w:numId="8">
    <w:abstractNumId w:val="18"/>
  </w:num>
  <w:num w:numId="9">
    <w:abstractNumId w:val="3"/>
  </w:num>
  <w:num w:numId="10">
    <w:abstractNumId w:val="15"/>
  </w:num>
  <w:num w:numId="11">
    <w:abstractNumId w:val="7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4"/>
  </w:num>
  <w:num w:numId="17">
    <w:abstractNumId w:val="5"/>
  </w:num>
  <w:num w:numId="18">
    <w:abstractNumId w:val="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11812"/>
    <w:rsid w:val="00043F32"/>
    <w:rsid w:val="000A5A10"/>
    <w:rsid w:val="000B3861"/>
    <w:rsid w:val="000B68DB"/>
    <w:rsid w:val="000E2A95"/>
    <w:rsid w:val="000F6D72"/>
    <w:rsid w:val="001076CB"/>
    <w:rsid w:val="00141177"/>
    <w:rsid w:val="00175D46"/>
    <w:rsid w:val="001B3637"/>
    <w:rsid w:val="001D75D9"/>
    <w:rsid w:val="001F5B20"/>
    <w:rsid w:val="00202C6E"/>
    <w:rsid w:val="00203FAD"/>
    <w:rsid w:val="0020428B"/>
    <w:rsid w:val="00223653"/>
    <w:rsid w:val="002569E4"/>
    <w:rsid w:val="00281273"/>
    <w:rsid w:val="002848B5"/>
    <w:rsid w:val="002872A2"/>
    <w:rsid w:val="00287446"/>
    <w:rsid w:val="002D5DAA"/>
    <w:rsid w:val="00317324"/>
    <w:rsid w:val="00324B62"/>
    <w:rsid w:val="0032721C"/>
    <w:rsid w:val="00350B8F"/>
    <w:rsid w:val="00354926"/>
    <w:rsid w:val="00363D57"/>
    <w:rsid w:val="00364CAC"/>
    <w:rsid w:val="003A50D0"/>
    <w:rsid w:val="003B35B0"/>
    <w:rsid w:val="003B63AC"/>
    <w:rsid w:val="003F756E"/>
    <w:rsid w:val="004166B1"/>
    <w:rsid w:val="00466581"/>
    <w:rsid w:val="00474D8B"/>
    <w:rsid w:val="004E0F0E"/>
    <w:rsid w:val="00545272"/>
    <w:rsid w:val="005610FC"/>
    <w:rsid w:val="005611E1"/>
    <w:rsid w:val="00563605"/>
    <w:rsid w:val="005903D1"/>
    <w:rsid w:val="005C2FFD"/>
    <w:rsid w:val="005D2A4F"/>
    <w:rsid w:val="00616A9B"/>
    <w:rsid w:val="00623FFC"/>
    <w:rsid w:val="00661F3A"/>
    <w:rsid w:val="006873BB"/>
    <w:rsid w:val="006950D0"/>
    <w:rsid w:val="00695513"/>
    <w:rsid w:val="00696A49"/>
    <w:rsid w:val="006A3377"/>
    <w:rsid w:val="006E00B9"/>
    <w:rsid w:val="00715156"/>
    <w:rsid w:val="00715445"/>
    <w:rsid w:val="00724BD6"/>
    <w:rsid w:val="00742E58"/>
    <w:rsid w:val="00744485"/>
    <w:rsid w:val="00755327"/>
    <w:rsid w:val="00782D83"/>
    <w:rsid w:val="007A0785"/>
    <w:rsid w:val="007A1BE5"/>
    <w:rsid w:val="007A4116"/>
    <w:rsid w:val="007A42C9"/>
    <w:rsid w:val="007A4398"/>
    <w:rsid w:val="007A5550"/>
    <w:rsid w:val="007C37AF"/>
    <w:rsid w:val="007E7EF1"/>
    <w:rsid w:val="00803311"/>
    <w:rsid w:val="00834E1E"/>
    <w:rsid w:val="00852CD8"/>
    <w:rsid w:val="008558EF"/>
    <w:rsid w:val="00857C46"/>
    <w:rsid w:val="00881419"/>
    <w:rsid w:val="00887859"/>
    <w:rsid w:val="008965CD"/>
    <w:rsid w:val="008A230B"/>
    <w:rsid w:val="008E4C3A"/>
    <w:rsid w:val="00915C66"/>
    <w:rsid w:val="0093645F"/>
    <w:rsid w:val="009433E1"/>
    <w:rsid w:val="009724D5"/>
    <w:rsid w:val="00995328"/>
    <w:rsid w:val="009B34F2"/>
    <w:rsid w:val="009D7CB4"/>
    <w:rsid w:val="00A06B14"/>
    <w:rsid w:val="00A26C4D"/>
    <w:rsid w:val="00A31253"/>
    <w:rsid w:val="00A47F1E"/>
    <w:rsid w:val="00A600EE"/>
    <w:rsid w:val="00A70E4B"/>
    <w:rsid w:val="00A74EDB"/>
    <w:rsid w:val="00A90803"/>
    <w:rsid w:val="00AA3F74"/>
    <w:rsid w:val="00AE1E1D"/>
    <w:rsid w:val="00B227A3"/>
    <w:rsid w:val="00B403AB"/>
    <w:rsid w:val="00B5064A"/>
    <w:rsid w:val="00B50844"/>
    <w:rsid w:val="00B642FE"/>
    <w:rsid w:val="00B96604"/>
    <w:rsid w:val="00BE05E1"/>
    <w:rsid w:val="00C41534"/>
    <w:rsid w:val="00C42EAD"/>
    <w:rsid w:val="00C730C9"/>
    <w:rsid w:val="00C93729"/>
    <w:rsid w:val="00C94BD9"/>
    <w:rsid w:val="00C971F4"/>
    <w:rsid w:val="00CB37FF"/>
    <w:rsid w:val="00CD3FD6"/>
    <w:rsid w:val="00CE3885"/>
    <w:rsid w:val="00D24A22"/>
    <w:rsid w:val="00D27612"/>
    <w:rsid w:val="00D33391"/>
    <w:rsid w:val="00D354DA"/>
    <w:rsid w:val="00D420CD"/>
    <w:rsid w:val="00D90126"/>
    <w:rsid w:val="00D94BFE"/>
    <w:rsid w:val="00DB5994"/>
    <w:rsid w:val="00DD70D2"/>
    <w:rsid w:val="00DE6588"/>
    <w:rsid w:val="00E0791A"/>
    <w:rsid w:val="00E112BF"/>
    <w:rsid w:val="00E117EA"/>
    <w:rsid w:val="00E316EC"/>
    <w:rsid w:val="00E332A8"/>
    <w:rsid w:val="00E80100"/>
    <w:rsid w:val="00E8519F"/>
    <w:rsid w:val="00E876BB"/>
    <w:rsid w:val="00ED266F"/>
    <w:rsid w:val="00F04285"/>
    <w:rsid w:val="00F13C0A"/>
    <w:rsid w:val="00F767BE"/>
    <w:rsid w:val="00F82F3D"/>
    <w:rsid w:val="00F8701C"/>
    <w:rsid w:val="00FA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3292</Words>
  <Characters>18769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2026-06-17T12:05:00Z</dcterms:created>
  <dcterms:modified xsi:type="dcterms:W3CDTF">2026-06-17T12:05:00Z</dcterms:modified>
</cp:coreProperties>
</file>