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2E21FD" w:rsidRDefault="00E93107" w:rsidP="00E9310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2E21FD">
        <w:rPr>
          <w:rFonts w:ascii="Times New Roman" w:hAnsi="Times New Roman"/>
          <w:sz w:val="28"/>
          <w:szCs w:val="28"/>
        </w:rPr>
        <w:t>Приложение</w:t>
      </w:r>
    </w:p>
    <w:p w14:paraId="6F2E1AF2" w14:textId="77777777" w:rsidR="00E93107" w:rsidRPr="002E21FD" w:rsidRDefault="00E93107" w:rsidP="00E9310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9D8375" w14:textId="519B6DED" w:rsidR="005B70C6" w:rsidRPr="002E21FD" w:rsidRDefault="00E93107" w:rsidP="00E9310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E21FD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</w:t>
      </w:r>
      <w:r w:rsidR="007E0E38" w:rsidRPr="002E21FD">
        <w:rPr>
          <w:rFonts w:ascii="Times New Roman" w:hAnsi="Times New Roman"/>
          <w:sz w:val="28"/>
          <w:szCs w:val="28"/>
        </w:rPr>
        <w:t xml:space="preserve"> </w:t>
      </w:r>
      <w:r w:rsidRPr="002E21FD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5B70C6" w:rsidRPr="002E21FD">
        <w:rPr>
          <w:rFonts w:ascii="Times New Roman" w:hAnsi="Times New Roman"/>
          <w:b/>
          <w:iCs/>
          <w:sz w:val="28"/>
          <w:szCs w:val="28"/>
        </w:rPr>
        <w:t>:</w:t>
      </w:r>
    </w:p>
    <w:p w14:paraId="56CCBB5C" w14:textId="1BC8E99C" w:rsidR="00E93107" w:rsidRPr="002E21FD" w:rsidRDefault="00E93107" w:rsidP="00E9310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E21FD">
        <w:rPr>
          <w:rFonts w:ascii="Times New Roman" w:hAnsi="Times New Roman"/>
          <w:b/>
          <w:iCs/>
          <w:sz w:val="28"/>
          <w:szCs w:val="28"/>
        </w:rPr>
        <w:t xml:space="preserve"> «</w:t>
      </w:r>
      <w:bookmarkStart w:id="0" w:name="_GoBack"/>
      <w:r w:rsidR="001446D0" w:rsidRPr="002E21FD">
        <w:rPr>
          <w:rFonts w:ascii="Times New Roman" w:hAnsi="Times New Roman"/>
          <w:b/>
          <w:iCs/>
          <w:sz w:val="28"/>
          <w:szCs w:val="28"/>
        </w:rPr>
        <w:t>Международн</w:t>
      </w:r>
      <w:r w:rsidR="007E0E38" w:rsidRPr="002E21FD">
        <w:rPr>
          <w:rFonts w:ascii="Times New Roman" w:hAnsi="Times New Roman"/>
          <w:b/>
          <w:iCs/>
          <w:sz w:val="28"/>
          <w:szCs w:val="28"/>
        </w:rPr>
        <w:t xml:space="preserve">ое право </w:t>
      </w:r>
      <w:r w:rsidR="001446D0" w:rsidRPr="002E21FD">
        <w:rPr>
          <w:rFonts w:ascii="Times New Roman" w:hAnsi="Times New Roman"/>
          <w:b/>
          <w:iCs/>
          <w:sz w:val="28"/>
          <w:szCs w:val="28"/>
        </w:rPr>
        <w:t xml:space="preserve"> прав человека</w:t>
      </w:r>
      <w:bookmarkEnd w:id="0"/>
      <w:r w:rsidRPr="002E21FD">
        <w:rPr>
          <w:rFonts w:ascii="Times New Roman" w:hAnsi="Times New Roman"/>
          <w:b/>
          <w:iCs/>
          <w:sz w:val="28"/>
          <w:szCs w:val="28"/>
        </w:rPr>
        <w:t>»</w:t>
      </w:r>
    </w:p>
    <w:p w14:paraId="2B023084" w14:textId="77777777" w:rsidR="007E0E38" w:rsidRPr="002E21FD" w:rsidRDefault="007E0E38" w:rsidP="002E21F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0C09DA" w14:textId="77777777" w:rsidR="007E0E38" w:rsidRPr="002E21FD" w:rsidRDefault="007E0E38" w:rsidP="007E0E3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21FD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2E21F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2E21FD">
        <w:rPr>
          <w:rFonts w:ascii="Times New Roman" w:hAnsi="Times New Roman"/>
          <w:sz w:val="28"/>
          <w:szCs w:val="28"/>
        </w:rPr>
        <w:t xml:space="preserve"> предлагается ответить на 2 вопроса из экзаменационного билета</w:t>
      </w:r>
      <w:r w:rsidRPr="002E21FD">
        <w:rPr>
          <w:rFonts w:ascii="Times New Roman" w:hAnsi="Times New Roman"/>
          <w:b/>
          <w:sz w:val="28"/>
          <w:szCs w:val="28"/>
        </w:rPr>
        <w:t>.</w:t>
      </w:r>
    </w:p>
    <w:p w14:paraId="488CE233" w14:textId="77777777" w:rsidR="005B70C6" w:rsidRPr="002E21FD" w:rsidRDefault="005B70C6" w:rsidP="007E0E3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E114A4" w14:textId="5FCE8841" w:rsidR="005B70C6" w:rsidRPr="002E21FD" w:rsidRDefault="005B70C6" w:rsidP="005B70C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E21FD">
        <w:rPr>
          <w:rFonts w:ascii="Times New Roman" w:hAnsi="Times New Roman"/>
          <w:b/>
          <w:iCs/>
          <w:sz w:val="28"/>
          <w:szCs w:val="28"/>
        </w:rPr>
        <w:t>Оценка знаний по компетенции</w:t>
      </w:r>
      <w:r w:rsidRPr="002E21FD">
        <w:rPr>
          <w:rFonts w:ascii="Times New Roman" w:hAnsi="Times New Roman"/>
          <w:b/>
          <w:iCs/>
          <w:sz w:val="28"/>
          <w:szCs w:val="28"/>
        </w:rPr>
        <w:t>:</w:t>
      </w:r>
      <w:r w:rsidRPr="002E21FD">
        <w:rPr>
          <w:rFonts w:ascii="Times New Roman" w:hAnsi="Times New Roman"/>
          <w:b/>
          <w:iCs/>
          <w:sz w:val="28"/>
          <w:szCs w:val="28"/>
        </w:rPr>
        <w:t xml:space="preserve"> ОПК-6</w:t>
      </w:r>
    </w:p>
    <w:p w14:paraId="303DA919" w14:textId="77777777" w:rsidR="005B70C6" w:rsidRPr="002E21FD" w:rsidRDefault="005B70C6" w:rsidP="005B70C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FE1B085" w14:textId="77777777" w:rsidR="005B70C6" w:rsidRPr="002E21FD" w:rsidRDefault="005B70C6" w:rsidP="005B70C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E21FD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Pr="002E21FD">
        <w:rPr>
          <w:rFonts w:ascii="Times New Roman" w:hAnsi="Times New Roman"/>
          <w:b/>
          <w:iCs/>
          <w:sz w:val="28"/>
          <w:szCs w:val="28"/>
        </w:rPr>
        <w:t>6</w:t>
      </w:r>
    </w:p>
    <w:p w14:paraId="7EE2B81F" w14:textId="77777777" w:rsidR="007E0E38" w:rsidRPr="002E21FD" w:rsidRDefault="007E0E38" w:rsidP="005B70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7F633F" w14:textId="77777777" w:rsidR="007E0E38" w:rsidRPr="002E21FD" w:rsidRDefault="007E0E38" w:rsidP="007E0E3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E21FD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730F29F8" w14:textId="77777777" w:rsidR="007E0E38" w:rsidRPr="002E21FD" w:rsidRDefault="007E0E38" w:rsidP="007E0E3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7CA173E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Становление нового этапа в развитии международного сотрудничества в области прав человека после Второй мировой войны.</w:t>
      </w:r>
    </w:p>
    <w:p w14:paraId="0EEA5AA7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Проблема прав человека в современном международном праве.</w:t>
      </w:r>
    </w:p>
    <w:p w14:paraId="4FA463D3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Понятие и источники международного права прав человека.</w:t>
      </w:r>
    </w:p>
    <w:p w14:paraId="70968777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Юридический статус Всеобщей декларации прав человека.</w:t>
      </w:r>
    </w:p>
    <w:p w14:paraId="59D7DD0F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Основные международные соглашения о правах национальных меньшинств.</w:t>
      </w:r>
    </w:p>
    <w:p w14:paraId="494879F7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Основные международные документы о защите прав женщин.</w:t>
      </w:r>
    </w:p>
    <w:p w14:paraId="7C7BD9AF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Международные документы о правах ребенка.</w:t>
      </w:r>
    </w:p>
    <w:p w14:paraId="365B106D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Концепция поколений прав человека.</w:t>
      </w:r>
    </w:p>
    <w:p w14:paraId="5E91F731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Защита прав человека основными органами ООН.</w:t>
      </w:r>
    </w:p>
    <w:p w14:paraId="20C50B96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Совет по правам человека ООН: история создания, порядок формирования и компетенция.</w:t>
      </w:r>
    </w:p>
    <w:p w14:paraId="425A4BD7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 Процедура рассмотрения жалоб в  Совете по правам человека.</w:t>
      </w:r>
    </w:p>
    <w:p w14:paraId="1D1C427C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Конвенционные органы ООН по правам человека: особенности формирования, компетенция, принимаемые решения. </w:t>
      </w:r>
    </w:p>
    <w:p w14:paraId="602F5E8B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Верховный комиссар ООН по правам человека: правовой статус и компетенция.</w:t>
      </w:r>
    </w:p>
    <w:p w14:paraId="144AEFFD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Особенности и основное содержание Европейской конвенции о защите прав человека и основных свобод.</w:t>
      </w:r>
    </w:p>
    <w:p w14:paraId="19E56932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Европейский суд по правам человека: состав, структура суда и  компетенция ЕСПЧ.</w:t>
      </w:r>
    </w:p>
    <w:p w14:paraId="1101640E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Критерии приемлемости жалобы в ЕСПЧ.</w:t>
      </w:r>
    </w:p>
    <w:p w14:paraId="7D682C19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Процедура рассмотрения жалоб в ЕСПЧ.</w:t>
      </w:r>
    </w:p>
    <w:p w14:paraId="2070B212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lastRenderedPageBreak/>
        <w:t>Постановление Европейского Суда: структура и содержание.</w:t>
      </w:r>
    </w:p>
    <w:p w14:paraId="1E6C211A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Исполнение постановлений ЕСПЧ. Меры индивидуального характера и меры общего характера.</w:t>
      </w:r>
    </w:p>
    <w:p w14:paraId="353E9DA4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Контрольный механизм Европейской конвенции о защите прав человека и основных свобод.</w:t>
      </w:r>
    </w:p>
    <w:p w14:paraId="3E326316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Межамериканская система защиты прав человека.</w:t>
      </w:r>
    </w:p>
    <w:p w14:paraId="2E1019E9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Африканская хартия прав человека и народов. Индивидуальные и коллективные права, содержащиеся в хартии.</w:t>
      </w:r>
    </w:p>
    <w:p w14:paraId="3ABECE18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 Африканская система защиты прав человека.</w:t>
      </w:r>
    </w:p>
    <w:p w14:paraId="44F54F60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Арабская система защиты прав человека.</w:t>
      </w:r>
    </w:p>
    <w:p w14:paraId="11F2FBDB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 Международная защита прав человека в рамках СНГ.</w:t>
      </w:r>
    </w:p>
    <w:p w14:paraId="31B4BC34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 Судебные механизмы защиты прав человека на региональном уровне.</w:t>
      </w:r>
    </w:p>
    <w:p w14:paraId="7DA4E0D7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 История создания национальных учреждений по поощрению и защите прав человека.</w:t>
      </w:r>
      <w:r w:rsidRPr="002E21FD">
        <w:rPr>
          <w:rFonts w:ascii="Times New Roman" w:hAnsi="Times New Roman"/>
          <w:iCs/>
          <w:sz w:val="28"/>
          <w:szCs w:val="28"/>
        </w:rPr>
        <w:tab/>
      </w:r>
    </w:p>
    <w:p w14:paraId="3952A306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Принципы, касающиеся статуса национальных учреждений, занимающихся поощрением и защитой прав человека «Парижские принципы».</w:t>
      </w:r>
      <w:r w:rsidRPr="002E21FD">
        <w:rPr>
          <w:rFonts w:ascii="Times New Roman" w:hAnsi="Times New Roman"/>
          <w:iCs/>
          <w:sz w:val="28"/>
          <w:szCs w:val="28"/>
        </w:rPr>
        <w:tab/>
      </w:r>
    </w:p>
    <w:p w14:paraId="3244EE07" w14:textId="77777777" w:rsidR="007E0E38" w:rsidRPr="002E21FD" w:rsidRDefault="007E0E38" w:rsidP="007E0E3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Основные функции национальных учреждений в области прав человека.</w:t>
      </w:r>
    </w:p>
    <w:p w14:paraId="6D128DEB" w14:textId="7B9D5EE7" w:rsidR="007E0E38" w:rsidRPr="002E21FD" w:rsidRDefault="007E0E38" w:rsidP="005B70C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 xml:space="preserve"> Состав и методы работы национальных учреж</w:t>
      </w:r>
      <w:r w:rsidR="005B70C6" w:rsidRPr="002E21FD">
        <w:rPr>
          <w:rFonts w:ascii="Times New Roman" w:hAnsi="Times New Roman"/>
          <w:iCs/>
          <w:sz w:val="28"/>
          <w:szCs w:val="28"/>
        </w:rPr>
        <w:t>дений в области прав человека.</w:t>
      </w:r>
      <w:r w:rsidR="005B70C6" w:rsidRPr="002E21FD">
        <w:rPr>
          <w:rFonts w:ascii="Times New Roman" w:hAnsi="Times New Roman"/>
          <w:iCs/>
          <w:sz w:val="28"/>
          <w:szCs w:val="28"/>
        </w:rPr>
        <w:cr/>
      </w:r>
    </w:p>
    <w:p w14:paraId="7C86A62F" w14:textId="77777777" w:rsidR="005B70C6" w:rsidRPr="002E21FD" w:rsidRDefault="005B70C6" w:rsidP="005B70C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2E21FD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2E21F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E21FD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 из нижеприведенного списка</w:t>
      </w:r>
    </w:p>
    <w:p w14:paraId="4897FA77" w14:textId="77777777" w:rsidR="00782574" w:rsidRPr="002E21FD" w:rsidRDefault="00782574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06FD816" w14:textId="6C9BE0D0" w:rsidR="002D5DAA" w:rsidRPr="002E21FD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E21F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2E21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F4EB236" w14:textId="77777777" w:rsidR="005B70C6" w:rsidRPr="002E21FD" w:rsidRDefault="005B70C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4CA78C" w14:textId="6917A9D7" w:rsidR="007E0E38" w:rsidRPr="002E21FD" w:rsidRDefault="007E0E38" w:rsidP="007E0E3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2E21FD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5B70C6" w:rsidRPr="002E21FD">
        <w:rPr>
          <w:rFonts w:ascii="Times New Roman" w:hAnsi="Times New Roman"/>
          <w:b/>
          <w:sz w:val="28"/>
          <w:szCs w:val="28"/>
        </w:rPr>
        <w:t>:</w:t>
      </w:r>
      <w:r w:rsidRPr="002E21FD">
        <w:rPr>
          <w:rFonts w:ascii="Times New Roman" w:hAnsi="Times New Roman"/>
          <w:b/>
          <w:sz w:val="28"/>
          <w:szCs w:val="28"/>
        </w:rPr>
        <w:t xml:space="preserve"> ОПК-6</w:t>
      </w:r>
    </w:p>
    <w:p w14:paraId="1DC1AC98" w14:textId="19D35364" w:rsidR="002D5DAA" w:rsidRPr="002E21FD" w:rsidRDefault="002D5DAA" w:rsidP="007E0E3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FB6017" w14:textId="77777777" w:rsidR="001446D0" w:rsidRPr="002E21FD" w:rsidRDefault="001446D0" w:rsidP="001446D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Основными источниками международного права прав человека являются:</w:t>
      </w:r>
    </w:p>
    <w:p w14:paraId="2AA210D9" w14:textId="23ECDC53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Устав ООН</w:t>
      </w:r>
    </w:p>
    <w:p w14:paraId="266D1B0B" w14:textId="50CD29C7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Всеобщая декларация прав человека 1948 г.</w:t>
      </w:r>
    </w:p>
    <w:p w14:paraId="42B3300A" w14:textId="69C89806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Пакт о гражданских и политических правах и Пакт об экономических, социальных и культурных правах 1966 г.</w:t>
      </w:r>
    </w:p>
    <w:p w14:paraId="6F46CE90" w14:textId="4F7D0B20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все ответы верны</w:t>
      </w:r>
    </w:p>
    <w:p w14:paraId="0A6F6FD7" w14:textId="627B54F2" w:rsidR="001446D0" w:rsidRPr="002E21FD" w:rsidRDefault="001446D0" w:rsidP="001446D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Термин «трех поколений прав человека» впервые был введен:</w:t>
      </w:r>
    </w:p>
    <w:p w14:paraId="70223297" w14:textId="7C15A67D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И. Бентамом</w:t>
      </w:r>
    </w:p>
    <w:p w14:paraId="6AFBC07E" w14:textId="032B2B7F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lastRenderedPageBreak/>
        <w:t xml:space="preserve">чешским юристом Карелом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Васаком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 в 1977г.</w:t>
      </w:r>
    </w:p>
    <w:p w14:paraId="57148281" w14:textId="2A305FDC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Жан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Боденом</w:t>
      </w:r>
      <w:proofErr w:type="spellEnd"/>
    </w:p>
    <w:p w14:paraId="48DF7BE2" w14:textId="65A10F28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Ф. Ф.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Мартенсом</w:t>
      </w:r>
      <w:proofErr w:type="spellEnd"/>
    </w:p>
    <w:p w14:paraId="40A071F5" w14:textId="0B95E463" w:rsidR="001446D0" w:rsidRPr="002E21FD" w:rsidRDefault="001446D0" w:rsidP="001446D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Споры по вопросам соблюдения прав человека могут быть рассмотрены </w:t>
      </w: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>в</w:t>
      </w:r>
      <w:proofErr w:type="gramEnd"/>
      <w:r w:rsidRPr="002E21FD">
        <w:rPr>
          <w:rFonts w:ascii="Times New Roman" w:eastAsia="Calibri" w:hAnsi="Times New Roman"/>
          <w:b/>
          <w:bCs/>
          <w:sz w:val="28"/>
          <w:szCs w:val="28"/>
        </w:rPr>
        <w:t>:</w:t>
      </w:r>
    </w:p>
    <w:p w14:paraId="66408A36" w14:textId="47FC17B8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Международном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Суде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ООН</w:t>
      </w:r>
    </w:p>
    <w:p w14:paraId="55031B06" w14:textId="2D26D120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E21FD">
        <w:rPr>
          <w:rFonts w:ascii="Times New Roman" w:eastAsia="Calibri" w:hAnsi="Times New Roman"/>
          <w:sz w:val="28"/>
          <w:szCs w:val="28"/>
        </w:rPr>
        <w:t>Совете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по правам человека</w:t>
      </w:r>
    </w:p>
    <w:p w14:paraId="7330941C" w14:textId="0255E9AF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Совет Безопасности</w:t>
      </w:r>
    </w:p>
    <w:p w14:paraId="29AEFBB2" w14:textId="57082359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Международном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уголовном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суде</w:t>
      </w:r>
    </w:p>
    <w:p w14:paraId="38FAA984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Европейская конвенция о защите прав человека и основных свобод была принята </w:t>
      </w: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>в</w:t>
      </w:r>
      <w:proofErr w:type="gramEnd"/>
      <w:r w:rsidRPr="002E21FD">
        <w:rPr>
          <w:rFonts w:ascii="Times New Roman" w:eastAsia="Calibri" w:hAnsi="Times New Roman"/>
          <w:b/>
          <w:bCs/>
          <w:sz w:val="28"/>
          <w:szCs w:val="28"/>
        </w:rPr>
        <w:t>:</w:t>
      </w:r>
    </w:p>
    <w:p w14:paraId="0345FC3B" w14:textId="6E862D77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1945 г.</w:t>
      </w:r>
    </w:p>
    <w:p w14:paraId="2EEA1DA7" w14:textId="2C8B1017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1949 г.</w:t>
      </w:r>
    </w:p>
    <w:p w14:paraId="66806EAD" w14:textId="6DF4FE85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1950 г.</w:t>
      </w:r>
    </w:p>
    <w:p w14:paraId="6822DFFA" w14:textId="77777777" w:rsidR="001446D0" w:rsidRPr="002E21FD" w:rsidRDefault="001446D0" w:rsidP="001446D0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1975 г.</w:t>
      </w:r>
    </w:p>
    <w:p w14:paraId="1CF760B3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За исполнением решений Европейского Суда по правам человека наблюдает:</w:t>
      </w:r>
    </w:p>
    <w:p w14:paraId="59457590" w14:textId="38118ED7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Совет Европы</w:t>
      </w:r>
    </w:p>
    <w:p w14:paraId="58BBFA8A" w14:textId="14A1A22E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Европейский парламент</w:t>
      </w:r>
    </w:p>
    <w:p w14:paraId="3E87692F" w14:textId="17D76A8C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 Организация по безопасности и сотрудничеству в Европе</w:t>
      </w:r>
    </w:p>
    <w:p w14:paraId="6BDAFCE0" w14:textId="3E1F3A4D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sz w:val="28"/>
          <w:szCs w:val="28"/>
        </w:rPr>
        <w:t>Комитет министров Совета Европы</w:t>
      </w:r>
    </w:p>
    <w:p w14:paraId="4B23FE2F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Совет по правам человека является вспомогательным органом:</w:t>
      </w:r>
    </w:p>
    <w:p w14:paraId="3EDB1EA0" w14:textId="4F0C73B7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Совета Безопасности</w:t>
      </w:r>
    </w:p>
    <w:p w14:paraId="7732B9E3" w14:textId="2BC001DB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Генеральной Ассамбл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еи ОО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>Н</w:t>
      </w:r>
    </w:p>
    <w:p w14:paraId="70122A87" w14:textId="00140841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Генерального секретаря </w:t>
      </w:r>
    </w:p>
    <w:p w14:paraId="03F680FF" w14:textId="1B8D42FD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ЭКОСОС</w:t>
      </w:r>
    </w:p>
    <w:p w14:paraId="22BF652B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Управление Верховного комиссара по правам человека было учреждено в</w:t>
      </w: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 :</w:t>
      </w:r>
      <w:proofErr w:type="gramEnd"/>
    </w:p>
    <w:p w14:paraId="2398F4BF" w14:textId="154F9F2F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1948г.</w:t>
      </w:r>
    </w:p>
    <w:p w14:paraId="3DF1F9DC" w14:textId="2A9A82D3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1966г.</w:t>
      </w:r>
    </w:p>
    <w:p w14:paraId="070B48CA" w14:textId="0499ADB3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1945г.</w:t>
      </w:r>
    </w:p>
    <w:p w14:paraId="56F41505" w14:textId="77777777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1993 г.</w:t>
      </w:r>
    </w:p>
    <w:p w14:paraId="6CD73E06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Пакты по правам человека были приняты</w:t>
      </w: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 :</w:t>
      </w:r>
      <w:proofErr w:type="gramEnd"/>
    </w:p>
    <w:p w14:paraId="18736AE3" w14:textId="16A965BA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1977г.</w:t>
      </w:r>
    </w:p>
    <w:p w14:paraId="1ED83FF0" w14:textId="7BB03ECC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1967г.</w:t>
      </w:r>
    </w:p>
    <w:p w14:paraId="691999E0" w14:textId="33661B16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1966г.</w:t>
      </w:r>
    </w:p>
    <w:p w14:paraId="16310F5A" w14:textId="77777777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1965г.</w:t>
      </w:r>
    </w:p>
    <w:p w14:paraId="7326B587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Международный Билль о правах человека состоит </w:t>
      </w: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>из</w:t>
      </w:r>
      <w:proofErr w:type="gramEnd"/>
      <w:r w:rsidRPr="002E21FD">
        <w:rPr>
          <w:rFonts w:ascii="Times New Roman" w:eastAsia="Calibri" w:hAnsi="Times New Roman"/>
          <w:b/>
          <w:bCs/>
          <w:sz w:val="28"/>
          <w:szCs w:val="28"/>
        </w:rPr>
        <w:t>:</w:t>
      </w:r>
    </w:p>
    <w:p w14:paraId="2F0EE0F9" w14:textId="6F29E1F2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Всеобщей декларации прав человека, </w:t>
      </w:r>
      <w:bookmarkStart w:id="1" w:name="_Hlk93911933"/>
      <w:r w:rsidRPr="002E21FD">
        <w:rPr>
          <w:rFonts w:ascii="Times New Roman" w:eastAsia="Calibri" w:hAnsi="Times New Roman"/>
          <w:sz w:val="28"/>
          <w:szCs w:val="28"/>
        </w:rPr>
        <w:t xml:space="preserve">Пакта гражданских и политических правах </w:t>
      </w:r>
      <w:bookmarkEnd w:id="1"/>
      <w:r w:rsidRPr="002E21FD">
        <w:rPr>
          <w:rFonts w:ascii="Times New Roman" w:eastAsia="Calibri" w:hAnsi="Times New Roman"/>
          <w:sz w:val="28"/>
          <w:szCs w:val="28"/>
        </w:rPr>
        <w:t xml:space="preserve">и Пакта об экономических социальных и культурных правах </w:t>
      </w:r>
    </w:p>
    <w:p w14:paraId="68D97DB5" w14:textId="71DFA04B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lastRenderedPageBreak/>
        <w:t>Пакт об экономических социальных и культурных правах и Международной конвенции о ликвидации всех форм расовой дискриминации</w:t>
      </w:r>
    </w:p>
    <w:p w14:paraId="7AB86D01" w14:textId="2B1561CC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Пакта гражданских и политических правах и Международной конвенции о ликвидации всех форм дискриминации в отношении женщин</w:t>
      </w:r>
    </w:p>
    <w:p w14:paraId="103AC0EB" w14:textId="6E558F05" w:rsidR="001446D0" w:rsidRPr="002E21FD" w:rsidRDefault="001446D0" w:rsidP="00104FFF">
      <w:pPr>
        <w:spacing w:after="160" w:line="259" w:lineRule="auto"/>
        <w:ind w:left="14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Всеобщей декларации прав человека и Международной конвенции для защиты всех лиц от насильственных исчезновений</w:t>
      </w:r>
    </w:p>
    <w:p w14:paraId="3907AD18" w14:textId="77777777" w:rsidR="001446D0" w:rsidRPr="002E21FD" w:rsidRDefault="001446D0" w:rsidP="001446D0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Совет по правам человека ООН был учрежден:</w:t>
      </w:r>
    </w:p>
    <w:p w14:paraId="7688549F" w14:textId="6D30D7EA" w:rsidR="001446D0" w:rsidRPr="002E21FD" w:rsidRDefault="001446D0" w:rsidP="00104FFF">
      <w:pPr>
        <w:spacing w:after="160" w:line="259" w:lineRule="auto"/>
        <w:ind w:left="150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20 мая 2005 года</w:t>
      </w:r>
    </w:p>
    <w:p w14:paraId="67234EF8" w14:textId="05D816B6" w:rsidR="001446D0" w:rsidRPr="002E21FD" w:rsidRDefault="001446D0" w:rsidP="00104FFF">
      <w:pPr>
        <w:spacing w:after="160" w:line="259" w:lineRule="auto"/>
        <w:ind w:left="150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15 марта 2006 года</w:t>
      </w:r>
    </w:p>
    <w:p w14:paraId="50997FFF" w14:textId="0D39A66C" w:rsidR="001446D0" w:rsidRPr="002E21FD" w:rsidRDefault="001446D0" w:rsidP="00104FFF">
      <w:pPr>
        <w:spacing w:after="160" w:line="259" w:lineRule="auto"/>
        <w:ind w:left="150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30 апреля 2007г.</w:t>
      </w:r>
    </w:p>
    <w:p w14:paraId="2BD035CD" w14:textId="5713294F" w:rsidR="001446D0" w:rsidRPr="002E21FD" w:rsidRDefault="001446D0" w:rsidP="00104FFF">
      <w:pPr>
        <w:spacing w:after="160" w:line="259" w:lineRule="auto"/>
        <w:ind w:left="150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13 июня 2008г</w:t>
      </w:r>
    </w:p>
    <w:p w14:paraId="1524B157" w14:textId="04954949" w:rsidR="00171E31" w:rsidRPr="002E21FD" w:rsidRDefault="00171E31" w:rsidP="00171E31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Постановление Европейского суда по правам человека является:</w:t>
      </w:r>
    </w:p>
    <w:p w14:paraId="1C73968D" w14:textId="77777777" w:rsidR="00171E31" w:rsidRPr="002E21FD" w:rsidRDefault="00171E31" w:rsidP="00171E31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2E21FD">
        <w:rPr>
          <w:rFonts w:ascii="Times New Roman" w:eastAsia="Calibri" w:hAnsi="Times New Roman"/>
          <w:sz w:val="28"/>
          <w:szCs w:val="28"/>
        </w:rPr>
        <w:t>окончательным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и обжалованию не подлежит</w:t>
      </w:r>
    </w:p>
    <w:p w14:paraId="19635CAB" w14:textId="3A20BBE9" w:rsidR="00171E31" w:rsidRPr="002E21FD" w:rsidRDefault="00171E31" w:rsidP="00171E31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2E21FD">
        <w:rPr>
          <w:rFonts w:ascii="Times New Roman" w:eastAsia="Calibri" w:hAnsi="Times New Roman"/>
          <w:sz w:val="28"/>
          <w:szCs w:val="28"/>
        </w:rPr>
        <w:t>окончательным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и подлежит обжалованию</w:t>
      </w:r>
    </w:p>
    <w:p w14:paraId="6E2920C0" w14:textId="74378B85" w:rsidR="00171E31" w:rsidRPr="002E21FD" w:rsidRDefault="00171E31" w:rsidP="00171E31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2E21FD">
        <w:rPr>
          <w:rFonts w:ascii="Times New Roman" w:eastAsia="Calibri" w:hAnsi="Times New Roman"/>
          <w:sz w:val="28"/>
          <w:szCs w:val="28"/>
        </w:rPr>
        <w:t>предварительным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и обжалованию не подлежит</w:t>
      </w:r>
    </w:p>
    <w:p w14:paraId="11F0704B" w14:textId="3C5E75E7" w:rsidR="00171E31" w:rsidRPr="002E21FD" w:rsidRDefault="00171E31" w:rsidP="00171E31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не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окончательным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и обжалованию подлежит</w:t>
      </w:r>
    </w:p>
    <w:p w14:paraId="0EDDE26F" w14:textId="461B00D4" w:rsidR="00171E31" w:rsidRPr="002E21FD" w:rsidRDefault="00171E31" w:rsidP="00171E31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Европейский суд по правам человека рассматривает жалобы только на действия:</w:t>
      </w:r>
    </w:p>
    <w:p w14:paraId="47701AC6" w14:textId="704ACD1A" w:rsidR="00171E31" w:rsidRPr="002E21FD" w:rsidRDefault="00171E31" w:rsidP="00171E31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органов публичной власти</w:t>
      </w:r>
    </w:p>
    <w:p w14:paraId="32BFFEAA" w14:textId="0AB33892" w:rsidR="00171E31" w:rsidRPr="002E21FD" w:rsidRDefault="00171E31" w:rsidP="00171E31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физических лиц</w:t>
      </w:r>
    </w:p>
    <w:p w14:paraId="6441107F" w14:textId="77777777" w:rsidR="00171E31" w:rsidRPr="002E21FD" w:rsidRDefault="00171E31" w:rsidP="00171E31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юридических лиц</w:t>
      </w:r>
    </w:p>
    <w:p w14:paraId="41DC5F24" w14:textId="77777777" w:rsidR="00171E31" w:rsidRPr="002E21FD" w:rsidRDefault="00171E31" w:rsidP="00171E31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общественных организаций </w:t>
      </w:r>
    </w:p>
    <w:p w14:paraId="14FB9B43" w14:textId="3D918618" w:rsidR="00171E31" w:rsidRPr="002E21FD" w:rsidRDefault="00265C10" w:rsidP="00171E31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Какой из документов не входит в Международный Билль о правах человека:</w:t>
      </w:r>
      <w:r w:rsidR="00171E31" w:rsidRPr="002E21FD">
        <w:rPr>
          <w:rFonts w:ascii="Times New Roman" w:eastAsia="Calibri" w:hAnsi="Times New Roman"/>
          <w:b/>
          <w:bCs/>
          <w:sz w:val="28"/>
          <w:szCs w:val="28"/>
        </w:rPr>
        <w:cr/>
      </w:r>
    </w:p>
    <w:p w14:paraId="4D1ADB2A" w14:textId="77777777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Международный пакт о гражданских и политических правах</w:t>
      </w:r>
    </w:p>
    <w:p w14:paraId="1A56B72C" w14:textId="4641C350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Международный пакт об экономических, социальных и культурных правах</w:t>
      </w:r>
    </w:p>
    <w:p w14:paraId="0BBDCF74" w14:textId="1F5F57C0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Всеобщая Декларация прав человека</w:t>
      </w:r>
    </w:p>
    <w:p w14:paraId="12D2103A" w14:textId="61C8A591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Конвенция Содружества Независимых Государств о правах и основных свободах человека</w:t>
      </w:r>
    </w:p>
    <w:p w14:paraId="69848E34" w14:textId="71547EAB" w:rsidR="00265C10" w:rsidRPr="002E21FD" w:rsidRDefault="00265C10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Рассмотрение вопросов, связанных с нарушениями прав человека, впервые стало проводиться в рамках ООН:</w:t>
      </w:r>
    </w:p>
    <w:p w14:paraId="26ABDC48" w14:textId="77777777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ЭКОСОС</w:t>
      </w:r>
    </w:p>
    <w:p w14:paraId="2A2E73F9" w14:textId="7522C911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комитетом Генеральной ассамблеи</w:t>
      </w:r>
    </w:p>
    <w:p w14:paraId="5323EBAD" w14:textId="17C4A348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Комиссией по правам человека ЭКОСОС</w:t>
      </w:r>
    </w:p>
    <w:p w14:paraId="518C47AD" w14:textId="55FD2887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Подкомиссией по предупреждению дискриминации и защите меньшинств</w:t>
      </w:r>
    </w:p>
    <w:p w14:paraId="6C08A413" w14:textId="7C23590D" w:rsidR="00265C10" w:rsidRPr="002E21FD" w:rsidRDefault="00265C10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lastRenderedPageBreak/>
        <w:t>Процедура «1503» в Совете по правам человека - это процедура рассмотрения:</w:t>
      </w:r>
    </w:p>
    <w:p w14:paraId="556C75C4" w14:textId="77777777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приема новых членов</w:t>
      </w:r>
    </w:p>
    <w:p w14:paraId="3CEEB625" w14:textId="20B2AE0E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индивидуальных жалоб</w:t>
      </w:r>
    </w:p>
    <w:p w14:paraId="2CCE9065" w14:textId="3D1B5FDC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межгосударственных отчетов</w:t>
      </w:r>
    </w:p>
    <w:p w14:paraId="731C4B72" w14:textId="4C469E6C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периодических докладов</w:t>
      </w:r>
    </w:p>
    <w:p w14:paraId="4C3863AF" w14:textId="00FA3767" w:rsidR="00265C10" w:rsidRPr="002E21FD" w:rsidRDefault="00265C10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Процедура рассмотрения жалоб в Совете по правам человека создана:</w:t>
      </w:r>
    </w:p>
    <w:p w14:paraId="1006E528" w14:textId="77777777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по аналогии с Европейским Судом по правам человека</w:t>
      </w:r>
    </w:p>
    <w:p w14:paraId="404583CF" w14:textId="6D67C8CB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для разрешения ситуаций, представляющих собой систематические и достоверно подтвержденные случаи грубого нарушения прав человека и основных свобод, в любой точке мира</w:t>
      </w:r>
    </w:p>
    <w:p w14:paraId="45DE84B9" w14:textId="5015D615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соответствии со Статутом Международного Суда по правам человека</w:t>
      </w:r>
    </w:p>
    <w:p w14:paraId="1A2C23F7" w14:textId="59BC8414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такой процедуры нет</w:t>
      </w:r>
    </w:p>
    <w:p w14:paraId="3023D25A" w14:textId="38CB8E44" w:rsidR="00265C10" w:rsidRPr="002E21FD" w:rsidRDefault="00265C10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К международным неправительственным организациям можно обращаться за защитой прав и свобод человека:</w:t>
      </w:r>
    </w:p>
    <w:p w14:paraId="61DCF8E0" w14:textId="77777777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после исчерпания всех имеющихся внутригосударственных сре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дств пр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>авовой защиты</w:t>
      </w:r>
    </w:p>
    <w:p w14:paraId="7544A6F4" w14:textId="028B3D72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 при наличии соответствующего международного договора </w:t>
      </w:r>
    </w:p>
    <w:p w14:paraId="65C5C8F6" w14:textId="1680570B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до обращения во внутригосударственные судебные инстанции</w:t>
      </w:r>
    </w:p>
    <w:p w14:paraId="741D8830" w14:textId="24392DC3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без каких-либо дозволений</w:t>
      </w:r>
    </w:p>
    <w:p w14:paraId="409D51D4" w14:textId="6170BC2C" w:rsidR="00265C10" w:rsidRPr="002E21FD" w:rsidRDefault="00265C10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Право гражданина РФ на обращение за защитой в межгосударственные органы по защите прав и свобод человека реализуется:</w:t>
      </w:r>
    </w:p>
    <w:p w14:paraId="1D3032CA" w14:textId="6D697612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при наличии соответствующего международного договора РФ и исчерпания всех имеющихся внутригосударственных сре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дств пр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>авовой защиты</w:t>
      </w:r>
    </w:p>
    <w:p w14:paraId="3CEFC2C5" w14:textId="315CB73F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после обязательного обращения с предварительной жалобой в Конституционный Суд РФ</w:t>
      </w:r>
    </w:p>
    <w:p w14:paraId="768E65B4" w14:textId="6B9D02C2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после признания Россией юрисдикции межгосударственного органа по защите прав и свобод человека</w:t>
      </w:r>
    </w:p>
    <w:p w14:paraId="4CEEC3C7" w14:textId="160EADD7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 согласия стороны, предположительно нарушившей права человека</w:t>
      </w:r>
    </w:p>
    <w:p w14:paraId="4C2FBCA3" w14:textId="26C06540" w:rsidR="00265C10" w:rsidRPr="002E21FD" w:rsidRDefault="00265C10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Договорные органы по правам человека принимают:</w:t>
      </w:r>
    </w:p>
    <w:p w14:paraId="0D94D413" w14:textId="77777777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Решения</w:t>
      </w:r>
    </w:p>
    <w:p w14:paraId="21989912" w14:textId="012E75B8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Заключительные замечания</w:t>
      </w:r>
    </w:p>
    <w:p w14:paraId="76351BE8" w14:textId="12A7AFCB" w:rsidR="00265C10" w:rsidRPr="002E21FD" w:rsidRDefault="00265C10" w:rsidP="00265C10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Мнения</w:t>
      </w:r>
    </w:p>
    <w:p w14:paraId="3DF91786" w14:textId="4A2932BC" w:rsidR="00265C10" w:rsidRPr="002E21FD" w:rsidRDefault="00265C10" w:rsidP="00265C10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Рекомендации</w:t>
      </w:r>
    </w:p>
    <w:p w14:paraId="298C3DA0" w14:textId="40437318" w:rsidR="00265C10" w:rsidRPr="002E21FD" w:rsidRDefault="00B84F1F" w:rsidP="00265C10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Структурными подразделениями Совета по правам человека являются:</w:t>
      </w:r>
    </w:p>
    <w:p w14:paraId="001BD501" w14:textId="77777777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Рабочая группа по произвольным задержаниям</w:t>
      </w:r>
    </w:p>
    <w:p w14:paraId="46C72928" w14:textId="031BCB10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Консультативный комитет</w:t>
      </w:r>
    </w:p>
    <w:p w14:paraId="6182BA4C" w14:textId="62A78A02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Комиссия по правам человека</w:t>
      </w:r>
    </w:p>
    <w:p w14:paraId="76A34099" w14:textId="56F17527" w:rsidR="00B84F1F" w:rsidRPr="002E21FD" w:rsidRDefault="00B84F1F" w:rsidP="00B84F1F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lastRenderedPageBreak/>
        <w:t xml:space="preserve"> Комитет по насильственным исчезновениям</w:t>
      </w:r>
    </w:p>
    <w:p w14:paraId="082845F8" w14:textId="0C6DD2E8" w:rsidR="00B84F1F" w:rsidRPr="002E21FD" w:rsidRDefault="00B84F1F" w:rsidP="00B84F1F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Какой документ предусматривал замену трехступенчатой системы контроля на единый Суд по правам человека?</w:t>
      </w:r>
    </w:p>
    <w:p w14:paraId="3F96F788" w14:textId="7D8DBAE7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Протокол № 11 к Европейской конвенции о защите прав человека и основных свобод от 11 мая 1994 г.</w:t>
      </w:r>
    </w:p>
    <w:p w14:paraId="0A5ED275" w14:textId="7EBE3699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Протокол № 7 к Европейской конвенции о защите прав человека и основных свобод от 22 ноября 1984 г.</w:t>
      </w:r>
    </w:p>
    <w:p w14:paraId="6241893C" w14:textId="037FFB3C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Протокол № 10 к Европейской конвенции о защите прав человека и основных свобод от 25.марта1992г.</w:t>
      </w:r>
    </w:p>
    <w:p w14:paraId="6C40D024" w14:textId="5FD5E30B" w:rsidR="00B84F1F" w:rsidRPr="002E21FD" w:rsidRDefault="00B84F1F" w:rsidP="00B84F1F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Протокол № 13 к Европейской конвенции о защите прав человека и основных свобод от 3 мая 2002 г.</w:t>
      </w:r>
    </w:p>
    <w:p w14:paraId="2B740A51" w14:textId="02AE4CCA" w:rsidR="00B84F1F" w:rsidRPr="002E21FD" w:rsidRDefault="00B84F1F" w:rsidP="00B84F1F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Судьи Европейского суда по правам человека избираются Парламентской ассамблеей Совета Европы большинством голосов сроком:</w:t>
      </w:r>
    </w:p>
    <w:p w14:paraId="4A572633" w14:textId="2301812D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на 10 лет с правом переизбрания</w:t>
      </w:r>
    </w:p>
    <w:p w14:paraId="4B696531" w14:textId="2AE5B0C3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на 9 лет без права переизбрания</w:t>
      </w:r>
    </w:p>
    <w:p w14:paraId="0C38AD2F" w14:textId="7270C45F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на 15 лет без права переизбрания</w:t>
      </w:r>
    </w:p>
    <w:p w14:paraId="73C480DA" w14:textId="184A8321" w:rsidR="00B84F1F" w:rsidRPr="002E21FD" w:rsidRDefault="00B84F1F" w:rsidP="00B84F1F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на 6 лет с правом переизбрания</w:t>
      </w:r>
    </w:p>
    <w:p w14:paraId="7D954E12" w14:textId="12855302" w:rsidR="00B84F1F" w:rsidRPr="002E21FD" w:rsidRDefault="00B84F1F" w:rsidP="00B84F1F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>Сан-Сальвадорский</w:t>
      </w:r>
      <w:proofErr w:type="gramEnd"/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 протокол к Американской конвенции по правам человека 1969г.:</w:t>
      </w:r>
    </w:p>
    <w:p w14:paraId="5BA7B46E" w14:textId="49B79E68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2E21FD">
        <w:rPr>
          <w:rFonts w:ascii="Times New Roman" w:eastAsia="Calibri" w:hAnsi="Times New Roman"/>
          <w:sz w:val="28"/>
          <w:szCs w:val="28"/>
        </w:rPr>
        <w:t>посвящен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обязанностям государства в области поощрения социальных, экономических и культурных прав человека, прежде всего, связанных с трудовыми отношениями, вопросами здравоохранения, образования, экономическими правами</w:t>
      </w:r>
    </w:p>
    <w:p w14:paraId="3C91C7C7" w14:textId="5B72E911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предполагает отмену смертной казни</w:t>
      </w:r>
    </w:p>
    <w:p w14:paraId="525F0335" w14:textId="5F8C9A70" w:rsidR="00B84F1F" w:rsidRPr="002E21FD" w:rsidRDefault="00B84F1F" w:rsidP="00B84F1F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закрепляет две обязанности: обязанность трудиться и получать образование</w:t>
      </w:r>
    </w:p>
    <w:p w14:paraId="1FCE2302" w14:textId="28484963" w:rsidR="00B84F1F" w:rsidRPr="002E21FD" w:rsidRDefault="00B84F1F" w:rsidP="00B84F1F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закрепляет принцип солидарности стран американского континента против агрессии</w:t>
      </w:r>
    </w:p>
    <w:p w14:paraId="783425BD" w14:textId="3EC0932D" w:rsidR="00CC7AA3" w:rsidRPr="002E21FD" w:rsidRDefault="00CC7AA3" w:rsidP="00CC7AA3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b/>
          <w:bCs/>
          <w:sz w:val="28"/>
          <w:szCs w:val="28"/>
        </w:rPr>
        <w:t>В состав Межамериканского суда по правам человека</w:t>
      </w:r>
      <w:r w:rsidRPr="002E21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b/>
          <w:bCs/>
          <w:sz w:val="28"/>
          <w:szCs w:val="28"/>
        </w:rPr>
        <w:t>входят:</w:t>
      </w:r>
    </w:p>
    <w:p w14:paraId="4D772FAA" w14:textId="20864C1D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9 судей</w:t>
      </w:r>
    </w:p>
    <w:p w14:paraId="0A69E509" w14:textId="60E218BC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7</w:t>
      </w:r>
      <w:r w:rsidRPr="002E21FD">
        <w:rPr>
          <w:rFonts w:ascii="Times New Roman" w:hAnsi="Times New Roman"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sz w:val="28"/>
          <w:szCs w:val="28"/>
        </w:rPr>
        <w:t>судей</w:t>
      </w:r>
    </w:p>
    <w:p w14:paraId="02908E62" w14:textId="0ACA50CE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19</w:t>
      </w:r>
      <w:r w:rsidRPr="002E21FD">
        <w:rPr>
          <w:rFonts w:ascii="Times New Roman" w:hAnsi="Times New Roman"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sz w:val="28"/>
          <w:szCs w:val="28"/>
        </w:rPr>
        <w:t>судей</w:t>
      </w:r>
    </w:p>
    <w:p w14:paraId="7CDAEAE1" w14:textId="3D52293B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15</w:t>
      </w:r>
      <w:r w:rsidRPr="002E21FD">
        <w:rPr>
          <w:rFonts w:ascii="Times New Roman" w:hAnsi="Times New Roman"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sz w:val="28"/>
          <w:szCs w:val="28"/>
        </w:rPr>
        <w:t>судей</w:t>
      </w:r>
    </w:p>
    <w:p w14:paraId="14047FA6" w14:textId="770D7954" w:rsidR="00CC7AA3" w:rsidRPr="002E21FD" w:rsidRDefault="00CC7AA3" w:rsidP="00CC7AA3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Межамериканский суд по правам человека — это автономный судебный орган, наделенный функциями по применению и толкованию:</w:t>
      </w:r>
    </w:p>
    <w:p w14:paraId="23CC4E95" w14:textId="372366B2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Конвенции о статусе натурализованных лиц 1906 г.</w:t>
      </w:r>
    </w:p>
    <w:p w14:paraId="11BD58AC" w14:textId="21C79273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Конвенции Монтевидео 1933 г.</w:t>
      </w:r>
    </w:p>
    <w:p w14:paraId="3680FE94" w14:textId="178B8515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Американской декларации прав и обязанностей человека 1948 г.</w:t>
      </w:r>
    </w:p>
    <w:p w14:paraId="5AF4899E" w14:textId="491B0A32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Пакта Сан-Хосе 1969 г.</w:t>
      </w:r>
    </w:p>
    <w:p w14:paraId="2D630A44" w14:textId="70690BD6" w:rsidR="00CC7AA3" w:rsidRPr="002E21FD" w:rsidRDefault="00CC7AA3" w:rsidP="00CC7AA3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lastRenderedPageBreak/>
        <w:t xml:space="preserve">Процесс </w:t>
      </w:r>
      <w:proofErr w:type="gramStart"/>
      <w:r w:rsidRPr="002E21FD">
        <w:rPr>
          <w:rFonts w:ascii="Times New Roman" w:eastAsia="Calibri" w:hAnsi="Times New Roman"/>
          <w:b/>
          <w:bCs/>
          <w:sz w:val="28"/>
          <w:szCs w:val="28"/>
        </w:rPr>
        <w:t>создания африканской региональной системы защиты прав человека</w:t>
      </w:r>
      <w:proofErr w:type="gramEnd"/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 берет начало:</w:t>
      </w:r>
    </w:p>
    <w:p w14:paraId="09D0D6A6" w14:textId="2D5CB16A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 1933 г.</w:t>
      </w:r>
    </w:p>
    <w:p w14:paraId="68B0EC1A" w14:textId="5BDF4819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 1971 г.</w:t>
      </w:r>
    </w:p>
    <w:p w14:paraId="535B372A" w14:textId="588D8E1C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 1979 г.</w:t>
      </w:r>
    </w:p>
    <w:p w14:paraId="08F80F99" w14:textId="45B9176B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 1958 г.</w:t>
      </w:r>
    </w:p>
    <w:p w14:paraId="68C431CB" w14:textId="4E56C57F" w:rsidR="00CC7AA3" w:rsidRPr="002E21FD" w:rsidRDefault="00CC7AA3" w:rsidP="00CC7AA3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Особенность Африканской хартии прав человека и народов 1981 г.:</w:t>
      </w:r>
    </w:p>
    <w:p w14:paraId="1033DFDF" w14:textId="4D560A75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признание, наряду с правами человека, прав народов</w:t>
      </w:r>
    </w:p>
    <w:p w14:paraId="7C8FC51F" w14:textId="0A800946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содержит социальные, культурные права человека</w:t>
      </w:r>
    </w:p>
    <w:p w14:paraId="71E3663C" w14:textId="6CF06651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создание комиссии по правам человека</w:t>
      </w:r>
    </w:p>
    <w:p w14:paraId="5D9231DA" w14:textId="663829E9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создание рабочих групп</w:t>
      </w:r>
    </w:p>
    <w:p w14:paraId="13ACB061" w14:textId="766AFA73" w:rsidR="00CC7AA3" w:rsidRPr="002E21FD" w:rsidRDefault="00CC7AA3" w:rsidP="00CC7AA3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Исковые жалобы непосредственно в Африканский суд по правам человека и народов вправе подавать: </w:t>
      </w:r>
    </w:p>
    <w:p w14:paraId="49723729" w14:textId="21F9EBEC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организации, обладающие статусом наблюдателя при Африканской комиссией по правам человека и народов, а также граждане государств, сделавших заявления о признании юрисдикции Африканского суда по правам человека и народов</w:t>
      </w:r>
    </w:p>
    <w:p w14:paraId="00EABA53" w14:textId="44B3E1B3" w:rsidR="00CC7AA3" w:rsidRPr="002E21FD" w:rsidRDefault="00CC7AA3" w:rsidP="00CC7AA3">
      <w:pPr>
        <w:pStyle w:val="a3"/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любые африканские межправительственные и неправительственные организации, а также дееспособные индивиды старше 18 лет</w:t>
      </w:r>
    </w:p>
    <w:p w14:paraId="01171554" w14:textId="43E66991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любые африканские межправительственные и неправительственные организации, а также индивиды</w:t>
      </w:r>
    </w:p>
    <w:p w14:paraId="796CBBD6" w14:textId="2B73AC99" w:rsidR="00CC7AA3" w:rsidRPr="002E21FD" w:rsidRDefault="00CC7AA3" w:rsidP="00CC7AA3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любое африканское государство</w:t>
      </w:r>
    </w:p>
    <w:p w14:paraId="0FB1302B" w14:textId="3D3A029F" w:rsidR="00CC7AA3" w:rsidRPr="002E21FD" w:rsidRDefault="003A2858" w:rsidP="00CC7AA3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Конвенции СНГ о правах и основных свободах человека была принята:</w:t>
      </w:r>
    </w:p>
    <w:p w14:paraId="75836367" w14:textId="1ECA022C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1995г.</w:t>
      </w:r>
    </w:p>
    <w:p w14:paraId="46C220E2" w14:textId="4CE9655E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1996г.</w:t>
      </w:r>
    </w:p>
    <w:p w14:paraId="30E2AA5B" w14:textId="422A8B75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1997г.</w:t>
      </w:r>
    </w:p>
    <w:p w14:paraId="7534D547" w14:textId="5BF1516E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1998г.</w:t>
      </w:r>
    </w:p>
    <w:p w14:paraId="53CDDA7A" w14:textId="3259824D" w:rsidR="003A2858" w:rsidRPr="002E21FD" w:rsidRDefault="003A2858" w:rsidP="003A2858">
      <w:pPr>
        <w:pStyle w:val="a3"/>
        <w:numPr>
          <w:ilvl w:val="0"/>
          <w:numId w:val="31"/>
        </w:numPr>
        <w:spacing w:after="160" w:line="259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Арабская хартия прав человека была принята:</w:t>
      </w:r>
    </w:p>
    <w:p w14:paraId="2EE8932C" w14:textId="6C7A3D6D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2000г.</w:t>
      </w:r>
    </w:p>
    <w:p w14:paraId="28937D74" w14:textId="693AB726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2001г</w:t>
      </w:r>
    </w:p>
    <w:p w14:paraId="0C9128D1" w14:textId="54DC9B66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 2002г.</w:t>
      </w:r>
    </w:p>
    <w:p w14:paraId="2E427139" w14:textId="430CC4B7" w:rsidR="003A2858" w:rsidRPr="002E21FD" w:rsidRDefault="003A2858" w:rsidP="003A2858">
      <w:pPr>
        <w:pStyle w:val="a3"/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в 2004г. </w:t>
      </w:r>
    </w:p>
    <w:p w14:paraId="2569D3FC" w14:textId="1DE92F8B" w:rsidR="002E21FD" w:rsidRDefault="002E21FD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413D67BF" w14:textId="4F7545D9" w:rsidR="005B70C6" w:rsidRPr="002E21FD" w:rsidRDefault="005B70C6" w:rsidP="005B70C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E21FD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 w:rsidRPr="002E21FD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2E21F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E21FD">
        <w:rPr>
          <w:rFonts w:ascii="Times New Roman" w:hAnsi="Times New Roman"/>
          <w:iCs/>
          <w:sz w:val="28"/>
          <w:szCs w:val="28"/>
        </w:rPr>
        <w:t xml:space="preserve"> пр</w:t>
      </w:r>
      <w:r w:rsidRPr="002E21FD">
        <w:rPr>
          <w:rFonts w:ascii="Times New Roman" w:hAnsi="Times New Roman"/>
          <w:iCs/>
          <w:sz w:val="28"/>
          <w:szCs w:val="28"/>
        </w:rPr>
        <w:t>едлагается выполнить ситуационные задачи из нижеприведенного списка.</w:t>
      </w:r>
    </w:p>
    <w:p w14:paraId="694D86FD" w14:textId="77777777" w:rsidR="00EE4131" w:rsidRPr="002E21FD" w:rsidRDefault="00EE4131" w:rsidP="00AA2432">
      <w:pPr>
        <w:pStyle w:val="a3"/>
        <w:spacing w:after="0"/>
        <w:ind w:left="1069"/>
        <w:jc w:val="both"/>
        <w:rPr>
          <w:rFonts w:ascii="Times New Roman" w:hAnsi="Times New Roman"/>
          <w:iCs/>
          <w:sz w:val="28"/>
          <w:szCs w:val="28"/>
        </w:rPr>
      </w:pPr>
    </w:p>
    <w:p w14:paraId="4261DEA1" w14:textId="62EE5D9F" w:rsidR="007E0E38" w:rsidRPr="002E21FD" w:rsidRDefault="007E0E38" w:rsidP="007E0E3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2E21FD">
        <w:rPr>
          <w:rFonts w:ascii="Times New Roman" w:hAnsi="Times New Roman"/>
          <w:b/>
          <w:sz w:val="28"/>
          <w:szCs w:val="28"/>
        </w:rPr>
        <w:t>Оценка знаний по компетенции ОПК-6</w:t>
      </w:r>
    </w:p>
    <w:p w14:paraId="244FF6E0" w14:textId="77777777" w:rsidR="00254160" w:rsidRPr="002E21FD" w:rsidRDefault="00254160" w:rsidP="007E0E38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1E28E4E" w14:textId="77777777" w:rsidR="001446D0" w:rsidRPr="002E21FD" w:rsidRDefault="001446D0" w:rsidP="001446D0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 xml:space="preserve">Задача 1. </w:t>
      </w:r>
      <w:r w:rsidRPr="002E21FD">
        <w:rPr>
          <w:rFonts w:ascii="Times New Roman" w:eastAsia="Calibri" w:hAnsi="Times New Roman"/>
          <w:sz w:val="28"/>
          <w:szCs w:val="28"/>
        </w:rPr>
        <w:t xml:space="preserve">В 1993 г. США ратифицировали Пакты о правах человека 1966 г. с оговоркой, предусматривающей, что эти договоры не будут рассматриваться в США как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самоисполнимые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. </w:t>
      </w:r>
    </w:p>
    <w:p w14:paraId="4B7A3C93" w14:textId="77777777" w:rsidR="001446D0" w:rsidRPr="002E21FD" w:rsidRDefault="001446D0" w:rsidP="001446D0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Вопросы:</w:t>
      </w:r>
    </w:p>
    <w:p w14:paraId="2B72AA78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1. Каковы практические последствия такой оговорки?</w:t>
      </w:r>
    </w:p>
    <w:p w14:paraId="690299FA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2.  Совместима ли такая оговорка с объектом и целями Пактов?</w:t>
      </w:r>
    </w:p>
    <w:p w14:paraId="23DA0A9A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Задача 2.</w:t>
      </w:r>
      <w:r w:rsidRPr="002E21FD">
        <w:rPr>
          <w:rFonts w:ascii="Times New Roman" w:eastAsia="Calibri" w:hAnsi="Times New Roman"/>
          <w:sz w:val="28"/>
          <w:szCs w:val="28"/>
        </w:rPr>
        <w:t xml:space="preserve"> При подписании Конвенции о предупреждении преступления геноцида и наказании за него 1948г., Советский Союз сделал оговорку, в соответствии с которой юрисдикция Международного Суда ООН, предусмотренная этой конвенцией, не действует в отношении СССР (в 1990 г. эта оговорка была снята).</w:t>
      </w:r>
    </w:p>
    <w:p w14:paraId="7ED5764E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Вопрос:</w:t>
      </w:r>
    </w:p>
    <w:p w14:paraId="5E288FA9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 Соответствует ли такая оговорка международному праву?</w:t>
      </w:r>
    </w:p>
    <w:p w14:paraId="551C3403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Задача 3.</w:t>
      </w:r>
      <w:r w:rsidRPr="002E21FD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В 90-х гг. XX в. в рамках Совета Европы решался вопрос о лишении российской делегации права голоса в Парламентской Ассамблеи.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Комитету Министров Совета Европы было предложено начать изучение вопроса о приостановлении членства России в данной международной организации. </w:t>
      </w:r>
    </w:p>
    <w:p w14:paraId="36044D54" w14:textId="77777777" w:rsidR="001446D0" w:rsidRPr="002E21FD" w:rsidRDefault="001446D0" w:rsidP="001446D0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Поводом рассмотрения вопроса о приостановлении членства Российской Федерации явился тот факт, что российские власти своими действиями в Чечне якобы подтверждают то обстоятельство, что она не  соблюдает права человека и соответственно не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достойна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находиться в рядах Совета Европы.</w:t>
      </w:r>
    </w:p>
    <w:p w14:paraId="5E175B1E" w14:textId="77777777" w:rsidR="001446D0" w:rsidRPr="002E21FD" w:rsidRDefault="001446D0" w:rsidP="001446D0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410F724D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1. Оцените доводы сторонников приостановления членства Российской Федерации в Совете Европы. </w:t>
      </w:r>
    </w:p>
    <w:p w14:paraId="08A0DD1A" w14:textId="77777777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2. Каковы основания и порядок лишения права голоса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Парламентской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Ассамблеи Совета Европы? </w:t>
      </w:r>
    </w:p>
    <w:p w14:paraId="1E4EDBDB" w14:textId="0E26FB7C" w:rsidR="001446D0" w:rsidRPr="002E21FD" w:rsidRDefault="001446D0" w:rsidP="001446D0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3. Каковы основания и порядок приостановления членства в Совете Европы?</w:t>
      </w:r>
    </w:p>
    <w:p w14:paraId="20D79F64" w14:textId="2548462B" w:rsidR="00F12C81" w:rsidRPr="002E21FD" w:rsidRDefault="00F12C81" w:rsidP="00F12C8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Задача 4.</w:t>
      </w:r>
      <w:r w:rsidRPr="002E21FD">
        <w:rPr>
          <w:rFonts w:ascii="Times New Roman" w:eastAsia="Calibri" w:hAnsi="Times New Roman"/>
          <w:sz w:val="28"/>
          <w:szCs w:val="28"/>
        </w:rPr>
        <w:t xml:space="preserve">  Статья 12 Конвенции о защите прав человека и основных свобод 1950г. гласит:</w:t>
      </w:r>
    </w:p>
    <w:p w14:paraId="7B0424DA" w14:textId="686A9699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«Мужчины и женщины, достигшие брачного возраста, имеют право вступать в брак и создавать семью в соответствии с национальным законодательством, регулирующим осуществление этого права».</w:t>
      </w:r>
    </w:p>
    <w:p w14:paraId="1B2D5339" w14:textId="3FF1B255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Защищает ли ст. 12 Конвенции 1950 г. право на создание гомосексуальной семьи? На усыновление ребенка? На усыновление ребенка гомосексуальной семьей? На заключение брака между заключенным и женщиной, находящейся на свободе?</w:t>
      </w:r>
    </w:p>
    <w:p w14:paraId="15885AEC" w14:textId="29C27D29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Гражданину Ирландии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Джонстону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 было отказано в разводе со своей женой и, соответственно, в заключени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брака с другой женщиной. Г-н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Джонстон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 со своей женой фактически не живет. В законодательстве Ирландии существует ряд норм, запрещающих развод.</w:t>
      </w:r>
    </w:p>
    <w:p w14:paraId="088A6B63" w14:textId="60B8A2E8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Нарушена ли ст. 12 Конвенции 1950г.? Защищает ли эта статья право на развод?</w:t>
      </w:r>
    </w:p>
    <w:p w14:paraId="5809AD0F" w14:textId="3CD8A998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Задача 5.</w:t>
      </w:r>
      <w:r w:rsidRPr="002E21FD">
        <w:rPr>
          <w:rFonts w:ascii="Times New Roman" w:eastAsia="Calibri" w:hAnsi="Times New Roman"/>
          <w:sz w:val="28"/>
          <w:szCs w:val="28"/>
        </w:rPr>
        <w:t xml:space="preserve"> В соответствии со ст. 11 Международного пакта об экономических, социальных и культурных нравах 1966 г.: «Участвующие в настоящем Пакте государства жизненный уровень для него и его семьи, включающий достаточное питание, одежду и жилище, и на непрерывное улучшение условий жизни.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Государства-участники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обеспечению осуществления этого права, признавая важное значение в этом отношении международного сотрудничества, основанного на свободном согласии».</w:t>
      </w:r>
    </w:p>
    <w:p w14:paraId="28EB8142" w14:textId="03E50CD5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Вопрос </w:t>
      </w:r>
    </w:p>
    <w:p w14:paraId="264E7C78" w14:textId="0529E98D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Может ли российский гражданин обратиться в международные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юрисдикционные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 органы с жалобой на российское Правительство, если он считает, что зарплата, которую он получает, не обеспечивает достаточного жизненного уровня для него самого и для членов его семьи?</w:t>
      </w:r>
    </w:p>
    <w:p w14:paraId="1DFA1130" w14:textId="41E6C5CE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b/>
          <w:bCs/>
          <w:sz w:val="28"/>
          <w:szCs w:val="28"/>
        </w:rPr>
        <w:t>Задача 6.</w:t>
      </w:r>
      <w:r w:rsidRPr="002E21FD">
        <w:rPr>
          <w:rFonts w:ascii="Times New Roman" w:eastAsia="Calibri" w:hAnsi="Times New Roman"/>
          <w:sz w:val="28"/>
          <w:szCs w:val="28"/>
        </w:rPr>
        <w:t xml:space="preserve"> Статья 11 Конвенции о защите прав человека и основных свобод 1950г. гласит:</w:t>
      </w:r>
    </w:p>
    <w:p w14:paraId="1B345F9A" w14:textId="11495C05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«1. Каждый имеет право на свободу мирных собраний и свободу ассоциации с другими, включая право создавать профсоюзы и вступать в них для защиты своих интересов.</w:t>
      </w:r>
    </w:p>
    <w:p w14:paraId="327D5AA2" w14:textId="763985E5" w:rsidR="00F12C81" w:rsidRPr="002E21FD" w:rsidRDefault="00F12C81" w:rsidP="00F12C8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2 Осуществление этих прав не подлежит никаким ограничениям, кроме тех, которые предусмотрены законом и необходимы в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демократическом обществе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в интересах государственной безопасности и общественного спокойствия, в целях предотвращения беспорядков и преступности, защиты здоровья и нравственности или защиты нрав и свобод других лиц. Настоящая статья не </w:t>
      </w:r>
      <w:r w:rsidRPr="002E21FD">
        <w:rPr>
          <w:rFonts w:ascii="Times New Roman" w:eastAsia="Calibri" w:hAnsi="Times New Roman"/>
          <w:sz w:val="28"/>
          <w:szCs w:val="28"/>
        </w:rPr>
        <w:lastRenderedPageBreak/>
        <w:t>препятствует введению законных ограничений на осуществление этих прав лицами, входящими в состав вооруженных сил, полиции и государственного управления».</w:t>
      </w:r>
    </w:p>
    <w:p w14:paraId="335B403D" w14:textId="04E02AAA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Австрийское движение против абортов обратилось в правительство за разрешением на демонстрацию. Такое разрешение было дано, однако позднее движение решило перенести демонстрацию в другое место. Власти заявили, что в таком случае полиция, возможно, не сможет обеспечить безопасность Демонстрантов от участников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контрдемонстрации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. Столкновение между сторонниками движения против абортов и </w:t>
      </w:r>
      <w:proofErr w:type="spellStart"/>
      <w:r w:rsidRPr="002E21FD">
        <w:rPr>
          <w:rFonts w:ascii="Times New Roman" w:eastAsia="Calibri" w:hAnsi="Times New Roman"/>
          <w:sz w:val="28"/>
          <w:szCs w:val="28"/>
        </w:rPr>
        <w:t>контрдемонстрантами</w:t>
      </w:r>
      <w:proofErr w:type="spellEnd"/>
      <w:r w:rsidRPr="002E21FD">
        <w:rPr>
          <w:rFonts w:ascii="Times New Roman" w:eastAsia="Calibri" w:hAnsi="Times New Roman"/>
          <w:sz w:val="28"/>
          <w:szCs w:val="28"/>
        </w:rPr>
        <w:t xml:space="preserve"> действительно произошло.</w:t>
      </w:r>
    </w:p>
    <w:p w14:paraId="6F87FF9C" w14:textId="54766183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По мнению </w:t>
      </w:r>
      <w:proofErr w:type="gramStart"/>
      <w:r w:rsidRPr="002E21FD">
        <w:rPr>
          <w:rFonts w:ascii="Times New Roman" w:eastAsia="Calibri" w:hAnsi="Times New Roman"/>
          <w:sz w:val="28"/>
          <w:szCs w:val="28"/>
        </w:rPr>
        <w:t>австрийского</w:t>
      </w:r>
      <w:proofErr w:type="gramEnd"/>
      <w:r w:rsidRPr="002E21FD">
        <w:rPr>
          <w:rFonts w:ascii="Times New Roman" w:eastAsia="Calibri" w:hAnsi="Times New Roman"/>
          <w:sz w:val="28"/>
          <w:szCs w:val="28"/>
        </w:rPr>
        <w:t xml:space="preserve"> движения, в данном случае власти нарушили</w:t>
      </w:r>
      <w:r w:rsidRPr="002E21FD">
        <w:rPr>
          <w:rFonts w:ascii="Times New Roman" w:hAnsi="Times New Roman"/>
          <w:sz w:val="28"/>
          <w:szCs w:val="28"/>
        </w:rPr>
        <w:t xml:space="preserve"> </w:t>
      </w:r>
      <w:r w:rsidRPr="002E21FD">
        <w:rPr>
          <w:rFonts w:ascii="Times New Roman" w:eastAsia="Calibri" w:hAnsi="Times New Roman"/>
          <w:sz w:val="28"/>
          <w:szCs w:val="28"/>
        </w:rPr>
        <w:t>ст. 11 Конвенции 1950 г. тем, что не обеспечили безопасность демонстрации.</w:t>
      </w:r>
    </w:p>
    <w:p w14:paraId="5C87C7CA" w14:textId="3265409F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Вопросы:</w:t>
      </w:r>
    </w:p>
    <w:p w14:paraId="4F65E873" w14:textId="77777777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Нарушена ли статья 11 Конвенции 1950 г.?</w:t>
      </w:r>
    </w:p>
    <w:p w14:paraId="33F1731B" w14:textId="76C22E35" w:rsidR="00F12C81" w:rsidRPr="002E21FD" w:rsidRDefault="00F12C81" w:rsidP="00F12C81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 xml:space="preserve">Защищает ли ст. 11 Конвенции 1950 г. право профсоюзов на организацию забастовок? </w:t>
      </w:r>
    </w:p>
    <w:p w14:paraId="7F84C905" w14:textId="77777777" w:rsidR="00BF6FE0" w:rsidRPr="002E21FD" w:rsidRDefault="00BF6FE0" w:rsidP="00254160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2054645" w14:textId="2586D40F" w:rsidR="00166B3A" w:rsidRPr="002E21FD" w:rsidRDefault="00CD2691" w:rsidP="00254160">
      <w:pPr>
        <w:spacing w:after="0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E21FD">
        <w:rPr>
          <w:rFonts w:ascii="Times New Roman" w:hAnsi="Times New Roman"/>
          <w:b/>
          <w:bCs/>
          <w:iCs/>
          <w:sz w:val="28"/>
          <w:szCs w:val="28"/>
        </w:rPr>
        <w:t xml:space="preserve">Примерная тематика докладов на </w:t>
      </w:r>
      <w:proofErr w:type="gramStart"/>
      <w:r w:rsidRPr="002E21FD">
        <w:rPr>
          <w:rFonts w:ascii="Times New Roman" w:hAnsi="Times New Roman"/>
          <w:b/>
          <w:bCs/>
          <w:iCs/>
          <w:sz w:val="28"/>
          <w:szCs w:val="28"/>
        </w:rPr>
        <w:t>круглом</w:t>
      </w:r>
      <w:proofErr w:type="gramEnd"/>
    </w:p>
    <w:p w14:paraId="463ED59A" w14:textId="77777777" w:rsidR="00CD2691" w:rsidRPr="002E21FD" w:rsidRDefault="00CD2691" w:rsidP="002E21FD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506EC25B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Становление и развитие системы защиты прав человека в Совете Европе.</w:t>
      </w:r>
    </w:p>
    <w:p w14:paraId="4423031C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2" w:name="_Hlk93913788"/>
      <w:r w:rsidRPr="002E21FD">
        <w:rPr>
          <w:rFonts w:ascii="Times New Roman" w:eastAsia="Calibri" w:hAnsi="Times New Roman"/>
          <w:sz w:val="28"/>
          <w:szCs w:val="28"/>
        </w:rPr>
        <w:t>Становление и развитие системы защиты прав человека в рамках Африканского союза.</w:t>
      </w:r>
    </w:p>
    <w:bookmarkEnd w:id="2"/>
    <w:p w14:paraId="0E3B3226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Становление и развитие межамериканской системы защиты прав человека.</w:t>
      </w:r>
    </w:p>
    <w:p w14:paraId="0FFFA1A4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Становление и развитие арабской системы защиты прав человека.</w:t>
      </w:r>
    </w:p>
    <w:p w14:paraId="5CE8CF24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Европейская конвенция о защите прав человека и основных свобод и Протоколы к ней.</w:t>
      </w:r>
    </w:p>
    <w:p w14:paraId="6A5F8B9E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Защита прав человека в рамках Ассоциации государств Юго-Восточной Азии.</w:t>
      </w:r>
    </w:p>
    <w:p w14:paraId="6E7C09AF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Договорные (конвенционные) органы по правам человека.</w:t>
      </w:r>
    </w:p>
    <w:p w14:paraId="278C5DE3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Совет по правам человека и его роль в поощрении прав человека.</w:t>
      </w:r>
    </w:p>
    <w:p w14:paraId="4EFA82BD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Универсальный периодический обзор как механизм защиты прав человека.</w:t>
      </w:r>
    </w:p>
    <w:p w14:paraId="7B766C1E" w14:textId="77777777" w:rsidR="001446D0" w:rsidRPr="002E21FD" w:rsidRDefault="001446D0" w:rsidP="001446D0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E21FD">
        <w:rPr>
          <w:rFonts w:ascii="Times New Roman" w:eastAsia="Calibri" w:hAnsi="Times New Roman"/>
          <w:sz w:val="28"/>
          <w:szCs w:val="28"/>
        </w:rPr>
        <w:t>Управление Верховного комиссара по правам человека и его роль в поощрении прав человека.</w:t>
      </w:r>
    </w:p>
    <w:p w14:paraId="566FBF1A" w14:textId="77777777" w:rsidR="00D00C5D" w:rsidRPr="002E21FD" w:rsidRDefault="00D00C5D" w:rsidP="008F19C1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52060E" w14:textId="00322190" w:rsidR="00B7031E" w:rsidRPr="002E21FD" w:rsidRDefault="00B7031E" w:rsidP="00B7031E">
      <w:pPr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14:paraId="73C833F3" w14:textId="1E3E3F52" w:rsidR="00B401FF" w:rsidRPr="002E21FD" w:rsidRDefault="00B401FF" w:rsidP="00B7031E">
      <w:pPr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sectPr w:rsidR="00B401FF" w:rsidRPr="002E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2AA"/>
    <w:multiLevelType w:val="hybridMultilevel"/>
    <w:tmpl w:val="6C9632E4"/>
    <w:lvl w:ilvl="0" w:tplc="04190017">
      <w:start w:val="1"/>
      <w:numFmt w:val="lowerLetter"/>
      <w:lvlText w:val="%1)"/>
      <w:lvlJc w:val="left"/>
      <w:pPr>
        <w:ind w:left="144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F21412"/>
    <w:multiLevelType w:val="hybridMultilevel"/>
    <w:tmpl w:val="781E72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15AE"/>
    <w:multiLevelType w:val="hybridMultilevel"/>
    <w:tmpl w:val="651C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35F7A"/>
    <w:multiLevelType w:val="hybridMultilevel"/>
    <w:tmpl w:val="E4DC574A"/>
    <w:lvl w:ilvl="0" w:tplc="0419000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B7754"/>
    <w:multiLevelType w:val="hybridMultilevel"/>
    <w:tmpl w:val="6776983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5301E7"/>
    <w:multiLevelType w:val="hybridMultilevel"/>
    <w:tmpl w:val="390CC9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DA07FD"/>
    <w:multiLevelType w:val="hybridMultilevel"/>
    <w:tmpl w:val="05C49F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4E3063"/>
    <w:multiLevelType w:val="hybridMultilevel"/>
    <w:tmpl w:val="0038DC24"/>
    <w:lvl w:ilvl="0" w:tplc="04190017">
      <w:start w:val="1"/>
      <w:numFmt w:val="lowerLetter"/>
      <w:lvlText w:val="%1)"/>
      <w:lvlJc w:val="left"/>
      <w:pPr>
        <w:ind w:left="15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4FB0596E"/>
    <w:multiLevelType w:val="hybridMultilevel"/>
    <w:tmpl w:val="51A6C3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1061A"/>
    <w:multiLevelType w:val="hybridMultilevel"/>
    <w:tmpl w:val="758C0FF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062038"/>
    <w:multiLevelType w:val="hybridMultilevel"/>
    <w:tmpl w:val="73EA3F4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7551F8"/>
    <w:multiLevelType w:val="hybridMultilevel"/>
    <w:tmpl w:val="BA8AD1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DC10AA3"/>
    <w:multiLevelType w:val="hybridMultilevel"/>
    <w:tmpl w:val="7026D6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321299"/>
    <w:multiLevelType w:val="hybridMultilevel"/>
    <w:tmpl w:val="38A6C408"/>
    <w:lvl w:ilvl="0" w:tplc="D0A8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9431E"/>
    <w:multiLevelType w:val="hybridMultilevel"/>
    <w:tmpl w:val="4B4C3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430FBD"/>
    <w:multiLevelType w:val="hybridMultilevel"/>
    <w:tmpl w:val="D58295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9B4E32"/>
    <w:multiLevelType w:val="hybridMultilevel"/>
    <w:tmpl w:val="05C49FDE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25"/>
  </w:num>
  <w:num w:numId="5">
    <w:abstractNumId w:val="10"/>
  </w:num>
  <w:num w:numId="6">
    <w:abstractNumId w:val="7"/>
  </w:num>
  <w:num w:numId="7">
    <w:abstractNumId w:val="5"/>
  </w:num>
  <w:num w:numId="8">
    <w:abstractNumId w:val="19"/>
  </w:num>
  <w:num w:numId="9">
    <w:abstractNumId w:val="9"/>
  </w:num>
  <w:num w:numId="10">
    <w:abstractNumId w:val="24"/>
  </w:num>
  <w:num w:numId="11">
    <w:abstractNumId w:val="26"/>
  </w:num>
  <w:num w:numId="12">
    <w:abstractNumId w:val="30"/>
  </w:num>
  <w:num w:numId="13">
    <w:abstractNumId w:val="29"/>
  </w:num>
  <w:num w:numId="14">
    <w:abstractNumId w:val="20"/>
  </w:num>
  <w:num w:numId="15">
    <w:abstractNumId w:val="2"/>
  </w:num>
  <w:num w:numId="16">
    <w:abstractNumId w:val="28"/>
  </w:num>
  <w:num w:numId="17">
    <w:abstractNumId w:val="22"/>
  </w:num>
  <w:num w:numId="18">
    <w:abstractNumId w:val="12"/>
  </w:num>
  <w:num w:numId="19">
    <w:abstractNumId w:val="1"/>
  </w:num>
  <w:num w:numId="20">
    <w:abstractNumId w:val="3"/>
  </w:num>
  <w:num w:numId="21">
    <w:abstractNumId w:val="11"/>
  </w:num>
  <w:num w:numId="22">
    <w:abstractNumId w:val="14"/>
  </w:num>
  <w:num w:numId="23">
    <w:abstractNumId w:val="0"/>
  </w:num>
  <w:num w:numId="24">
    <w:abstractNumId w:val="21"/>
  </w:num>
  <w:num w:numId="25">
    <w:abstractNumId w:val="27"/>
  </w:num>
  <w:num w:numId="26">
    <w:abstractNumId w:val="16"/>
  </w:num>
  <w:num w:numId="27">
    <w:abstractNumId w:val="18"/>
  </w:num>
  <w:num w:numId="28">
    <w:abstractNumId w:val="6"/>
  </w:num>
  <w:num w:numId="29">
    <w:abstractNumId w:val="17"/>
  </w:num>
  <w:num w:numId="30">
    <w:abstractNumId w:val="13"/>
  </w:num>
  <w:num w:numId="31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26E6E"/>
    <w:rsid w:val="0004342D"/>
    <w:rsid w:val="00053775"/>
    <w:rsid w:val="00062693"/>
    <w:rsid w:val="000672FF"/>
    <w:rsid w:val="00071E4D"/>
    <w:rsid w:val="000B7788"/>
    <w:rsid w:val="000C7744"/>
    <w:rsid w:val="000D744E"/>
    <w:rsid w:val="000E24D8"/>
    <w:rsid w:val="000E4CFB"/>
    <w:rsid w:val="000F5EE7"/>
    <w:rsid w:val="00104FFF"/>
    <w:rsid w:val="00117C7E"/>
    <w:rsid w:val="001446D0"/>
    <w:rsid w:val="00166B3A"/>
    <w:rsid w:val="00171E31"/>
    <w:rsid w:val="001742B4"/>
    <w:rsid w:val="00175D46"/>
    <w:rsid w:val="001A3744"/>
    <w:rsid w:val="001A4CFE"/>
    <w:rsid w:val="001C30DE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65C10"/>
    <w:rsid w:val="00272FA9"/>
    <w:rsid w:val="00284D05"/>
    <w:rsid w:val="00284D48"/>
    <w:rsid w:val="002865FB"/>
    <w:rsid w:val="002872A2"/>
    <w:rsid w:val="002A4D41"/>
    <w:rsid w:val="002B51F6"/>
    <w:rsid w:val="002C4256"/>
    <w:rsid w:val="002D3007"/>
    <w:rsid w:val="002D5DAA"/>
    <w:rsid w:val="002D762E"/>
    <w:rsid w:val="002E21FD"/>
    <w:rsid w:val="002F256E"/>
    <w:rsid w:val="00310278"/>
    <w:rsid w:val="0031029B"/>
    <w:rsid w:val="003158EC"/>
    <w:rsid w:val="00322CEE"/>
    <w:rsid w:val="003317DA"/>
    <w:rsid w:val="003332C4"/>
    <w:rsid w:val="00354926"/>
    <w:rsid w:val="00364CAC"/>
    <w:rsid w:val="00372667"/>
    <w:rsid w:val="00394BC3"/>
    <w:rsid w:val="003A2858"/>
    <w:rsid w:val="003A45E6"/>
    <w:rsid w:val="003A50D0"/>
    <w:rsid w:val="003B06C8"/>
    <w:rsid w:val="003B63AC"/>
    <w:rsid w:val="003B7120"/>
    <w:rsid w:val="003D0253"/>
    <w:rsid w:val="003D0A4A"/>
    <w:rsid w:val="003F0CF7"/>
    <w:rsid w:val="003F62AE"/>
    <w:rsid w:val="003F740B"/>
    <w:rsid w:val="00405C1E"/>
    <w:rsid w:val="00417D66"/>
    <w:rsid w:val="00425580"/>
    <w:rsid w:val="004342C7"/>
    <w:rsid w:val="004665C6"/>
    <w:rsid w:val="004868C2"/>
    <w:rsid w:val="004A235E"/>
    <w:rsid w:val="004A7CE5"/>
    <w:rsid w:val="004D5EA0"/>
    <w:rsid w:val="004E4A2B"/>
    <w:rsid w:val="004F09CA"/>
    <w:rsid w:val="00541A10"/>
    <w:rsid w:val="005420DC"/>
    <w:rsid w:val="00554A78"/>
    <w:rsid w:val="00556F33"/>
    <w:rsid w:val="005610FC"/>
    <w:rsid w:val="005611E1"/>
    <w:rsid w:val="00574519"/>
    <w:rsid w:val="00575BD2"/>
    <w:rsid w:val="0057640F"/>
    <w:rsid w:val="005B70C6"/>
    <w:rsid w:val="005D2A4F"/>
    <w:rsid w:val="005E7472"/>
    <w:rsid w:val="005F55D8"/>
    <w:rsid w:val="005F5A93"/>
    <w:rsid w:val="00601770"/>
    <w:rsid w:val="0060725A"/>
    <w:rsid w:val="0066052B"/>
    <w:rsid w:val="00675201"/>
    <w:rsid w:val="00694FD8"/>
    <w:rsid w:val="006A44CD"/>
    <w:rsid w:val="006A5791"/>
    <w:rsid w:val="006B35B8"/>
    <w:rsid w:val="006C314E"/>
    <w:rsid w:val="006E00B9"/>
    <w:rsid w:val="006E2BDB"/>
    <w:rsid w:val="006E3FD9"/>
    <w:rsid w:val="006E6B2D"/>
    <w:rsid w:val="00715445"/>
    <w:rsid w:val="00742E58"/>
    <w:rsid w:val="007514E7"/>
    <w:rsid w:val="00754E2B"/>
    <w:rsid w:val="00760951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E0E38"/>
    <w:rsid w:val="007F7C26"/>
    <w:rsid w:val="00803311"/>
    <w:rsid w:val="00811AFC"/>
    <w:rsid w:val="008128EF"/>
    <w:rsid w:val="008562D8"/>
    <w:rsid w:val="00857C46"/>
    <w:rsid w:val="00864A5E"/>
    <w:rsid w:val="00871577"/>
    <w:rsid w:val="00877042"/>
    <w:rsid w:val="008A407D"/>
    <w:rsid w:val="008A4E6A"/>
    <w:rsid w:val="008C5C94"/>
    <w:rsid w:val="008C6DCC"/>
    <w:rsid w:val="008F19C1"/>
    <w:rsid w:val="009433E1"/>
    <w:rsid w:val="009724D5"/>
    <w:rsid w:val="00990D68"/>
    <w:rsid w:val="00991AD9"/>
    <w:rsid w:val="00992075"/>
    <w:rsid w:val="009B09C5"/>
    <w:rsid w:val="009E2007"/>
    <w:rsid w:val="009F2271"/>
    <w:rsid w:val="00A11AD5"/>
    <w:rsid w:val="00A74087"/>
    <w:rsid w:val="00A743D6"/>
    <w:rsid w:val="00A74EDB"/>
    <w:rsid w:val="00A91997"/>
    <w:rsid w:val="00A95333"/>
    <w:rsid w:val="00AA2432"/>
    <w:rsid w:val="00AA3F74"/>
    <w:rsid w:val="00AC17EF"/>
    <w:rsid w:val="00AC2E1F"/>
    <w:rsid w:val="00AC67D5"/>
    <w:rsid w:val="00AE183F"/>
    <w:rsid w:val="00B401FF"/>
    <w:rsid w:val="00B40997"/>
    <w:rsid w:val="00B7031E"/>
    <w:rsid w:val="00B762DD"/>
    <w:rsid w:val="00B81FF2"/>
    <w:rsid w:val="00B84F1F"/>
    <w:rsid w:val="00B90474"/>
    <w:rsid w:val="00BC7DB5"/>
    <w:rsid w:val="00BD2B46"/>
    <w:rsid w:val="00BE08BC"/>
    <w:rsid w:val="00BF6FE0"/>
    <w:rsid w:val="00C03D10"/>
    <w:rsid w:val="00C1028C"/>
    <w:rsid w:val="00C30935"/>
    <w:rsid w:val="00C430EB"/>
    <w:rsid w:val="00CC7AA3"/>
    <w:rsid w:val="00CD2691"/>
    <w:rsid w:val="00CD34BA"/>
    <w:rsid w:val="00CE1BE5"/>
    <w:rsid w:val="00CE3885"/>
    <w:rsid w:val="00D00C5D"/>
    <w:rsid w:val="00D16A4F"/>
    <w:rsid w:val="00D17A42"/>
    <w:rsid w:val="00D3417A"/>
    <w:rsid w:val="00D354DA"/>
    <w:rsid w:val="00D5184C"/>
    <w:rsid w:val="00D62280"/>
    <w:rsid w:val="00D631AD"/>
    <w:rsid w:val="00D85942"/>
    <w:rsid w:val="00D90126"/>
    <w:rsid w:val="00DA72E4"/>
    <w:rsid w:val="00DB2A36"/>
    <w:rsid w:val="00E112BF"/>
    <w:rsid w:val="00E212E8"/>
    <w:rsid w:val="00E332A8"/>
    <w:rsid w:val="00E80F83"/>
    <w:rsid w:val="00E93107"/>
    <w:rsid w:val="00EA39DF"/>
    <w:rsid w:val="00EC2D74"/>
    <w:rsid w:val="00EE0C62"/>
    <w:rsid w:val="00EE4131"/>
    <w:rsid w:val="00EF3AC7"/>
    <w:rsid w:val="00F12C81"/>
    <w:rsid w:val="00F54B08"/>
    <w:rsid w:val="00F6028F"/>
    <w:rsid w:val="00F621AD"/>
    <w:rsid w:val="00F81C9C"/>
    <w:rsid w:val="00F8701C"/>
    <w:rsid w:val="00F95730"/>
    <w:rsid w:val="00F95824"/>
    <w:rsid w:val="00F97C76"/>
    <w:rsid w:val="00FA3921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2026-06-17T12:42:00Z</dcterms:created>
  <dcterms:modified xsi:type="dcterms:W3CDTF">2026-06-17T12:42:00Z</dcterms:modified>
</cp:coreProperties>
</file>