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DA74" w14:textId="547C7F27" w:rsidR="00F12C76" w:rsidRPr="00DB135D" w:rsidRDefault="00DB135D" w:rsidP="001D0B62">
      <w:pPr>
        <w:spacing w:after="0" w:line="312" w:lineRule="auto"/>
        <w:ind w:firstLine="709"/>
        <w:jc w:val="right"/>
        <w:rPr>
          <w:b/>
          <w:bCs/>
        </w:rPr>
      </w:pPr>
      <w:r w:rsidRPr="00DB135D">
        <w:rPr>
          <w:b/>
          <w:bCs/>
        </w:rPr>
        <w:t>Приложение</w:t>
      </w:r>
    </w:p>
    <w:p w14:paraId="3681AE03" w14:textId="77777777" w:rsidR="00DB135D" w:rsidRPr="00DB135D" w:rsidRDefault="00DB135D" w:rsidP="001D0B62">
      <w:pPr>
        <w:spacing w:after="0" w:line="312" w:lineRule="auto"/>
        <w:ind w:firstLine="709"/>
        <w:jc w:val="right"/>
        <w:rPr>
          <w:b/>
          <w:bCs/>
        </w:rPr>
      </w:pPr>
    </w:p>
    <w:p w14:paraId="444F8DBA" w14:textId="7D83DE0C" w:rsidR="00DB135D" w:rsidRPr="00DB135D" w:rsidRDefault="00DB135D" w:rsidP="001D0B62">
      <w:pPr>
        <w:spacing w:after="0" w:line="312" w:lineRule="auto"/>
        <w:jc w:val="center"/>
        <w:rPr>
          <w:b/>
          <w:bCs/>
        </w:rPr>
      </w:pPr>
      <w:r w:rsidRPr="00DB135D"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E4C8CCD" w14:textId="0C313B35" w:rsidR="00E17719" w:rsidRPr="00E17719" w:rsidRDefault="006654FF" w:rsidP="001D0B62">
      <w:pPr>
        <w:spacing w:after="0" w:line="312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E17719" w:rsidRPr="00E17719">
        <w:rPr>
          <w:b/>
          <w:bCs/>
          <w:szCs w:val="28"/>
        </w:rPr>
        <w:t>Правовые основы обеспечения безопасности на транспорте</w:t>
      </w:r>
      <w:r>
        <w:rPr>
          <w:b/>
          <w:bCs/>
          <w:szCs w:val="28"/>
        </w:rPr>
        <w:t>»</w:t>
      </w:r>
    </w:p>
    <w:p w14:paraId="695B9F5B" w14:textId="77777777" w:rsidR="001D0B62" w:rsidRDefault="001D0B62" w:rsidP="001D0B62">
      <w:pPr>
        <w:spacing w:after="0" w:line="312" w:lineRule="auto"/>
        <w:ind w:firstLine="709"/>
        <w:jc w:val="both"/>
        <w:rPr>
          <w:b/>
          <w:bCs/>
        </w:rPr>
      </w:pPr>
    </w:p>
    <w:p w14:paraId="79F37B2F" w14:textId="379C9ABD" w:rsidR="006654FF" w:rsidRPr="006654FF" w:rsidRDefault="00DB135D" w:rsidP="001D0B62">
      <w:pPr>
        <w:spacing w:after="0" w:line="312" w:lineRule="auto"/>
        <w:ind w:firstLine="709"/>
        <w:jc w:val="both"/>
        <w:rPr>
          <w:b/>
          <w:bCs/>
          <w:color w:val="000000"/>
          <w:szCs w:val="28"/>
        </w:rPr>
      </w:pPr>
      <w:r w:rsidRPr="006654FF">
        <w:rPr>
          <w:b/>
          <w:bCs/>
        </w:rPr>
        <w:t>Оценка знаний, умений, навыков по компетенциям:</w:t>
      </w:r>
      <w:r w:rsidR="006654FF" w:rsidRPr="006654FF">
        <w:rPr>
          <w:b/>
          <w:bCs/>
        </w:rPr>
        <w:t xml:space="preserve"> </w:t>
      </w:r>
      <w:r w:rsidR="00E17719" w:rsidRPr="006654FF">
        <w:rPr>
          <w:b/>
          <w:bCs/>
          <w:noProof/>
          <w:szCs w:val="28"/>
        </w:rPr>
        <w:t>ОПК-2</w:t>
      </w:r>
      <w:r w:rsidR="006654FF" w:rsidRPr="006654FF">
        <w:rPr>
          <w:b/>
          <w:bCs/>
          <w:noProof/>
          <w:szCs w:val="28"/>
        </w:rPr>
        <w:t xml:space="preserve">, </w:t>
      </w:r>
      <w:r w:rsidR="00884B3D" w:rsidRPr="006654FF">
        <w:rPr>
          <w:b/>
          <w:bCs/>
          <w:noProof/>
          <w:szCs w:val="28"/>
        </w:rPr>
        <w:t>ПК-1</w:t>
      </w:r>
      <w:r w:rsidR="00060D5C">
        <w:rPr>
          <w:b/>
          <w:bCs/>
          <w:noProof/>
          <w:szCs w:val="28"/>
        </w:rPr>
        <w:t>2</w:t>
      </w:r>
    </w:p>
    <w:p w14:paraId="323B44B2" w14:textId="77777777" w:rsidR="006654FF" w:rsidRPr="006654FF" w:rsidRDefault="006654FF" w:rsidP="001D0B62">
      <w:pPr>
        <w:spacing w:after="0" w:line="312" w:lineRule="auto"/>
        <w:ind w:firstLine="709"/>
        <w:jc w:val="both"/>
        <w:rPr>
          <w:b/>
          <w:bCs/>
          <w:color w:val="000000"/>
          <w:szCs w:val="28"/>
        </w:rPr>
      </w:pPr>
    </w:p>
    <w:p w14:paraId="006BE50E" w14:textId="0CC9BBEE" w:rsidR="00DB135D" w:rsidRPr="006654FF" w:rsidRDefault="00DB135D" w:rsidP="001D0B62">
      <w:pPr>
        <w:spacing w:after="0" w:line="312" w:lineRule="auto"/>
        <w:ind w:firstLine="709"/>
        <w:jc w:val="both"/>
        <w:rPr>
          <w:b/>
          <w:bCs/>
          <w:color w:val="000000"/>
          <w:szCs w:val="28"/>
        </w:rPr>
      </w:pPr>
      <w:r w:rsidRPr="006654FF">
        <w:rPr>
          <w:b/>
          <w:bCs/>
          <w:noProof/>
          <w:szCs w:val="28"/>
        </w:rPr>
        <w:t xml:space="preserve">Семестр изучения: </w:t>
      </w:r>
      <w:r w:rsidR="005A2453" w:rsidRPr="006654FF">
        <w:rPr>
          <w:b/>
          <w:bCs/>
          <w:noProof/>
          <w:szCs w:val="28"/>
        </w:rPr>
        <w:t>8</w:t>
      </w:r>
    </w:p>
    <w:p w14:paraId="27BFA7D5" w14:textId="77777777" w:rsidR="005A2453" w:rsidRDefault="005A2453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</w:p>
    <w:p w14:paraId="3CBA052E" w14:textId="79D54A03" w:rsidR="00DB135D" w:rsidRDefault="00DB135D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 xml:space="preserve">При проведении промежуточной </w:t>
      </w:r>
      <w:r w:rsidRPr="00AF3F32">
        <w:rPr>
          <w:bCs/>
          <w:noProof/>
          <w:szCs w:val="28"/>
        </w:rPr>
        <w:t>аттестации (</w:t>
      </w:r>
      <w:r w:rsidR="00E17719">
        <w:rPr>
          <w:bCs/>
          <w:noProof/>
          <w:szCs w:val="28"/>
        </w:rPr>
        <w:t>зачет</w:t>
      </w:r>
      <w:r w:rsidRPr="00AF3F32">
        <w:rPr>
          <w:bCs/>
          <w:noProof/>
          <w:szCs w:val="28"/>
        </w:rPr>
        <w:t>)</w:t>
      </w:r>
      <w:r>
        <w:rPr>
          <w:bCs/>
          <w:noProof/>
          <w:szCs w:val="28"/>
        </w:rPr>
        <w:t xml:space="preserve"> обучающему предлагается ответить на 2 вопроса из билета.</w:t>
      </w:r>
    </w:p>
    <w:p w14:paraId="51691E9B" w14:textId="77777777" w:rsidR="00DB135D" w:rsidRDefault="00DB135D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p w14:paraId="3B0AF305" w14:textId="7CD7AEA8" w:rsidR="00DB135D" w:rsidRDefault="00DB135D" w:rsidP="001D0B62">
      <w:pPr>
        <w:spacing w:after="0" w:line="312" w:lineRule="auto"/>
        <w:ind w:right="-108"/>
        <w:jc w:val="center"/>
        <w:rPr>
          <w:b/>
          <w:noProof/>
          <w:szCs w:val="28"/>
        </w:rPr>
      </w:pPr>
      <w:r w:rsidRPr="00DB135D">
        <w:rPr>
          <w:b/>
          <w:noProof/>
          <w:szCs w:val="28"/>
        </w:rPr>
        <w:t xml:space="preserve">Примерный перечень вопросов на </w:t>
      </w:r>
      <w:r w:rsidR="00E17719">
        <w:rPr>
          <w:b/>
          <w:noProof/>
          <w:szCs w:val="28"/>
        </w:rPr>
        <w:t>зачет</w:t>
      </w:r>
    </w:p>
    <w:p w14:paraId="3801EBB0" w14:textId="77777777" w:rsidR="00E17719" w:rsidRPr="00E17719" w:rsidRDefault="00E17719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p w14:paraId="3CBB9F12" w14:textId="3C62DA0F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1. Понятие и содержание правовых основ обеспечения безопасности на транспорте</w:t>
      </w:r>
      <w:r w:rsidR="006654FF">
        <w:rPr>
          <w:bCs/>
          <w:noProof/>
          <w:szCs w:val="28"/>
        </w:rPr>
        <w:t>.</w:t>
      </w:r>
    </w:p>
    <w:p w14:paraId="04D2511B" w14:textId="196114AC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2. Этапы становления законодательства о безопасности на транспорте в дореволюционной России</w:t>
      </w:r>
      <w:r w:rsidR="006654FF">
        <w:rPr>
          <w:bCs/>
          <w:noProof/>
          <w:szCs w:val="28"/>
        </w:rPr>
        <w:t>.</w:t>
      </w:r>
    </w:p>
    <w:p w14:paraId="137E2AF0" w14:textId="0904D4B7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3. Правовое регулирование транспортной безопасности в советский период</w:t>
      </w:r>
      <w:r w:rsidR="006654FF">
        <w:rPr>
          <w:bCs/>
          <w:noProof/>
          <w:szCs w:val="28"/>
        </w:rPr>
        <w:t>.</w:t>
      </w:r>
    </w:p>
    <w:p w14:paraId="6A420084" w14:textId="6D2A40CC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4. Развитие современной нормативно-правовой базы транспортной безопасности в Российской Федерации</w:t>
      </w:r>
      <w:r w:rsidR="006654FF">
        <w:rPr>
          <w:bCs/>
          <w:noProof/>
          <w:szCs w:val="28"/>
        </w:rPr>
        <w:t>.</w:t>
      </w:r>
    </w:p>
    <w:p w14:paraId="011AC52A" w14:textId="7C736D0E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5. Транспортная стратегия Российской Федерации как основа правового планирования</w:t>
      </w:r>
      <w:r w:rsidR="006654FF">
        <w:rPr>
          <w:bCs/>
          <w:noProof/>
          <w:szCs w:val="28"/>
        </w:rPr>
        <w:t>.</w:t>
      </w:r>
    </w:p>
    <w:p w14:paraId="7B0A7D5F" w14:textId="732BAA1E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6. Стратегия национальной безопасности и её транспортная составляющая</w:t>
      </w:r>
      <w:r w:rsidR="006654FF">
        <w:rPr>
          <w:bCs/>
          <w:noProof/>
          <w:szCs w:val="28"/>
        </w:rPr>
        <w:t>.</w:t>
      </w:r>
    </w:p>
    <w:p w14:paraId="5C78B0A7" w14:textId="507A3C98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7. Комплексные и отраслевые программы обеспечения безопасности на транспорте</w:t>
      </w:r>
      <w:r w:rsidR="006654FF">
        <w:rPr>
          <w:bCs/>
          <w:noProof/>
          <w:szCs w:val="28"/>
        </w:rPr>
        <w:t>.</w:t>
      </w:r>
    </w:p>
    <w:p w14:paraId="1D1DE7E3" w14:textId="676CB575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8. Система федеральных законов в сфере обеспечения безопасности на транспорте</w:t>
      </w:r>
      <w:r w:rsidR="006654FF">
        <w:rPr>
          <w:bCs/>
          <w:noProof/>
          <w:szCs w:val="28"/>
        </w:rPr>
        <w:t>.</w:t>
      </w:r>
    </w:p>
    <w:p w14:paraId="1F55B48D" w14:textId="5B44548E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9. Федеральный закон «О транспортной безопасности»: структура и основные положения</w:t>
      </w:r>
      <w:r w:rsidR="006654FF">
        <w:rPr>
          <w:bCs/>
          <w:noProof/>
          <w:szCs w:val="28"/>
        </w:rPr>
        <w:t>.</w:t>
      </w:r>
    </w:p>
    <w:p w14:paraId="35FC4AD5" w14:textId="67CA69A9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10. Указы Президента РФ как источники правового регулирования транспортной безопасности</w:t>
      </w:r>
      <w:r w:rsidR="006654FF">
        <w:rPr>
          <w:bCs/>
          <w:noProof/>
          <w:szCs w:val="28"/>
        </w:rPr>
        <w:t>.</w:t>
      </w:r>
    </w:p>
    <w:p w14:paraId="2ACF9D67" w14:textId="4F14B0AB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11. Постановления Правительства РФ, устанавливающие правила и порядок обеспечения безопасности на транспорте</w:t>
      </w:r>
      <w:r w:rsidR="006654FF">
        <w:rPr>
          <w:bCs/>
          <w:noProof/>
          <w:szCs w:val="28"/>
        </w:rPr>
        <w:t>.</w:t>
      </w:r>
    </w:p>
    <w:p w14:paraId="79D651F4" w14:textId="087D6EEA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12. Ведомственные нормативные правовые акты Минтранса России в сфере транспортной безопасности</w:t>
      </w:r>
      <w:r w:rsidR="006654FF">
        <w:rPr>
          <w:bCs/>
          <w:noProof/>
          <w:szCs w:val="28"/>
        </w:rPr>
        <w:t>.</w:t>
      </w:r>
    </w:p>
    <w:p w14:paraId="2E13002B" w14:textId="42A67FB1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13. Ведомственные нормативные правовые акты МВД России по обеспечению безопасности на транспорте</w:t>
      </w:r>
      <w:r w:rsidR="006654FF">
        <w:rPr>
          <w:bCs/>
          <w:noProof/>
          <w:szCs w:val="28"/>
        </w:rPr>
        <w:t>.</w:t>
      </w:r>
    </w:p>
    <w:p w14:paraId="29FA3548" w14:textId="5F726556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14. Ведомственные нормативные правовые акты ФСБ России в сфере транспортной безопасности</w:t>
      </w:r>
      <w:r w:rsidR="006654FF">
        <w:rPr>
          <w:bCs/>
          <w:noProof/>
          <w:szCs w:val="28"/>
        </w:rPr>
        <w:t>.</w:t>
      </w:r>
    </w:p>
    <w:p w14:paraId="7EDAE5D1" w14:textId="2695E4AC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15. Иерархия нормативных правовых актов, регулирующих транспортную безопасность</w:t>
      </w:r>
      <w:r w:rsidR="006654FF">
        <w:rPr>
          <w:bCs/>
          <w:noProof/>
          <w:szCs w:val="28"/>
        </w:rPr>
        <w:t>.</w:t>
      </w:r>
    </w:p>
    <w:p w14:paraId="2EAF7AE3" w14:textId="6CCD99E5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16. Правовые основы категорирования объектов транспортной инфраструктуры</w:t>
      </w:r>
      <w:r w:rsidR="006654FF">
        <w:rPr>
          <w:bCs/>
          <w:noProof/>
          <w:szCs w:val="28"/>
        </w:rPr>
        <w:t>.</w:t>
      </w:r>
    </w:p>
    <w:p w14:paraId="1D0A28F7" w14:textId="1D8AB1A4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17. Правовое регулирование оценки уязвимости объектов транспорта и транспортных средств</w:t>
      </w:r>
      <w:r w:rsidR="006654FF">
        <w:rPr>
          <w:bCs/>
          <w:noProof/>
          <w:szCs w:val="28"/>
        </w:rPr>
        <w:t>.</w:t>
      </w:r>
    </w:p>
    <w:p w14:paraId="29D23EAF" w14:textId="2718F632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18. Нормативно-правовые требования к антитеррористической защищенности объектов транспортной инфраструктуры</w:t>
      </w:r>
      <w:r w:rsidR="006654FF">
        <w:rPr>
          <w:bCs/>
          <w:noProof/>
          <w:szCs w:val="28"/>
        </w:rPr>
        <w:t>.</w:t>
      </w:r>
    </w:p>
    <w:p w14:paraId="01BB86D6" w14:textId="03A9A0CE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19. Правовое регулирование досмотровых мероприятий на объектах транспорта: основания и порядок проведения</w:t>
      </w:r>
      <w:r w:rsidR="006654FF">
        <w:rPr>
          <w:bCs/>
          <w:noProof/>
          <w:szCs w:val="28"/>
        </w:rPr>
        <w:t>.</w:t>
      </w:r>
    </w:p>
    <w:p w14:paraId="12306941" w14:textId="028AEFAA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20. Виды досмотра на транспорте и их правовая регламентация</w:t>
      </w:r>
      <w:r w:rsidR="006654FF">
        <w:rPr>
          <w:bCs/>
          <w:noProof/>
          <w:szCs w:val="28"/>
        </w:rPr>
        <w:t>.</w:t>
      </w:r>
    </w:p>
    <w:p w14:paraId="6642AE37" w14:textId="38FAA4A4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21. Правовой статус подразделений транспортной безопасности</w:t>
      </w:r>
      <w:r w:rsidR="006654FF">
        <w:rPr>
          <w:bCs/>
          <w:noProof/>
          <w:szCs w:val="28"/>
        </w:rPr>
        <w:t>.</w:t>
      </w:r>
    </w:p>
    <w:p w14:paraId="27226F64" w14:textId="0CDA97B5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22. Права и обязанности подразделений транспортной безопасности при осуществлении досмотра</w:t>
      </w:r>
      <w:r w:rsidR="006654FF">
        <w:rPr>
          <w:bCs/>
          <w:noProof/>
          <w:szCs w:val="28"/>
        </w:rPr>
        <w:t>.</w:t>
      </w:r>
    </w:p>
    <w:p w14:paraId="6F180905" w14:textId="70EE9BC4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23. Юридическая ответственность подразделений транспортной безопасности за нарушения законодательства</w:t>
      </w:r>
      <w:r w:rsidR="006654FF">
        <w:rPr>
          <w:bCs/>
          <w:noProof/>
          <w:szCs w:val="28"/>
        </w:rPr>
        <w:t>.</w:t>
      </w:r>
    </w:p>
    <w:p w14:paraId="081EFFC7" w14:textId="60928B15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24. Правовые основы взаимодействия правоохранительных органов и субъектов транспортной инфраструктуры</w:t>
      </w:r>
      <w:r w:rsidR="006654FF">
        <w:rPr>
          <w:bCs/>
          <w:noProof/>
          <w:szCs w:val="28"/>
        </w:rPr>
        <w:t>.</w:t>
      </w:r>
    </w:p>
    <w:p w14:paraId="28472B9E" w14:textId="025DB918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25. Правовое регулирование обеспечения транспортной безопасности на железнодорожном транспорте</w:t>
      </w:r>
      <w:r w:rsidR="006654FF">
        <w:rPr>
          <w:bCs/>
          <w:noProof/>
          <w:szCs w:val="28"/>
        </w:rPr>
        <w:t>.</w:t>
      </w:r>
    </w:p>
    <w:p w14:paraId="4D611A53" w14:textId="42DBB93A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26. Правовое регулирование обеспечения безопасности на воздушном транспорте</w:t>
      </w:r>
      <w:r w:rsidR="006654FF">
        <w:rPr>
          <w:bCs/>
          <w:noProof/>
          <w:szCs w:val="28"/>
        </w:rPr>
        <w:t>.</w:t>
      </w:r>
    </w:p>
    <w:p w14:paraId="213BB866" w14:textId="17CA318D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27. Нормативно-правовое регулирование безопасности на морском транспорте</w:t>
      </w:r>
      <w:r w:rsidR="006654FF">
        <w:rPr>
          <w:bCs/>
          <w:noProof/>
          <w:szCs w:val="28"/>
        </w:rPr>
        <w:t>.</w:t>
      </w:r>
    </w:p>
    <w:p w14:paraId="0B1DD728" w14:textId="354E4C19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28. Нормативно-правовое регулирование безопасности на внутреннем водном транспорте</w:t>
      </w:r>
      <w:r w:rsidR="006654FF">
        <w:rPr>
          <w:bCs/>
          <w:noProof/>
          <w:szCs w:val="28"/>
        </w:rPr>
        <w:t>.</w:t>
      </w:r>
    </w:p>
    <w:p w14:paraId="12D3D28E" w14:textId="3CC38EE9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29. Правовое регулирование безопасности дорожного движения и перевозок на автомобильном транспорте</w:t>
      </w:r>
      <w:r w:rsidR="006654FF">
        <w:rPr>
          <w:bCs/>
          <w:noProof/>
          <w:szCs w:val="28"/>
        </w:rPr>
        <w:t>.</w:t>
      </w:r>
    </w:p>
    <w:p w14:paraId="63414DD4" w14:textId="6F3AC5CF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30. Правовое регулирование безопасности на городском электрическом транспорте</w:t>
      </w:r>
      <w:r w:rsidR="006654FF">
        <w:rPr>
          <w:bCs/>
          <w:noProof/>
          <w:szCs w:val="28"/>
        </w:rPr>
        <w:t>.</w:t>
      </w:r>
    </w:p>
    <w:p w14:paraId="5B53995A" w14:textId="6ED151C4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31. Правовые режимы обеспечения транспортной безопасности: штатный режим</w:t>
      </w:r>
      <w:r w:rsidR="006654FF">
        <w:rPr>
          <w:bCs/>
          <w:noProof/>
          <w:szCs w:val="28"/>
        </w:rPr>
        <w:t>.</w:t>
      </w:r>
    </w:p>
    <w:p w14:paraId="312EFBA5" w14:textId="3B2E0061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32. Правовой режим повышенной готовности на объектах транспорта</w:t>
      </w:r>
      <w:r w:rsidR="006654FF">
        <w:rPr>
          <w:bCs/>
          <w:noProof/>
          <w:szCs w:val="28"/>
        </w:rPr>
        <w:t>.</w:t>
      </w:r>
    </w:p>
    <w:p w14:paraId="7278BCA2" w14:textId="394C322F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33. Чрезвычайный режим обеспечения транспортной безопасности и основания его введения</w:t>
      </w:r>
      <w:r w:rsidR="006654FF">
        <w:rPr>
          <w:bCs/>
          <w:noProof/>
          <w:szCs w:val="28"/>
        </w:rPr>
        <w:t>.</w:t>
      </w:r>
    </w:p>
    <w:p w14:paraId="1CE98EEF" w14:textId="7F2493EF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34. Нормативные правовые акты, регулирующие эксплуатацию беспилотных воздушных судов</w:t>
      </w:r>
      <w:r w:rsidR="006654FF">
        <w:rPr>
          <w:bCs/>
          <w:noProof/>
          <w:szCs w:val="28"/>
        </w:rPr>
        <w:t>.</w:t>
      </w:r>
    </w:p>
    <w:p w14:paraId="471D38DF" w14:textId="53F528A1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35. Правовые требования к регистрации и допуску к эксплуатации беспилотных наземных транспортных средств</w:t>
      </w:r>
      <w:r w:rsidR="006654FF">
        <w:rPr>
          <w:bCs/>
          <w:noProof/>
          <w:szCs w:val="28"/>
        </w:rPr>
        <w:t>.</w:t>
      </w:r>
    </w:p>
    <w:p w14:paraId="471B98E1" w14:textId="003D8A74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36. Юридическая ответственность за нарушение правил использования беспилотных транспортных средств на объектах транспорта</w:t>
      </w:r>
      <w:r w:rsidR="006654FF">
        <w:rPr>
          <w:bCs/>
          <w:noProof/>
          <w:szCs w:val="28"/>
        </w:rPr>
        <w:t>.</w:t>
      </w:r>
    </w:p>
    <w:p w14:paraId="08C4CFBA" w14:textId="2D430C59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37. Правила толкования нормативных правовых актов транспортного права</w:t>
      </w:r>
      <w:r w:rsidR="006654FF">
        <w:rPr>
          <w:bCs/>
          <w:noProof/>
          <w:szCs w:val="28"/>
        </w:rPr>
        <w:t>.</w:t>
      </w:r>
    </w:p>
    <w:p w14:paraId="0161B9D6" w14:textId="11D180B3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38. Способы толкования нормативных правовых актов в сфере транспортной безопасности</w:t>
      </w:r>
      <w:r w:rsidR="006654FF">
        <w:rPr>
          <w:bCs/>
          <w:noProof/>
          <w:szCs w:val="28"/>
        </w:rPr>
        <w:t>.</w:t>
      </w:r>
    </w:p>
    <w:p w14:paraId="1D23011D" w14:textId="455CBD28" w:rsidR="00E17719" w:rsidRPr="00E17719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39. Формирование выводов о правильном и единообразном применении актов транспортного права</w:t>
      </w:r>
      <w:r w:rsidR="006654FF">
        <w:rPr>
          <w:bCs/>
          <w:noProof/>
          <w:szCs w:val="28"/>
        </w:rPr>
        <w:t>.</w:t>
      </w:r>
    </w:p>
    <w:p w14:paraId="4104507E" w14:textId="3F4496DF" w:rsidR="00B479C8" w:rsidRDefault="00E17719" w:rsidP="001D0B62">
      <w:pPr>
        <w:tabs>
          <w:tab w:val="left" w:pos="1134"/>
        </w:tabs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40. Правовые последствия ненадлежащего толкования нормативных правовых актов транспортного права</w:t>
      </w:r>
      <w:r w:rsidR="006654FF">
        <w:rPr>
          <w:bCs/>
          <w:noProof/>
          <w:szCs w:val="28"/>
        </w:rPr>
        <w:t>.</w:t>
      </w:r>
    </w:p>
    <w:p w14:paraId="4AAB60DB" w14:textId="0BF7DF77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Роль и место правовой основы обеспечения транспортной безопасности в системе национальной безопасности РФ</w:t>
      </w:r>
      <w:r w:rsidR="006654FF">
        <w:rPr>
          <w:bCs/>
          <w:noProof/>
          <w:szCs w:val="28"/>
        </w:rPr>
        <w:t>.</w:t>
      </w:r>
    </w:p>
    <w:p w14:paraId="2BAF858E" w14:textId="62CA7503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Юридическая ответственность перевозчиков и собственников инфраструктуры за нарушение требований транспортной безопасности</w:t>
      </w:r>
      <w:r w:rsidR="006654FF">
        <w:rPr>
          <w:bCs/>
          <w:noProof/>
          <w:szCs w:val="28"/>
        </w:rPr>
        <w:t>.</w:t>
      </w:r>
    </w:p>
    <w:p w14:paraId="07A363D1" w14:textId="771E5C5E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Правовое регулирование охраны общественного порядка на объектах железнодорожного транспорта</w:t>
      </w:r>
      <w:r w:rsidR="006654FF">
        <w:rPr>
          <w:bCs/>
          <w:noProof/>
          <w:szCs w:val="28"/>
        </w:rPr>
        <w:t>.</w:t>
      </w:r>
    </w:p>
    <w:p w14:paraId="22390A7D" w14:textId="11AB63BF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Нормативные правовые акты, регламентирующие безопасность пассажирских перевозок на автомобильном транспорте</w:t>
      </w:r>
      <w:r w:rsidR="006654FF">
        <w:rPr>
          <w:bCs/>
          <w:noProof/>
          <w:szCs w:val="28"/>
        </w:rPr>
        <w:t>.</w:t>
      </w:r>
    </w:p>
    <w:p w14:paraId="015434C8" w14:textId="62207167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Правовые основы обеспечения транспортной безопасности в условиях специальных правовых режимов</w:t>
      </w:r>
      <w:r w:rsidR="006654FF">
        <w:rPr>
          <w:bCs/>
          <w:noProof/>
          <w:szCs w:val="28"/>
        </w:rPr>
        <w:t>.</w:t>
      </w:r>
    </w:p>
    <w:p w14:paraId="16798831" w14:textId="07805A9A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Соотношение Федерального закона «О транспортной безопасности» с отраслевыми транспортными кодексами и уставами</w:t>
      </w:r>
      <w:r w:rsidR="006654FF">
        <w:rPr>
          <w:bCs/>
          <w:noProof/>
          <w:szCs w:val="28"/>
        </w:rPr>
        <w:t>.</w:t>
      </w:r>
    </w:p>
    <w:p w14:paraId="4F6A87BC" w14:textId="57879588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Правовое регулирование информационной безопасности на объектах транспортной инфраструктуры</w:t>
      </w:r>
      <w:r w:rsidR="006654FF">
        <w:rPr>
          <w:bCs/>
          <w:noProof/>
          <w:szCs w:val="28"/>
        </w:rPr>
        <w:t>.</w:t>
      </w:r>
    </w:p>
    <w:p w14:paraId="44E604A9" w14:textId="7F255DAC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Нормативно-правовое регулирование пропускного режима на объектах транспорта</w:t>
      </w:r>
      <w:r w:rsidR="006654FF">
        <w:rPr>
          <w:bCs/>
          <w:noProof/>
          <w:szCs w:val="28"/>
        </w:rPr>
        <w:t>.</w:t>
      </w:r>
    </w:p>
    <w:p w14:paraId="474DA2F5" w14:textId="65FEE85E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Правовые основы противодействия актам незаконного вмешательства в деятельность транспорта</w:t>
      </w:r>
      <w:r w:rsidR="006654FF">
        <w:rPr>
          <w:bCs/>
          <w:noProof/>
          <w:szCs w:val="28"/>
        </w:rPr>
        <w:t>.</w:t>
      </w:r>
    </w:p>
    <w:p w14:paraId="0871697F" w14:textId="4A1D6D82" w:rsidR="00E17719" w:rsidRPr="00E17719" w:rsidRDefault="00E17719" w:rsidP="001D0B62">
      <w:pPr>
        <w:numPr>
          <w:ilvl w:val="0"/>
          <w:numId w:val="1"/>
        </w:numPr>
        <w:tabs>
          <w:tab w:val="clear" w:pos="720"/>
          <w:tab w:val="left" w:pos="1134"/>
        </w:tabs>
        <w:spacing w:after="0" w:line="312" w:lineRule="auto"/>
        <w:ind w:left="0"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Проблемы и перспективы развития законодательства о транспортной безопасности в Российской Федерации</w:t>
      </w:r>
      <w:r w:rsidR="006654FF">
        <w:rPr>
          <w:bCs/>
          <w:noProof/>
          <w:szCs w:val="28"/>
        </w:rPr>
        <w:t>.</w:t>
      </w:r>
    </w:p>
    <w:p w14:paraId="26BAD9E9" w14:textId="77777777" w:rsidR="006654FF" w:rsidRDefault="006654FF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p w14:paraId="5002EF31" w14:textId="77777777" w:rsidR="006654FF" w:rsidRDefault="006654FF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p w14:paraId="35E46E78" w14:textId="2E17E94A" w:rsidR="00B479C8" w:rsidRPr="006654FF" w:rsidRDefault="00B479C8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6654FF">
        <w:rPr>
          <w:bCs/>
          <w:noProof/>
          <w:szCs w:val="28"/>
        </w:rPr>
        <w:t>При проведении текущего контроля обучающемуся необходимо подготовить проект по одной из предложенных тем</w:t>
      </w:r>
    </w:p>
    <w:p w14:paraId="3D066A52" w14:textId="77777777" w:rsidR="006654FF" w:rsidRDefault="006654FF" w:rsidP="001D0B62">
      <w:pPr>
        <w:spacing w:after="0" w:line="312" w:lineRule="auto"/>
        <w:ind w:right="-108"/>
        <w:jc w:val="center"/>
        <w:rPr>
          <w:b/>
          <w:noProof/>
          <w:szCs w:val="28"/>
        </w:rPr>
      </w:pPr>
    </w:p>
    <w:p w14:paraId="0E37AD41" w14:textId="1B9EFAC0" w:rsidR="00B479C8" w:rsidRDefault="00B479C8" w:rsidP="001D0B62">
      <w:pPr>
        <w:spacing w:after="0" w:line="312" w:lineRule="auto"/>
        <w:ind w:right="-108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Примерная тематика проектных работ</w:t>
      </w:r>
    </w:p>
    <w:p w14:paraId="77044C36" w14:textId="77777777" w:rsidR="00E17719" w:rsidRPr="00E17719" w:rsidRDefault="00E17719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p w14:paraId="7AECBD8F" w14:textId="13A5534C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1. Становление и развитие законодательства о безопасности на транспорте в дореволюционной России</w:t>
      </w:r>
      <w:r w:rsidR="006654FF">
        <w:rPr>
          <w:bCs/>
          <w:noProof/>
          <w:szCs w:val="28"/>
        </w:rPr>
        <w:t>.</w:t>
      </w:r>
    </w:p>
    <w:p w14:paraId="67310039" w14:textId="43D313A4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2. Правовое регулирование транспортной безопасности в советский период: основные этапы и нормативные акты</w:t>
      </w:r>
      <w:r w:rsidR="006654FF">
        <w:rPr>
          <w:bCs/>
          <w:noProof/>
          <w:szCs w:val="28"/>
        </w:rPr>
        <w:t>.</w:t>
      </w:r>
    </w:p>
    <w:p w14:paraId="5DE26C7D" w14:textId="532EC1F1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3. Эволюция современной нормативно-правовой базы транспортной безопасности в Российской Федерации</w:t>
      </w:r>
      <w:r w:rsidR="006654FF">
        <w:rPr>
          <w:bCs/>
          <w:noProof/>
          <w:szCs w:val="28"/>
        </w:rPr>
        <w:t>.</w:t>
      </w:r>
    </w:p>
    <w:p w14:paraId="5268D2D2" w14:textId="03E3BF4E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4. Транспортная стратегия Российской Федерации как основа правового планирования в сфере безопасности на транспорте</w:t>
      </w:r>
      <w:r w:rsidR="006654FF">
        <w:rPr>
          <w:bCs/>
          <w:noProof/>
          <w:szCs w:val="28"/>
        </w:rPr>
        <w:t>.</w:t>
      </w:r>
    </w:p>
    <w:p w14:paraId="1A6CB335" w14:textId="53ABE101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5. Стратегия национальной безопасности РФ: транспортная составляющая и её правовое закрепление</w:t>
      </w:r>
      <w:r w:rsidR="006654FF">
        <w:rPr>
          <w:bCs/>
          <w:noProof/>
          <w:szCs w:val="28"/>
        </w:rPr>
        <w:t>.</w:t>
      </w:r>
    </w:p>
    <w:p w14:paraId="5723C7D4" w14:textId="34BD0D16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6. Комплексные и отраслевые программы обеспечения безопасности на транспорте: система и юридическая характеристика</w:t>
      </w:r>
      <w:r w:rsidR="006654FF">
        <w:rPr>
          <w:bCs/>
          <w:noProof/>
          <w:szCs w:val="28"/>
        </w:rPr>
        <w:t>.</w:t>
      </w:r>
    </w:p>
    <w:p w14:paraId="12B5E61C" w14:textId="1DD94F1F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7. Федеральный закон «О транспортной безопасности»: структура, содержание и сфера применения</w:t>
      </w:r>
      <w:r w:rsidR="006654FF">
        <w:rPr>
          <w:bCs/>
          <w:noProof/>
          <w:szCs w:val="28"/>
        </w:rPr>
        <w:t>.</w:t>
      </w:r>
    </w:p>
    <w:p w14:paraId="67498EB2" w14:textId="39200E81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8. Указы Президента РФ в системе правового регулирования транспортной безопасности</w:t>
      </w:r>
      <w:r w:rsidR="006654FF">
        <w:rPr>
          <w:bCs/>
          <w:noProof/>
          <w:szCs w:val="28"/>
        </w:rPr>
        <w:t>.</w:t>
      </w:r>
    </w:p>
    <w:p w14:paraId="0BF42A4B" w14:textId="54E39034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9. Постановления Правительства РФ, устанавливающие правила обеспечения безопасности на транспорте</w:t>
      </w:r>
      <w:r w:rsidR="006654FF">
        <w:rPr>
          <w:bCs/>
          <w:noProof/>
          <w:szCs w:val="28"/>
        </w:rPr>
        <w:t>.</w:t>
      </w:r>
    </w:p>
    <w:p w14:paraId="31073ABE" w14:textId="5DDF26E2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10. Ведомственные нормативные правовые акты Минтранса России, МВД России и ФСБ России в сфере транспортной безопасности</w:t>
      </w:r>
      <w:r w:rsidR="006654FF">
        <w:rPr>
          <w:bCs/>
          <w:noProof/>
          <w:szCs w:val="28"/>
        </w:rPr>
        <w:t>.</w:t>
      </w:r>
    </w:p>
    <w:p w14:paraId="7D65470A" w14:textId="11BEC02D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lastRenderedPageBreak/>
        <w:t>11. Правовое регулирование категорирования объектов транспортной инфраструктуры</w:t>
      </w:r>
      <w:r w:rsidR="006654FF">
        <w:rPr>
          <w:bCs/>
          <w:noProof/>
          <w:szCs w:val="28"/>
        </w:rPr>
        <w:t>.</w:t>
      </w:r>
    </w:p>
    <w:p w14:paraId="3163376E" w14:textId="16BDFDD0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12. Нормативно-правовые основы оценки уязвимости объектов транспорта и транспортных средств</w:t>
      </w:r>
      <w:r w:rsidR="006654FF">
        <w:rPr>
          <w:bCs/>
          <w:noProof/>
          <w:szCs w:val="28"/>
        </w:rPr>
        <w:t>.</w:t>
      </w:r>
    </w:p>
    <w:p w14:paraId="465246E9" w14:textId="5E344814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13. Правовое регулирование антитеррористической защищенности объектов транспортной инфраструктуры</w:t>
      </w:r>
      <w:r w:rsidR="006654FF">
        <w:rPr>
          <w:bCs/>
          <w:noProof/>
          <w:szCs w:val="28"/>
        </w:rPr>
        <w:t>.</w:t>
      </w:r>
    </w:p>
    <w:p w14:paraId="5D772B37" w14:textId="672A560E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14. Правовой статус подразделений транспортной безопасности: права, обязанности, ответственность</w:t>
      </w:r>
      <w:r w:rsidR="006654FF">
        <w:rPr>
          <w:bCs/>
          <w:noProof/>
          <w:szCs w:val="28"/>
        </w:rPr>
        <w:t>.</w:t>
      </w:r>
    </w:p>
    <w:p w14:paraId="3FC1BD43" w14:textId="38AE509E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15. Правовое регулирование досмотровых мероприятий на объектах транспорта</w:t>
      </w:r>
      <w:r w:rsidR="006654FF">
        <w:rPr>
          <w:bCs/>
          <w:noProof/>
          <w:szCs w:val="28"/>
        </w:rPr>
        <w:t>.</w:t>
      </w:r>
    </w:p>
    <w:p w14:paraId="06869CD8" w14:textId="24FDD3AD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16. Правовые режимы обеспечения транспортной безопасности: штатный, повышенной готовности, чрезвычайный</w:t>
      </w:r>
      <w:r w:rsidR="006654FF">
        <w:rPr>
          <w:bCs/>
          <w:noProof/>
          <w:szCs w:val="28"/>
        </w:rPr>
        <w:t>.</w:t>
      </w:r>
    </w:p>
    <w:p w14:paraId="753BB45A" w14:textId="2FAD435B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17. Правовое регулирование обеспечения безопасности на отдельных видах транспорта: сравнительно-правовой анализ</w:t>
      </w:r>
      <w:r w:rsidR="006654FF">
        <w:rPr>
          <w:bCs/>
          <w:noProof/>
          <w:szCs w:val="28"/>
        </w:rPr>
        <w:t>.</w:t>
      </w:r>
    </w:p>
    <w:p w14:paraId="0E82CF25" w14:textId="50FDB248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18. Нормативно-правовое регулирование эксплуатации беспилотных транспортных средств на объектах транспорта</w:t>
      </w:r>
      <w:r w:rsidR="006654FF">
        <w:rPr>
          <w:bCs/>
          <w:noProof/>
          <w:szCs w:val="28"/>
        </w:rPr>
        <w:t>.</w:t>
      </w:r>
    </w:p>
    <w:p w14:paraId="4B516807" w14:textId="6041A256" w:rsidR="00E17719" w:rsidRPr="00E17719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19. Юридическая ответственность за нарушение правил использования беспилотных транспортных средств на транспорте</w:t>
      </w:r>
      <w:r w:rsidR="006654FF">
        <w:rPr>
          <w:bCs/>
          <w:noProof/>
          <w:szCs w:val="28"/>
        </w:rPr>
        <w:t>.</w:t>
      </w:r>
    </w:p>
    <w:p w14:paraId="7988884A" w14:textId="068CBD2A" w:rsidR="00E17719" w:rsidRPr="00B479C8" w:rsidRDefault="00E17719" w:rsidP="001D0B62">
      <w:pPr>
        <w:spacing w:after="0" w:line="312" w:lineRule="auto"/>
        <w:ind w:right="-108" w:firstLine="709"/>
        <w:jc w:val="both"/>
        <w:rPr>
          <w:bCs/>
          <w:noProof/>
          <w:szCs w:val="28"/>
        </w:rPr>
      </w:pPr>
      <w:r w:rsidRPr="00E17719">
        <w:rPr>
          <w:bCs/>
          <w:noProof/>
          <w:szCs w:val="28"/>
        </w:rPr>
        <w:t>20. Проблемы и перспективы развития законодательства о транспортной безопасности в Российской Федерации</w:t>
      </w:r>
      <w:r w:rsidR="006654FF">
        <w:rPr>
          <w:bCs/>
          <w:noProof/>
          <w:szCs w:val="28"/>
        </w:rPr>
        <w:t>.</w:t>
      </w:r>
    </w:p>
    <w:p w14:paraId="17D9DC0B" w14:textId="00FE9278" w:rsidR="00B479C8" w:rsidRPr="00B479C8" w:rsidRDefault="00B479C8" w:rsidP="001D0B62">
      <w:pPr>
        <w:spacing w:after="0" w:line="312" w:lineRule="auto"/>
        <w:ind w:right="-108"/>
        <w:jc w:val="both"/>
        <w:rPr>
          <w:bCs/>
          <w:noProof/>
          <w:szCs w:val="28"/>
        </w:rPr>
      </w:pPr>
    </w:p>
    <w:sectPr w:rsidR="00B479C8" w:rsidRPr="00B479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4F3"/>
    <w:multiLevelType w:val="multilevel"/>
    <w:tmpl w:val="E3EC567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18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C9"/>
    <w:rsid w:val="00060D5C"/>
    <w:rsid w:val="000D4C27"/>
    <w:rsid w:val="001D0B62"/>
    <w:rsid w:val="001F4A8A"/>
    <w:rsid w:val="00353457"/>
    <w:rsid w:val="005A2453"/>
    <w:rsid w:val="005E5103"/>
    <w:rsid w:val="006654FF"/>
    <w:rsid w:val="006A749A"/>
    <w:rsid w:val="006C0B77"/>
    <w:rsid w:val="006E2465"/>
    <w:rsid w:val="00817388"/>
    <w:rsid w:val="008242FF"/>
    <w:rsid w:val="00870751"/>
    <w:rsid w:val="00884B3D"/>
    <w:rsid w:val="00922C48"/>
    <w:rsid w:val="00AF3F32"/>
    <w:rsid w:val="00B479C8"/>
    <w:rsid w:val="00B915B7"/>
    <w:rsid w:val="00C31AC9"/>
    <w:rsid w:val="00DB135D"/>
    <w:rsid w:val="00DC5579"/>
    <w:rsid w:val="00DE11DC"/>
    <w:rsid w:val="00E17719"/>
    <w:rsid w:val="00EA16A0"/>
    <w:rsid w:val="00EA59DF"/>
    <w:rsid w:val="00EE4070"/>
    <w:rsid w:val="00EF3224"/>
    <w:rsid w:val="00F12C76"/>
    <w:rsid w:val="00F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8B23"/>
  <w15:chartTrackingRefBased/>
  <w15:docId w15:val="{A3765423-F732-465E-86BB-91A88AC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B479C8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479C8"/>
    <w:pPr>
      <w:spacing w:after="0"/>
    </w:pPr>
    <w:rPr>
      <w:rFonts w:cs="Times New Roman"/>
      <w:caps/>
      <w:szCs w:val="28"/>
      <w:lang w:val="en-US"/>
    </w:rPr>
  </w:style>
  <w:style w:type="table" w:styleId="a3">
    <w:name w:val="Table Grid"/>
    <w:basedOn w:val="a1"/>
    <w:uiPriority w:val="39"/>
    <w:rsid w:val="00B479C8"/>
    <w:pPr>
      <w:spacing w:after="0" w:line="240" w:lineRule="auto"/>
    </w:pPr>
    <w:rPr>
      <w:rFonts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Елена Царева</cp:lastModifiedBy>
  <cp:revision>5</cp:revision>
  <dcterms:created xsi:type="dcterms:W3CDTF">2026-06-11T09:51:00Z</dcterms:created>
  <dcterms:modified xsi:type="dcterms:W3CDTF">2026-06-15T10:59:00Z</dcterms:modified>
</cp:coreProperties>
</file>