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9D" w:rsidRPr="0028169D" w:rsidRDefault="0028169D" w:rsidP="0028169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28169D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:rsidR="00783F4A" w:rsidRPr="00A45058" w:rsidRDefault="00783F4A" w:rsidP="00783F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985C4E" w:rsidRDefault="00783F4A" w:rsidP="00783F4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985C4E">
        <w:rPr>
          <w:rFonts w:ascii="Times New Roman" w:hAnsi="Times New Roman"/>
          <w:b/>
          <w:noProof/>
          <w:sz w:val="32"/>
          <w:szCs w:val="32"/>
        </w:rPr>
        <w:t>Информационные таможенные технологии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28169D" w:rsidRDefault="0028169D" w:rsidP="00D0266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96946" w:rsidRDefault="00E96946" w:rsidP="00E9694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iCs/>
          <w:sz w:val="28"/>
          <w:szCs w:val="28"/>
        </w:rPr>
        <w:t>зачёт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билета.</w:t>
      </w:r>
      <w:r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E96946" w:rsidRPr="0028169D" w:rsidRDefault="00E96946" w:rsidP="00E9694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E96946" w:rsidRPr="00B0139B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1. Информационные и</w:t>
      </w:r>
      <w:r>
        <w:rPr>
          <w:rFonts w:ascii="Times New Roman" w:hAnsi="Times New Roman"/>
          <w:bCs/>
          <w:noProof/>
          <w:sz w:val="28"/>
          <w:szCs w:val="28"/>
        </w:rPr>
        <w:t xml:space="preserve"> автоматизированные информацион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ные системы и их классификация.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2. Информационные технологии и их классификация.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Информационн</w:t>
      </w:r>
      <w:r>
        <w:rPr>
          <w:rFonts w:ascii="Times New Roman" w:hAnsi="Times New Roman"/>
          <w:bCs/>
          <w:noProof/>
          <w:sz w:val="28"/>
          <w:szCs w:val="28"/>
        </w:rPr>
        <w:t>ые технологии при работе с элек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тронными документами.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4. Информационные потоки и информационные процессы в системе таможенных органов.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5. Многомашинные комплексы и вычислительные сети.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Вычислительные сети и их виды.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Понятие топологии.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8. Организация сложных связей в вычислительных сетях.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9. Физическая передающая среда.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10. Ведомственная интегрированная телекоммуникационная сеть (ВИТС) ФТС России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12. Информационные ресурсы таможенных органов: порядок формирования и использования.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13. Характеристика информационных процессов и информ</w:t>
      </w:r>
      <w:r>
        <w:rPr>
          <w:rFonts w:ascii="Times New Roman" w:hAnsi="Times New Roman"/>
          <w:bCs/>
          <w:noProof/>
          <w:sz w:val="28"/>
          <w:szCs w:val="28"/>
        </w:rPr>
        <w:t>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Структура органов планирования и проведения информационно – технической политики ФТС России.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15. Единая автоматизированная информационная система ФТС России. Предпосылки создания I, II и III очередей ЕАИС. Архитектура системы, территориальное распределение. Цели, задачи, назначение и структура ЕАИС ФТС России.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16. Принципы построения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17. Требования к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18. Виды обеспечений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Основные компонент</w:t>
      </w:r>
      <w:r>
        <w:rPr>
          <w:rFonts w:ascii="Times New Roman" w:hAnsi="Times New Roman"/>
          <w:bCs/>
          <w:noProof/>
          <w:sz w:val="28"/>
          <w:szCs w:val="28"/>
        </w:rPr>
        <w:t>ы ЕАИС, назначение и их характе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ристика.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Информационные технологии, реализуемые ЕАИС ФТС России.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21. Программные комплексы и автоматизированные рабочие места.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22. Электронное декларирование.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23. Понятие банка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Основные понятия процесса накопления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Системы управления базой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26. Распределенные техн</w:t>
      </w:r>
      <w:r>
        <w:rPr>
          <w:rFonts w:ascii="Times New Roman" w:hAnsi="Times New Roman"/>
          <w:bCs/>
          <w:noProof/>
          <w:sz w:val="28"/>
          <w:szCs w:val="28"/>
        </w:rPr>
        <w:t>ологии обработки и хранения дан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27. Технология "клиент-сервер".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Использование в ФТС России систем, ориентированных на анализ данных. Хранилища данныx в ЕАИС.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Классификация баз данных. Модели и типы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30. Основные понятия РБД – реляционной базы данных. Microsoft Access как настольная СУБД реляционного типа.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31. Объекты базы данных и их назначение.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32. Способы открытия </w:t>
      </w:r>
      <w:r>
        <w:rPr>
          <w:rFonts w:ascii="Times New Roman" w:hAnsi="Times New Roman"/>
          <w:bCs/>
          <w:noProof/>
          <w:sz w:val="28"/>
          <w:szCs w:val="28"/>
        </w:rPr>
        <w:t>существующих баз данных. Ограни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ченный доступ.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Понятие и назначение ключевого поля. Назначение схемы данных. Типы связей.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34. Защита информации</w:t>
      </w:r>
      <w:r>
        <w:rPr>
          <w:rFonts w:ascii="Times New Roman" w:hAnsi="Times New Roman"/>
          <w:bCs/>
          <w:noProof/>
          <w:sz w:val="28"/>
          <w:szCs w:val="28"/>
        </w:rPr>
        <w:t xml:space="preserve"> в автоматизированных информаци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онных системах.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35. Политика ФТС Росси</w:t>
      </w:r>
      <w:r>
        <w:rPr>
          <w:rFonts w:ascii="Times New Roman" w:hAnsi="Times New Roman"/>
          <w:bCs/>
          <w:noProof/>
          <w:sz w:val="28"/>
          <w:szCs w:val="28"/>
        </w:rPr>
        <w:t>и в области обеспечения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ционной безопасности таможенных органов.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36. Понятие и структура информационной безопасности.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Формы обеспечения информационной безопасности ЕАИС.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Методы криптограф</w:t>
      </w:r>
      <w:r>
        <w:rPr>
          <w:rFonts w:ascii="Times New Roman" w:hAnsi="Times New Roman"/>
          <w:bCs/>
          <w:noProof/>
          <w:sz w:val="28"/>
          <w:szCs w:val="28"/>
        </w:rPr>
        <w:t>ической защиты таможенной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мации. Методы асимметричного шифрования. Электронная цифровая подпись.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Организационно-правовые основы обеспечения информационной безопасности</w:t>
      </w:r>
    </w:p>
    <w:p w:rsidR="00E96946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</w:t>
      </w:r>
      <w:r>
        <w:rPr>
          <w:rFonts w:ascii="Times New Roman" w:hAnsi="Times New Roman"/>
          <w:bCs/>
          <w:noProof/>
          <w:sz w:val="28"/>
          <w:szCs w:val="28"/>
        </w:rPr>
        <w:t>0</w:t>
      </w:r>
      <w:r w:rsidRPr="0043087E">
        <w:rPr>
          <w:rFonts w:ascii="Times New Roman" w:hAnsi="Times New Roman"/>
          <w:bCs/>
          <w:noProof/>
          <w:sz w:val="28"/>
          <w:szCs w:val="28"/>
        </w:rPr>
        <w:t>. 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ормационно-технической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E96946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E96946" w:rsidRDefault="00E96946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E96946" w:rsidRDefault="00E96946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64656" w:rsidRDefault="00D64656" w:rsidP="00D646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F3476" w:rsidRDefault="007F347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</w:p>
    <w:p w:rsidR="00D64656" w:rsidRPr="00A45058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lastRenderedPageBreak/>
        <w:t>Семестр изучения: 9</w:t>
      </w:r>
    </w:p>
    <w:p w:rsidR="00770713" w:rsidRP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экзаменационного билета.</w:t>
      </w:r>
      <w:r w:rsidR="004C4874"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Pr="00B0139B" w:rsidRDefault="00770713" w:rsidP="00770713">
      <w:pPr>
        <w:spacing w:after="0"/>
        <w:ind w:right="-108" w:firstLine="618"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770713" w:rsidRDefault="00770713" w:rsidP="00770713">
      <w:pPr>
        <w:spacing w:after="0"/>
        <w:ind w:right="-108" w:firstLine="618"/>
        <w:jc w:val="both"/>
        <w:rPr>
          <w:rFonts w:ascii="Times New Roman" w:hAnsi="Times New Roman"/>
          <w:iCs/>
          <w:sz w:val="28"/>
          <w:szCs w:val="28"/>
        </w:rPr>
      </w:pP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1. Предмет и содержание дисциплины информационные технологии в таможенном деле.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2. Предпосылки, проблемы, перспективы информатизации таможенного дела.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4. Понятие классификатора, виды классификаторов.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5. Понятие кода, сравнительный анализ различных систем кодирования.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Организационно-экономическое управление в таможне как объект информатизации.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Методологические принципы организации информационных компьютерных технологий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8. Информационные ко</w:t>
      </w:r>
      <w:r>
        <w:rPr>
          <w:rFonts w:ascii="Times New Roman" w:hAnsi="Times New Roman"/>
          <w:bCs/>
          <w:noProof/>
          <w:sz w:val="28"/>
          <w:szCs w:val="28"/>
        </w:rPr>
        <w:t>мпьютерные технологии в таможен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ном деле, понятие,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9. Понятие технологического процесса обработки информации, его структура, принципы построения.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10. Организация проек</w:t>
      </w:r>
      <w:r>
        <w:rPr>
          <w:rFonts w:ascii="Times New Roman" w:hAnsi="Times New Roman"/>
          <w:bCs/>
          <w:noProof/>
          <w:sz w:val="28"/>
          <w:szCs w:val="28"/>
        </w:rPr>
        <w:t>тирования информационных компью</w:t>
      </w:r>
      <w:r w:rsidRPr="0043087E">
        <w:rPr>
          <w:rFonts w:ascii="Times New Roman" w:hAnsi="Times New Roman"/>
          <w:bCs/>
          <w:noProof/>
          <w:sz w:val="28"/>
          <w:szCs w:val="28"/>
        </w:rPr>
        <w:t>терных технологий в тамож</w:t>
      </w:r>
      <w:r>
        <w:rPr>
          <w:rFonts w:ascii="Times New Roman" w:hAnsi="Times New Roman"/>
          <w:bCs/>
          <w:noProof/>
          <w:sz w:val="28"/>
          <w:szCs w:val="28"/>
        </w:rPr>
        <w:t>енном деле. Виды и структура об</w:t>
      </w:r>
      <w:r w:rsidRPr="0043087E">
        <w:rPr>
          <w:rFonts w:ascii="Times New Roman" w:hAnsi="Times New Roman"/>
          <w:bCs/>
          <w:noProof/>
          <w:sz w:val="28"/>
          <w:szCs w:val="28"/>
        </w:rPr>
        <w:t>рабатываемой информации.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Понятие и назначение</w:t>
      </w:r>
      <w:r>
        <w:rPr>
          <w:rFonts w:ascii="Times New Roman" w:hAnsi="Times New Roman"/>
          <w:bCs/>
          <w:noProof/>
          <w:sz w:val="28"/>
          <w:szCs w:val="28"/>
        </w:rPr>
        <w:t xml:space="preserve"> технического обеспечения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мационных таможенных технологий, классификация его структурных элементов и их общая характеристика.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12. Методика выбора комплекса технических средств (КТС). Требования к техническому обеспечению информационных таможенных технологий.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13. Основы компьютерных телекоммуникаций. Особенности КТС локальной вычислительной сети (ЛВС).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Сравнительный анализ различных вариантов топологии ЛВС.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15. Методы доступа и протоколы данных в ЛВС. Одноранговые сети и сети с централизованным управлением.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Архитектура «файл-сервер». Архитектура «клиент-сервер».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17. Основные принципы</w:t>
      </w:r>
      <w:r>
        <w:rPr>
          <w:rFonts w:ascii="Times New Roman" w:hAnsi="Times New Roman"/>
          <w:bCs/>
          <w:noProof/>
          <w:sz w:val="28"/>
          <w:szCs w:val="28"/>
        </w:rPr>
        <w:t xml:space="preserve"> работы с международной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ционной компьютерной сетью INTERNET.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18. Космическая информационно-вычислительная сеть ФТС.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Классификация и кодирование таможенной информации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Особенности таможенной информации. Системы показателей таможенной информации.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21. Системы классифика</w:t>
      </w:r>
      <w:r>
        <w:rPr>
          <w:rFonts w:ascii="Times New Roman" w:hAnsi="Times New Roman"/>
          <w:bCs/>
          <w:noProof/>
          <w:sz w:val="28"/>
          <w:szCs w:val="28"/>
        </w:rPr>
        <w:t>ции и кодирования таможенной ин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22. Организация ведения классификаторов в автоматизированных системах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23. Информационное обеспечение таможенных технологий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Понятие, назначение и состав информационного обеспечения. Автоматизированный банк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Понятие базы данных, принципы ее организации. Модели баз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26. Системы управления базами данных (СУБД), принципы их построения и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27. Характеристика основных СУБД автоматизированных систем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Приоритетные информационные таможенные технологии: единая автоматизированная информационная система (ЕАИС) государственног</w:t>
      </w:r>
      <w:r>
        <w:rPr>
          <w:rFonts w:ascii="Times New Roman" w:hAnsi="Times New Roman"/>
          <w:bCs/>
          <w:noProof/>
          <w:sz w:val="28"/>
          <w:szCs w:val="28"/>
        </w:rPr>
        <w:t>о таможенного комитета (ФТС) РФ.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ЕАИС ФТС России как совокупность мер, обеспечивающих автоматизацию деятельности таможенных органов. Прин-ципы построения ЕАИС.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30. Структура ЕАИС, характеристика отдельных подсистем.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31. Особенности обеспечивающих подсистем ЕАИС: технического, программного и информационного обеспечения.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32. Функциональные подсистемы ЕАИС, особенности их функционирования на различных уровнях управления.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Новые подходы к управлению информацией в среде ЕАИС таможенных органов.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34. Системы электронного декларирования.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35. 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чение.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36. Перспективные та</w:t>
      </w:r>
      <w:r>
        <w:rPr>
          <w:rFonts w:ascii="Times New Roman" w:hAnsi="Times New Roman"/>
          <w:bCs/>
          <w:noProof/>
          <w:sz w:val="28"/>
          <w:szCs w:val="28"/>
        </w:rPr>
        <w:t>моженные информационные техноло</w:t>
      </w:r>
      <w:r w:rsidRPr="0043087E">
        <w:rPr>
          <w:rFonts w:ascii="Times New Roman" w:hAnsi="Times New Roman"/>
          <w:bCs/>
          <w:noProof/>
          <w:sz w:val="28"/>
          <w:szCs w:val="28"/>
        </w:rPr>
        <w:t>гии.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Роль и место таможенных ИС в экономике.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Информационная безопасность в таможенном деле.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40. IT – технологии в таможенном деле.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8</w:t>
      </w:r>
      <w:r w:rsidR="007F3476">
        <w:rPr>
          <w:rFonts w:ascii="Times New Roman" w:hAnsi="Times New Roman"/>
          <w:b/>
          <w:iCs/>
          <w:sz w:val="28"/>
          <w:szCs w:val="28"/>
        </w:rPr>
        <w:t>,9</w:t>
      </w:r>
      <w:bookmarkStart w:id="0" w:name="_GoBack"/>
      <w:bookmarkEnd w:id="0"/>
    </w:p>
    <w:p w:rsidR="004C4874" w:rsidRPr="00770713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A10015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</w:t>
      </w:r>
      <w:r>
        <w:rPr>
          <w:rFonts w:ascii="Times New Roman" w:hAnsi="Times New Roman"/>
          <w:iCs/>
          <w:sz w:val="28"/>
          <w:szCs w:val="28"/>
        </w:rPr>
        <w:t>5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13 вопросов.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85C4E" w:rsidRPr="00B0139B" w:rsidRDefault="00985C4E" w:rsidP="00770713">
      <w:pPr>
        <w:spacing w:after="0"/>
        <w:ind w:firstLine="709"/>
        <w:contextualSpacing/>
        <w:jc w:val="center"/>
        <w:rPr>
          <w:b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0139B">
        <w:rPr>
          <w:b/>
        </w:rPr>
        <w:t xml:space="preserve"> </w:t>
      </w:r>
    </w:p>
    <w:p w:rsidR="00985C4E" w:rsidRDefault="00985C4E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5E32" w:rsidRDefault="00DF5E32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0"/>
        <w:gridCol w:w="4322"/>
        <w:gridCol w:w="4733"/>
      </w:tblGrid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00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три аспекта включает в себя понятие «технология»?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информационный, социальный,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научный, педагогический, социальный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инструментальный, социальный, научный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педагогический, информационный,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Какой термин является правильным понятием «информационная 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технология, компьютерные и телекоммуникационные технологии, используемые для обработки любого вида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обработки информации органом управления компании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методов, способов и средств, обеспечивающих хранение, обработку, передачу и отображение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из представленных технических достижений составляют основу автоматизированных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средств накопления больших объемов информации на машинных носителях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Какой термин является правильным понятием «таможенная информация»?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и обновление логических операций и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логических операций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Какова основная задача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информацией внутри определенных систем, в частности таможенной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результата целенаправленных действий по переработке первичной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хранение и передача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интерфейсы поддерживают современные информационные системы?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командный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WIMP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SILK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 каких двух системах было реализовано мультипрограммирование?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пакетной обработки и разделения времени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сетевые операционные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разделения времени и 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Кем были заложены основы информационной теории и техники?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Шиккардом</w:t>
            </w:r>
            <w:proofErr w:type="spellEnd"/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Паскалем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Лейбницем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Понятие сети ARPANET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служившая испытательным полигоном для большинства из разработок в области коммутации пакетов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которая явилась отправной точкой для создания самой известной ныне глобальной сети-Интернета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критерии эффективности мультипрограммирования?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удобство работы пользователей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реактивность системы (заданные интервалы времени)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 какие виды подразделяются адреса?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символьные имена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основные способы отображают основную память на кэш?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детерминированное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подходы применяются при записи в  память?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обратная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Все типы файлов имеют имена. Каких типов бывают имена?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простые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составные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уникальные и относительные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входит в стратегию развития таможенных органов РФ до 2030г.?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обеспечения информационной безопасности ТО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развития ведомственной интегрированной телекоммуникационной сети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информационно-технической политики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НЕ является принципом ИТП ФТС?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информационно-техническое единство таможенных технологий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информационной  безопасности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разработки новых программных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системность и комплексность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основные принципы АИС региона?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консолидированное  хранение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объектно-ориентированная архитектура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удаленный доступ пользователей системы к ее информационным ресурсам на основе защищенной </w:t>
            </w: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Назовите основные приоритетные направления развития информационных таможенных технологий в области технологий таможенного оформления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анализа рисков и выбор форм таможенного контроля с использованием системы управления рисками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технологий документального контроля товаров и ввозящих их на территорию автотранспортных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системы электронного декларирования товаров и 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ответы верны 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Из каких подсистем состоит комплекс программных средств обработки сведений в электронной форме?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декларанта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обработки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таможенного органа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преимущества технологии электронного декларирования?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централизация информационных ресурсов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безбумажная технология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этапы включает в себя технология автоматизированного принятия решений при проведении таможенных процедур в пункте пропуска?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прием и ввод документов в автоматизированную систему информации из документов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селекция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рисков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 каким трем критериям осуществляется отбор на этапе автоматической селекции товаров?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качественный, случайный, количественный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целевой, случайный, закономерный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закономерный, качественный, целевой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является результатом автоматической проверки документов?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перевозчика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в базу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содержащихся сведений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явилось важнейшим направлением для создания автоматизированных систем управления?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форм и методов управления во всех функциональных звеньях управления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потоков информации и их объемы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экономико-математических методов и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систему автоматизации процессов управления таможенной службой?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сбора и обработки статистической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системного анализа и подготовки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автоматизации технологий таможенной деятельности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</w:tbl>
    <w:p w:rsidR="00985C4E" w:rsidRDefault="00985C4E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8169D" w:rsidRDefault="00B0139B" w:rsidP="00B0139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28169D" w:rsidRPr="0028169D" w:rsidRDefault="0028169D" w:rsidP="0028169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985C4E" w:rsidRPr="00B0139B" w:rsidRDefault="00985C4E" w:rsidP="00B0139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0139B">
        <w:rPr>
          <w:rFonts w:ascii="Times New Roman" w:hAnsi="Times New Roman"/>
          <w:b/>
          <w:bCs/>
          <w:noProof/>
          <w:sz w:val="28"/>
          <w:szCs w:val="28"/>
        </w:rPr>
        <w:t>Примерный перечень вопросов для разработки проектов</w:t>
      </w:r>
    </w:p>
    <w:p w:rsidR="00985C4E" w:rsidRDefault="00985C4E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таможенные технологии: история развития; роль и место в управлении таможенными процессами.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Особенности подготовки и оформления электронных документов.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технологии при работе с электронными документами.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Международные и отечественные нормы права, определяющие возможность применения информационных технологий в торговле и таможенном деле.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Правовые основы применения электронных документов и информационных технологий в таможенном деле и торговле.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Основы компьютерных телекоммуникаций.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и автоматизированные информационные системы и технологии.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</w:t>
      </w:r>
      <w:r w:rsidR="00AD7DCD">
        <w:rPr>
          <w:rFonts w:ascii="Times New Roman" w:hAnsi="Times New Roman"/>
          <w:bCs/>
          <w:noProof/>
          <w:sz w:val="28"/>
          <w:szCs w:val="28"/>
        </w:rPr>
        <w:t>-</w:t>
      </w:r>
      <w:r>
        <w:rPr>
          <w:rFonts w:ascii="Times New Roman" w:hAnsi="Times New Roman"/>
          <w:bCs/>
          <w:noProof/>
          <w:sz w:val="28"/>
          <w:szCs w:val="28"/>
        </w:rPr>
        <w:t>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Приоритетные направления в области информационно-технической политики ФТС России.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Модернизация информационной системы таможенных органов. 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IT – технологии в таможенном деле.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Роль и место таможенных ИС в экономике.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>чение.</w:t>
      </w:r>
    </w:p>
    <w:p w:rsidR="00985C4E" w:rsidRPr="0043087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Новые подходы к управлению информацией в среде ЕАИС таможенных органов.</w:t>
      </w:r>
    </w:p>
    <w:p w:rsidR="0028169D" w:rsidRDefault="0028169D" w:rsidP="004C4874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28169D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932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32A64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762016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75D46"/>
    <w:rsid w:val="001C11E2"/>
    <w:rsid w:val="001D75D9"/>
    <w:rsid w:val="00202C6E"/>
    <w:rsid w:val="00203FAD"/>
    <w:rsid w:val="002569E4"/>
    <w:rsid w:val="0028169D"/>
    <w:rsid w:val="002872A2"/>
    <w:rsid w:val="002B2E20"/>
    <w:rsid w:val="002C1D69"/>
    <w:rsid w:val="002D5DAA"/>
    <w:rsid w:val="00354926"/>
    <w:rsid w:val="00364CAC"/>
    <w:rsid w:val="003A50D0"/>
    <w:rsid w:val="003B63AC"/>
    <w:rsid w:val="0043087E"/>
    <w:rsid w:val="00480025"/>
    <w:rsid w:val="004C4874"/>
    <w:rsid w:val="00500CEF"/>
    <w:rsid w:val="005610FC"/>
    <w:rsid w:val="005611E1"/>
    <w:rsid w:val="005A7655"/>
    <w:rsid w:val="005D2A4F"/>
    <w:rsid w:val="006B5AFC"/>
    <w:rsid w:val="006E00B9"/>
    <w:rsid w:val="00715445"/>
    <w:rsid w:val="00742E58"/>
    <w:rsid w:val="00770713"/>
    <w:rsid w:val="00783F4A"/>
    <w:rsid w:val="007A42C9"/>
    <w:rsid w:val="007A5550"/>
    <w:rsid w:val="007A736E"/>
    <w:rsid w:val="007F3476"/>
    <w:rsid w:val="00803311"/>
    <w:rsid w:val="00832100"/>
    <w:rsid w:val="00857C46"/>
    <w:rsid w:val="008A516F"/>
    <w:rsid w:val="0092750B"/>
    <w:rsid w:val="009724D5"/>
    <w:rsid w:val="00977000"/>
    <w:rsid w:val="00985C4E"/>
    <w:rsid w:val="00995744"/>
    <w:rsid w:val="00A10015"/>
    <w:rsid w:val="00A74EDB"/>
    <w:rsid w:val="00AA3F74"/>
    <w:rsid w:val="00AC1BC1"/>
    <w:rsid w:val="00AD7DCD"/>
    <w:rsid w:val="00AF28BD"/>
    <w:rsid w:val="00B0139B"/>
    <w:rsid w:val="00B13398"/>
    <w:rsid w:val="00C476A1"/>
    <w:rsid w:val="00C4778E"/>
    <w:rsid w:val="00CD08B4"/>
    <w:rsid w:val="00CE3885"/>
    <w:rsid w:val="00D02662"/>
    <w:rsid w:val="00D354DA"/>
    <w:rsid w:val="00D64656"/>
    <w:rsid w:val="00D90126"/>
    <w:rsid w:val="00DC5133"/>
    <w:rsid w:val="00DF5E32"/>
    <w:rsid w:val="00E112BF"/>
    <w:rsid w:val="00E332A8"/>
    <w:rsid w:val="00E96946"/>
    <w:rsid w:val="00ED1C7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BBA21"/>
  <w15:docId w15:val="{A10A0178-AD74-4673-AC9F-CD27331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2025-09-13T10:31:00Z</dcterms:created>
  <dcterms:modified xsi:type="dcterms:W3CDTF">2026-06-25T14:04:00Z</dcterms:modified>
</cp:coreProperties>
</file>