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2C4D6" w14:textId="77777777"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E104D5" w14:textId="6AD12735" w:rsidR="00CA7CF3" w:rsidRPr="00A9087A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7D597B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</w:p>
    <w:p w14:paraId="3B831A0C" w14:textId="5FFECABF" w:rsidR="00CA7CF3" w:rsidRPr="00A9087A" w:rsidRDefault="00B94081" w:rsidP="001A359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06739D" w:rsidRPr="0006739D">
        <w:rPr>
          <w:rFonts w:ascii="Times New Roman" w:hAnsi="Times New Roman"/>
          <w:b/>
          <w:iCs/>
          <w:sz w:val="28"/>
          <w:szCs w:val="28"/>
        </w:rPr>
        <w:t>Порядок и условия перемещения ТСМП через таможенную границу ЕАЭС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14:paraId="2F8B20D1" w14:textId="77777777" w:rsidR="00173F34" w:rsidRDefault="00173F3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196C557" w14:textId="77777777" w:rsidR="00A9087A" w:rsidRPr="00A9087A" w:rsidRDefault="00A9087A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1D93EA" w14:textId="5195CE61" w:rsidR="00173F34" w:rsidRDefault="00173F3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06739D">
        <w:rPr>
          <w:rFonts w:ascii="Times New Roman" w:hAnsi="Times New Roman"/>
          <w:b/>
          <w:iCs/>
          <w:sz w:val="28"/>
          <w:szCs w:val="28"/>
        </w:rPr>
        <w:t>9</w:t>
      </w:r>
    </w:p>
    <w:p w14:paraId="49C054D8" w14:textId="77777777" w:rsidR="009D7625" w:rsidRPr="00173F34" w:rsidRDefault="009D7625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009F67D" w14:textId="7965A590" w:rsidR="007D60E4" w:rsidRPr="00992624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2624">
        <w:rPr>
          <w:rFonts w:ascii="Times New Roman" w:hAnsi="Times New Roman"/>
          <w:bCs/>
          <w:sz w:val="28"/>
          <w:szCs w:val="28"/>
        </w:rPr>
        <w:t xml:space="preserve">При проведении промежуточной аттестации (зачёт) обучающемуся предлагается ответить на 2 вопроса из </w:t>
      </w:r>
      <w:r w:rsidR="0002142F" w:rsidRPr="00992624">
        <w:rPr>
          <w:rFonts w:ascii="Times New Roman" w:hAnsi="Times New Roman"/>
          <w:bCs/>
          <w:sz w:val="28"/>
          <w:szCs w:val="28"/>
        </w:rPr>
        <w:t>зачетного</w:t>
      </w:r>
      <w:r w:rsidRPr="00992624">
        <w:rPr>
          <w:rFonts w:ascii="Times New Roman" w:hAnsi="Times New Roman"/>
          <w:bCs/>
          <w:sz w:val="28"/>
          <w:szCs w:val="28"/>
        </w:rPr>
        <w:t xml:space="preserve"> билета.</w:t>
      </w:r>
    </w:p>
    <w:p w14:paraId="5941F50C" w14:textId="77777777"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262ACD1" w14:textId="77777777" w:rsidR="00B11636" w:rsidRDefault="00B4584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14:paraId="29872B85" w14:textId="77777777" w:rsidR="008931FC" w:rsidRDefault="008931FC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F1B0CCD" w14:textId="142A021E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Нормативно-правовая база перемещения транспортных средств международной перевозки через таможенную границу ЕАЭС.</w:t>
      </w:r>
    </w:p>
    <w:p w14:paraId="2BC70C96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Понятие транспортного средства международной перевозки в соответствии с ТК ЕАЭС.</w:t>
      </w:r>
    </w:p>
    <w:p w14:paraId="0E3A907D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Категории транспортных средств, подпадающие под действие главы 38 ТК ЕАЭС.</w:t>
      </w:r>
    </w:p>
    <w:p w14:paraId="77C5D583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Общий порядок перемещения транспортных средств международной перевозки через таможенную границу ЕАЭС.</w:t>
      </w:r>
    </w:p>
    <w:p w14:paraId="7B9CF514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Применение таможенных процедур к транспортным средствам международной перевозки (статья 272 ТК ЕАЭС).</w:t>
      </w:r>
    </w:p>
    <w:p w14:paraId="4F72EF15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Условия ввоза временно ввозимых транспортных средств международной перевозки на таможенную территорию ЕАЭС (статья 273 ТК ЕАЭС).</w:t>
      </w:r>
    </w:p>
    <w:p w14:paraId="074AEB59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Статус временно ввезенных транспортных средств международной перевозки как иностранных товаров.</w:t>
      </w:r>
    </w:p>
    <w:p w14:paraId="60336C54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Срок нахождения на таможенной территории ЕАЭС временно ввозимого транспортного средства международной перевозки (статья 274 ТК ЕАЭС).</w:t>
      </w:r>
    </w:p>
    <w:p w14:paraId="2FCFB8CB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Порядок установления срока временного ввоза таможенным органом на основании заявления перевозчика.</w:t>
      </w:r>
    </w:p>
    <w:p w14:paraId="4EF11B43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Основания и порядок продления срока временного ввоза транспортного средства международной перевозки.</w:t>
      </w:r>
    </w:p>
    <w:p w14:paraId="12AFB92D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 xml:space="preserve">Особенности установления срока для товаров, указанных в подпункте 2 пункта 7 статьи 272 ТК ЕАЭС (цистерны, клети, поддоны, многооборотная </w:t>
      </w:r>
      <w:r w:rsidRPr="00EF612C">
        <w:rPr>
          <w:rFonts w:ascii="Times New Roman" w:hAnsi="Times New Roman"/>
          <w:sz w:val="28"/>
          <w:szCs w:val="28"/>
        </w:rPr>
        <w:lastRenderedPageBreak/>
        <w:t>тара).</w:t>
      </w:r>
    </w:p>
    <w:p w14:paraId="7A5FB309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Последствия невозможности обратного вывоза временно ввезенного транспортного средства международной перевозки в установленный срок.</w:t>
      </w:r>
    </w:p>
    <w:p w14:paraId="4464493E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Общие условия нахождения и использования временно ввезенных транспортных средств международной перевозки на таможенной территории ЕАЭС (статья 275 ТК ЕАЭС).</w:t>
      </w:r>
    </w:p>
    <w:p w14:paraId="565ABBCB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Требование о нахождении транспортных средств международной перевозки в фактическом владении и пользовании лица, осуществившего ввоз.</w:t>
      </w:r>
    </w:p>
    <w:p w14:paraId="67B93A6B" w14:textId="77777777" w:rsidR="002E7E48" w:rsidRDefault="00EF612C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Допустимые операции по техническому обслуживанию и ремонту временно ввезенных транспортных средств международной перевозки.</w:t>
      </w:r>
    </w:p>
    <w:p w14:paraId="12952F7D" w14:textId="69B88AFF" w:rsidR="00685193" w:rsidRPr="002E7E48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2E7E48">
        <w:rPr>
          <w:rFonts w:ascii="Times New Roman" w:hAnsi="Times New Roman"/>
          <w:sz w:val="28"/>
          <w:szCs w:val="28"/>
        </w:rPr>
        <w:t>Запрет на использование временно ввезенных транспортных средств международной перевозки для внутренней перевозки и исключения из него.</w:t>
      </w:r>
    </w:p>
    <w:p w14:paraId="004B8E54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Особенности использования железнодорожных транспортных средств для внутренней перевозки (однократное использование).</w:t>
      </w:r>
    </w:p>
    <w:p w14:paraId="6D9FDDAB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Порядок многократного использования контейнеров для внутренних перевозок в пределах срока временного ввоза.</w:t>
      </w:r>
    </w:p>
    <w:p w14:paraId="2907C8F5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Порядок передачи временно ввезенных железнодорожных транспортных средств и контейнеров (статья 197 Федерального закона № 289-ФЗ).</w:t>
      </w:r>
    </w:p>
    <w:p w14:paraId="2AB52D28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Представление железнодорожными перевозчиками информации о месте нахождения транспортных средств международной перевозки.</w:t>
      </w:r>
    </w:p>
    <w:p w14:paraId="03921C52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Условия вывоза временно вывозимых транспортных средств международной перевозки с таможенной территории ЕАЭС (статья 276 ТК ЕАЭС).</w:t>
      </w:r>
    </w:p>
    <w:p w14:paraId="17551F87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Статус временно вывезенных транспортных средств международной перевозки и сохранение статуса товаров Союза при обратном ввозе.</w:t>
      </w:r>
    </w:p>
    <w:p w14:paraId="37A73830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Особенности статуса условно выпущенных транспортных средств международной перевозки.</w:t>
      </w:r>
    </w:p>
    <w:p w14:paraId="2523617B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Помещение временно вывезенных транспортных средств международной перевозки под таможенную процедуру экспорта или реэкспорта.</w:t>
      </w:r>
    </w:p>
    <w:p w14:paraId="595F6F91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Передача права собственности на временно вывезенное транспортное средство международной перевозки иностранному лицу.</w:t>
      </w:r>
    </w:p>
    <w:p w14:paraId="5168B89D" w14:textId="77777777" w:rsidR="002E7E48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Допустимые операции с временно вывезенными транспортными средствами международной перевозки за пределами таможенной территории ЕАЭС (статья 277 ТК ЕАЭС).</w:t>
      </w:r>
    </w:p>
    <w:p w14:paraId="0DCB1F20" w14:textId="1C35A787" w:rsidR="00685193" w:rsidRPr="002E7E48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2E7E48">
        <w:rPr>
          <w:rFonts w:ascii="Times New Roman" w:hAnsi="Times New Roman"/>
          <w:sz w:val="28"/>
          <w:szCs w:val="28"/>
        </w:rPr>
        <w:lastRenderedPageBreak/>
        <w:t>Техническое обслуживание и ремонт временно вывезенных транспортных средств международной перевозки, включая капитальный ремонт после аварии.</w:t>
      </w:r>
    </w:p>
    <w:p w14:paraId="4475BBCF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Безвозмездный (гарантийный) ремонт временно вывезенных транспортных средств международной перевозки.</w:t>
      </w:r>
    </w:p>
    <w:p w14:paraId="73B2BBFA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Порядок совершения операций, не предусмотренных пунктами 1 и 2 статьи 277 ТК ЕАЭС (статья 198 Федерального закона № 289-ФЗ).</w:t>
      </w:r>
    </w:p>
    <w:p w14:paraId="2AE26679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Форма заявления о совершении операций с временно вывезенными транспортными средствами международной перевозки и порядок его подачи.</w:t>
      </w:r>
    </w:p>
    <w:p w14:paraId="4A820526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Возникновение и исполнение обязанности по уплате ввозных таможенных пошлин, налогов при совершении операций с временно вывезенными транспортными средствами.</w:t>
      </w:r>
    </w:p>
    <w:p w14:paraId="790C70CC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Общий порядок таможенного декларирования и выпуска транспортных средств международной перевозки (статья 278 ТК ЕАЭС).</w:t>
      </w:r>
    </w:p>
    <w:p w14:paraId="6D5034D2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Декларант транспортных средств международной перевозки – перевозчик. Лица, которые могут совершать таможенные операции от имени перевозчика.</w:t>
      </w:r>
    </w:p>
    <w:p w14:paraId="39076017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Декларация на транспортное средство: форма, сроки подачи (статья 199 Федерального закона № 289-ФЗ).</w:t>
      </w:r>
    </w:p>
    <w:p w14:paraId="6AFE194F" w14:textId="5A42D5FA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Срок подачи декларации на транспортное средство для общего случая.</w:t>
      </w:r>
    </w:p>
    <w:p w14:paraId="311DEC6D" w14:textId="2BF1B44C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Срок подачи декларации на транспортное средство для железнодорожного транспорта.</w:t>
      </w:r>
    </w:p>
    <w:p w14:paraId="6403EDD5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Использование стандартных документов перевозчика в качестве декларации на транспортное средство.</w:t>
      </w:r>
    </w:p>
    <w:p w14:paraId="05C7F53A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Журнал регистрации деклараций на транспортное средство.</w:t>
      </w:r>
    </w:p>
    <w:p w14:paraId="63175450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Продление срока временного ввоза транспортного средства международной перевозки: особенности подачи запроса после истечения установленного срока.</w:t>
      </w:r>
    </w:p>
    <w:p w14:paraId="110A5B48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Контроль сроков временного ввоза транспортных средств международной перевозки с использованием информационных систем таможенных органов.</w:t>
      </w:r>
    </w:p>
    <w:p w14:paraId="555C80F1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Расчет срока представления железнодорожными перевозчиками информации о месте нахождения транспортных средств международной перевозки.</w:t>
      </w:r>
    </w:p>
    <w:p w14:paraId="58CB88B2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 xml:space="preserve">Порядок представления информации о месте нахождения транспортных </w:t>
      </w:r>
      <w:r w:rsidRPr="00685193">
        <w:rPr>
          <w:rFonts w:ascii="Times New Roman" w:hAnsi="Times New Roman"/>
          <w:sz w:val="28"/>
          <w:szCs w:val="28"/>
        </w:rPr>
        <w:lastRenderedPageBreak/>
        <w:t>средств международной перевозки в Единую автоматизированную информационную систему таможенных органов.</w:t>
      </w:r>
    </w:p>
    <w:p w14:paraId="13480B21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Применение системы управления рисками при контроле за соблюдением условий временного ввоза транспортных средств международной перевозки.</w:t>
      </w:r>
    </w:p>
    <w:p w14:paraId="4DDFAB22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Порядок завершения временного ввоза транспортного средства международной перевозки.</w:t>
      </w:r>
    </w:p>
    <w:p w14:paraId="18B50F65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Порядок завершения временного вывоза транспортного средства международной перевозки.</w:t>
      </w:r>
    </w:p>
    <w:p w14:paraId="791C9B29" w14:textId="77777777" w:rsidR="007D60E4" w:rsidRPr="00A9087A" w:rsidRDefault="007D60E4" w:rsidP="002210B9">
      <w:pPr>
        <w:pStyle w:val="13"/>
        <w:tabs>
          <w:tab w:val="left" w:pos="450"/>
          <w:tab w:val="left" w:pos="743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97970B9" w14:textId="77777777" w:rsidR="007D60E4" w:rsidRPr="00A9087A" w:rsidRDefault="007D60E4" w:rsidP="002210B9">
      <w:pPr>
        <w:pStyle w:val="13"/>
        <w:tabs>
          <w:tab w:val="left" w:pos="450"/>
          <w:tab w:val="left" w:pos="743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A334C29" w14:textId="77777777" w:rsidR="00B45845" w:rsidRPr="002C7ACD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FDC2BF" w14:textId="35A08C1D" w:rsidR="002C7ACD" w:rsidRDefault="00992624" w:rsidP="00AA712C">
      <w:pPr>
        <w:pageBreakBefore/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>Примерный п</w:t>
      </w:r>
      <w:r w:rsidR="002C7ACD" w:rsidRPr="00A9087A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5DE4CEBF" w14:textId="77777777" w:rsidR="00AA712C" w:rsidRDefault="00AA712C" w:rsidP="009D7625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87B2D53" w14:textId="77777777" w:rsidR="00D04B79" w:rsidRPr="00A9087A" w:rsidRDefault="00D04B79" w:rsidP="00D04B7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18331C9" w14:textId="77777777" w:rsidR="00253119" w:rsidRPr="00EB1CF1" w:rsidRDefault="00253119" w:rsidP="00AF06A9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Глава 38 Таможенного кодекса ЕАЭС регулирует порядок перемещения через таможенную границу Союза:</w:t>
      </w:r>
    </w:p>
    <w:p w14:paraId="0119CAA8" w14:textId="77777777" w:rsidR="00253119" w:rsidRPr="00EB1CF1" w:rsidRDefault="00253119" w:rsidP="00AF06A9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товаров для личного пользования;</w:t>
      </w:r>
    </w:p>
    <w:p w14:paraId="55805251" w14:textId="77777777" w:rsidR="00253119" w:rsidRPr="00EB1CF1" w:rsidRDefault="00253119" w:rsidP="00AF06A9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транспортных средств международной перевозки;</w:t>
      </w:r>
    </w:p>
    <w:p w14:paraId="36E2CB9D" w14:textId="77777777" w:rsidR="00253119" w:rsidRPr="00EB1CF1" w:rsidRDefault="00253119" w:rsidP="00AF06A9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припасов;</w:t>
      </w:r>
    </w:p>
    <w:p w14:paraId="35AA1157" w14:textId="77777777" w:rsidR="00253119" w:rsidRDefault="00253119" w:rsidP="00AF06A9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международных почтовых отправлений.</w:t>
      </w:r>
    </w:p>
    <w:p w14:paraId="52A8160D" w14:textId="77777777" w:rsidR="00EB1CF1" w:rsidRPr="00EB1CF1" w:rsidRDefault="00EB1CF1" w:rsidP="00EB1CF1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</w:p>
    <w:p w14:paraId="5867FF23" w14:textId="77777777" w:rsidR="00253119" w:rsidRPr="00EB1CF1" w:rsidRDefault="00253119" w:rsidP="00AF06A9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Временно ввозимые транспортные средства международной перевозки на таможенной территории Союза сохраняют статус:</w:t>
      </w:r>
    </w:p>
    <w:p w14:paraId="28B3B4F6" w14:textId="77777777" w:rsidR="00253119" w:rsidRPr="00EB1CF1" w:rsidRDefault="00253119" w:rsidP="00AF06A9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товаров Союза;</w:t>
      </w:r>
    </w:p>
    <w:p w14:paraId="113213A4" w14:textId="77777777" w:rsidR="00253119" w:rsidRPr="00EB1CF1" w:rsidRDefault="00253119" w:rsidP="00AF06A9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иностранных товаров;</w:t>
      </w:r>
    </w:p>
    <w:p w14:paraId="49283EFD" w14:textId="77777777" w:rsidR="00253119" w:rsidRPr="00EB1CF1" w:rsidRDefault="00253119" w:rsidP="00AF06A9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товаров, находящихся в свободном обращении;</w:t>
      </w:r>
    </w:p>
    <w:p w14:paraId="28054388" w14:textId="77777777" w:rsidR="00253119" w:rsidRDefault="00253119" w:rsidP="00AF06A9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условно выпущенных товаров.</w:t>
      </w:r>
    </w:p>
    <w:p w14:paraId="3ABBDCE6" w14:textId="77777777" w:rsidR="00EB1CF1" w:rsidRPr="00EB1CF1" w:rsidRDefault="00EB1CF1" w:rsidP="00EB1CF1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</w:p>
    <w:p w14:paraId="6CFC8727" w14:textId="77777777" w:rsidR="00253119" w:rsidRPr="00EB1CF1" w:rsidRDefault="00253119" w:rsidP="00AF06A9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Срок нахождения на таможенной территории Союза временно ввозимого транспортного средства международной перевозки устанавливается:</w:t>
      </w:r>
    </w:p>
    <w:p w14:paraId="2ED9DFB3" w14:textId="77777777" w:rsidR="00253119" w:rsidRPr="00EB1CF1" w:rsidRDefault="00253119" w:rsidP="00AF06A9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перевозчиком самостоятельно;</w:t>
      </w:r>
    </w:p>
    <w:p w14:paraId="7767ABAB" w14:textId="77777777" w:rsidR="00253119" w:rsidRPr="00EB1CF1" w:rsidRDefault="00253119" w:rsidP="00AF06A9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таможенным органом на основании заявления перевозчика;</w:t>
      </w:r>
    </w:p>
    <w:p w14:paraId="5F31B090" w14:textId="77777777" w:rsidR="00253119" w:rsidRPr="00EB1CF1" w:rsidRDefault="00253119" w:rsidP="00AF06A9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собственником товара;</w:t>
      </w:r>
    </w:p>
    <w:p w14:paraId="104F5E74" w14:textId="77777777" w:rsidR="00253119" w:rsidRDefault="00253119" w:rsidP="00AF06A9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экспедитором.</w:t>
      </w:r>
    </w:p>
    <w:p w14:paraId="0A6892BA" w14:textId="77777777" w:rsidR="00EB1CF1" w:rsidRPr="00EB1CF1" w:rsidRDefault="00EB1CF1" w:rsidP="00AF06A9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FE74F52" w14:textId="77777777" w:rsidR="00253119" w:rsidRPr="00EB1CF1" w:rsidRDefault="00253119" w:rsidP="00AF06A9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Временно ввезённые железнодорожные транспортные средства могут использоваться для внутренней перевозки:</w:t>
      </w:r>
    </w:p>
    <w:p w14:paraId="77DAEC0E" w14:textId="77777777" w:rsidR="00253119" w:rsidRPr="00EB1CF1" w:rsidRDefault="00253119" w:rsidP="00AF06A9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неограниченное количество раз;</w:t>
      </w:r>
    </w:p>
    <w:p w14:paraId="249ECB2D" w14:textId="77777777" w:rsidR="00253119" w:rsidRPr="00EB1CF1" w:rsidRDefault="00253119" w:rsidP="00AF06A9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однократно;</w:t>
      </w:r>
    </w:p>
    <w:p w14:paraId="7AE53B03" w14:textId="77777777" w:rsidR="00253119" w:rsidRPr="00EB1CF1" w:rsidRDefault="00253119" w:rsidP="00AF06A9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только после получения специального разрешения;</w:t>
      </w:r>
    </w:p>
    <w:p w14:paraId="4715CEBC" w14:textId="77777777" w:rsidR="00253119" w:rsidRDefault="00253119" w:rsidP="00AF06A9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запрещено в любом случае.</w:t>
      </w:r>
    </w:p>
    <w:p w14:paraId="2F32675B" w14:textId="77777777" w:rsidR="00EB1CF1" w:rsidRPr="00EB1CF1" w:rsidRDefault="00EB1CF1" w:rsidP="00EB1CF1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</w:p>
    <w:p w14:paraId="2AA8EAD3" w14:textId="77777777" w:rsidR="00253119" w:rsidRPr="00EB1CF1" w:rsidRDefault="00253119" w:rsidP="00AF06A9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Контейнеры, ввезённые на таможенную территорию ЕАЭС в качестве временно ввезённых транспортных средств международной перевозки, могут использоваться для внутренней перевозки:</w:t>
      </w:r>
    </w:p>
    <w:p w14:paraId="2D45630A" w14:textId="77777777" w:rsidR="00253119" w:rsidRPr="00EB1CF1" w:rsidRDefault="00253119" w:rsidP="00AF06A9">
      <w:pPr>
        <w:numPr>
          <w:ilvl w:val="1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однократно;</w:t>
      </w:r>
    </w:p>
    <w:p w14:paraId="59F54DEC" w14:textId="77777777" w:rsidR="00253119" w:rsidRPr="00EB1CF1" w:rsidRDefault="00253119" w:rsidP="00AF06A9">
      <w:pPr>
        <w:numPr>
          <w:ilvl w:val="1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многократно в пределах срока временного ввоза;</w:t>
      </w:r>
    </w:p>
    <w:p w14:paraId="32BB4807" w14:textId="77777777" w:rsidR="00253119" w:rsidRPr="00EB1CF1" w:rsidRDefault="00253119" w:rsidP="00AF06A9">
      <w:pPr>
        <w:numPr>
          <w:ilvl w:val="1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только после уплаты таможенных пошлин;</w:t>
      </w:r>
    </w:p>
    <w:p w14:paraId="5CBA5941" w14:textId="77777777" w:rsidR="002E7E48" w:rsidRDefault="00253119" w:rsidP="002E7E48">
      <w:pPr>
        <w:numPr>
          <w:ilvl w:val="1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запрещено в любом случае.</w:t>
      </w:r>
    </w:p>
    <w:p w14:paraId="17BBD90E" w14:textId="77777777" w:rsidR="002E7E48" w:rsidRDefault="002E7E48" w:rsidP="002E7E48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</w:p>
    <w:p w14:paraId="0A871931" w14:textId="2EBDCA83" w:rsidR="00AC14E3" w:rsidRPr="002E7E48" w:rsidRDefault="002E7E48" w:rsidP="002E7E4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="00AC14E3" w:rsidRPr="002E7E48">
        <w:rPr>
          <w:rFonts w:ascii="Times New Roman" w:hAnsi="Times New Roman"/>
          <w:sz w:val="28"/>
          <w:szCs w:val="28"/>
          <w:lang w:eastAsia="ru-RU"/>
        </w:rPr>
        <w:t>При передаче временно ввезённого железнодорожного транспортного средства получателю перевозчик и получатель обязаны:</w:t>
      </w:r>
    </w:p>
    <w:p w14:paraId="7BDE18DB" w14:textId="77777777" w:rsidR="00AC14E3" w:rsidRPr="00AC14E3" w:rsidRDefault="00AC14E3" w:rsidP="00AF06A9">
      <w:pPr>
        <w:numPr>
          <w:ilvl w:val="1"/>
          <w:numId w:val="10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уведомить таможенный орган о такой передаче;</w:t>
      </w:r>
    </w:p>
    <w:p w14:paraId="126C8245" w14:textId="77777777" w:rsidR="00AC14E3" w:rsidRPr="00AC14E3" w:rsidRDefault="00AC14E3" w:rsidP="00AF06A9">
      <w:pPr>
        <w:numPr>
          <w:ilvl w:val="1"/>
          <w:numId w:val="10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lastRenderedPageBreak/>
        <w:t>получить письменное разрешение начальника таможенного органа;</w:t>
      </w:r>
    </w:p>
    <w:p w14:paraId="67CE5C84" w14:textId="77777777" w:rsidR="00AC14E3" w:rsidRPr="00AC14E3" w:rsidRDefault="00AC14E3" w:rsidP="00AF06A9">
      <w:pPr>
        <w:numPr>
          <w:ilvl w:val="1"/>
          <w:numId w:val="10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уплатить таможенные пошлины;</w:t>
      </w:r>
    </w:p>
    <w:p w14:paraId="72C030C8" w14:textId="77777777" w:rsidR="00AC14E3" w:rsidRDefault="00AC14E3" w:rsidP="00AF06A9">
      <w:pPr>
        <w:numPr>
          <w:ilvl w:val="1"/>
          <w:numId w:val="10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застраховать транспортное средство.</w:t>
      </w:r>
    </w:p>
    <w:p w14:paraId="629FE0AC" w14:textId="77777777" w:rsidR="00AC14E3" w:rsidRPr="00AC14E3" w:rsidRDefault="00AC14E3" w:rsidP="00AC14E3">
      <w:pPr>
        <w:spacing w:after="0" w:line="300" w:lineRule="auto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21C5A06" w14:textId="1E4EAB1F" w:rsidR="00AC14E3" w:rsidRPr="00AC14E3" w:rsidRDefault="002E7E48" w:rsidP="002E7E48">
      <w:pPr>
        <w:spacing w:after="0" w:line="30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 </w:t>
      </w:r>
      <w:r w:rsidR="00AC14E3" w:rsidRPr="00AC14E3">
        <w:rPr>
          <w:rFonts w:ascii="Times New Roman" w:hAnsi="Times New Roman"/>
          <w:sz w:val="28"/>
          <w:szCs w:val="28"/>
          <w:lang w:eastAsia="ru-RU"/>
        </w:rPr>
        <w:t>В случае передачи права собственности на временно вывезенное транспортное средство международной перевозки иностранному лицу такое транспортное средство подлежит помещению под таможенную процедуру:</w:t>
      </w:r>
    </w:p>
    <w:p w14:paraId="24B66B47" w14:textId="77777777" w:rsidR="00AC14E3" w:rsidRPr="00AC14E3" w:rsidRDefault="00AC14E3" w:rsidP="00AF06A9">
      <w:pPr>
        <w:numPr>
          <w:ilvl w:val="1"/>
          <w:numId w:val="11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выпуска для внутреннего потребления;</w:t>
      </w:r>
    </w:p>
    <w:p w14:paraId="053E4722" w14:textId="77777777" w:rsidR="00AC14E3" w:rsidRPr="00AC14E3" w:rsidRDefault="00AC14E3" w:rsidP="00AF06A9">
      <w:pPr>
        <w:numPr>
          <w:ilvl w:val="1"/>
          <w:numId w:val="11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экспорта или реэкспорта;</w:t>
      </w:r>
    </w:p>
    <w:p w14:paraId="413B89A4" w14:textId="77777777" w:rsidR="00AC14E3" w:rsidRPr="00AC14E3" w:rsidRDefault="00AC14E3" w:rsidP="00AF06A9">
      <w:pPr>
        <w:numPr>
          <w:ilvl w:val="1"/>
          <w:numId w:val="11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временного ввоза (допуска);</w:t>
      </w:r>
    </w:p>
    <w:p w14:paraId="241C2B73" w14:textId="77777777" w:rsidR="00AC14E3" w:rsidRDefault="00AC14E3" w:rsidP="00AF06A9">
      <w:pPr>
        <w:numPr>
          <w:ilvl w:val="1"/>
          <w:numId w:val="11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таможенного транзита.</w:t>
      </w:r>
    </w:p>
    <w:p w14:paraId="50E9E6B9" w14:textId="77777777" w:rsidR="00AC14E3" w:rsidRPr="00AC14E3" w:rsidRDefault="00AC14E3" w:rsidP="00AC14E3">
      <w:pPr>
        <w:spacing w:after="0" w:line="300" w:lineRule="auto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BBB091" w14:textId="27125CB0" w:rsidR="00AC14E3" w:rsidRPr="00AC14E3" w:rsidRDefault="002E7E48" w:rsidP="002E7E48">
      <w:p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 </w:t>
      </w:r>
      <w:r w:rsidR="00AC14E3" w:rsidRPr="00AC14E3">
        <w:rPr>
          <w:rFonts w:ascii="Times New Roman" w:hAnsi="Times New Roman"/>
          <w:sz w:val="28"/>
          <w:szCs w:val="28"/>
          <w:lang w:eastAsia="ru-RU"/>
        </w:rPr>
        <w:t>Для совершения операций с временно вывезенным транспортным средством международной перевозки, не предусмотренных пунктами 1 и 2 статьи 277 ТК ЕАЭС, перевозчик подаёт:</w:t>
      </w:r>
    </w:p>
    <w:p w14:paraId="2671AA0E" w14:textId="77777777" w:rsidR="00AC14E3" w:rsidRPr="00AC14E3" w:rsidRDefault="00AC14E3" w:rsidP="00AF06A9">
      <w:pPr>
        <w:numPr>
          <w:ilvl w:val="1"/>
          <w:numId w:val="12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транзитную декларацию;</w:t>
      </w:r>
    </w:p>
    <w:p w14:paraId="7195ACD4" w14:textId="77777777" w:rsidR="00AC14E3" w:rsidRPr="00AC14E3" w:rsidRDefault="00AC14E3" w:rsidP="00AF06A9">
      <w:pPr>
        <w:numPr>
          <w:ilvl w:val="1"/>
          <w:numId w:val="12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заявление о совершении операций;</w:t>
      </w:r>
    </w:p>
    <w:p w14:paraId="161447BD" w14:textId="77777777" w:rsidR="00AC14E3" w:rsidRPr="00AC14E3" w:rsidRDefault="00AC14E3" w:rsidP="00AF06A9">
      <w:pPr>
        <w:numPr>
          <w:ilvl w:val="1"/>
          <w:numId w:val="12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декларацию на транспортное средство;</w:t>
      </w:r>
    </w:p>
    <w:p w14:paraId="2310E7EB" w14:textId="77777777" w:rsidR="00AC14E3" w:rsidRDefault="00AC14E3" w:rsidP="00AF06A9">
      <w:pPr>
        <w:numPr>
          <w:ilvl w:val="1"/>
          <w:numId w:val="12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уведомление о прибытии.</w:t>
      </w:r>
    </w:p>
    <w:p w14:paraId="4E7941E3" w14:textId="77777777" w:rsidR="00AC14E3" w:rsidRPr="00AC14E3" w:rsidRDefault="00AC14E3" w:rsidP="00AC14E3">
      <w:pPr>
        <w:spacing w:after="0" w:line="300" w:lineRule="auto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A9DD612" w14:textId="63FAE6FC" w:rsidR="00AC14E3" w:rsidRPr="00AC14E3" w:rsidRDefault="002E7E48" w:rsidP="002E7E48">
      <w:pPr>
        <w:spacing w:after="0" w:line="30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 </w:t>
      </w:r>
      <w:r w:rsidR="00AC14E3" w:rsidRPr="00AC14E3">
        <w:rPr>
          <w:rFonts w:ascii="Times New Roman" w:hAnsi="Times New Roman"/>
          <w:sz w:val="28"/>
          <w:szCs w:val="28"/>
          <w:lang w:eastAsia="ru-RU"/>
        </w:rPr>
        <w:t>Декларация на транспортное средство в общем случае должна быть подана не позднее:</w:t>
      </w:r>
    </w:p>
    <w:p w14:paraId="742A571D" w14:textId="77777777" w:rsidR="00AC14E3" w:rsidRPr="00AC14E3" w:rsidRDefault="00AC14E3" w:rsidP="00AF06A9">
      <w:pPr>
        <w:numPr>
          <w:ilvl w:val="1"/>
          <w:numId w:val="13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1 часа с момента уведомления о прибытии;</w:t>
      </w:r>
    </w:p>
    <w:p w14:paraId="175CE6ED" w14:textId="17F2EA12" w:rsidR="00AC14E3" w:rsidRPr="00AC14E3" w:rsidRDefault="00AC14E3" w:rsidP="00AF06A9">
      <w:pPr>
        <w:numPr>
          <w:ilvl w:val="1"/>
          <w:numId w:val="13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 xml:space="preserve">3 </w:t>
      </w:r>
      <w:r w:rsidR="00AB09C4" w:rsidRPr="00AC14E3">
        <w:rPr>
          <w:rFonts w:ascii="Times New Roman" w:hAnsi="Times New Roman"/>
          <w:sz w:val="28"/>
          <w:szCs w:val="28"/>
          <w:lang w:eastAsia="ru-RU"/>
        </w:rPr>
        <w:t>часа</w:t>
      </w:r>
      <w:r w:rsidRPr="00AC14E3">
        <w:rPr>
          <w:rFonts w:ascii="Times New Roman" w:hAnsi="Times New Roman"/>
          <w:sz w:val="28"/>
          <w:szCs w:val="28"/>
          <w:lang w:eastAsia="ru-RU"/>
        </w:rPr>
        <w:t xml:space="preserve"> с момента уведомления о прибытии;</w:t>
      </w:r>
    </w:p>
    <w:p w14:paraId="6213E172" w14:textId="77BA5FC8" w:rsidR="00AC14E3" w:rsidRPr="00AC14E3" w:rsidRDefault="00AC14E3" w:rsidP="00AF06A9">
      <w:pPr>
        <w:numPr>
          <w:ilvl w:val="1"/>
          <w:numId w:val="13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 xml:space="preserve">4 </w:t>
      </w:r>
      <w:r w:rsidR="00AB09C4" w:rsidRPr="00AC14E3">
        <w:rPr>
          <w:rFonts w:ascii="Times New Roman" w:hAnsi="Times New Roman"/>
          <w:sz w:val="28"/>
          <w:szCs w:val="28"/>
          <w:lang w:eastAsia="ru-RU"/>
        </w:rPr>
        <w:t>часа</w:t>
      </w:r>
      <w:r w:rsidRPr="00AC14E3">
        <w:rPr>
          <w:rFonts w:ascii="Times New Roman" w:hAnsi="Times New Roman"/>
          <w:sz w:val="28"/>
          <w:szCs w:val="28"/>
          <w:lang w:eastAsia="ru-RU"/>
        </w:rPr>
        <w:t xml:space="preserve"> с момента уведомления о прибытии;</w:t>
      </w:r>
    </w:p>
    <w:p w14:paraId="2FBCB9F7" w14:textId="77777777" w:rsidR="00AC14E3" w:rsidRDefault="00AC14E3" w:rsidP="00AF06A9">
      <w:pPr>
        <w:numPr>
          <w:ilvl w:val="1"/>
          <w:numId w:val="13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7 часов с момента уведомления о прибытии.</w:t>
      </w:r>
    </w:p>
    <w:p w14:paraId="0F6FA617" w14:textId="77777777" w:rsidR="00AC14E3" w:rsidRPr="00AC14E3" w:rsidRDefault="00AC14E3" w:rsidP="00AC14E3">
      <w:pPr>
        <w:spacing w:after="0" w:line="300" w:lineRule="auto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37139E" w14:textId="00ABC9CB" w:rsidR="00AC14E3" w:rsidRPr="00AC14E3" w:rsidRDefault="002E7E48" w:rsidP="002E7E48">
      <w:pPr>
        <w:spacing w:after="0" w:line="30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 </w:t>
      </w:r>
      <w:r w:rsidR="00AC14E3" w:rsidRPr="00AC14E3">
        <w:rPr>
          <w:rFonts w:ascii="Times New Roman" w:hAnsi="Times New Roman"/>
          <w:sz w:val="28"/>
          <w:szCs w:val="28"/>
          <w:lang w:eastAsia="ru-RU"/>
        </w:rPr>
        <w:t>Для железнодорожного транспорта декларация на транспортное средство должна быть подана не позднее:</w:t>
      </w:r>
    </w:p>
    <w:p w14:paraId="39F87AE7" w14:textId="77777777" w:rsidR="00AC14E3" w:rsidRPr="00AC14E3" w:rsidRDefault="00AC14E3" w:rsidP="00AF06A9">
      <w:pPr>
        <w:numPr>
          <w:ilvl w:val="1"/>
          <w:numId w:val="14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1 часа с момента уведомления о прибытии;</w:t>
      </w:r>
    </w:p>
    <w:p w14:paraId="0C8FB5FB" w14:textId="5148C453" w:rsidR="00AC14E3" w:rsidRPr="00AC14E3" w:rsidRDefault="00AC14E3" w:rsidP="00AF06A9">
      <w:pPr>
        <w:numPr>
          <w:ilvl w:val="1"/>
          <w:numId w:val="14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 xml:space="preserve">3 </w:t>
      </w:r>
      <w:r w:rsidR="00AB09C4" w:rsidRPr="00AC14E3">
        <w:rPr>
          <w:rFonts w:ascii="Times New Roman" w:hAnsi="Times New Roman"/>
          <w:sz w:val="28"/>
          <w:szCs w:val="28"/>
          <w:lang w:eastAsia="ru-RU"/>
        </w:rPr>
        <w:t>часа</w:t>
      </w:r>
      <w:r w:rsidRPr="00AC14E3">
        <w:rPr>
          <w:rFonts w:ascii="Times New Roman" w:hAnsi="Times New Roman"/>
          <w:sz w:val="28"/>
          <w:szCs w:val="28"/>
          <w:lang w:eastAsia="ru-RU"/>
        </w:rPr>
        <w:t xml:space="preserve"> с момента уведомления о прибытии;</w:t>
      </w:r>
    </w:p>
    <w:p w14:paraId="00450B4B" w14:textId="77777777" w:rsidR="00AC14E3" w:rsidRPr="00AC14E3" w:rsidRDefault="00AC14E3" w:rsidP="00AF06A9">
      <w:pPr>
        <w:numPr>
          <w:ilvl w:val="1"/>
          <w:numId w:val="14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7 часов с момента уведомления о прибытии;</w:t>
      </w:r>
    </w:p>
    <w:p w14:paraId="73CEFD0E" w14:textId="77777777" w:rsidR="00AC14E3" w:rsidRDefault="00AC14E3" w:rsidP="00AF06A9">
      <w:pPr>
        <w:numPr>
          <w:ilvl w:val="1"/>
          <w:numId w:val="14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10 часов с момента уведомления о прибытии.</w:t>
      </w:r>
    </w:p>
    <w:p w14:paraId="3E9C8313" w14:textId="77777777" w:rsidR="00AC14E3" w:rsidRPr="00AC14E3" w:rsidRDefault="00AC14E3" w:rsidP="00AC14E3">
      <w:pPr>
        <w:spacing w:after="0" w:line="300" w:lineRule="auto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CF06DC" w14:textId="010F7172" w:rsidR="00AC14E3" w:rsidRPr="00AC14E3" w:rsidRDefault="002E7E48" w:rsidP="002E7E48">
      <w:pPr>
        <w:spacing w:after="0" w:line="30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11. </w:t>
      </w:r>
      <w:r w:rsidR="00AC14E3" w:rsidRPr="00AC14E3">
        <w:rPr>
          <w:rFonts w:ascii="Times New Roman" w:hAnsi="Times New Roman"/>
          <w:sz w:val="28"/>
          <w:szCs w:val="28"/>
          <w:lang w:eastAsia="ru-RU"/>
        </w:rPr>
        <w:t>При невозможности обратного вывоза временно ввезённого транспортного средства международной перевозки в установленный срок перевозчик вправе обратиться в таможенный орган с заявлением о:</w:t>
      </w:r>
    </w:p>
    <w:p w14:paraId="2F47090E" w14:textId="77777777" w:rsidR="00AC14E3" w:rsidRPr="00AC14E3" w:rsidRDefault="00AC14E3" w:rsidP="00AF06A9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продлении срока временного ввоза;</w:t>
      </w:r>
    </w:p>
    <w:p w14:paraId="53331D79" w14:textId="77777777" w:rsidR="00AC14E3" w:rsidRPr="00AC14E3" w:rsidRDefault="00AC14E3" w:rsidP="00AF06A9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аннулировании временного ввоза;</w:t>
      </w:r>
    </w:p>
    <w:p w14:paraId="6AFE9E6B" w14:textId="77777777" w:rsidR="00AC14E3" w:rsidRPr="00AC14E3" w:rsidRDefault="00AC14E3" w:rsidP="00AF06A9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конфискации транспортного средства;</w:t>
      </w:r>
    </w:p>
    <w:p w14:paraId="45106B8D" w14:textId="77777777" w:rsidR="00AC14E3" w:rsidRDefault="00AC14E3" w:rsidP="00AF06A9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передаче транспортного средства таможенному органу.</w:t>
      </w:r>
    </w:p>
    <w:p w14:paraId="348FCA77" w14:textId="77777777" w:rsidR="00AC14E3" w:rsidRPr="00AC14E3" w:rsidRDefault="00AC14E3" w:rsidP="00AC14E3">
      <w:pPr>
        <w:spacing w:after="0" w:line="30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FAE3A8" w14:textId="565C5070" w:rsidR="00AC14E3" w:rsidRPr="00AC14E3" w:rsidRDefault="002E7E48" w:rsidP="002E7E48">
      <w:pPr>
        <w:spacing w:after="0" w:line="30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12. </w:t>
      </w:r>
      <w:r w:rsidR="00AC14E3" w:rsidRPr="00AC14E3">
        <w:rPr>
          <w:rFonts w:ascii="Times New Roman" w:hAnsi="Times New Roman"/>
          <w:sz w:val="28"/>
          <w:szCs w:val="28"/>
          <w:lang w:eastAsia="ru-RU"/>
        </w:rPr>
        <w:t>Временный вывоз транспортных средств международной перевозки осуществляется без уплаты:</w:t>
      </w:r>
    </w:p>
    <w:p w14:paraId="30FC58EF" w14:textId="77777777" w:rsidR="00AC14E3" w:rsidRPr="00AC14E3" w:rsidRDefault="00AC14E3" w:rsidP="00AF06A9">
      <w:pPr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ввозных таможенных пошлин, налогов;</w:t>
      </w:r>
    </w:p>
    <w:p w14:paraId="5BEC8571" w14:textId="77777777" w:rsidR="00AC14E3" w:rsidRPr="00AC14E3" w:rsidRDefault="00AC14E3" w:rsidP="00AF06A9">
      <w:pPr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вывозных таможенных пошлин;</w:t>
      </w:r>
    </w:p>
    <w:p w14:paraId="1BC817DF" w14:textId="77777777" w:rsidR="00AC14E3" w:rsidRPr="00AC14E3" w:rsidRDefault="00AC14E3" w:rsidP="00AF06A9">
      <w:pPr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таможенных сборов;</w:t>
      </w:r>
    </w:p>
    <w:p w14:paraId="664874FD" w14:textId="77777777" w:rsidR="00AC14E3" w:rsidRDefault="00AC14E3" w:rsidP="00AF06A9">
      <w:pPr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всех видов таможенных платежей.</w:t>
      </w:r>
    </w:p>
    <w:p w14:paraId="27814257" w14:textId="77777777" w:rsidR="00AC14E3" w:rsidRPr="00AC14E3" w:rsidRDefault="00AC14E3" w:rsidP="00AC14E3">
      <w:pPr>
        <w:spacing w:after="0" w:line="30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4BD09D8" w14:textId="7CC085F1" w:rsidR="00AC14E3" w:rsidRPr="00AC14E3" w:rsidRDefault="002E7E48" w:rsidP="002E7E48">
      <w:pPr>
        <w:spacing w:after="0" w:line="30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 </w:t>
      </w:r>
      <w:r w:rsidR="00AC14E3" w:rsidRPr="00AC14E3">
        <w:rPr>
          <w:rFonts w:ascii="Times New Roman" w:hAnsi="Times New Roman"/>
          <w:sz w:val="28"/>
          <w:szCs w:val="28"/>
          <w:lang w:eastAsia="ru-RU"/>
        </w:rPr>
        <w:t>При обратном ввозе временно вывезенных транспортных средств международной перевозки, являющихся товарами Союза, ввозные таможенные пошлины, налоги:</w:t>
      </w:r>
    </w:p>
    <w:p w14:paraId="632F6794" w14:textId="77777777" w:rsidR="00AC14E3" w:rsidRPr="00AC14E3" w:rsidRDefault="00AC14E3" w:rsidP="00AF06A9">
      <w:pPr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уплачиваются в полном размере;</w:t>
      </w:r>
    </w:p>
    <w:p w14:paraId="2CA576E1" w14:textId="77777777" w:rsidR="00AC14E3" w:rsidRPr="00AC14E3" w:rsidRDefault="00AC14E3" w:rsidP="00AF06A9">
      <w:pPr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уплачиваются частично;</w:t>
      </w:r>
    </w:p>
    <w:p w14:paraId="62CE4E9B" w14:textId="77777777" w:rsidR="00AC14E3" w:rsidRPr="00AC14E3" w:rsidRDefault="00AC14E3" w:rsidP="00AF06A9">
      <w:pPr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не уплачиваются;</w:t>
      </w:r>
    </w:p>
    <w:p w14:paraId="1FAA8B58" w14:textId="77777777" w:rsidR="00AC14E3" w:rsidRDefault="00AC14E3" w:rsidP="00AF06A9">
      <w:pPr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уплачиваются по сниженным ставкам.</w:t>
      </w:r>
    </w:p>
    <w:p w14:paraId="7954A844" w14:textId="77777777" w:rsidR="00AC14E3" w:rsidRPr="00AC14E3" w:rsidRDefault="00AC14E3" w:rsidP="00AC14E3">
      <w:pPr>
        <w:spacing w:after="0" w:line="30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CB06C2F" w14:textId="136F5EE7" w:rsidR="00AC14E3" w:rsidRPr="00AC14E3" w:rsidRDefault="002E7E48" w:rsidP="002E7E48">
      <w:pPr>
        <w:spacing w:after="0" w:line="30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14. </w:t>
      </w:r>
      <w:r w:rsidR="00AC14E3" w:rsidRPr="00AC14E3">
        <w:rPr>
          <w:rFonts w:ascii="Times New Roman" w:hAnsi="Times New Roman"/>
          <w:sz w:val="28"/>
          <w:szCs w:val="28"/>
          <w:lang w:eastAsia="ru-RU"/>
        </w:rPr>
        <w:t>Информация о месте нахождения железнодорожных транспортных средств международной перевозки представляется перевозчиком в таможенный орган:</w:t>
      </w:r>
    </w:p>
    <w:p w14:paraId="47333046" w14:textId="77777777" w:rsidR="00AC14E3" w:rsidRPr="00AC14E3" w:rsidRDefault="00AC14E3" w:rsidP="00AF06A9">
      <w:pPr>
        <w:numPr>
          <w:ilvl w:val="0"/>
          <w:numId w:val="18"/>
        </w:numPr>
        <w:tabs>
          <w:tab w:val="clear" w:pos="1068"/>
        </w:tabs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ежемесячно;</w:t>
      </w:r>
    </w:p>
    <w:p w14:paraId="11CFC82C" w14:textId="77777777" w:rsidR="00AC14E3" w:rsidRPr="00AC14E3" w:rsidRDefault="00AC14E3" w:rsidP="00AF06A9">
      <w:pPr>
        <w:numPr>
          <w:ilvl w:val="0"/>
          <w:numId w:val="18"/>
        </w:numPr>
        <w:tabs>
          <w:tab w:val="clear" w:pos="1068"/>
        </w:tabs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ежеквартально;</w:t>
      </w:r>
    </w:p>
    <w:p w14:paraId="6B3EF22F" w14:textId="77777777" w:rsidR="00AC14E3" w:rsidRPr="00AC14E3" w:rsidRDefault="00AC14E3" w:rsidP="00AF06A9">
      <w:pPr>
        <w:numPr>
          <w:ilvl w:val="0"/>
          <w:numId w:val="18"/>
        </w:numPr>
        <w:tabs>
          <w:tab w:val="clear" w:pos="1068"/>
        </w:tabs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по требованию таможенного органа;</w:t>
      </w:r>
    </w:p>
    <w:p w14:paraId="68DDE9BC" w14:textId="7FAC090E" w:rsidR="00AC14E3" w:rsidRDefault="00AC14E3" w:rsidP="00AF06A9">
      <w:pPr>
        <w:numPr>
          <w:ilvl w:val="0"/>
          <w:numId w:val="18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при каждом пересечении таможенной границы.</w:t>
      </w:r>
    </w:p>
    <w:p w14:paraId="25F0A3F9" w14:textId="77777777" w:rsidR="00AC14E3" w:rsidRPr="00AC14E3" w:rsidRDefault="00AC14E3" w:rsidP="00AC14E3">
      <w:pPr>
        <w:spacing w:after="0" w:line="300" w:lineRule="auto"/>
        <w:ind w:left="14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5CCA75" w14:textId="325C4A66" w:rsidR="00AC14E3" w:rsidRPr="00AC14E3" w:rsidRDefault="002E7E48" w:rsidP="002E7E48">
      <w:pPr>
        <w:spacing w:after="0" w:line="30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15. </w:t>
      </w:r>
      <w:r w:rsidR="00AC14E3" w:rsidRPr="00AC14E3">
        <w:rPr>
          <w:rFonts w:ascii="Times New Roman" w:hAnsi="Times New Roman"/>
          <w:sz w:val="28"/>
          <w:szCs w:val="28"/>
          <w:lang w:eastAsia="ru-RU"/>
        </w:rPr>
        <w:t>Контроль сроков временного ввоза транспортных средств международной перевозки осуществляется таможенными органами:</w:t>
      </w:r>
    </w:p>
    <w:p w14:paraId="16CFB955" w14:textId="77777777" w:rsidR="00AC14E3" w:rsidRPr="00AC14E3" w:rsidRDefault="00AC14E3" w:rsidP="00AF06A9">
      <w:pPr>
        <w:numPr>
          <w:ilvl w:val="0"/>
          <w:numId w:val="19"/>
        </w:numPr>
        <w:tabs>
          <w:tab w:val="clear" w:pos="1068"/>
        </w:tabs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вручную при каждом пересечении границы;</w:t>
      </w:r>
    </w:p>
    <w:p w14:paraId="3A05A8A7" w14:textId="77777777" w:rsidR="00AC14E3" w:rsidRPr="00AC14E3" w:rsidRDefault="00AC14E3" w:rsidP="00AF06A9">
      <w:pPr>
        <w:numPr>
          <w:ilvl w:val="0"/>
          <w:numId w:val="19"/>
        </w:numPr>
        <w:tabs>
          <w:tab w:val="clear" w:pos="1068"/>
        </w:tabs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lastRenderedPageBreak/>
        <w:t>с использованием информационных систем таможенных органов в автоматическом режиме;</w:t>
      </w:r>
    </w:p>
    <w:p w14:paraId="0623E00B" w14:textId="77777777" w:rsidR="00AC14E3" w:rsidRPr="00AC14E3" w:rsidRDefault="00AC14E3" w:rsidP="00AF06A9">
      <w:pPr>
        <w:numPr>
          <w:ilvl w:val="0"/>
          <w:numId w:val="19"/>
        </w:numPr>
        <w:tabs>
          <w:tab w:val="clear" w:pos="1068"/>
        </w:tabs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путём направления запросов перевозчику;</w:t>
      </w:r>
    </w:p>
    <w:p w14:paraId="2956C384" w14:textId="77777777" w:rsidR="00AC14E3" w:rsidRPr="00AC14E3" w:rsidRDefault="00AC14E3" w:rsidP="00AF06A9">
      <w:pPr>
        <w:numPr>
          <w:ilvl w:val="0"/>
          <w:numId w:val="19"/>
        </w:numPr>
        <w:tabs>
          <w:tab w:val="clear" w:pos="1068"/>
        </w:tabs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путём проведения выездных проверок.</w:t>
      </w:r>
    </w:p>
    <w:p w14:paraId="795797F7" w14:textId="208ADE83" w:rsidR="002C7ACD" w:rsidRPr="00F51C9F" w:rsidRDefault="002C7ACD" w:rsidP="00AC14E3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sectPr w:rsidR="002C7ACD" w:rsidRPr="00F51C9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F1786" w14:textId="77777777" w:rsidR="000B5645" w:rsidRDefault="000B5645">
      <w:pPr>
        <w:spacing w:line="240" w:lineRule="auto"/>
      </w:pPr>
      <w:r>
        <w:separator/>
      </w:r>
    </w:p>
  </w:endnote>
  <w:endnote w:type="continuationSeparator" w:id="0">
    <w:p w14:paraId="18B2E7B5" w14:textId="77777777" w:rsidR="000B5645" w:rsidRDefault="000B5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74364" w14:textId="77777777" w:rsidR="000B5645" w:rsidRDefault="000B5645">
      <w:pPr>
        <w:spacing w:after="0"/>
      </w:pPr>
      <w:r>
        <w:separator/>
      </w:r>
    </w:p>
  </w:footnote>
  <w:footnote w:type="continuationSeparator" w:id="0">
    <w:p w14:paraId="28249C5A" w14:textId="77777777" w:rsidR="000B5645" w:rsidRDefault="000B56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5FE8"/>
    <w:multiLevelType w:val="multilevel"/>
    <w:tmpl w:val="A496B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317165C"/>
    <w:multiLevelType w:val="multilevel"/>
    <w:tmpl w:val="47EA6638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1B4D1ADD"/>
    <w:multiLevelType w:val="multilevel"/>
    <w:tmpl w:val="7D64D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3330BA3"/>
    <w:multiLevelType w:val="multilevel"/>
    <w:tmpl w:val="C8CE3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607115D"/>
    <w:multiLevelType w:val="multilevel"/>
    <w:tmpl w:val="A496B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7A9275B"/>
    <w:multiLevelType w:val="multilevel"/>
    <w:tmpl w:val="7DEE9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1EE3103"/>
    <w:multiLevelType w:val="multilevel"/>
    <w:tmpl w:val="130C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B369CE"/>
    <w:multiLevelType w:val="multilevel"/>
    <w:tmpl w:val="61F2E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90E139E"/>
    <w:multiLevelType w:val="multilevel"/>
    <w:tmpl w:val="18863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9A22E33"/>
    <w:multiLevelType w:val="multilevel"/>
    <w:tmpl w:val="4DD8B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E6971A5"/>
    <w:multiLevelType w:val="multilevel"/>
    <w:tmpl w:val="81844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B40AF8"/>
    <w:multiLevelType w:val="multilevel"/>
    <w:tmpl w:val="D422AC2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48831A00"/>
    <w:multiLevelType w:val="multilevel"/>
    <w:tmpl w:val="50E27E7E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5461440F"/>
    <w:multiLevelType w:val="multilevel"/>
    <w:tmpl w:val="4E684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2004D1"/>
    <w:multiLevelType w:val="multilevel"/>
    <w:tmpl w:val="7F6A744E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5" w15:restartNumberingAfterBreak="0">
    <w:nsid w:val="79DD6974"/>
    <w:multiLevelType w:val="multilevel"/>
    <w:tmpl w:val="9182C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3A4039"/>
    <w:multiLevelType w:val="multilevel"/>
    <w:tmpl w:val="9ACC2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CA7287"/>
    <w:multiLevelType w:val="multilevel"/>
    <w:tmpl w:val="EB12C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63554C"/>
    <w:multiLevelType w:val="multilevel"/>
    <w:tmpl w:val="BE8EDB42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17"/>
  </w:num>
  <w:num w:numId="10">
    <w:abstractNumId w:val="6"/>
  </w:num>
  <w:num w:numId="11">
    <w:abstractNumId w:val="10"/>
  </w:num>
  <w:num w:numId="12">
    <w:abstractNumId w:val="13"/>
  </w:num>
  <w:num w:numId="13">
    <w:abstractNumId w:val="16"/>
  </w:num>
  <w:num w:numId="14">
    <w:abstractNumId w:val="15"/>
  </w:num>
  <w:num w:numId="15">
    <w:abstractNumId w:val="11"/>
  </w:num>
  <w:num w:numId="16">
    <w:abstractNumId w:val="14"/>
  </w:num>
  <w:num w:numId="17">
    <w:abstractNumId w:val="1"/>
  </w:num>
  <w:num w:numId="18">
    <w:abstractNumId w:val="12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2142F"/>
    <w:rsid w:val="00023F80"/>
    <w:rsid w:val="00066EE8"/>
    <w:rsid w:val="0006739D"/>
    <w:rsid w:val="000B5645"/>
    <w:rsid w:val="000C30FD"/>
    <w:rsid w:val="000D22C7"/>
    <w:rsid w:val="001016B6"/>
    <w:rsid w:val="00135323"/>
    <w:rsid w:val="00146485"/>
    <w:rsid w:val="00150BFF"/>
    <w:rsid w:val="00173F34"/>
    <w:rsid w:val="0018164E"/>
    <w:rsid w:val="001960F8"/>
    <w:rsid w:val="001A3590"/>
    <w:rsid w:val="001B1E86"/>
    <w:rsid w:val="002154E2"/>
    <w:rsid w:val="002210B9"/>
    <w:rsid w:val="0022526E"/>
    <w:rsid w:val="00226C53"/>
    <w:rsid w:val="00253119"/>
    <w:rsid w:val="0026346F"/>
    <w:rsid w:val="002C29F8"/>
    <w:rsid w:val="002C7ACD"/>
    <w:rsid w:val="002E7E48"/>
    <w:rsid w:val="002F2F77"/>
    <w:rsid w:val="0032519F"/>
    <w:rsid w:val="003E37E2"/>
    <w:rsid w:val="0041090B"/>
    <w:rsid w:val="004663F4"/>
    <w:rsid w:val="004E5D21"/>
    <w:rsid w:val="004F488F"/>
    <w:rsid w:val="00510EEE"/>
    <w:rsid w:val="00524142"/>
    <w:rsid w:val="00537CA3"/>
    <w:rsid w:val="00544016"/>
    <w:rsid w:val="0055433B"/>
    <w:rsid w:val="00560383"/>
    <w:rsid w:val="00563C28"/>
    <w:rsid w:val="005D6126"/>
    <w:rsid w:val="0064528C"/>
    <w:rsid w:val="0065144C"/>
    <w:rsid w:val="00675174"/>
    <w:rsid w:val="00685193"/>
    <w:rsid w:val="006D099E"/>
    <w:rsid w:val="00752A34"/>
    <w:rsid w:val="00767F64"/>
    <w:rsid w:val="00771B22"/>
    <w:rsid w:val="0079639D"/>
    <w:rsid w:val="007A31D6"/>
    <w:rsid w:val="007B6D38"/>
    <w:rsid w:val="007D597B"/>
    <w:rsid w:val="007D60E4"/>
    <w:rsid w:val="007F6E39"/>
    <w:rsid w:val="008026CE"/>
    <w:rsid w:val="0083154F"/>
    <w:rsid w:val="008372ED"/>
    <w:rsid w:val="008931FC"/>
    <w:rsid w:val="00895179"/>
    <w:rsid w:val="008B105C"/>
    <w:rsid w:val="008D2542"/>
    <w:rsid w:val="009038FA"/>
    <w:rsid w:val="00903EBF"/>
    <w:rsid w:val="009663A0"/>
    <w:rsid w:val="009811EE"/>
    <w:rsid w:val="00992624"/>
    <w:rsid w:val="009D7625"/>
    <w:rsid w:val="009E5B6A"/>
    <w:rsid w:val="009E606E"/>
    <w:rsid w:val="00A12080"/>
    <w:rsid w:val="00A361A5"/>
    <w:rsid w:val="00A6060C"/>
    <w:rsid w:val="00A72A98"/>
    <w:rsid w:val="00A82762"/>
    <w:rsid w:val="00A9040D"/>
    <w:rsid w:val="00A9087A"/>
    <w:rsid w:val="00AA09DE"/>
    <w:rsid w:val="00AA712C"/>
    <w:rsid w:val="00AB09C4"/>
    <w:rsid w:val="00AC14E3"/>
    <w:rsid w:val="00AC3D77"/>
    <w:rsid w:val="00AE0944"/>
    <w:rsid w:val="00AF06A9"/>
    <w:rsid w:val="00AF1B78"/>
    <w:rsid w:val="00AF5171"/>
    <w:rsid w:val="00B01023"/>
    <w:rsid w:val="00B01F97"/>
    <w:rsid w:val="00B11636"/>
    <w:rsid w:val="00B11F35"/>
    <w:rsid w:val="00B45845"/>
    <w:rsid w:val="00B94081"/>
    <w:rsid w:val="00BC4149"/>
    <w:rsid w:val="00C132AA"/>
    <w:rsid w:val="00C242E5"/>
    <w:rsid w:val="00C62BAE"/>
    <w:rsid w:val="00CA7CF3"/>
    <w:rsid w:val="00CD04B6"/>
    <w:rsid w:val="00CE735C"/>
    <w:rsid w:val="00D02159"/>
    <w:rsid w:val="00D04B79"/>
    <w:rsid w:val="00D548A8"/>
    <w:rsid w:val="00D84E6B"/>
    <w:rsid w:val="00DB078F"/>
    <w:rsid w:val="00E13B2E"/>
    <w:rsid w:val="00EA6FF2"/>
    <w:rsid w:val="00EB1CF1"/>
    <w:rsid w:val="00EC1FAB"/>
    <w:rsid w:val="00ED1355"/>
    <w:rsid w:val="00ED1E53"/>
    <w:rsid w:val="00EF0840"/>
    <w:rsid w:val="00EF612C"/>
    <w:rsid w:val="00F23266"/>
    <w:rsid w:val="00F51C9F"/>
    <w:rsid w:val="00F64371"/>
    <w:rsid w:val="00F94CE1"/>
    <w:rsid w:val="00FE0D83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8219"/>
  <w15:docId w15:val="{7E181544-1A48-42B7-BE91-3F012EDF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EFE33-DA6F-48C0-9B05-325D19DD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13</cp:revision>
  <dcterms:created xsi:type="dcterms:W3CDTF">2026-06-07T08:38:00Z</dcterms:created>
  <dcterms:modified xsi:type="dcterms:W3CDTF">2026-06-26T10:29:00Z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