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50791" w14:textId="77777777" w:rsidR="0049042B" w:rsidRPr="00354926" w:rsidRDefault="0049042B" w:rsidP="00440764">
      <w:pPr>
        <w:spacing w:after="0"/>
        <w:ind w:firstLine="709"/>
        <w:jc w:val="right"/>
        <w:rPr>
          <w:rFonts w:ascii="Times New Roman" w:hAnsi="Times New Roman"/>
          <w:sz w:val="28"/>
          <w:szCs w:val="28"/>
        </w:rPr>
      </w:pPr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39D033BF" w14:textId="77777777" w:rsidR="0049042B" w:rsidRPr="00A45058" w:rsidRDefault="0049042B" w:rsidP="00440764">
      <w:pPr>
        <w:spacing w:after="0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035DF9B6" w14:textId="1F5B40F8" w:rsidR="0049042B" w:rsidRPr="00A45058" w:rsidRDefault="0049042B" w:rsidP="00440764">
      <w:pPr>
        <w:spacing w:after="0"/>
        <w:ind w:firstLine="709"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E8B24F5" w14:textId="48FEDCC6" w:rsidR="00742E58" w:rsidRPr="00001AE6" w:rsidRDefault="00001AE6" w:rsidP="0044076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001AE6">
        <w:rPr>
          <w:rFonts w:ascii="Times New Roman" w:hAnsi="Times New Roman"/>
          <w:b/>
          <w:noProof/>
          <w:sz w:val="28"/>
          <w:szCs w:val="28"/>
        </w:rPr>
        <w:t>«Управление таможенными органами»</w:t>
      </w:r>
    </w:p>
    <w:p w14:paraId="721DFC5C" w14:textId="77777777" w:rsidR="00674E11" w:rsidRDefault="00674E11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97BB655" w14:textId="23220B9B" w:rsidR="00674E11" w:rsidRDefault="00674E11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Семестр</w:t>
      </w:r>
      <w:r w:rsidR="00E051A8">
        <w:rPr>
          <w:rFonts w:ascii="Times New Roman" w:hAnsi="Times New Roman"/>
          <w:b/>
          <w:sz w:val="28"/>
          <w:szCs w:val="28"/>
        </w:rPr>
        <w:t xml:space="preserve"> 9</w:t>
      </w:r>
    </w:p>
    <w:p w14:paraId="3E653117" w14:textId="77777777" w:rsidR="00440764" w:rsidRDefault="00440764" w:rsidP="00440764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0B7263A4" w14:textId="0C0724AD" w:rsidR="00440764" w:rsidRDefault="00440764" w:rsidP="00440764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 w:rsidR="00F34AE4">
        <w:rPr>
          <w:rFonts w:ascii="Times New Roman" w:eastAsia="Calibri" w:hAnsi="Times New Roman"/>
          <w:sz w:val="28"/>
          <w:szCs w:val="28"/>
        </w:rPr>
        <w:t>зачет</w:t>
      </w:r>
      <w:r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68094B68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53B91D16" w14:textId="77777777" w:rsidR="00440764" w:rsidRPr="00A8641E" w:rsidRDefault="00440764" w:rsidP="0044076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8641E">
        <w:rPr>
          <w:rFonts w:ascii="Times New Roman" w:hAnsi="Times New Roman"/>
          <w:b/>
          <w:iCs/>
          <w:sz w:val="28"/>
          <w:szCs w:val="28"/>
        </w:rPr>
        <w:t>Примерный перечень вопросов на зачет</w:t>
      </w:r>
    </w:p>
    <w:p w14:paraId="7F9DAFBA" w14:textId="77777777" w:rsidR="00440764" w:rsidRPr="00AE7BAF" w:rsidRDefault="00440764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5F6B717F" w14:textId="77777777" w:rsidR="00440764" w:rsidRPr="00273D80" w:rsidRDefault="00440764" w:rsidP="00440764">
      <w:pPr>
        <w:widowControl w:val="0"/>
        <w:numPr>
          <w:ilvl w:val="0"/>
          <w:numId w:val="42"/>
        </w:numPr>
        <w:shd w:val="clear" w:color="auto" w:fill="FFFFFF"/>
        <w:tabs>
          <w:tab w:val="clear" w:pos="1320"/>
          <w:tab w:val="left" w:pos="284"/>
          <w:tab w:val="num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sz w:val="28"/>
          <w:szCs w:val="28"/>
        </w:rPr>
        <w:t>Каковая роль таможенного дела в государственной политике России?</w:t>
      </w:r>
    </w:p>
    <w:p w14:paraId="37EE09F3" w14:textId="77777777" w:rsidR="00440764" w:rsidRPr="00273D80" w:rsidRDefault="00440764" w:rsidP="00440764">
      <w:pPr>
        <w:widowControl w:val="0"/>
        <w:numPr>
          <w:ilvl w:val="0"/>
          <w:numId w:val="42"/>
        </w:numPr>
        <w:shd w:val="clear" w:color="auto" w:fill="FFFFFF"/>
        <w:tabs>
          <w:tab w:val="clear" w:pos="1320"/>
          <w:tab w:val="left" w:pos="284"/>
          <w:tab w:val="num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sz w:val="28"/>
          <w:szCs w:val="28"/>
        </w:rPr>
        <w:t>Охарактеризуйте структуру таможенных органов России.</w:t>
      </w:r>
    </w:p>
    <w:p w14:paraId="42008FEF" w14:textId="77777777" w:rsidR="00440764" w:rsidRPr="00273D80" w:rsidRDefault="00440764" w:rsidP="00440764">
      <w:pPr>
        <w:widowControl w:val="0"/>
        <w:numPr>
          <w:ilvl w:val="0"/>
          <w:numId w:val="42"/>
        </w:numPr>
        <w:shd w:val="clear" w:color="auto" w:fill="FFFFFF"/>
        <w:tabs>
          <w:tab w:val="clear" w:pos="1320"/>
          <w:tab w:val="left" w:pos="284"/>
          <w:tab w:val="num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sz w:val="28"/>
          <w:szCs w:val="28"/>
        </w:rPr>
        <w:t>Какие из организаций ФТС России относятся к основной, а какие – к вспомогательной деятельности таможенных органов?</w:t>
      </w:r>
    </w:p>
    <w:p w14:paraId="2A9EA9CE" w14:textId="77777777" w:rsidR="00440764" w:rsidRPr="00273D80" w:rsidRDefault="00440764" w:rsidP="00440764">
      <w:pPr>
        <w:widowControl w:val="0"/>
        <w:numPr>
          <w:ilvl w:val="0"/>
          <w:numId w:val="42"/>
        </w:numPr>
        <w:shd w:val="clear" w:color="auto" w:fill="FFFFFF"/>
        <w:tabs>
          <w:tab w:val="clear" w:pos="1320"/>
          <w:tab w:val="left" w:pos="284"/>
          <w:tab w:val="num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sz w:val="28"/>
          <w:szCs w:val="28"/>
        </w:rPr>
        <w:t>Перечислите основные правовые документы, на которых базируется деятельность таможенных органов России.</w:t>
      </w:r>
    </w:p>
    <w:p w14:paraId="23E4FF7B" w14:textId="77777777" w:rsidR="00440764" w:rsidRPr="00273D80" w:rsidRDefault="00440764" w:rsidP="00440764">
      <w:pPr>
        <w:numPr>
          <w:ilvl w:val="0"/>
          <w:numId w:val="42"/>
        </w:numPr>
        <w:tabs>
          <w:tab w:val="left" w:pos="284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Что представляет собой системный подход к преставлению организации?</w:t>
      </w:r>
    </w:p>
    <w:p w14:paraId="2329DBA4" w14:textId="77777777" w:rsidR="00440764" w:rsidRPr="00273D80" w:rsidRDefault="00440764" w:rsidP="00440764">
      <w:pPr>
        <w:numPr>
          <w:ilvl w:val="0"/>
          <w:numId w:val="42"/>
        </w:numPr>
        <w:tabs>
          <w:tab w:val="left" w:pos="284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Дайте определение понятию «управление в таможенных органах».</w:t>
      </w:r>
    </w:p>
    <w:p w14:paraId="17DBE0C5" w14:textId="77777777" w:rsidR="00440764" w:rsidRPr="00273D80" w:rsidRDefault="00440764" w:rsidP="00440764">
      <w:pPr>
        <w:numPr>
          <w:ilvl w:val="0"/>
          <w:numId w:val="42"/>
        </w:numPr>
        <w:tabs>
          <w:tab w:val="left" w:pos="284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Назовите основных субъектов и объекты управления в таможенных органах.</w:t>
      </w:r>
    </w:p>
    <w:p w14:paraId="694AB643" w14:textId="77777777" w:rsidR="00440764" w:rsidRPr="00273D80" w:rsidRDefault="00440764" w:rsidP="00440764">
      <w:pPr>
        <w:numPr>
          <w:ilvl w:val="0"/>
          <w:numId w:val="42"/>
        </w:numPr>
        <w:tabs>
          <w:tab w:val="left" w:pos="284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 цели, задачи и функции таможенных органов России.</w:t>
      </w:r>
    </w:p>
    <w:p w14:paraId="723F1A3A" w14:textId="77777777" w:rsidR="00440764" w:rsidRPr="00273D80" w:rsidRDefault="00440764" w:rsidP="00440764">
      <w:pPr>
        <w:numPr>
          <w:ilvl w:val="0"/>
          <w:numId w:val="42"/>
        </w:numPr>
        <w:tabs>
          <w:tab w:val="left" w:pos="284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</w:t>
      </w:r>
      <w:r w:rsidRPr="00273D8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принципы управления </w:t>
      </w: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таможенных органов.</w:t>
      </w:r>
    </w:p>
    <w:p w14:paraId="79DE26DE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eastAsia="Calibri" w:hAnsi="Times New Roman"/>
          <w:color w:val="000000" w:themeColor="text1"/>
          <w:sz w:val="28"/>
          <w:szCs w:val="28"/>
        </w:rPr>
        <w:t>Какие Вы знаете методы управления, применяемые в таможенных органах? Дайте им краткую характеристику.</w:t>
      </w:r>
    </w:p>
    <w:p w14:paraId="5A85FFF8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</w:t>
      </w:r>
      <w:r w:rsidRPr="00273D8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функции управления </w:t>
      </w: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таможенных органов.</w:t>
      </w:r>
    </w:p>
    <w:p w14:paraId="61B9A788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left" w:pos="900"/>
          <w:tab w:val="num" w:pos="993"/>
          <w:tab w:val="num" w:pos="1080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Что к внешней, а что – к внутренней среде таможенного органа?</w:t>
      </w:r>
    </w:p>
    <w:p w14:paraId="2A5CEF77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left" w:pos="900"/>
          <w:tab w:val="num" w:pos="993"/>
          <w:tab w:val="num" w:pos="1080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 xml:space="preserve">Что такое «таможенная инфраструктура»? Каковы ее основные элементы? </w:t>
      </w:r>
    </w:p>
    <w:p w14:paraId="4A5B60A7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left" w:pos="900"/>
          <w:tab w:val="num" w:pos="993"/>
          <w:tab w:val="num" w:pos="1080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 xml:space="preserve">В чем разница между таможенной и </w:t>
      </w:r>
      <w:proofErr w:type="spellStart"/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околотаможенной</w:t>
      </w:r>
      <w:proofErr w:type="spellEnd"/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 xml:space="preserve"> инфраструктурой?</w:t>
      </w:r>
    </w:p>
    <w:p w14:paraId="2E97B7E4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 сущность планирования в таможенных органах.</w:t>
      </w:r>
    </w:p>
    <w:p w14:paraId="0D767BC6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Назовите наиболее значимые предплановые документы, на основе которых осуществляется планирование деятельности таможенных органов. Дайте им краткую характеристику.</w:t>
      </w:r>
    </w:p>
    <w:p w14:paraId="15771B85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lastRenderedPageBreak/>
        <w:t>Каковы требования, предъявляемые к плановым решениям?</w:t>
      </w:r>
    </w:p>
    <w:p w14:paraId="156786D3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Опишите структуру плана работы таможенного органа.</w:t>
      </w:r>
    </w:p>
    <w:p w14:paraId="3FAC0765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Опишите порядок согласования плана таможенного органа.</w:t>
      </w:r>
    </w:p>
    <w:p w14:paraId="45A4971E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 xml:space="preserve">В чем суть работы по подготовке отчета об исполнении плана? Кто ею занимается? </w:t>
      </w:r>
    </w:p>
    <w:p w14:paraId="5646232D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Назовите подразделения, осуществляющие контроль за исполнением планов на уровне ФТС России, на уровне РТУ, таможни, таможенного поста.</w:t>
      </w:r>
    </w:p>
    <w:p w14:paraId="5BC067E9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 сущность функции организации в таможенных органах. Выполнение каких работ она включает?</w:t>
      </w:r>
    </w:p>
    <w:p w14:paraId="7F5F4B6E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Назовите основные виды обеспечения выполнения планов в таможенных органах.</w:t>
      </w:r>
    </w:p>
    <w:p w14:paraId="05DDA97C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 порядок организации деятельности РТУ, таможни, таможенного поста.</w:t>
      </w:r>
    </w:p>
    <w:p w14:paraId="23BBAA87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Охарактеризуйте сущность функции регулирования в таможенных органах. Выполнение каких работ она включает?</w:t>
      </w:r>
    </w:p>
    <w:p w14:paraId="7189C486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Назовите</w:t>
      </w:r>
      <w:r w:rsidRPr="00273D80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принципы формирования организационных структур. </w:t>
      </w:r>
    </w:p>
    <w:p w14:paraId="4D452D75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eastAsia="Calibri" w:hAnsi="Times New Roman"/>
          <w:color w:val="000000" w:themeColor="text1"/>
          <w:sz w:val="28"/>
          <w:szCs w:val="28"/>
        </w:rPr>
        <w:t>Каковы основные достоинства и недостатки линейно-функциональных структур?</w:t>
      </w:r>
    </w:p>
    <w:p w14:paraId="71EDC72E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Каковы субъекты и объекты регулирования в таможенных органах?</w:t>
      </w:r>
    </w:p>
    <w:p w14:paraId="49FF1C35" w14:textId="77777777" w:rsidR="00440764" w:rsidRPr="00273D80" w:rsidRDefault="00440764" w:rsidP="00440764">
      <w:pPr>
        <w:pStyle w:val="a3"/>
        <w:numPr>
          <w:ilvl w:val="0"/>
          <w:numId w:val="42"/>
        </w:numPr>
        <w:tabs>
          <w:tab w:val="left" w:pos="426"/>
          <w:tab w:val="left" w:pos="993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>Что такое «обратная связь»? Какова ее роль в процессе регулирования деятельности?</w:t>
      </w:r>
    </w:p>
    <w:p w14:paraId="5AE9F7B1" w14:textId="77777777" w:rsidR="00440764" w:rsidRPr="00273D80" w:rsidRDefault="00440764" w:rsidP="00440764">
      <w:pPr>
        <w:numPr>
          <w:ilvl w:val="0"/>
          <w:numId w:val="42"/>
        </w:numPr>
        <w:tabs>
          <w:tab w:val="left" w:pos="426"/>
          <w:tab w:val="num" w:pos="993"/>
        </w:tabs>
        <w:spacing w:after="0"/>
        <w:ind w:left="0"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273D80">
        <w:rPr>
          <w:rFonts w:ascii="Times New Roman" w:hAnsi="Times New Roman"/>
          <w:color w:val="000000" w:themeColor="text1"/>
          <w:kern w:val="16"/>
          <w:sz w:val="28"/>
          <w:szCs w:val="28"/>
        </w:rPr>
        <w:t xml:space="preserve">Охарактеризуйте сущность функции контроля в таможенных органах. </w:t>
      </w:r>
    </w:p>
    <w:p w14:paraId="5CD0245B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FBA431F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8F450B1" w14:textId="2990FE99" w:rsidR="00440764" w:rsidRPr="00674E11" w:rsidRDefault="00440764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Семестр</w:t>
      </w:r>
      <w:r w:rsidR="008B6D7E">
        <w:rPr>
          <w:rFonts w:ascii="Times New Roman" w:hAnsi="Times New Roman"/>
          <w:b/>
          <w:sz w:val="28"/>
          <w:szCs w:val="28"/>
        </w:rPr>
        <w:t xml:space="preserve"> </w:t>
      </w:r>
      <w:r w:rsidR="00E051A8">
        <w:rPr>
          <w:rFonts w:ascii="Times New Roman" w:hAnsi="Times New Roman"/>
          <w:b/>
          <w:sz w:val="28"/>
          <w:szCs w:val="28"/>
        </w:rPr>
        <w:t>10</w:t>
      </w:r>
      <w:bookmarkStart w:id="0" w:name="_GoBack"/>
      <w:bookmarkEnd w:id="0"/>
    </w:p>
    <w:p w14:paraId="5FC86C3E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6ED6D7A" w14:textId="77777777" w:rsidR="00440764" w:rsidRPr="00A8641E" w:rsidRDefault="00440764" w:rsidP="0044076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8641E">
        <w:rPr>
          <w:rFonts w:ascii="Times New Roman" w:hAnsi="Times New Roman"/>
          <w:b/>
          <w:iCs/>
          <w:sz w:val="28"/>
          <w:szCs w:val="28"/>
        </w:rPr>
        <w:t>Примерный перечень вопросов на экзамен</w:t>
      </w:r>
    </w:p>
    <w:p w14:paraId="0030ADB0" w14:textId="61D968C9" w:rsidR="004F30F7" w:rsidRDefault="004F30F7" w:rsidP="004F30F7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(экзамен) обучающемуся предлагается ответить на 2 вопроса из билета.</w:t>
      </w:r>
    </w:p>
    <w:p w14:paraId="7D8DAAD2" w14:textId="77777777" w:rsidR="00440764" w:rsidRPr="00A8641E" w:rsidRDefault="00440764" w:rsidP="00440764">
      <w:pPr>
        <w:spacing w:after="0"/>
        <w:ind w:firstLine="709"/>
        <w:jc w:val="both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</w:p>
    <w:p w14:paraId="3EDF41C3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Понятие управления в сфере таможенного дела.</w:t>
      </w:r>
    </w:p>
    <w:p w14:paraId="15EA98E7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Таможенные органы как функциональная система.</w:t>
      </w:r>
    </w:p>
    <w:p w14:paraId="63F89F32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Таможенные органы как система управления.</w:t>
      </w:r>
    </w:p>
    <w:p w14:paraId="540033BB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Методы управления таможенными органами.</w:t>
      </w:r>
    </w:p>
    <w:p w14:paraId="26CD5C5C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Принципы управления таможенными органами.</w:t>
      </w:r>
    </w:p>
    <w:p w14:paraId="2F5CFD94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Функции управления таможенными органами.</w:t>
      </w:r>
    </w:p>
    <w:p w14:paraId="1D78ED89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lastRenderedPageBreak/>
        <w:t>Планирование в таможенных органах.</w:t>
      </w:r>
    </w:p>
    <w:p w14:paraId="433D6148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Объекты и субъекты управления в таможенных органах.</w:t>
      </w:r>
    </w:p>
    <w:p w14:paraId="24C9F00F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284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Организационная структура таможенных органов.</w:t>
      </w:r>
    </w:p>
    <w:p w14:paraId="720B2E50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Законы управления в таможенных органах.</w:t>
      </w:r>
    </w:p>
    <w:p w14:paraId="31FC9C1D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Управленческие решения: понятие и предъявляемые к ним требования.</w:t>
      </w:r>
    </w:p>
    <w:p w14:paraId="42FDD17D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Классификация управленческих решений.</w:t>
      </w:r>
    </w:p>
    <w:p w14:paraId="1E5A70CB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Этапы принятия управленческого решения.</w:t>
      </w:r>
    </w:p>
    <w:p w14:paraId="0EA5E10F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Организация процесса управления таможенными органами.</w:t>
      </w:r>
    </w:p>
    <w:p w14:paraId="0CB7B09A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Факторы, определяющие функциональные и структурные изменения в системе таможенных органов.</w:t>
      </w:r>
    </w:p>
    <w:p w14:paraId="7DFEC79A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Управление таможенными институтами.</w:t>
      </w:r>
    </w:p>
    <w:p w14:paraId="323C5FF9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Целостно-эволюционный подход к управлению таможенным делом России.</w:t>
      </w:r>
    </w:p>
    <w:p w14:paraId="513AA534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Модели управления таможенными органами.</w:t>
      </w:r>
    </w:p>
    <w:p w14:paraId="51E09C3F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Социально-экономические функции государственного института таможенной службы.</w:t>
      </w:r>
    </w:p>
    <w:p w14:paraId="30D70D5B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Проблемы интеграции и пути их решения таможенными методами и инструментами.</w:t>
      </w:r>
    </w:p>
    <w:p w14:paraId="45282830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Особенности формирования международного института таможенного регулирования.</w:t>
      </w:r>
    </w:p>
    <w:p w14:paraId="309A81E5" w14:textId="77777777" w:rsidR="00440764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Взаимосвязь основных условий и этапов решения задачи развития таможенных органов. </w:t>
      </w:r>
    </w:p>
    <w:p w14:paraId="3275FA78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Концептуальные положения </w:t>
      </w:r>
      <w:r w:rsidRPr="005611E8">
        <w:rPr>
          <w:rFonts w:cs="Times New Roman"/>
          <w:color w:val="000000" w:themeColor="text1"/>
          <w:sz w:val="28"/>
          <w:szCs w:val="28"/>
        </w:rPr>
        <w:t>Стратегии развития таможенной службы Российской Федерации до 20</w:t>
      </w:r>
      <w:r>
        <w:rPr>
          <w:rFonts w:cs="Times New Roman"/>
          <w:color w:val="000000" w:themeColor="text1"/>
          <w:sz w:val="28"/>
          <w:szCs w:val="28"/>
        </w:rPr>
        <w:t>3</w:t>
      </w:r>
      <w:r w:rsidRPr="005611E8">
        <w:rPr>
          <w:rFonts w:cs="Times New Roman"/>
          <w:color w:val="000000" w:themeColor="text1"/>
          <w:sz w:val="28"/>
          <w:szCs w:val="28"/>
        </w:rPr>
        <w:t>0 года.</w:t>
      </w:r>
    </w:p>
    <w:p w14:paraId="7316A3FC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Институциональное развитие в таможенной сфере. </w:t>
      </w:r>
    </w:p>
    <w:p w14:paraId="469DE4F2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Факторы, определяющие функционирование и развитие таможенных органов.</w:t>
      </w:r>
    </w:p>
    <w:p w14:paraId="3264EF0F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Технологии моделирования развития системы таможенных органов.</w:t>
      </w:r>
    </w:p>
    <w:p w14:paraId="6533CF70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Основные инструменты тренинга. </w:t>
      </w:r>
    </w:p>
    <w:p w14:paraId="0FA9F659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Объекты развития системы таможенного института. </w:t>
      </w:r>
    </w:p>
    <w:p w14:paraId="065C7513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Законодательная и нормативная правовая база реализации государственной таможенной политики. </w:t>
      </w:r>
    </w:p>
    <w:p w14:paraId="24040AFB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Этапы развития таможенной инфраструктуры. </w:t>
      </w:r>
    </w:p>
    <w:p w14:paraId="4A26180C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  <w:lang w:eastAsia="ru-RU"/>
        </w:rPr>
        <w:t>Особенности</w:t>
      </w: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 формировани</w:t>
      </w:r>
      <w:r>
        <w:rPr>
          <w:rFonts w:cs="Times New Roman"/>
          <w:color w:val="000000" w:themeColor="text1"/>
          <w:sz w:val="28"/>
          <w:szCs w:val="28"/>
          <w:lang w:eastAsia="ru-RU"/>
        </w:rPr>
        <w:t>я</w:t>
      </w: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 системы показателей </w:t>
      </w:r>
      <w:r>
        <w:rPr>
          <w:rFonts w:cs="Times New Roman"/>
          <w:color w:val="000000" w:themeColor="text1"/>
          <w:sz w:val="28"/>
          <w:szCs w:val="28"/>
          <w:lang w:eastAsia="ru-RU"/>
        </w:rPr>
        <w:t xml:space="preserve">эффективности, результативности и </w:t>
      </w:r>
      <w:proofErr w:type="spellStart"/>
      <w:r>
        <w:rPr>
          <w:rFonts w:cs="Times New Roman"/>
          <w:color w:val="000000" w:themeColor="text1"/>
          <w:sz w:val="28"/>
          <w:szCs w:val="28"/>
          <w:lang w:eastAsia="ru-RU"/>
        </w:rPr>
        <w:t>индикативности</w:t>
      </w:r>
      <w:proofErr w:type="spellEnd"/>
      <w:r>
        <w:rPr>
          <w:rFonts w:cs="Times New Roman"/>
          <w:color w:val="000000" w:themeColor="text1"/>
          <w:sz w:val="28"/>
          <w:szCs w:val="28"/>
          <w:lang w:eastAsia="ru-RU"/>
        </w:rPr>
        <w:t xml:space="preserve"> </w:t>
      </w: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деятельности таможенных органов России. </w:t>
      </w:r>
    </w:p>
    <w:p w14:paraId="32756E89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lastRenderedPageBreak/>
        <w:t xml:space="preserve">Задача оперативно-тактического управления организационной структуры таможенных органов. </w:t>
      </w:r>
    </w:p>
    <w:p w14:paraId="5E1E4001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Параметры эффективности организационной структуры. </w:t>
      </w:r>
    </w:p>
    <w:p w14:paraId="498A5615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Основные принципы, мероприятия и направления структурно-организационной работы в таможенных органах России. </w:t>
      </w:r>
    </w:p>
    <w:p w14:paraId="5B1536CC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 xml:space="preserve">Характеристика основных принципов структурно-организационной работы в таможенных органах России. </w:t>
      </w:r>
    </w:p>
    <w:p w14:paraId="57E421C6" w14:textId="77777777" w:rsidR="00440764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  <w:lang w:eastAsia="ru-RU"/>
        </w:rPr>
        <w:t>Стратегическое управление таможенными органами.</w:t>
      </w:r>
    </w:p>
    <w:p w14:paraId="65F097D2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eastAsia="Calibri" w:cs="Times New Roman"/>
          <w:color w:val="000000" w:themeColor="text1"/>
          <w:sz w:val="28"/>
          <w:szCs w:val="28"/>
          <w:shd w:val="clear" w:color="auto" w:fill="FFFFFF"/>
        </w:rPr>
        <w:t>Модель эффективного управления поведением должностных лиц таможенных органов</w:t>
      </w:r>
      <w:r w:rsidRPr="005611E8">
        <w:rPr>
          <w:rFonts w:eastAsia="Calibri" w:cs="Times New Roman"/>
          <w:bCs/>
          <w:color w:val="000000" w:themeColor="text1"/>
          <w:sz w:val="28"/>
          <w:szCs w:val="28"/>
        </w:rPr>
        <w:t>.</w:t>
      </w:r>
    </w:p>
    <w:p w14:paraId="59FD4CE5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eastAsia="Times New Roman" w:cs="Times New Roman"/>
          <w:color w:val="000000" w:themeColor="text1"/>
          <w:sz w:val="28"/>
          <w:szCs w:val="28"/>
          <w:lang w:eastAsia="ru-RU"/>
        </w:rPr>
        <w:t>Управление качеством таможенной деятельности.</w:t>
      </w:r>
    </w:p>
    <w:p w14:paraId="657BE5D3" w14:textId="77777777" w:rsidR="00440764" w:rsidRPr="005611E8" w:rsidRDefault="00440764" w:rsidP="00440764">
      <w:pPr>
        <w:pStyle w:val="a3"/>
        <w:numPr>
          <w:ilvl w:val="0"/>
          <w:numId w:val="41"/>
        </w:numPr>
        <w:tabs>
          <w:tab w:val="left" w:pos="426"/>
        </w:tabs>
        <w:spacing w:after="0"/>
        <w:ind w:left="0" w:firstLine="709"/>
        <w:contextualSpacing w:val="0"/>
        <w:jc w:val="both"/>
        <w:rPr>
          <w:rFonts w:ascii="Times New Roman" w:hAnsi="Times New Roman"/>
          <w:noProof/>
          <w:color w:val="000000" w:themeColor="text1"/>
          <w:sz w:val="28"/>
          <w:szCs w:val="28"/>
        </w:rPr>
      </w:pPr>
      <w:r w:rsidRPr="005611E8">
        <w:rPr>
          <w:rFonts w:ascii="Times New Roman" w:hAnsi="Times New Roman"/>
          <w:color w:val="000000" w:themeColor="text1"/>
          <w:sz w:val="28"/>
          <w:szCs w:val="28"/>
        </w:rPr>
        <w:t xml:space="preserve">Управление коммуникациями таможенных органов. </w:t>
      </w:r>
    </w:p>
    <w:p w14:paraId="5D2CBA6C" w14:textId="77777777" w:rsidR="00440764" w:rsidRPr="005611E8" w:rsidRDefault="00440764" w:rsidP="00440764">
      <w:pPr>
        <w:pStyle w:val="a9"/>
        <w:widowControl/>
        <w:numPr>
          <w:ilvl w:val="0"/>
          <w:numId w:val="41"/>
        </w:numPr>
        <w:tabs>
          <w:tab w:val="left" w:pos="426"/>
        </w:tabs>
        <w:spacing w:after="0"/>
        <w:ind w:left="0"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5611E8">
        <w:rPr>
          <w:rFonts w:cs="Times New Roman"/>
          <w:color w:val="000000" w:themeColor="text1"/>
          <w:sz w:val="28"/>
          <w:szCs w:val="28"/>
        </w:rPr>
        <w:t>Технология автоматизированного анализа рисков и принятия решений в таможенном деле.</w:t>
      </w:r>
    </w:p>
    <w:p w14:paraId="17ADCE29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1CAC2D4" w14:textId="77777777" w:rsidR="00440764" w:rsidRDefault="00440764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AC048DB" w14:textId="3377754D" w:rsidR="002D5DAA" w:rsidRDefault="002D5DAA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="004F30F7">
        <w:rPr>
          <w:rFonts w:ascii="Times New Roman" w:hAnsi="Times New Roman"/>
          <w:iCs/>
          <w:sz w:val="28"/>
          <w:szCs w:val="28"/>
        </w:rPr>
        <w:t>текущего контроля</w:t>
      </w:r>
      <w:r w:rsidRPr="002D5DAA">
        <w:rPr>
          <w:rFonts w:ascii="Times New Roman" w:hAnsi="Times New Roman"/>
          <w:iCs/>
          <w:sz w:val="28"/>
          <w:szCs w:val="28"/>
        </w:rPr>
        <w:t xml:space="preserve"> обучающемуся предлагается дать ответы на </w:t>
      </w:r>
      <w:r w:rsidR="000143BF">
        <w:rPr>
          <w:rFonts w:ascii="Times New Roman" w:hAnsi="Times New Roman"/>
          <w:iCs/>
          <w:sz w:val="28"/>
          <w:szCs w:val="28"/>
        </w:rPr>
        <w:t>40</w:t>
      </w:r>
      <w:r w:rsidRPr="002D5DAA">
        <w:rPr>
          <w:rFonts w:ascii="Times New Roman" w:hAnsi="Times New Roman"/>
          <w:iCs/>
          <w:sz w:val="28"/>
          <w:szCs w:val="28"/>
        </w:rPr>
        <w:t xml:space="preserve"> тестовых зада</w:t>
      </w:r>
      <w:r w:rsidR="00440764">
        <w:rPr>
          <w:rFonts w:ascii="Times New Roman" w:hAnsi="Times New Roman"/>
          <w:iCs/>
          <w:sz w:val="28"/>
          <w:szCs w:val="28"/>
        </w:rPr>
        <w:t>ний из нижеприведенного списка.</w:t>
      </w:r>
    </w:p>
    <w:p w14:paraId="1B4D074B" w14:textId="77777777" w:rsidR="00440764" w:rsidRPr="002D5DAA" w:rsidRDefault="00440764" w:rsidP="0044076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DB7B966" w14:textId="680B79D0" w:rsidR="002D5DAA" w:rsidRPr="00A8641E" w:rsidRDefault="002D5DAA" w:rsidP="00440764">
      <w:pPr>
        <w:spacing w:after="0"/>
        <w:ind w:firstLine="709"/>
        <w:jc w:val="center"/>
        <w:rPr>
          <w:b/>
        </w:rPr>
      </w:pPr>
      <w:r w:rsidRPr="00A8641E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7C504E99" w14:textId="77777777" w:rsidR="00A8641E" w:rsidRDefault="00A8641E" w:rsidP="00440764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48D5661" w14:textId="77777777" w:rsidR="00BC7489" w:rsidRPr="000A3B82" w:rsidRDefault="00BC7489" w:rsidP="00440764">
      <w:pPr>
        <w:tabs>
          <w:tab w:val="left" w:pos="284"/>
          <w:tab w:val="left" w:pos="709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37C1AC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1. </w:t>
      </w:r>
      <w:r w:rsidRPr="000A3B82">
        <w:rPr>
          <w:sz w:val="28"/>
          <w:szCs w:val="28"/>
        </w:rPr>
        <w:tab/>
        <w:t>Под организационной структурой таможенного органа понимается:</w:t>
      </w:r>
    </w:p>
    <w:p w14:paraId="7F0DB5AD" w14:textId="77777777" w:rsidR="000A3B82" w:rsidRPr="000A3B82" w:rsidRDefault="000A3B82" w:rsidP="00440764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sz w:val="28"/>
          <w:szCs w:val="28"/>
        </w:rPr>
        <w:t>деятельность в сфере таможенного дела Федерального Собрания Российской Федерации</w:t>
      </w:r>
    </w:p>
    <w:p w14:paraId="4BFFB804" w14:textId="77777777" w:rsidR="000A3B82" w:rsidRPr="000A3B82" w:rsidRDefault="000A3B82" w:rsidP="00440764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sz w:val="28"/>
          <w:szCs w:val="28"/>
        </w:rPr>
        <w:t>объем функций и полномочий в сфере таможенного дела</w:t>
      </w:r>
    </w:p>
    <w:p w14:paraId="2C434932" w14:textId="77777777" w:rsidR="000A3B82" w:rsidRPr="000A3B82" w:rsidRDefault="000A3B82" w:rsidP="00440764">
      <w:pPr>
        <w:pStyle w:val="Default"/>
        <w:numPr>
          <w:ilvl w:val="0"/>
          <w:numId w:val="1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sz w:val="28"/>
          <w:szCs w:val="28"/>
        </w:rPr>
        <w:t>совокупность составляющих его структурных подразделений, порядок их подчиненности, а также формы распределения между ними функций и полномочий</w:t>
      </w:r>
    </w:p>
    <w:p w14:paraId="2C5BD18A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598274D2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iCs/>
          <w:sz w:val="28"/>
          <w:szCs w:val="28"/>
        </w:rPr>
      </w:pPr>
      <w:r w:rsidRPr="000A3B82">
        <w:rPr>
          <w:bCs/>
          <w:sz w:val="28"/>
          <w:szCs w:val="28"/>
        </w:rPr>
        <w:t xml:space="preserve">2. </w:t>
      </w:r>
      <w:r w:rsidRPr="000A3B82">
        <w:rPr>
          <w:bCs/>
          <w:sz w:val="28"/>
          <w:szCs w:val="28"/>
        </w:rPr>
        <w:tab/>
      </w:r>
      <w:r w:rsidRPr="000A3B82">
        <w:rPr>
          <w:sz w:val="28"/>
          <w:szCs w:val="28"/>
        </w:rPr>
        <w:t>Центральным органом, осуществляющим непосредственное руководство таможенным делом в Российской Федерации является:</w:t>
      </w:r>
    </w:p>
    <w:p w14:paraId="7CC88662" w14:textId="77777777" w:rsidR="000A3B82" w:rsidRPr="000A3B82" w:rsidRDefault="000A3B82" w:rsidP="00440764">
      <w:pPr>
        <w:pStyle w:val="Default"/>
        <w:numPr>
          <w:ilvl w:val="0"/>
          <w:numId w:val="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Президент Российской Федерации</w:t>
      </w:r>
    </w:p>
    <w:p w14:paraId="33D86599" w14:textId="77777777" w:rsidR="000A3B82" w:rsidRPr="000A3B82" w:rsidRDefault="000A3B82" w:rsidP="00440764">
      <w:pPr>
        <w:pStyle w:val="Default"/>
        <w:numPr>
          <w:ilvl w:val="0"/>
          <w:numId w:val="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Правительство Российской Федерации </w:t>
      </w:r>
    </w:p>
    <w:p w14:paraId="0FBE6C23" w14:textId="77777777" w:rsidR="000A3B82" w:rsidRPr="000A3B82" w:rsidRDefault="000A3B82" w:rsidP="00440764">
      <w:pPr>
        <w:pStyle w:val="Default"/>
        <w:numPr>
          <w:ilvl w:val="0"/>
          <w:numId w:val="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Федеральная таможенная служба</w:t>
      </w:r>
    </w:p>
    <w:p w14:paraId="17472E1E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20C0FF9B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 xml:space="preserve">3. </w:t>
      </w:r>
      <w:r w:rsidRPr="000A3B82">
        <w:rPr>
          <w:bCs/>
          <w:sz w:val="28"/>
          <w:szCs w:val="28"/>
        </w:rPr>
        <w:tab/>
      </w:r>
      <w:r w:rsidRPr="000A3B82">
        <w:rPr>
          <w:sz w:val="28"/>
          <w:szCs w:val="28"/>
        </w:rPr>
        <w:t xml:space="preserve">Региональные таможенные управления Российской Федерации входят в единую систему таможенных органов и осуществляют: </w:t>
      </w:r>
    </w:p>
    <w:p w14:paraId="271A9475" w14:textId="77777777" w:rsidR="000A3B82" w:rsidRPr="000A3B82" w:rsidRDefault="000A3B82" w:rsidP="00440764">
      <w:pPr>
        <w:pStyle w:val="Default"/>
        <w:numPr>
          <w:ilvl w:val="0"/>
          <w:numId w:val="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lastRenderedPageBreak/>
        <w:t>административное руководство таможенным делом на территории подведомственных регионов</w:t>
      </w:r>
    </w:p>
    <w:p w14:paraId="41BE1A5B" w14:textId="77777777" w:rsidR="000A3B82" w:rsidRPr="000A3B82" w:rsidRDefault="000A3B82" w:rsidP="00440764">
      <w:pPr>
        <w:pStyle w:val="Default"/>
        <w:numPr>
          <w:ilvl w:val="0"/>
          <w:numId w:val="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оперативное руководство таможенным делом на территории подведомственных регионов</w:t>
      </w:r>
    </w:p>
    <w:p w14:paraId="3505E455" w14:textId="77777777" w:rsidR="000A3B82" w:rsidRPr="000A3B82" w:rsidRDefault="000A3B82" w:rsidP="00440764">
      <w:pPr>
        <w:pStyle w:val="Default"/>
        <w:numPr>
          <w:ilvl w:val="0"/>
          <w:numId w:val="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межведомственное руководство таможенным делом на территории подведомственных регионов</w:t>
      </w:r>
    </w:p>
    <w:p w14:paraId="3E157176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57AE9AE0" w14:textId="77777777" w:rsidR="000A3B82" w:rsidRPr="000A3B82" w:rsidRDefault="000A3B82" w:rsidP="00440764">
      <w:pPr>
        <w:pStyle w:val="Normal1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4. </w:t>
      </w:r>
      <w:r w:rsidRPr="000A3B82">
        <w:rPr>
          <w:sz w:val="28"/>
          <w:szCs w:val="28"/>
        </w:rPr>
        <w:tab/>
        <w:t>В ФТС</w:t>
      </w:r>
      <w:r w:rsidR="00671166">
        <w:rPr>
          <w:sz w:val="28"/>
          <w:szCs w:val="28"/>
        </w:rPr>
        <w:t xml:space="preserve"> России</w:t>
      </w:r>
      <w:r w:rsidRPr="000A3B82">
        <w:rPr>
          <w:sz w:val="28"/>
          <w:szCs w:val="28"/>
        </w:rPr>
        <w:t>, РТУ и таможнях, являющихся организационными структурами таможенной системы, в соответствии с видами осуществляемых ими функций существуют три вида структурных подразделений:</w:t>
      </w:r>
    </w:p>
    <w:p w14:paraId="60786980" w14:textId="77777777" w:rsidR="000A3B82" w:rsidRPr="000A3B82" w:rsidRDefault="000A3B82" w:rsidP="00440764">
      <w:pPr>
        <w:pStyle w:val="a7"/>
        <w:numPr>
          <w:ilvl w:val="0"/>
          <w:numId w:val="11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оперативные, функциональные, штабные</w:t>
      </w:r>
    </w:p>
    <w:p w14:paraId="06744372" w14:textId="77777777" w:rsidR="000A3B82" w:rsidRPr="000A3B82" w:rsidRDefault="000A3B82" w:rsidP="00440764">
      <w:pPr>
        <w:pStyle w:val="a7"/>
        <w:numPr>
          <w:ilvl w:val="0"/>
          <w:numId w:val="11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финансовые, правовые, управленческие</w:t>
      </w:r>
    </w:p>
    <w:p w14:paraId="354C2E21" w14:textId="77777777" w:rsidR="000A3B82" w:rsidRPr="000A3B82" w:rsidRDefault="000A3B82" w:rsidP="00440764">
      <w:pPr>
        <w:pStyle w:val="a7"/>
        <w:numPr>
          <w:ilvl w:val="0"/>
          <w:numId w:val="11"/>
        </w:numPr>
        <w:tabs>
          <w:tab w:val="left" w:pos="28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аналитические, документационные, информационные</w:t>
      </w:r>
    </w:p>
    <w:p w14:paraId="469266EE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7983821D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 xml:space="preserve">5. </w:t>
      </w:r>
      <w:r w:rsidRPr="000A3B82">
        <w:rPr>
          <w:bCs/>
          <w:sz w:val="28"/>
          <w:szCs w:val="28"/>
        </w:rPr>
        <w:tab/>
      </w:r>
      <w:r w:rsidRPr="000A3B82">
        <w:rPr>
          <w:sz w:val="28"/>
          <w:szCs w:val="28"/>
        </w:rPr>
        <w:t xml:space="preserve">Решение вопросов об организации структуры таможенного органа должно опираться на соблюдение таких важнейших требований к структуре органа управления, как: </w:t>
      </w:r>
    </w:p>
    <w:p w14:paraId="45238194" w14:textId="77777777" w:rsidR="000A3B82" w:rsidRPr="000A3B82" w:rsidRDefault="000A3B82" w:rsidP="00440764">
      <w:pPr>
        <w:pStyle w:val="Default"/>
        <w:numPr>
          <w:ilvl w:val="1"/>
          <w:numId w:val="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экономичность и техническое оснащение</w:t>
      </w:r>
    </w:p>
    <w:p w14:paraId="7E2EEC18" w14:textId="77777777" w:rsidR="000A3B82" w:rsidRPr="000A3B82" w:rsidRDefault="000A3B82" w:rsidP="00440764">
      <w:pPr>
        <w:pStyle w:val="Default"/>
        <w:numPr>
          <w:ilvl w:val="1"/>
          <w:numId w:val="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плановость и оперативность</w:t>
      </w:r>
    </w:p>
    <w:p w14:paraId="6924530C" w14:textId="77777777" w:rsidR="000A3B82" w:rsidRPr="000A3B82" w:rsidRDefault="000A3B82" w:rsidP="00440764">
      <w:pPr>
        <w:pStyle w:val="Default"/>
        <w:numPr>
          <w:ilvl w:val="1"/>
          <w:numId w:val="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простота и экономичность</w:t>
      </w:r>
    </w:p>
    <w:p w14:paraId="3192D6CA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6946DEA5" w14:textId="77777777" w:rsidR="000A3B82" w:rsidRPr="000A3B82" w:rsidRDefault="000A3B82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bCs/>
          <w:sz w:val="28"/>
          <w:szCs w:val="28"/>
        </w:rPr>
        <w:t xml:space="preserve">6. </w:t>
      </w:r>
      <w:r w:rsidRPr="000A3B82">
        <w:rPr>
          <w:rFonts w:ascii="Times New Roman" w:hAnsi="Times New Roman"/>
          <w:bCs/>
          <w:sz w:val="28"/>
          <w:szCs w:val="28"/>
        </w:rPr>
        <w:tab/>
      </w:r>
      <w:r w:rsidRPr="000A3B82">
        <w:rPr>
          <w:rFonts w:ascii="Times New Roman" w:hAnsi="Times New Roman"/>
          <w:sz w:val="28"/>
          <w:szCs w:val="28"/>
        </w:rPr>
        <w:t>Функция управления – это …</w:t>
      </w:r>
    </w:p>
    <w:p w14:paraId="5ED842EC" w14:textId="77777777" w:rsidR="000A3B82" w:rsidRPr="000A3B82" w:rsidRDefault="000A3B82" w:rsidP="00440764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конкретный вид управленческой деятельности, для реализации которого требуются определенные операции (управленческие работы)</w:t>
      </w:r>
    </w:p>
    <w:p w14:paraId="298C2F8D" w14:textId="77777777" w:rsidR="000A3B82" w:rsidRPr="000A3B82" w:rsidRDefault="000A3B82" w:rsidP="00440764">
      <w:pPr>
        <w:pStyle w:val="Default"/>
        <w:numPr>
          <w:ilvl w:val="0"/>
          <w:numId w:val="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логические соотношения уровней управления и функциональных областей, организованные таким образом, чтобы обеспечить эффективное достижение целей</w:t>
      </w:r>
    </w:p>
    <w:p w14:paraId="02090992" w14:textId="77777777" w:rsidR="000A3B82" w:rsidRPr="000A3B82" w:rsidRDefault="000A3B82" w:rsidP="00440764">
      <w:pPr>
        <w:pStyle w:val="Default"/>
        <w:numPr>
          <w:ilvl w:val="0"/>
          <w:numId w:val="3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sz w:val="28"/>
          <w:szCs w:val="28"/>
        </w:rPr>
        <w:t>совокупность элементов и подсистем, объединенных общим назначением и предназначенных для перевода объекта управления из одного состояния в другое</w:t>
      </w:r>
    </w:p>
    <w:p w14:paraId="2FC0D53F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13C19600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  <w:r w:rsidRPr="000A3B82">
        <w:rPr>
          <w:bCs/>
          <w:sz w:val="28"/>
          <w:szCs w:val="28"/>
        </w:rPr>
        <w:t xml:space="preserve">7. </w:t>
      </w:r>
      <w:r w:rsidRPr="000A3B82">
        <w:rPr>
          <w:bCs/>
          <w:sz w:val="28"/>
          <w:szCs w:val="28"/>
        </w:rPr>
        <w:tab/>
      </w:r>
      <w:r w:rsidRPr="000A3B82">
        <w:rPr>
          <w:color w:val="auto"/>
          <w:sz w:val="28"/>
          <w:szCs w:val="28"/>
        </w:rPr>
        <w:t>К оперативным структурным подразделениям, в соответствии с видами осуществляемых ими функций, относятся</w:t>
      </w:r>
      <w:r w:rsidRPr="000A3B82">
        <w:rPr>
          <w:bCs/>
          <w:sz w:val="28"/>
          <w:szCs w:val="28"/>
        </w:rPr>
        <w:t>:</w:t>
      </w:r>
    </w:p>
    <w:p w14:paraId="04A44CC1" w14:textId="77777777" w:rsidR="000A3B82" w:rsidRPr="000A3B82" w:rsidRDefault="000A3B82" w:rsidP="00440764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color w:val="auto"/>
          <w:sz w:val="28"/>
          <w:szCs w:val="28"/>
        </w:rPr>
        <w:t>организационно-инспекторские, организационно-аналитические</w:t>
      </w:r>
    </w:p>
    <w:p w14:paraId="2E2137EB" w14:textId="77777777" w:rsidR="000A3B82" w:rsidRPr="000A3B82" w:rsidRDefault="000A3B82" w:rsidP="00440764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color w:val="auto"/>
          <w:sz w:val="28"/>
          <w:szCs w:val="28"/>
        </w:rPr>
        <w:t>кадровые, финансово-плановые, правовые, информационного и документационного обеспечения, хозяйственные, материально-технического снабжения и обеспечения</w:t>
      </w:r>
    </w:p>
    <w:p w14:paraId="4B6B07DD" w14:textId="77777777" w:rsidR="000A3B82" w:rsidRPr="000A3B82" w:rsidRDefault="000A3B82" w:rsidP="00440764">
      <w:pPr>
        <w:pStyle w:val="Default"/>
        <w:numPr>
          <w:ilvl w:val="1"/>
          <w:numId w:val="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color w:val="auto"/>
          <w:sz w:val="28"/>
          <w:szCs w:val="28"/>
        </w:rPr>
        <w:t>таможенного оформления и таможенного контроля, экономической работы и правоохранительной деятельности</w:t>
      </w:r>
    </w:p>
    <w:p w14:paraId="64198CCA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433B039D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 xml:space="preserve">8. </w:t>
      </w:r>
      <w:r w:rsidRPr="000A3B82">
        <w:rPr>
          <w:bCs/>
          <w:sz w:val="28"/>
          <w:szCs w:val="28"/>
        </w:rPr>
        <w:tab/>
      </w:r>
      <w:r w:rsidRPr="000A3B82">
        <w:rPr>
          <w:sz w:val="28"/>
          <w:szCs w:val="28"/>
        </w:rPr>
        <w:t xml:space="preserve">К общим функциям управления относятся: </w:t>
      </w:r>
    </w:p>
    <w:p w14:paraId="4A067CE5" w14:textId="77777777" w:rsidR="000A3B82" w:rsidRPr="000A3B82" w:rsidRDefault="000A3B82" w:rsidP="00440764">
      <w:pPr>
        <w:pStyle w:val="Default"/>
        <w:numPr>
          <w:ilvl w:val="1"/>
          <w:numId w:val="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синтез, моделирование, абстрагирование, </w:t>
      </w:r>
      <w:proofErr w:type="spellStart"/>
      <w:r w:rsidRPr="000A3B82">
        <w:rPr>
          <w:sz w:val="28"/>
          <w:szCs w:val="28"/>
        </w:rPr>
        <w:t>регулятивность</w:t>
      </w:r>
      <w:proofErr w:type="spellEnd"/>
    </w:p>
    <w:p w14:paraId="75F23561" w14:textId="77777777" w:rsidR="000A3B82" w:rsidRPr="000A3B82" w:rsidRDefault="000A3B82" w:rsidP="00440764">
      <w:pPr>
        <w:pStyle w:val="Default"/>
        <w:numPr>
          <w:ilvl w:val="1"/>
          <w:numId w:val="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 xml:space="preserve">иерархичность, последовательность, </w:t>
      </w:r>
      <w:r w:rsidRPr="000A3B82">
        <w:rPr>
          <w:sz w:val="28"/>
          <w:szCs w:val="28"/>
        </w:rPr>
        <w:t>объективность, оперативность, конфиденциальность</w:t>
      </w:r>
    </w:p>
    <w:p w14:paraId="67F6C26C" w14:textId="77777777" w:rsidR="000A3B82" w:rsidRPr="000A3B82" w:rsidRDefault="000A3B82" w:rsidP="00440764">
      <w:pPr>
        <w:pStyle w:val="a3"/>
        <w:numPr>
          <w:ilvl w:val="1"/>
          <w:numId w:val="5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анализ, прогнозирование, планирование, организация, регулирование, учет, контроль</w:t>
      </w:r>
    </w:p>
    <w:p w14:paraId="008D9091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51EFAA4B" w14:textId="77777777" w:rsidR="000A3B82" w:rsidRPr="000A3B82" w:rsidRDefault="000A3B82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A3B82">
        <w:rPr>
          <w:rFonts w:ascii="Times New Roman" w:hAnsi="Times New Roman"/>
          <w:bCs/>
          <w:sz w:val="28"/>
          <w:szCs w:val="28"/>
        </w:rPr>
        <w:t xml:space="preserve">9. </w:t>
      </w:r>
      <w:r w:rsidRPr="000A3B82">
        <w:rPr>
          <w:rFonts w:ascii="Times New Roman" w:hAnsi="Times New Roman"/>
          <w:bCs/>
          <w:sz w:val="28"/>
          <w:szCs w:val="28"/>
        </w:rPr>
        <w:tab/>
      </w:r>
      <w:r w:rsidRPr="000A3B82">
        <w:rPr>
          <w:rFonts w:ascii="Times New Roman" w:hAnsi="Times New Roman"/>
          <w:sz w:val="28"/>
          <w:szCs w:val="28"/>
        </w:rPr>
        <w:t xml:space="preserve">Планирование решает следующие задачи: </w:t>
      </w:r>
    </w:p>
    <w:p w14:paraId="7264F21C" w14:textId="77777777" w:rsidR="000A3B82" w:rsidRPr="000A3B82" w:rsidRDefault="000A3B82" w:rsidP="00440764">
      <w:pPr>
        <w:pStyle w:val="a3"/>
        <w:numPr>
          <w:ilvl w:val="1"/>
          <w:numId w:val="10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выработка цели, моделирование и программирование</w:t>
      </w:r>
    </w:p>
    <w:p w14:paraId="25A912EF" w14:textId="77777777" w:rsidR="000A3B82" w:rsidRPr="000A3B82" w:rsidRDefault="000A3B82" w:rsidP="00440764">
      <w:pPr>
        <w:pStyle w:val="a3"/>
        <w:numPr>
          <w:ilvl w:val="1"/>
          <w:numId w:val="10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повышение конкурентоспособности продукции, работ, услуг</w:t>
      </w:r>
    </w:p>
    <w:p w14:paraId="624830EA" w14:textId="77777777" w:rsidR="000A3B82" w:rsidRPr="000A3B82" w:rsidRDefault="000A3B82" w:rsidP="00440764">
      <w:pPr>
        <w:pStyle w:val="a3"/>
        <w:numPr>
          <w:ilvl w:val="1"/>
          <w:numId w:val="10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создание и внедрение современных методик выполнения измерений, связанных с процедурами таможенного контроля объектов внешней торговли</w:t>
      </w:r>
    </w:p>
    <w:p w14:paraId="068975E6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627CB9D1" w14:textId="77777777" w:rsidR="000A3B82" w:rsidRPr="000A3B82" w:rsidRDefault="000A3B82" w:rsidP="00440764">
      <w:pPr>
        <w:tabs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10. Планирование в таможенных органах и их подразделениях является:</w:t>
      </w:r>
    </w:p>
    <w:p w14:paraId="65F168C8" w14:textId="77777777" w:rsidR="000A3B82" w:rsidRPr="000A3B82" w:rsidRDefault="000A3B82" w:rsidP="00440764">
      <w:pPr>
        <w:pStyle w:val="Default"/>
        <w:numPr>
          <w:ilvl w:val="1"/>
          <w:numId w:val="6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bCs/>
          <w:sz w:val="28"/>
          <w:szCs w:val="28"/>
        </w:rPr>
        <w:t>свободным</w:t>
      </w:r>
    </w:p>
    <w:p w14:paraId="794DA309" w14:textId="77777777" w:rsidR="000A3B82" w:rsidRPr="000A3B82" w:rsidRDefault="000A3B82" w:rsidP="00440764">
      <w:pPr>
        <w:pStyle w:val="Default"/>
        <w:numPr>
          <w:ilvl w:val="1"/>
          <w:numId w:val="6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bCs/>
          <w:sz w:val="28"/>
          <w:szCs w:val="28"/>
        </w:rPr>
        <w:t>не обязательным</w:t>
      </w:r>
    </w:p>
    <w:p w14:paraId="32747D11" w14:textId="77777777" w:rsidR="000A3B82" w:rsidRPr="000A3B82" w:rsidRDefault="000A3B82" w:rsidP="00440764">
      <w:pPr>
        <w:pStyle w:val="Default"/>
        <w:numPr>
          <w:ilvl w:val="1"/>
          <w:numId w:val="6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sz w:val="28"/>
          <w:szCs w:val="28"/>
        </w:rPr>
        <w:t>обязательным</w:t>
      </w:r>
    </w:p>
    <w:p w14:paraId="39EEC520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180D2F33" w14:textId="77777777" w:rsidR="000A3B82" w:rsidRPr="000A3B82" w:rsidRDefault="000A3B82" w:rsidP="00440764">
      <w:pPr>
        <w:tabs>
          <w:tab w:val="left" w:pos="284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bCs/>
          <w:sz w:val="28"/>
          <w:szCs w:val="28"/>
        </w:rPr>
        <w:t xml:space="preserve">11. </w:t>
      </w:r>
      <w:r w:rsidRPr="000A3B82">
        <w:rPr>
          <w:rFonts w:ascii="Times New Roman" w:hAnsi="Times New Roman"/>
          <w:sz w:val="28"/>
          <w:szCs w:val="28"/>
        </w:rPr>
        <w:t>Планирование в таможенных органах и их подразделениях осуществляется на основе:</w:t>
      </w:r>
    </w:p>
    <w:p w14:paraId="4CD87172" w14:textId="77777777" w:rsidR="000A3B82" w:rsidRPr="000A3B82" w:rsidRDefault="000A3B82" w:rsidP="00440764">
      <w:pPr>
        <w:pStyle w:val="a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их общей компетенции в сфере управления таможенным делом</w:t>
      </w:r>
    </w:p>
    <w:p w14:paraId="26850BEA" w14:textId="77777777" w:rsidR="000A3B82" w:rsidRPr="000A3B82" w:rsidRDefault="000A3B82" w:rsidP="00440764">
      <w:pPr>
        <w:pStyle w:val="a3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стандартизации процедур таможенного оформления и таможенного контроля товаров и транспортных средств</w:t>
      </w:r>
    </w:p>
    <w:p w14:paraId="5926E041" w14:textId="77777777" w:rsidR="000A3B82" w:rsidRPr="000A3B82" w:rsidRDefault="000A3B82" w:rsidP="00440764">
      <w:pPr>
        <w:pStyle w:val="Default"/>
        <w:numPr>
          <w:ilvl w:val="0"/>
          <w:numId w:val="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методов передачи размеров единиц от эталонов и образцовых средств измерений к рабочим средствам измерений</w:t>
      </w:r>
    </w:p>
    <w:p w14:paraId="43760C0F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22B96B40" w14:textId="77777777" w:rsidR="000A3B82" w:rsidRPr="000A3B82" w:rsidRDefault="000A3B82" w:rsidP="00440764">
      <w:pPr>
        <w:pStyle w:val="31"/>
        <w:tabs>
          <w:tab w:val="left" w:pos="284"/>
        </w:tabs>
        <w:spacing w:after="0" w:line="276" w:lineRule="auto"/>
        <w:ind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12.</w:t>
      </w:r>
      <w:r w:rsidRPr="000A3B82">
        <w:rPr>
          <w:bCs/>
          <w:sz w:val="28"/>
          <w:szCs w:val="28"/>
        </w:rPr>
        <w:t xml:space="preserve"> </w:t>
      </w:r>
      <w:r w:rsidRPr="000A3B82">
        <w:rPr>
          <w:sz w:val="28"/>
          <w:szCs w:val="28"/>
        </w:rPr>
        <w:t xml:space="preserve">Основными задачами планирования в таможенных органах являются: </w:t>
      </w:r>
    </w:p>
    <w:p w14:paraId="3E543AE2" w14:textId="77777777" w:rsidR="000A3B82" w:rsidRPr="000A3B82" w:rsidRDefault="000A3B82" w:rsidP="00440764">
      <w:pPr>
        <w:pStyle w:val="a3"/>
        <w:numPr>
          <w:ilvl w:val="1"/>
          <w:numId w:val="13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предвидение в управленческой практике достоверных прогнозов развития таможенных органов</w:t>
      </w:r>
    </w:p>
    <w:p w14:paraId="4063D8A0" w14:textId="77777777" w:rsidR="000A3B82" w:rsidRPr="000A3B82" w:rsidRDefault="000A3B82" w:rsidP="00440764">
      <w:pPr>
        <w:pStyle w:val="a5"/>
        <w:numPr>
          <w:ilvl w:val="1"/>
          <w:numId w:val="1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систематическое проведение сравнений и сопоставление конечных результатов с государственной установкой, системная оценка эффективности технологических процессов деятельности таможенных органов, факторный подход при оценке конечных результатов, позволяющий заглянуть внутрь социально-экономических процессов, выявить причины успеха и срывов</w:t>
      </w:r>
    </w:p>
    <w:p w14:paraId="517A5AE0" w14:textId="77777777" w:rsidR="000A3B82" w:rsidRPr="000A3B82" w:rsidRDefault="000A3B82" w:rsidP="00440764">
      <w:pPr>
        <w:pStyle w:val="a3"/>
        <w:numPr>
          <w:ilvl w:val="1"/>
          <w:numId w:val="13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lastRenderedPageBreak/>
        <w:t>взаимоувязка целей и задач деятельности таможенных органов с имеющимися ресурсами; обеспечение единства и согласованности действий всех звеньев таможенной системы, направленных на достижение целей таможенного дела; обеспечение устойчивости и преемственности</w:t>
      </w:r>
    </w:p>
    <w:p w14:paraId="5DFD1AAA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51F4DD0C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 xml:space="preserve">13. </w:t>
      </w:r>
      <w:r w:rsidRPr="000A3B82">
        <w:rPr>
          <w:sz w:val="28"/>
          <w:szCs w:val="28"/>
        </w:rPr>
        <w:t xml:space="preserve">Под организацией понимается: </w:t>
      </w:r>
    </w:p>
    <w:p w14:paraId="39D107C7" w14:textId="77777777" w:rsidR="000A3B82" w:rsidRPr="000A3B82" w:rsidRDefault="000A3B82" w:rsidP="00440764">
      <w:pPr>
        <w:pStyle w:val="Default"/>
        <w:numPr>
          <w:ilvl w:val="1"/>
          <w:numId w:val="1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взаимодействие в таможенных органах и их подразделениях на основе их общей компетенции в сфере управления таможенным делом </w:t>
      </w:r>
    </w:p>
    <w:p w14:paraId="23241EC8" w14:textId="77777777" w:rsidR="000A3B82" w:rsidRPr="000A3B82" w:rsidRDefault="000A3B82" w:rsidP="00440764">
      <w:pPr>
        <w:pStyle w:val="Default"/>
        <w:numPr>
          <w:ilvl w:val="1"/>
          <w:numId w:val="1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общая функция управления, посредством реализации которой и создаются условия, необходимые для успешного проведения в жизнь принятых управленческих решений (планов) </w:t>
      </w:r>
    </w:p>
    <w:p w14:paraId="3BBDAF0E" w14:textId="77777777" w:rsidR="000A3B82" w:rsidRPr="000A3B82" w:rsidRDefault="000A3B82" w:rsidP="00440764">
      <w:pPr>
        <w:pStyle w:val="a3"/>
        <w:numPr>
          <w:ilvl w:val="1"/>
          <w:numId w:val="15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 xml:space="preserve">совокупность устойчиво повторяющихся действий, необходимых для реализации функций управления, но недостаточных для обеспечения управляемости объекта управления </w:t>
      </w:r>
    </w:p>
    <w:p w14:paraId="76F1821A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2A190D5E" w14:textId="77777777" w:rsidR="000A3B82" w:rsidRPr="000A3B82" w:rsidRDefault="000A3B82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bCs/>
          <w:sz w:val="28"/>
          <w:szCs w:val="28"/>
        </w:rPr>
        <w:t xml:space="preserve">14. </w:t>
      </w:r>
      <w:r w:rsidRPr="000A3B82">
        <w:rPr>
          <w:rFonts w:ascii="Times New Roman" w:hAnsi="Times New Roman"/>
          <w:sz w:val="28"/>
          <w:szCs w:val="28"/>
        </w:rPr>
        <w:t xml:space="preserve">Регулирование осуществляется на основании: </w:t>
      </w:r>
    </w:p>
    <w:p w14:paraId="1E22949C" w14:textId="77777777" w:rsidR="000A3B82" w:rsidRPr="000A3B82" w:rsidRDefault="000A3B82" w:rsidP="00440764">
      <w:pPr>
        <w:pStyle w:val="Default"/>
        <w:numPr>
          <w:ilvl w:val="1"/>
          <w:numId w:val="1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упорядочения элементов системы и отношений между ними для успешной реализации принятых решений </w:t>
      </w:r>
    </w:p>
    <w:p w14:paraId="2FABE6C3" w14:textId="77777777" w:rsidR="000A3B82" w:rsidRPr="000A3B82" w:rsidRDefault="000A3B82" w:rsidP="00440764">
      <w:pPr>
        <w:pStyle w:val="a3"/>
        <w:numPr>
          <w:ilvl w:val="1"/>
          <w:numId w:val="16"/>
        </w:numPr>
        <w:shd w:val="clear" w:color="auto" w:fill="FFFFFF"/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предупреждения и устранения отклонений от принятых решений; создания условий для успешной реализации решений</w:t>
      </w:r>
    </w:p>
    <w:p w14:paraId="70C08241" w14:textId="77777777" w:rsidR="000A3B82" w:rsidRPr="000A3B82" w:rsidRDefault="000A3B82" w:rsidP="00440764">
      <w:pPr>
        <w:pStyle w:val="a3"/>
        <w:numPr>
          <w:ilvl w:val="1"/>
          <w:numId w:val="16"/>
        </w:numPr>
        <w:shd w:val="clear" w:color="auto" w:fill="FFFFFF"/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результатов обратной связи путем координации, поддержания взаимодействия, мотивации и стимулирования должностных лиц и коллективов, а также операционного руководства</w:t>
      </w:r>
    </w:p>
    <w:p w14:paraId="2451F964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77D93BE1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>15. Предназначение управленческого учета – …</w:t>
      </w:r>
    </w:p>
    <w:p w14:paraId="63DB1CAC" w14:textId="77777777" w:rsidR="000A3B82" w:rsidRPr="000A3B82" w:rsidRDefault="000A3B82" w:rsidP="00440764">
      <w:pPr>
        <w:pStyle w:val="1"/>
        <w:keepNext w:val="0"/>
        <w:widowControl w:val="0"/>
        <w:numPr>
          <w:ilvl w:val="1"/>
          <w:numId w:val="12"/>
        </w:numPr>
        <w:tabs>
          <w:tab w:val="left" w:pos="284"/>
        </w:tabs>
        <w:suppressAutoHyphens w:val="0"/>
        <w:spacing w:before="0" w:after="0" w:line="276" w:lineRule="auto"/>
        <w:ind w:left="0"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0A3B82">
        <w:rPr>
          <w:rFonts w:ascii="Times New Roman" w:hAnsi="Times New Roman"/>
          <w:b w:val="0"/>
          <w:sz w:val="28"/>
          <w:szCs w:val="28"/>
        </w:rPr>
        <w:t>обеспечить информацией руководителей различных уровней внутриорганизационного управления, ответственных за достижение конкретных оперативно-служебных целей</w:t>
      </w:r>
    </w:p>
    <w:p w14:paraId="67E7EF17" w14:textId="77777777" w:rsidR="000A3B82" w:rsidRPr="000A3B82" w:rsidRDefault="000A3B82" w:rsidP="00440764">
      <w:pPr>
        <w:pStyle w:val="Default"/>
        <w:numPr>
          <w:ilvl w:val="1"/>
          <w:numId w:val="1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bCs/>
          <w:sz w:val="28"/>
          <w:szCs w:val="28"/>
        </w:rPr>
        <w:t xml:space="preserve">анализировать </w:t>
      </w:r>
      <w:r w:rsidRPr="000A3B82">
        <w:rPr>
          <w:sz w:val="28"/>
          <w:szCs w:val="28"/>
        </w:rPr>
        <w:t xml:space="preserve">деятельность субъекта управления по проверке фактического состояния оперативно-служебной деятельности </w:t>
      </w:r>
    </w:p>
    <w:p w14:paraId="47CC21D1" w14:textId="77777777" w:rsidR="000A3B82" w:rsidRPr="000A3B82" w:rsidRDefault="000A3B82" w:rsidP="00440764">
      <w:pPr>
        <w:pStyle w:val="a3"/>
        <w:numPr>
          <w:ilvl w:val="1"/>
          <w:numId w:val="12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поддержание взаимодействия, мотивации и стимулирования должностных лиц и коллективов, а также операционного руководства</w:t>
      </w:r>
    </w:p>
    <w:p w14:paraId="7D3A2E4E" w14:textId="77777777" w:rsidR="000A3B82" w:rsidRPr="000A3B82" w:rsidRDefault="000A3B82" w:rsidP="00440764">
      <w:pPr>
        <w:pStyle w:val="a7"/>
        <w:tabs>
          <w:tab w:val="left" w:pos="284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bCs/>
          <w:sz w:val="28"/>
          <w:szCs w:val="28"/>
        </w:rPr>
        <w:t xml:space="preserve">16. </w:t>
      </w:r>
      <w:r w:rsidRPr="000A3B82">
        <w:rPr>
          <w:rFonts w:ascii="Times New Roman" w:hAnsi="Times New Roman"/>
          <w:sz w:val="28"/>
          <w:szCs w:val="28"/>
        </w:rPr>
        <w:t xml:space="preserve">Усиление контроля в таможенных органах в современных условиях вызывается следующими обстоятельствами: </w:t>
      </w:r>
    </w:p>
    <w:p w14:paraId="3C0F6F4E" w14:textId="77777777" w:rsidR="000A3B82" w:rsidRPr="000A3B82" w:rsidRDefault="000A3B82" w:rsidP="00440764">
      <w:pPr>
        <w:pStyle w:val="Default"/>
        <w:numPr>
          <w:ilvl w:val="1"/>
          <w:numId w:val="1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накопления, анализа, переработки и передачи информации о деятельности организации, используемой для планирования, руководства и контроля</w:t>
      </w:r>
    </w:p>
    <w:p w14:paraId="372DDEAD" w14:textId="77777777" w:rsidR="000A3B82" w:rsidRPr="000A3B82" w:rsidRDefault="000A3B82" w:rsidP="00440764">
      <w:pPr>
        <w:pStyle w:val="Default"/>
        <w:numPr>
          <w:ilvl w:val="1"/>
          <w:numId w:val="1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lastRenderedPageBreak/>
        <w:t>определения цели и направления движения системы, разработкой методов, с помощью которых это движение обеспечивается, темпом движения, материальными источниками, обеспечивающими это движение</w:t>
      </w:r>
    </w:p>
    <w:p w14:paraId="75C4566E" w14:textId="77777777" w:rsidR="000A3B82" w:rsidRPr="000A3B82" w:rsidRDefault="000A3B82" w:rsidP="00440764">
      <w:pPr>
        <w:pStyle w:val="Default"/>
        <w:numPr>
          <w:ilvl w:val="1"/>
          <w:numId w:val="1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возрастанием ответственности таможенных органов за решение поставленных перед ними задач; предъявлением особых повышений требований к должностным лицам и их деятельности; передачей ответственности за принятие ряда решений сверху вниз; потребностью специализации, разделения функций между подразделениями; развитием инициативы и творчества и др.</w:t>
      </w:r>
    </w:p>
    <w:p w14:paraId="0834B406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68EAF99B" w14:textId="77777777" w:rsidR="000A3B82" w:rsidRPr="000A3B82" w:rsidRDefault="000A3B82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bCs/>
          <w:sz w:val="28"/>
          <w:szCs w:val="28"/>
        </w:rPr>
        <w:t xml:space="preserve">17. </w:t>
      </w:r>
      <w:r w:rsidRPr="000A3B82">
        <w:rPr>
          <w:rFonts w:ascii="Times New Roman" w:hAnsi="Times New Roman"/>
          <w:sz w:val="28"/>
          <w:szCs w:val="28"/>
        </w:rPr>
        <w:t>В таможенных органах применяется такие основные методы контроля, как:</w:t>
      </w:r>
    </w:p>
    <w:p w14:paraId="1976AEB0" w14:textId="77777777" w:rsidR="000A3B82" w:rsidRPr="000A3B82" w:rsidRDefault="000A3B82" w:rsidP="00440764">
      <w:pPr>
        <w:pStyle w:val="Default"/>
        <w:numPr>
          <w:ilvl w:val="1"/>
          <w:numId w:val="1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учет, анализ, аудит</w:t>
      </w:r>
    </w:p>
    <w:p w14:paraId="791867AE" w14:textId="77777777" w:rsidR="000A3B82" w:rsidRPr="000A3B82" w:rsidRDefault="000A3B82" w:rsidP="00440764">
      <w:pPr>
        <w:pStyle w:val="Default"/>
        <w:numPr>
          <w:ilvl w:val="1"/>
          <w:numId w:val="1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корреляция, индукция, дедукция</w:t>
      </w:r>
    </w:p>
    <w:p w14:paraId="384E84EF" w14:textId="77777777" w:rsidR="000A3B82" w:rsidRPr="000A3B82" w:rsidRDefault="000A3B82" w:rsidP="00440764">
      <w:pPr>
        <w:pStyle w:val="Default"/>
        <w:numPr>
          <w:ilvl w:val="1"/>
          <w:numId w:val="1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наблюдение, обследование, эксперимент</w:t>
      </w:r>
    </w:p>
    <w:p w14:paraId="374E8F14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color w:val="auto"/>
          <w:sz w:val="28"/>
          <w:szCs w:val="28"/>
        </w:rPr>
      </w:pPr>
    </w:p>
    <w:p w14:paraId="5BD3CC54" w14:textId="77777777" w:rsidR="000A3B82" w:rsidRPr="000A3B82" w:rsidRDefault="000A3B82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18. Наиболее эффективной формой контроля является:</w:t>
      </w:r>
    </w:p>
    <w:p w14:paraId="67529917" w14:textId="77777777" w:rsidR="000A3B82" w:rsidRPr="000A3B82" w:rsidRDefault="000A3B82" w:rsidP="00440764">
      <w:pPr>
        <w:pStyle w:val="a3"/>
        <w:numPr>
          <w:ilvl w:val="1"/>
          <w:numId w:val="19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дознание</w:t>
      </w:r>
    </w:p>
    <w:p w14:paraId="66C7FABE" w14:textId="77777777" w:rsidR="000A3B82" w:rsidRPr="000A3B82" w:rsidRDefault="000A3B82" w:rsidP="00440764">
      <w:pPr>
        <w:pStyle w:val="a3"/>
        <w:numPr>
          <w:ilvl w:val="1"/>
          <w:numId w:val="19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оценка</w:t>
      </w:r>
    </w:p>
    <w:p w14:paraId="20EB40BD" w14:textId="77777777" w:rsidR="000A3B82" w:rsidRPr="000A3B82" w:rsidRDefault="000A3B82" w:rsidP="00440764">
      <w:pPr>
        <w:pStyle w:val="a3"/>
        <w:numPr>
          <w:ilvl w:val="1"/>
          <w:numId w:val="19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0A3B82">
        <w:rPr>
          <w:rFonts w:ascii="Times New Roman" w:hAnsi="Times New Roman"/>
          <w:sz w:val="28"/>
          <w:szCs w:val="28"/>
        </w:rPr>
        <w:t>проверка</w:t>
      </w:r>
    </w:p>
    <w:p w14:paraId="7C1F53D8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58E086B8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19. Главной задачей контроля является: </w:t>
      </w:r>
    </w:p>
    <w:p w14:paraId="389D276C" w14:textId="77777777" w:rsidR="000A3B82" w:rsidRPr="000A3B82" w:rsidRDefault="000A3B82" w:rsidP="00440764">
      <w:pPr>
        <w:pStyle w:val="Default"/>
        <w:numPr>
          <w:ilvl w:val="1"/>
          <w:numId w:val="1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поддержание и совершенствование состояния упорядоченности, воздействие на исполнителей с целью предупреждения и устранения отклонений от принятых решений, создание условий для успешной реализации решений</w:t>
      </w:r>
    </w:p>
    <w:p w14:paraId="7FFE2742" w14:textId="77777777" w:rsidR="000A3B82" w:rsidRPr="000A3B82" w:rsidRDefault="000A3B82" w:rsidP="00440764">
      <w:pPr>
        <w:pStyle w:val="Default"/>
        <w:numPr>
          <w:ilvl w:val="1"/>
          <w:numId w:val="1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выявление отклонений от параметров, заданных при планировании, и вскрытие причин, их порождающих, а также положительных моментов, дальнейшее развитие которых может послужить существенному повышению эффективности всей деятельности таможенного органа</w:t>
      </w:r>
    </w:p>
    <w:p w14:paraId="543504B0" w14:textId="77777777" w:rsidR="000A3B82" w:rsidRPr="000A3B82" w:rsidRDefault="000A3B82" w:rsidP="00440764">
      <w:pPr>
        <w:pStyle w:val="Default"/>
        <w:numPr>
          <w:ilvl w:val="1"/>
          <w:numId w:val="1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создании системы сил и средств, установлении необходимых связей и отношений между исполнителями, в определении рациональных форм и методов их деятельности</w:t>
      </w:r>
    </w:p>
    <w:p w14:paraId="074B57F1" w14:textId="77777777" w:rsidR="00440764" w:rsidRDefault="00440764"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0A85652C" w14:textId="751D7CD8" w:rsidR="000A3B82" w:rsidRPr="000A3B82" w:rsidRDefault="000A3B82" w:rsidP="00440764">
      <w:pPr>
        <w:pStyle w:val="2"/>
        <w:tabs>
          <w:tab w:val="left" w:pos="284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lastRenderedPageBreak/>
        <w:t xml:space="preserve">20. К специфическими функциями управления в таможенных органах относятся функции: </w:t>
      </w:r>
    </w:p>
    <w:p w14:paraId="3A870501" w14:textId="77777777" w:rsidR="000A3B82" w:rsidRPr="000A3B82" w:rsidRDefault="000A3B82" w:rsidP="00440764">
      <w:pPr>
        <w:pStyle w:val="Default"/>
        <w:numPr>
          <w:ilvl w:val="1"/>
          <w:numId w:val="2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проверки, рассмотрения отчетности, заслушивание устного доклада</w:t>
      </w:r>
    </w:p>
    <w:p w14:paraId="68D7BDCB" w14:textId="77777777" w:rsidR="000A3B82" w:rsidRPr="000A3B82" w:rsidRDefault="000A3B82" w:rsidP="00440764">
      <w:pPr>
        <w:pStyle w:val="Default"/>
        <w:numPr>
          <w:ilvl w:val="1"/>
          <w:numId w:val="2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изучения и оценки поступающей к субъекту оперативной информации, изучения дел, отражающих состояние к динамику управленческой и таможенной деятельности</w:t>
      </w:r>
    </w:p>
    <w:p w14:paraId="37990B0F" w14:textId="77777777" w:rsidR="000A3B82" w:rsidRPr="000A3B82" w:rsidRDefault="000A3B82" w:rsidP="00440764">
      <w:pPr>
        <w:pStyle w:val="Default"/>
        <w:numPr>
          <w:ilvl w:val="1"/>
          <w:numId w:val="2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управления таможенной, финансово-экономической, социальной и административно-хозяйственной деятельностью</w:t>
      </w:r>
    </w:p>
    <w:p w14:paraId="054A1106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 xml:space="preserve">1. </w:t>
      </w:r>
      <w:r w:rsidR="000A3B82" w:rsidRPr="000A3B82">
        <w:rPr>
          <w:sz w:val="28"/>
          <w:szCs w:val="28"/>
        </w:rPr>
        <w:t>Основы организации системы таможенных органов раскрываются, в частности, через следующие положения:</w:t>
      </w:r>
    </w:p>
    <w:p w14:paraId="057BCD1A" w14:textId="77777777" w:rsidR="000A3B82" w:rsidRPr="0015497D" w:rsidRDefault="000A3B82" w:rsidP="00440764">
      <w:pPr>
        <w:pStyle w:val="a3"/>
        <w:numPr>
          <w:ilvl w:val="1"/>
          <w:numId w:val="21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bCs/>
          <w:sz w:val="28"/>
          <w:szCs w:val="28"/>
        </w:rPr>
      </w:pPr>
      <w:r w:rsidRPr="0015497D">
        <w:rPr>
          <w:rFonts w:ascii="Times New Roman" w:hAnsi="Times New Roman"/>
          <w:sz w:val="28"/>
          <w:szCs w:val="28"/>
        </w:rPr>
        <w:t>целей, задач и направлений развития таможенных органов</w:t>
      </w:r>
    </w:p>
    <w:p w14:paraId="79782194" w14:textId="77777777" w:rsidR="000A3B82" w:rsidRPr="0015497D" w:rsidRDefault="000A3B82" w:rsidP="00440764">
      <w:pPr>
        <w:pStyle w:val="a3"/>
        <w:numPr>
          <w:ilvl w:val="1"/>
          <w:numId w:val="21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5497D">
        <w:rPr>
          <w:rFonts w:ascii="Times New Roman" w:hAnsi="Times New Roman"/>
          <w:bCs/>
          <w:sz w:val="28"/>
          <w:szCs w:val="28"/>
        </w:rPr>
        <w:t xml:space="preserve">количественных и </w:t>
      </w:r>
      <w:r w:rsidRPr="0015497D">
        <w:rPr>
          <w:rFonts w:ascii="Times New Roman" w:hAnsi="Times New Roman"/>
          <w:sz w:val="28"/>
          <w:szCs w:val="28"/>
        </w:rPr>
        <w:t>качественных показателей деятельности</w:t>
      </w:r>
    </w:p>
    <w:p w14:paraId="10AD2161" w14:textId="77777777" w:rsidR="000A3B82" w:rsidRPr="000A3B82" w:rsidRDefault="000A3B82" w:rsidP="00440764">
      <w:pPr>
        <w:pStyle w:val="Default"/>
        <w:numPr>
          <w:ilvl w:val="1"/>
          <w:numId w:val="21"/>
        </w:numPr>
        <w:tabs>
          <w:tab w:val="left" w:pos="284"/>
        </w:tabs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0A3B82">
        <w:rPr>
          <w:sz w:val="28"/>
          <w:szCs w:val="28"/>
        </w:rPr>
        <w:t>общее руководство таможенным делом, обязанности таможенных органов, правомочия таможенных органов</w:t>
      </w:r>
    </w:p>
    <w:p w14:paraId="5CE64E65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0A5A4F76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A3B82" w:rsidRPr="000A3B82">
        <w:rPr>
          <w:sz w:val="28"/>
          <w:szCs w:val="28"/>
        </w:rPr>
        <w:t xml:space="preserve">2. Федеральный орган исполнительной власти, уполномоченный в области таможенного дела, в соответствии с таможенным законодательством </w:t>
      </w:r>
      <w:r>
        <w:rPr>
          <w:sz w:val="28"/>
          <w:szCs w:val="28"/>
        </w:rPr>
        <w:t>ЕАЭС</w:t>
      </w:r>
      <w:r w:rsidR="000A3B82" w:rsidRPr="000A3B82">
        <w:rPr>
          <w:sz w:val="28"/>
          <w:szCs w:val="28"/>
        </w:rPr>
        <w:t xml:space="preserve"> и (или) законодательством Российской Федерации осуществляет функции по выработке:</w:t>
      </w:r>
    </w:p>
    <w:p w14:paraId="45A72261" w14:textId="77777777" w:rsidR="000A3B82" w:rsidRPr="0015497D" w:rsidRDefault="000A3B82" w:rsidP="00440764">
      <w:pPr>
        <w:pStyle w:val="ConsPlusNormal"/>
        <w:widowControl/>
        <w:numPr>
          <w:ilvl w:val="1"/>
          <w:numId w:val="25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97D">
        <w:rPr>
          <w:rFonts w:ascii="Times New Roman" w:hAnsi="Times New Roman" w:cs="Times New Roman"/>
          <w:sz w:val="28"/>
          <w:szCs w:val="28"/>
        </w:rPr>
        <w:t>к</w:t>
      </w:r>
      <w:r w:rsidRPr="0015497D">
        <w:rPr>
          <w:rFonts w:ascii="Times New Roman" w:hAnsi="Times New Roman" w:cs="Times New Roman"/>
          <w:color w:val="000000"/>
          <w:sz w:val="28"/>
          <w:szCs w:val="28"/>
        </w:rPr>
        <w:t>омпетенци</w:t>
      </w:r>
      <w:r w:rsidRPr="0015497D">
        <w:rPr>
          <w:rFonts w:ascii="Times New Roman" w:hAnsi="Times New Roman" w:cs="Times New Roman"/>
          <w:sz w:val="28"/>
          <w:szCs w:val="28"/>
        </w:rPr>
        <w:t>й</w:t>
      </w:r>
      <w:r w:rsidRPr="0015497D">
        <w:rPr>
          <w:rFonts w:ascii="Times New Roman" w:hAnsi="Times New Roman" w:cs="Times New Roman"/>
          <w:color w:val="000000"/>
          <w:sz w:val="28"/>
          <w:szCs w:val="28"/>
        </w:rPr>
        <w:t xml:space="preserve"> конкретных таможенных органов по осуществлению конкретных функций, совершению определенных таможенных операций, а также регион деятельности этих таможенных органов </w:t>
      </w:r>
    </w:p>
    <w:p w14:paraId="37DECC24" w14:textId="77777777" w:rsidR="000A3B82" w:rsidRPr="0015497D" w:rsidRDefault="000A3B82" w:rsidP="00440764">
      <w:pPr>
        <w:pStyle w:val="Default"/>
        <w:numPr>
          <w:ilvl w:val="1"/>
          <w:numId w:val="2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5497D">
        <w:rPr>
          <w:sz w:val="28"/>
          <w:szCs w:val="28"/>
        </w:rPr>
        <w:t>государственной политики и нормативному правовому регулированию в сфере таможенных платежей и определения таможенной стоимости товаров</w:t>
      </w:r>
    </w:p>
    <w:p w14:paraId="794A3FF1" w14:textId="77777777" w:rsidR="000A3B82" w:rsidRPr="0015497D" w:rsidRDefault="000A3B82" w:rsidP="00440764">
      <w:pPr>
        <w:pStyle w:val="ConsPlusNormal"/>
        <w:widowControl/>
        <w:numPr>
          <w:ilvl w:val="1"/>
          <w:numId w:val="25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97D"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государственной политики и нормативному правовому регулированию в области таможенного дела, обеспечивает единообразное применение всеми таможенными органами на территории РФ таможенного </w:t>
      </w:r>
      <w:hyperlink r:id="rId5">
        <w:r w:rsidRPr="0015497D">
          <w:rPr>
            <w:rStyle w:val="-"/>
            <w:rFonts w:ascii="Times New Roman" w:hAnsi="Times New Roman"/>
            <w:color w:val="000000"/>
            <w:sz w:val="28"/>
            <w:szCs w:val="28"/>
            <w:u w:val="none"/>
          </w:rPr>
          <w:t>законодательства</w:t>
        </w:r>
      </w:hyperlink>
      <w:r w:rsidRPr="001549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497D">
        <w:rPr>
          <w:rFonts w:ascii="Times New Roman" w:hAnsi="Times New Roman" w:cs="Times New Roman"/>
          <w:color w:val="000000"/>
          <w:sz w:val="28"/>
          <w:szCs w:val="28"/>
        </w:rPr>
        <w:t>ЕАЭС</w:t>
      </w:r>
      <w:r w:rsidRPr="0015497D">
        <w:rPr>
          <w:rFonts w:ascii="Times New Roman" w:hAnsi="Times New Roman" w:cs="Times New Roman"/>
          <w:color w:val="000000"/>
          <w:sz w:val="28"/>
          <w:szCs w:val="28"/>
        </w:rPr>
        <w:t xml:space="preserve"> и законодательства РФ о таможенном деле</w:t>
      </w:r>
    </w:p>
    <w:p w14:paraId="3083E99A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4FA585E5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 xml:space="preserve">3. </w:t>
      </w:r>
      <w:r w:rsidR="000A3B82" w:rsidRPr="000A3B82">
        <w:rPr>
          <w:sz w:val="28"/>
          <w:szCs w:val="28"/>
        </w:rPr>
        <w:t xml:space="preserve">Целевые программы развития таможенных органов направлены на: </w:t>
      </w:r>
    </w:p>
    <w:p w14:paraId="1C0E90F0" w14:textId="77777777" w:rsidR="000A3B82" w:rsidRPr="000A3B82" w:rsidRDefault="000A3B82" w:rsidP="00440764">
      <w:pPr>
        <w:pStyle w:val="Default"/>
        <w:numPr>
          <w:ilvl w:val="1"/>
          <w:numId w:val="2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увеличения количества подразделений таможенных органов </w:t>
      </w:r>
    </w:p>
    <w:p w14:paraId="75DB0C7E" w14:textId="77777777" w:rsidR="000A3B82" w:rsidRPr="000A3B82" w:rsidRDefault="000A3B82" w:rsidP="00440764">
      <w:pPr>
        <w:pStyle w:val="Default"/>
        <w:numPr>
          <w:ilvl w:val="1"/>
          <w:numId w:val="2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совершенствование организационной структуры</w:t>
      </w:r>
    </w:p>
    <w:p w14:paraId="6F7B3EA6" w14:textId="77777777" w:rsidR="000A3B82" w:rsidRPr="0015497D" w:rsidRDefault="000A3B82" w:rsidP="00440764">
      <w:pPr>
        <w:pStyle w:val="a3"/>
        <w:numPr>
          <w:ilvl w:val="1"/>
          <w:numId w:val="26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5497D">
        <w:rPr>
          <w:rFonts w:ascii="Times New Roman" w:hAnsi="Times New Roman"/>
          <w:sz w:val="28"/>
          <w:szCs w:val="28"/>
        </w:rPr>
        <w:t>оснащение таможенных органов техническими средствами</w:t>
      </w:r>
    </w:p>
    <w:p w14:paraId="661F5054" w14:textId="77777777" w:rsidR="000A3B82" w:rsidRPr="000A3B82" w:rsidRDefault="000A3B82" w:rsidP="00440764">
      <w:pPr>
        <w:pStyle w:val="Default"/>
        <w:numPr>
          <w:ilvl w:val="1"/>
          <w:numId w:val="2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совершенствование информационных систем </w:t>
      </w:r>
    </w:p>
    <w:p w14:paraId="5A598141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36C0732E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 xml:space="preserve">4. </w:t>
      </w:r>
      <w:r w:rsidR="000A3B82" w:rsidRPr="000A3B82">
        <w:rPr>
          <w:sz w:val="28"/>
          <w:szCs w:val="28"/>
        </w:rPr>
        <w:t>Планы-задания направлены на реализацию таможенными органами</w:t>
      </w:r>
      <w:r w:rsidR="000A3B82" w:rsidRPr="000A3B82">
        <w:rPr>
          <w:bCs/>
          <w:sz w:val="28"/>
          <w:szCs w:val="28"/>
        </w:rPr>
        <w:t xml:space="preserve">: </w:t>
      </w:r>
    </w:p>
    <w:p w14:paraId="100F7A04" w14:textId="77777777" w:rsidR="000A3B82" w:rsidRPr="000A3B82" w:rsidRDefault="000A3B82" w:rsidP="00440764">
      <w:pPr>
        <w:pStyle w:val="Default"/>
        <w:numPr>
          <w:ilvl w:val="1"/>
          <w:numId w:val="2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lastRenderedPageBreak/>
        <w:t>экономической (фискальной) функции</w:t>
      </w:r>
    </w:p>
    <w:p w14:paraId="3CC897D0" w14:textId="77777777" w:rsidR="000A3B82" w:rsidRPr="000A3B82" w:rsidRDefault="000A3B82" w:rsidP="00440764">
      <w:pPr>
        <w:pStyle w:val="Default"/>
        <w:numPr>
          <w:ilvl w:val="1"/>
          <w:numId w:val="2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таможенной политики </w:t>
      </w:r>
    </w:p>
    <w:p w14:paraId="7674CE6A" w14:textId="77777777" w:rsidR="000A3B82" w:rsidRPr="000A3B82" w:rsidRDefault="000A3B82" w:rsidP="00440764">
      <w:pPr>
        <w:pStyle w:val="Default"/>
        <w:numPr>
          <w:ilvl w:val="1"/>
          <w:numId w:val="2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информации и материалов, необходимых для исполнения должностных обязанностей </w:t>
      </w:r>
    </w:p>
    <w:p w14:paraId="7A1FC020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2F1A8323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>5.</w:t>
      </w:r>
      <w:r w:rsidR="00247684">
        <w:rPr>
          <w:bCs/>
          <w:sz w:val="28"/>
          <w:szCs w:val="28"/>
        </w:rPr>
        <w:t xml:space="preserve"> </w:t>
      </w:r>
      <w:r w:rsidR="000A3B82" w:rsidRPr="000A3B82">
        <w:rPr>
          <w:sz w:val="28"/>
          <w:szCs w:val="28"/>
        </w:rPr>
        <w:t>Совершенствование организационных процессов в таможенных органах направлено на максимальное повышение:</w:t>
      </w:r>
      <w:r w:rsidR="000A3B82" w:rsidRPr="000A3B82">
        <w:rPr>
          <w:bCs/>
          <w:sz w:val="28"/>
          <w:szCs w:val="28"/>
        </w:rPr>
        <w:t xml:space="preserve"> </w:t>
      </w:r>
    </w:p>
    <w:p w14:paraId="2725A4C4" w14:textId="77777777" w:rsidR="000A3B82" w:rsidRPr="000A3B82" w:rsidRDefault="000A3B82" w:rsidP="00440764">
      <w:pPr>
        <w:pStyle w:val="Default"/>
        <w:numPr>
          <w:ilvl w:val="1"/>
          <w:numId w:val="2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критериев эффективности </w:t>
      </w:r>
    </w:p>
    <w:p w14:paraId="6A2EBEE1" w14:textId="77777777" w:rsidR="000A3B82" w:rsidRPr="000A3B82" w:rsidRDefault="000A3B82" w:rsidP="00440764">
      <w:pPr>
        <w:pStyle w:val="Default"/>
        <w:numPr>
          <w:ilvl w:val="1"/>
          <w:numId w:val="2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коммуникационных технологий </w:t>
      </w:r>
    </w:p>
    <w:p w14:paraId="1E5DA91D" w14:textId="77777777" w:rsidR="000A3B82" w:rsidRPr="000A3B82" w:rsidRDefault="000A3B82" w:rsidP="00440764">
      <w:pPr>
        <w:pStyle w:val="Default"/>
        <w:numPr>
          <w:ilvl w:val="1"/>
          <w:numId w:val="28"/>
        </w:numPr>
        <w:tabs>
          <w:tab w:val="left" w:pos="284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A3B82">
        <w:rPr>
          <w:sz w:val="28"/>
          <w:szCs w:val="28"/>
        </w:rPr>
        <w:t>кадрового потенциала</w:t>
      </w:r>
      <w:r w:rsidRPr="000A3B82">
        <w:rPr>
          <w:color w:val="auto"/>
          <w:sz w:val="28"/>
          <w:szCs w:val="28"/>
        </w:rPr>
        <w:t xml:space="preserve"> </w:t>
      </w:r>
    </w:p>
    <w:p w14:paraId="0A2D7C2E" w14:textId="77777777" w:rsidR="000A3B82" w:rsidRPr="000A3B82" w:rsidRDefault="000A3B82" w:rsidP="00440764">
      <w:pPr>
        <w:pStyle w:val="Default"/>
        <w:numPr>
          <w:ilvl w:val="1"/>
          <w:numId w:val="28"/>
        </w:numPr>
        <w:tabs>
          <w:tab w:val="left" w:pos="284"/>
        </w:tabs>
        <w:spacing w:line="276" w:lineRule="auto"/>
        <w:ind w:left="0" w:firstLine="709"/>
        <w:jc w:val="both"/>
        <w:rPr>
          <w:color w:val="auto"/>
          <w:sz w:val="28"/>
          <w:szCs w:val="28"/>
        </w:rPr>
      </w:pPr>
      <w:r w:rsidRPr="000A3B82">
        <w:rPr>
          <w:sz w:val="28"/>
          <w:szCs w:val="28"/>
        </w:rPr>
        <w:t>качества таможенных услуг</w:t>
      </w:r>
      <w:r w:rsidRPr="000A3B82">
        <w:rPr>
          <w:color w:val="auto"/>
          <w:sz w:val="28"/>
          <w:szCs w:val="28"/>
        </w:rPr>
        <w:t xml:space="preserve"> </w:t>
      </w:r>
    </w:p>
    <w:p w14:paraId="0E019E7F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6F2A20F0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 xml:space="preserve">6. </w:t>
      </w:r>
      <w:r w:rsidR="000A3B82" w:rsidRPr="000A3B82">
        <w:rPr>
          <w:sz w:val="28"/>
          <w:szCs w:val="28"/>
        </w:rPr>
        <w:t>Структура деятельности таможенных органов строится по</w:t>
      </w:r>
      <w:r w:rsidR="000A3B82" w:rsidRPr="000A3B82">
        <w:rPr>
          <w:bCs/>
          <w:sz w:val="28"/>
          <w:szCs w:val="28"/>
        </w:rPr>
        <w:t xml:space="preserve">: </w:t>
      </w:r>
    </w:p>
    <w:p w14:paraId="3E3E76DF" w14:textId="77777777" w:rsidR="000A3B82" w:rsidRPr="000A3B82" w:rsidRDefault="000A3B82" w:rsidP="00440764">
      <w:pPr>
        <w:pStyle w:val="Default"/>
        <w:numPr>
          <w:ilvl w:val="1"/>
          <w:numId w:val="2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иерархическому типу </w:t>
      </w:r>
    </w:p>
    <w:p w14:paraId="7D632133" w14:textId="77777777" w:rsidR="000A3B82" w:rsidRPr="000A3B82" w:rsidRDefault="000A3B82" w:rsidP="00440764">
      <w:pPr>
        <w:pStyle w:val="Default"/>
        <w:numPr>
          <w:ilvl w:val="1"/>
          <w:numId w:val="2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смешанному типу </w:t>
      </w:r>
    </w:p>
    <w:p w14:paraId="5EFD99B6" w14:textId="77777777" w:rsidR="000A3B82" w:rsidRPr="000A3B82" w:rsidRDefault="000A3B82" w:rsidP="00440764">
      <w:pPr>
        <w:pStyle w:val="Default"/>
        <w:numPr>
          <w:ilvl w:val="1"/>
          <w:numId w:val="2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ценностно-ориентированному типу </w:t>
      </w:r>
    </w:p>
    <w:p w14:paraId="41FEC272" w14:textId="77777777" w:rsidR="000A3B82" w:rsidRPr="000A3B82" w:rsidRDefault="000A3B82" w:rsidP="00440764">
      <w:pPr>
        <w:pStyle w:val="Default"/>
        <w:numPr>
          <w:ilvl w:val="1"/>
          <w:numId w:val="2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инновационному типу</w:t>
      </w:r>
    </w:p>
    <w:p w14:paraId="65765565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 xml:space="preserve">7. Задачи, не стоящие перед таможенной службой Российской Федерации: </w:t>
      </w:r>
    </w:p>
    <w:p w14:paraId="07B6F68F" w14:textId="77777777" w:rsidR="000A3B82" w:rsidRPr="000A3B82" w:rsidRDefault="000A3B82" w:rsidP="00440764">
      <w:pPr>
        <w:pStyle w:val="Default"/>
        <w:numPr>
          <w:ilvl w:val="1"/>
          <w:numId w:val="2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защита экономических интересов РФ </w:t>
      </w:r>
    </w:p>
    <w:p w14:paraId="111D90E3" w14:textId="77777777" w:rsidR="000A3B82" w:rsidRPr="000A3B82" w:rsidRDefault="000A3B82" w:rsidP="00440764">
      <w:pPr>
        <w:pStyle w:val="Default"/>
        <w:numPr>
          <w:ilvl w:val="1"/>
          <w:numId w:val="2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защита политических интересов РФ </w:t>
      </w:r>
    </w:p>
    <w:p w14:paraId="364C0C23" w14:textId="77777777" w:rsidR="000A3B82" w:rsidRPr="000A3B82" w:rsidRDefault="000A3B82" w:rsidP="00440764">
      <w:pPr>
        <w:pStyle w:val="Default"/>
        <w:numPr>
          <w:ilvl w:val="1"/>
          <w:numId w:val="2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участие в разработке мер экономической политики в отношении товаров, перемещаемых через таможенную границу РФ и реализация этих мер</w:t>
      </w:r>
    </w:p>
    <w:p w14:paraId="1E7A72FC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5A99DFF9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>8. К звеньям управления в системе таможенных органов не относятся</w:t>
      </w:r>
      <w:r w:rsidR="000A3B82" w:rsidRPr="000A3B82">
        <w:rPr>
          <w:sz w:val="28"/>
          <w:szCs w:val="28"/>
        </w:rPr>
        <w:t xml:space="preserve">: </w:t>
      </w:r>
    </w:p>
    <w:p w14:paraId="5C3236A9" w14:textId="77777777" w:rsidR="000A3B82" w:rsidRPr="000A3B82" w:rsidRDefault="000A3B82" w:rsidP="00440764">
      <w:pPr>
        <w:pStyle w:val="Default"/>
        <w:numPr>
          <w:ilvl w:val="1"/>
          <w:numId w:val="2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таможни </w:t>
      </w:r>
    </w:p>
    <w:p w14:paraId="0D67DE1E" w14:textId="77777777" w:rsidR="000A3B82" w:rsidRPr="000A3B82" w:rsidRDefault="000A3B82" w:rsidP="00440764">
      <w:pPr>
        <w:pStyle w:val="Default"/>
        <w:numPr>
          <w:ilvl w:val="1"/>
          <w:numId w:val="2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пограничные посты </w:t>
      </w:r>
    </w:p>
    <w:p w14:paraId="64C0EDE0" w14:textId="77777777" w:rsidR="000A3B82" w:rsidRPr="000A3B82" w:rsidRDefault="000A3B82" w:rsidP="00440764">
      <w:pPr>
        <w:pStyle w:val="Default"/>
        <w:numPr>
          <w:ilvl w:val="1"/>
          <w:numId w:val="2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таможенные посты </w:t>
      </w:r>
    </w:p>
    <w:p w14:paraId="5872A76E" w14:textId="77777777" w:rsidR="000A3B82" w:rsidRPr="000A3B82" w:rsidRDefault="000A3B82" w:rsidP="00440764">
      <w:pPr>
        <w:pStyle w:val="Default"/>
        <w:numPr>
          <w:ilvl w:val="1"/>
          <w:numId w:val="24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отдельные специалисты, выполняющие соответствующие профессиональные функции </w:t>
      </w:r>
    </w:p>
    <w:p w14:paraId="418E06DF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00AA5FAC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0A3B82" w:rsidRPr="000A3B82">
        <w:rPr>
          <w:bCs/>
          <w:sz w:val="28"/>
          <w:szCs w:val="28"/>
        </w:rPr>
        <w:t>9. Федеральная таможенная служба не реализует следующие полномочия</w:t>
      </w:r>
      <w:r w:rsidR="000A3B82" w:rsidRPr="000A3B82">
        <w:rPr>
          <w:sz w:val="28"/>
          <w:szCs w:val="28"/>
        </w:rPr>
        <w:t xml:space="preserve">: </w:t>
      </w:r>
    </w:p>
    <w:p w14:paraId="232507FA" w14:textId="77777777" w:rsidR="000A3B82" w:rsidRPr="000A3B82" w:rsidRDefault="000A3B82" w:rsidP="00440764">
      <w:pPr>
        <w:pStyle w:val="Default"/>
        <w:numPr>
          <w:ilvl w:val="1"/>
          <w:numId w:val="2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организует (в том числе принудительно) взимание, контролирует правильность исчисления и своевременность уплаты таможенных пошлин, налогов, таможенных сборов </w:t>
      </w:r>
    </w:p>
    <w:p w14:paraId="5EAFC807" w14:textId="77777777" w:rsidR="000A3B82" w:rsidRPr="000A3B82" w:rsidRDefault="000A3B82" w:rsidP="00440764">
      <w:pPr>
        <w:pStyle w:val="Default"/>
        <w:numPr>
          <w:ilvl w:val="1"/>
          <w:numId w:val="2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обеспечивает соблюдение установленных в соответствии с законодательством РФ о государственном регулировании внешнеторговой </w:t>
      </w:r>
      <w:r w:rsidRPr="000A3B82">
        <w:rPr>
          <w:sz w:val="28"/>
          <w:szCs w:val="28"/>
        </w:rPr>
        <w:lastRenderedPageBreak/>
        <w:t xml:space="preserve">деятельности и международными договорами Российской Федерации запретов и ограничений в отношении товаров, перемещаемых через таможенную границу РФ антидемпинговых, специальных и компенсационных пошлин </w:t>
      </w:r>
    </w:p>
    <w:p w14:paraId="1899A174" w14:textId="77777777" w:rsidR="000A3B82" w:rsidRPr="000A3B82" w:rsidRDefault="000A3B82" w:rsidP="00440764">
      <w:pPr>
        <w:pStyle w:val="Default"/>
        <w:numPr>
          <w:ilvl w:val="1"/>
          <w:numId w:val="2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организует проверку качества товаров, перемещаемых через таможенную границу РФ </w:t>
      </w:r>
    </w:p>
    <w:p w14:paraId="58D3A652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4AA0870F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0A3B82" w:rsidRPr="000A3B82">
        <w:rPr>
          <w:bCs/>
          <w:sz w:val="28"/>
          <w:szCs w:val="28"/>
        </w:rPr>
        <w:t>0. Таможенные органы составляют единую федеральную централизованную систему и не включают</w:t>
      </w:r>
      <w:r w:rsidR="000A3B82" w:rsidRPr="000A3B82">
        <w:rPr>
          <w:i/>
          <w:iCs/>
          <w:sz w:val="28"/>
          <w:szCs w:val="28"/>
        </w:rPr>
        <w:t xml:space="preserve">: </w:t>
      </w:r>
    </w:p>
    <w:p w14:paraId="0B6A1A2D" w14:textId="77777777" w:rsidR="000A3B82" w:rsidRPr="000A3B82" w:rsidRDefault="000A3B82" w:rsidP="00440764">
      <w:pPr>
        <w:pStyle w:val="Default"/>
        <w:numPr>
          <w:ilvl w:val="1"/>
          <w:numId w:val="3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Федеральную таможенную службу </w:t>
      </w:r>
    </w:p>
    <w:p w14:paraId="007AEE05" w14:textId="77777777" w:rsidR="000A3B82" w:rsidRPr="000A3B82" w:rsidRDefault="000A3B82" w:rsidP="00440764">
      <w:pPr>
        <w:pStyle w:val="Default"/>
        <w:numPr>
          <w:ilvl w:val="1"/>
          <w:numId w:val="3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региональные таможенные управления </w:t>
      </w:r>
    </w:p>
    <w:p w14:paraId="0709D5BD" w14:textId="77777777" w:rsidR="000A3B82" w:rsidRPr="000A3B82" w:rsidRDefault="000A3B82" w:rsidP="00440764">
      <w:pPr>
        <w:pStyle w:val="Default"/>
        <w:numPr>
          <w:ilvl w:val="1"/>
          <w:numId w:val="3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таможни </w:t>
      </w:r>
    </w:p>
    <w:p w14:paraId="1F5975AD" w14:textId="77777777" w:rsidR="000A3B82" w:rsidRPr="000A3B82" w:rsidRDefault="000A3B82" w:rsidP="00440764">
      <w:pPr>
        <w:pStyle w:val="Default"/>
        <w:numPr>
          <w:ilvl w:val="1"/>
          <w:numId w:val="3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пограничные посты </w:t>
      </w:r>
    </w:p>
    <w:p w14:paraId="46042DCD" w14:textId="77777777" w:rsidR="000A3B82" w:rsidRPr="000A3B82" w:rsidRDefault="000A3B82" w:rsidP="00440764">
      <w:pPr>
        <w:pStyle w:val="Default"/>
        <w:numPr>
          <w:ilvl w:val="1"/>
          <w:numId w:val="3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таможенные посты </w:t>
      </w:r>
    </w:p>
    <w:p w14:paraId="295DD94B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1065DCE1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0A3B82" w:rsidRPr="000A3B82">
        <w:rPr>
          <w:bCs/>
          <w:sz w:val="28"/>
          <w:szCs w:val="28"/>
        </w:rPr>
        <w:t>1. Функции таможенных органов установлены с учетов нормативно-правовой базы, которая регламентирует полномочия и деятельность таможенных подразделений, в частности:</w:t>
      </w:r>
    </w:p>
    <w:p w14:paraId="2ED753EB" w14:textId="77777777" w:rsidR="000A3B82" w:rsidRPr="000A3B82" w:rsidRDefault="000A3B82" w:rsidP="00440764">
      <w:pPr>
        <w:pStyle w:val="ConsPlusNormal"/>
        <w:widowControl/>
        <w:numPr>
          <w:ilvl w:val="1"/>
          <w:numId w:val="31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82">
        <w:rPr>
          <w:rFonts w:ascii="Times New Roman" w:hAnsi="Times New Roman" w:cs="Times New Roman"/>
          <w:color w:val="000000"/>
          <w:sz w:val="28"/>
          <w:szCs w:val="28"/>
        </w:rPr>
        <w:t>содействуют развитию внешней торговли Российской Федерации, внешнеэкономических связей субъектов Российской Федерации, ускорению товарооборота</w:t>
      </w:r>
    </w:p>
    <w:p w14:paraId="15BB3058" w14:textId="77777777" w:rsidR="000A3B82" w:rsidRPr="000A3B82" w:rsidRDefault="000A3B82" w:rsidP="00440764">
      <w:pPr>
        <w:pStyle w:val="ConsPlusNormal"/>
        <w:widowControl/>
        <w:numPr>
          <w:ilvl w:val="1"/>
          <w:numId w:val="31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82">
        <w:rPr>
          <w:rFonts w:ascii="Times New Roman" w:hAnsi="Times New Roman" w:cs="Times New Roman"/>
          <w:color w:val="000000"/>
          <w:sz w:val="28"/>
          <w:szCs w:val="28"/>
        </w:rPr>
        <w:t>ведут таможенную статистику внешней торговли и специальную таможенную статистику</w:t>
      </w:r>
    </w:p>
    <w:p w14:paraId="493A6EDE" w14:textId="77777777" w:rsidR="000A3B82" w:rsidRPr="0015497D" w:rsidRDefault="000A3B82" w:rsidP="00440764">
      <w:pPr>
        <w:pStyle w:val="a3"/>
        <w:numPr>
          <w:ilvl w:val="1"/>
          <w:numId w:val="31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15497D">
        <w:rPr>
          <w:rFonts w:ascii="Times New Roman" w:hAnsi="Times New Roman"/>
          <w:color w:val="000000"/>
          <w:sz w:val="28"/>
          <w:szCs w:val="28"/>
        </w:rPr>
        <w:t xml:space="preserve">выявляют, предупреждают и пресекают административные правонарушения и преступления в соответствии с законодательством государств – членов </w:t>
      </w:r>
      <w:r w:rsidR="0015497D" w:rsidRPr="0015497D">
        <w:rPr>
          <w:rFonts w:ascii="Times New Roman" w:hAnsi="Times New Roman"/>
          <w:color w:val="000000"/>
          <w:sz w:val="28"/>
          <w:szCs w:val="28"/>
        </w:rPr>
        <w:t>ЕАЭС</w:t>
      </w:r>
    </w:p>
    <w:p w14:paraId="61BC1EC0" w14:textId="77777777" w:rsidR="000A3B82" w:rsidRPr="0015497D" w:rsidRDefault="000A3B82" w:rsidP="00440764">
      <w:pPr>
        <w:pStyle w:val="a3"/>
        <w:numPr>
          <w:ilvl w:val="1"/>
          <w:numId w:val="31"/>
        </w:numPr>
        <w:tabs>
          <w:tab w:val="left" w:pos="28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5497D">
        <w:rPr>
          <w:rFonts w:ascii="Times New Roman" w:hAnsi="Times New Roman"/>
          <w:color w:val="000000"/>
          <w:sz w:val="28"/>
          <w:szCs w:val="28"/>
        </w:rPr>
        <w:t xml:space="preserve">обеспечивают защиту прав интеллектуальной собственности на таможенной территории </w:t>
      </w:r>
      <w:r w:rsidR="0015497D" w:rsidRPr="0015497D">
        <w:rPr>
          <w:rFonts w:ascii="Times New Roman" w:hAnsi="Times New Roman"/>
          <w:color w:val="000000"/>
          <w:sz w:val="28"/>
          <w:szCs w:val="28"/>
        </w:rPr>
        <w:t>ЕАЭС</w:t>
      </w:r>
      <w:r w:rsidRPr="0015497D">
        <w:rPr>
          <w:rFonts w:ascii="Times New Roman" w:hAnsi="Times New Roman"/>
          <w:color w:val="000000"/>
          <w:sz w:val="28"/>
          <w:szCs w:val="28"/>
        </w:rPr>
        <w:t xml:space="preserve"> в пределах своей компетенции</w:t>
      </w:r>
    </w:p>
    <w:p w14:paraId="08F49F5E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2B92970A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0A3B82" w:rsidRPr="000A3B82">
        <w:rPr>
          <w:bCs/>
          <w:sz w:val="28"/>
          <w:szCs w:val="28"/>
        </w:rPr>
        <w:t>2. Служба в таможенных органах основывается на принципах</w:t>
      </w:r>
      <w:r w:rsidR="000A3B82" w:rsidRPr="000A3B82">
        <w:rPr>
          <w:sz w:val="28"/>
          <w:szCs w:val="28"/>
        </w:rPr>
        <w:t xml:space="preserve">: </w:t>
      </w:r>
    </w:p>
    <w:p w14:paraId="31B935D2" w14:textId="77777777" w:rsidR="000A3B82" w:rsidRPr="000A3B82" w:rsidRDefault="000A3B82" w:rsidP="00440764">
      <w:pPr>
        <w:pStyle w:val="Default"/>
        <w:numPr>
          <w:ilvl w:val="1"/>
          <w:numId w:val="3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законности </w:t>
      </w:r>
    </w:p>
    <w:p w14:paraId="2952954D" w14:textId="77777777" w:rsidR="000A3B82" w:rsidRPr="000A3B82" w:rsidRDefault="000A3B82" w:rsidP="00440764">
      <w:pPr>
        <w:pStyle w:val="Default"/>
        <w:numPr>
          <w:ilvl w:val="1"/>
          <w:numId w:val="3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профессионализма и компетенции </w:t>
      </w:r>
    </w:p>
    <w:p w14:paraId="603686E8" w14:textId="77777777" w:rsidR="000A3B82" w:rsidRPr="000A3B82" w:rsidRDefault="000A3B82" w:rsidP="00440764">
      <w:pPr>
        <w:pStyle w:val="Default"/>
        <w:numPr>
          <w:ilvl w:val="1"/>
          <w:numId w:val="3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ответственности </w:t>
      </w:r>
    </w:p>
    <w:p w14:paraId="26E26D9D" w14:textId="77777777" w:rsidR="000A3B82" w:rsidRPr="000A3B82" w:rsidRDefault="000A3B82" w:rsidP="00440764">
      <w:pPr>
        <w:pStyle w:val="Default"/>
        <w:numPr>
          <w:ilvl w:val="1"/>
          <w:numId w:val="3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внепартийности </w:t>
      </w:r>
    </w:p>
    <w:p w14:paraId="5793F920" w14:textId="77777777" w:rsidR="000A3B82" w:rsidRPr="000A3B82" w:rsidRDefault="000A3B82" w:rsidP="00440764">
      <w:pPr>
        <w:pStyle w:val="Default"/>
        <w:numPr>
          <w:ilvl w:val="1"/>
          <w:numId w:val="32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единства основных требований, предъявляемых к государственной службе </w:t>
      </w:r>
    </w:p>
    <w:p w14:paraId="7F5FC11F" w14:textId="77777777" w:rsidR="00440764" w:rsidRDefault="00440764">
      <w:pPr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bCs/>
          <w:sz w:val="28"/>
          <w:szCs w:val="28"/>
        </w:rPr>
        <w:br w:type="page"/>
      </w:r>
    </w:p>
    <w:p w14:paraId="57DDFAD7" w14:textId="70797A8F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="000A3B82" w:rsidRPr="000A3B82">
        <w:rPr>
          <w:bCs/>
          <w:sz w:val="28"/>
          <w:szCs w:val="28"/>
        </w:rPr>
        <w:t xml:space="preserve">3. Сотрудниками таможенных органов могут быть граждане </w:t>
      </w:r>
      <w:r w:rsidR="006572CC" w:rsidRPr="000A3B82">
        <w:rPr>
          <w:bCs/>
          <w:sz w:val="28"/>
          <w:szCs w:val="28"/>
        </w:rPr>
        <w:t>Российской Федерации,</w:t>
      </w:r>
      <w:r w:rsidR="000A3B82" w:rsidRPr="000A3B82">
        <w:rPr>
          <w:bCs/>
          <w:sz w:val="28"/>
          <w:szCs w:val="28"/>
        </w:rPr>
        <w:t xml:space="preserve"> достигшие возраста 18 лет способные обеспечивать выполнение функций, возложенных на таможенные органы: </w:t>
      </w:r>
    </w:p>
    <w:p w14:paraId="79ECFAF2" w14:textId="77777777" w:rsidR="000A3B82" w:rsidRPr="000A3B82" w:rsidRDefault="000A3B82" w:rsidP="00440764">
      <w:pPr>
        <w:pStyle w:val="Default"/>
        <w:numPr>
          <w:ilvl w:val="1"/>
          <w:numId w:val="3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по своим личным и деловым качествам </w:t>
      </w:r>
    </w:p>
    <w:p w14:paraId="136404E3" w14:textId="77777777" w:rsidR="000A3B82" w:rsidRPr="000A3B82" w:rsidRDefault="000A3B82" w:rsidP="00440764">
      <w:pPr>
        <w:pStyle w:val="Default"/>
        <w:numPr>
          <w:ilvl w:val="1"/>
          <w:numId w:val="3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уровню образования </w:t>
      </w:r>
    </w:p>
    <w:p w14:paraId="7F1C2C63" w14:textId="77777777" w:rsidR="000A3B82" w:rsidRPr="000A3B82" w:rsidRDefault="000A3B82" w:rsidP="00440764">
      <w:pPr>
        <w:pStyle w:val="Default"/>
        <w:numPr>
          <w:ilvl w:val="1"/>
          <w:numId w:val="3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по происхождению </w:t>
      </w:r>
    </w:p>
    <w:p w14:paraId="76DFCD72" w14:textId="77777777" w:rsidR="000A3B82" w:rsidRPr="000A3B82" w:rsidRDefault="000A3B82" w:rsidP="00440764">
      <w:pPr>
        <w:pStyle w:val="Default"/>
        <w:numPr>
          <w:ilvl w:val="1"/>
          <w:numId w:val="33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состоянию здоровья </w:t>
      </w:r>
    </w:p>
    <w:p w14:paraId="02D97572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6B7B4099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0A3B82" w:rsidRPr="000A3B82">
        <w:rPr>
          <w:bCs/>
          <w:sz w:val="28"/>
          <w:szCs w:val="28"/>
        </w:rPr>
        <w:t>4. Таможня не осуществляет</w:t>
      </w:r>
      <w:r w:rsidR="000A3B82" w:rsidRPr="000A3B82">
        <w:rPr>
          <w:i/>
          <w:iCs/>
          <w:sz w:val="28"/>
          <w:szCs w:val="28"/>
        </w:rPr>
        <w:t xml:space="preserve">: </w:t>
      </w:r>
    </w:p>
    <w:p w14:paraId="726A1189" w14:textId="0BFE0F2A" w:rsidR="000A3B82" w:rsidRPr="000A3B82" w:rsidRDefault="000A3B82" w:rsidP="00440764">
      <w:pPr>
        <w:pStyle w:val="Default"/>
        <w:numPr>
          <w:ilvl w:val="0"/>
          <w:numId w:val="3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производство дознания и проведение неотложных следственных действий </w:t>
      </w:r>
      <w:r w:rsidR="006572CC">
        <w:rPr>
          <w:sz w:val="28"/>
          <w:szCs w:val="28"/>
        </w:rPr>
        <w:t>п</w:t>
      </w:r>
      <w:r w:rsidRPr="000A3B82">
        <w:rPr>
          <w:sz w:val="28"/>
          <w:szCs w:val="28"/>
        </w:rPr>
        <w:t xml:space="preserve">о делам о контрабанде и иным преступлениям; </w:t>
      </w:r>
    </w:p>
    <w:p w14:paraId="6A2FB186" w14:textId="77777777" w:rsidR="000A3B82" w:rsidRPr="000A3B82" w:rsidRDefault="000A3B82" w:rsidP="00440764">
      <w:pPr>
        <w:pStyle w:val="Default"/>
        <w:numPr>
          <w:ilvl w:val="0"/>
          <w:numId w:val="3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оперативно-розыскную деятельность; </w:t>
      </w:r>
    </w:p>
    <w:p w14:paraId="42BA4C27" w14:textId="77777777" w:rsidR="000A3B82" w:rsidRPr="000A3B82" w:rsidRDefault="000A3B82" w:rsidP="00440764">
      <w:pPr>
        <w:pStyle w:val="Default"/>
        <w:numPr>
          <w:ilvl w:val="0"/>
          <w:numId w:val="3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карательную деятельность в отношении контрабандистов </w:t>
      </w:r>
    </w:p>
    <w:p w14:paraId="00085248" w14:textId="77777777" w:rsidR="000A3B82" w:rsidRPr="000A3B82" w:rsidRDefault="000A3B82" w:rsidP="00440764">
      <w:pPr>
        <w:pStyle w:val="Default"/>
        <w:numPr>
          <w:ilvl w:val="0"/>
          <w:numId w:val="3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передает материалы по делам о преступлениях прокурору </w:t>
      </w:r>
    </w:p>
    <w:p w14:paraId="5A494D07" w14:textId="77777777" w:rsidR="000A3B82" w:rsidRPr="000A3B82" w:rsidRDefault="000A3B82" w:rsidP="00440764">
      <w:pPr>
        <w:pStyle w:val="Default"/>
        <w:numPr>
          <w:ilvl w:val="0"/>
          <w:numId w:val="39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возбуждает дела об административных правонарушениях, проводит административное расследование, а также рассматривает дела об административных правонарушениях в пределах компетенции таможенных органов </w:t>
      </w:r>
    </w:p>
    <w:p w14:paraId="491CDA37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72EC3AD5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0A3B82" w:rsidRPr="000A3B82">
        <w:rPr>
          <w:bCs/>
          <w:sz w:val="28"/>
          <w:szCs w:val="28"/>
        </w:rPr>
        <w:t>5. Непосредственно на таможенном посту не осуществляются</w:t>
      </w:r>
      <w:r w:rsidR="000A3B82" w:rsidRPr="000A3B82">
        <w:rPr>
          <w:sz w:val="28"/>
          <w:szCs w:val="28"/>
        </w:rPr>
        <w:t xml:space="preserve">: </w:t>
      </w:r>
    </w:p>
    <w:p w14:paraId="6B99E8D3" w14:textId="77777777" w:rsidR="000A3B82" w:rsidRPr="000A3B82" w:rsidRDefault="000A3B82" w:rsidP="00440764">
      <w:pPr>
        <w:pStyle w:val="Default"/>
        <w:numPr>
          <w:ilvl w:val="0"/>
          <w:numId w:val="4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таможенное оформление товаров и транспортных средств </w:t>
      </w:r>
    </w:p>
    <w:p w14:paraId="0A85D2C7" w14:textId="77777777" w:rsidR="000A3B82" w:rsidRPr="000A3B82" w:rsidRDefault="000A3B82" w:rsidP="00440764">
      <w:pPr>
        <w:pStyle w:val="Default"/>
        <w:numPr>
          <w:ilvl w:val="0"/>
          <w:numId w:val="4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таможенный контроль, в том числе за товарами и транспортными средствами, перемещаемыми через таможенную границу РФ </w:t>
      </w:r>
    </w:p>
    <w:p w14:paraId="4AF3D3F7" w14:textId="77777777" w:rsidR="000A3B82" w:rsidRPr="000A3B82" w:rsidRDefault="000A3B82" w:rsidP="00440764">
      <w:pPr>
        <w:pStyle w:val="Default"/>
        <w:numPr>
          <w:ilvl w:val="0"/>
          <w:numId w:val="40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паспортный контроль лиц, пересекающих границу </w:t>
      </w:r>
    </w:p>
    <w:p w14:paraId="07178300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2C09496E" w14:textId="77777777" w:rsidR="000A3B82" w:rsidRPr="000A3B82" w:rsidRDefault="0015497D" w:rsidP="00440764">
      <w:pPr>
        <w:pStyle w:val="ConsPlusNormal"/>
        <w:widowControl/>
        <w:tabs>
          <w:tab w:val="left" w:pos="284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A3B82" w:rsidRPr="000A3B82">
        <w:rPr>
          <w:rFonts w:ascii="Times New Roman" w:hAnsi="Times New Roman" w:cs="Times New Roman"/>
          <w:color w:val="000000"/>
          <w:sz w:val="28"/>
          <w:szCs w:val="28"/>
        </w:rPr>
        <w:t>6. Время работы таможенного органа определяется:</w:t>
      </w:r>
    </w:p>
    <w:p w14:paraId="7B52BDCD" w14:textId="77777777" w:rsidR="000A3B82" w:rsidRPr="000A3B82" w:rsidRDefault="000A3B82" w:rsidP="00440764">
      <w:pPr>
        <w:pStyle w:val="ConsPlusNormal"/>
        <w:widowControl/>
        <w:numPr>
          <w:ilvl w:val="1"/>
          <w:numId w:val="34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A3B82">
        <w:rPr>
          <w:rFonts w:ascii="Times New Roman" w:hAnsi="Times New Roman" w:cs="Times New Roman"/>
          <w:sz w:val="28"/>
          <w:szCs w:val="28"/>
        </w:rPr>
        <w:t xml:space="preserve">Правительством </w:t>
      </w:r>
      <w:r w:rsidRPr="000A3B82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</w:p>
    <w:p w14:paraId="30484E32" w14:textId="77777777" w:rsidR="000A3B82" w:rsidRPr="000A3B82" w:rsidRDefault="000A3B82" w:rsidP="00440764">
      <w:pPr>
        <w:pStyle w:val="ConsPlusNormal"/>
        <w:widowControl/>
        <w:numPr>
          <w:ilvl w:val="1"/>
          <w:numId w:val="34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82">
        <w:rPr>
          <w:rFonts w:ascii="Times New Roman" w:hAnsi="Times New Roman" w:cs="Times New Roman"/>
          <w:sz w:val="28"/>
          <w:szCs w:val="28"/>
        </w:rPr>
        <w:t xml:space="preserve">Министерством экономического развития и торговли </w:t>
      </w:r>
      <w:r w:rsidRPr="000A3B82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</w:t>
      </w:r>
    </w:p>
    <w:p w14:paraId="60EC9D38" w14:textId="77777777" w:rsidR="000A3B82" w:rsidRPr="000A3B82" w:rsidRDefault="000A3B82" w:rsidP="00440764">
      <w:pPr>
        <w:pStyle w:val="ConsPlusNormal"/>
        <w:widowControl/>
        <w:numPr>
          <w:ilvl w:val="1"/>
          <w:numId w:val="34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82">
        <w:rPr>
          <w:rFonts w:ascii="Times New Roman" w:hAnsi="Times New Roman" w:cs="Times New Roman"/>
          <w:sz w:val="28"/>
          <w:szCs w:val="28"/>
        </w:rPr>
        <w:t>начальником таможенного органа в соответствии с законодательством Российской Федерации</w:t>
      </w:r>
    </w:p>
    <w:p w14:paraId="70584B00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</w:p>
    <w:p w14:paraId="06424127" w14:textId="77777777" w:rsidR="000A3B82" w:rsidRPr="000A3B82" w:rsidRDefault="0015497D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3</w:t>
      </w:r>
      <w:r w:rsidR="000A3B82" w:rsidRPr="000A3B82">
        <w:rPr>
          <w:rFonts w:ascii="Times New Roman" w:hAnsi="Times New Roman"/>
          <w:bCs/>
          <w:color w:val="000000"/>
          <w:sz w:val="28"/>
          <w:szCs w:val="28"/>
        </w:rPr>
        <w:t xml:space="preserve">7. </w:t>
      </w:r>
      <w:r w:rsidR="000A3B82" w:rsidRPr="000A3B82">
        <w:rPr>
          <w:rFonts w:ascii="Times New Roman" w:hAnsi="Times New Roman"/>
          <w:color w:val="000000"/>
          <w:sz w:val="28"/>
          <w:szCs w:val="28"/>
        </w:rPr>
        <w:t>Основными критериями оценки работы таможенных органов являются:</w:t>
      </w:r>
    </w:p>
    <w:p w14:paraId="36CA3C47" w14:textId="77777777" w:rsidR="000A3B82" w:rsidRPr="000A3B82" w:rsidRDefault="000A3B82" w:rsidP="00440764">
      <w:pPr>
        <w:pStyle w:val="Default"/>
        <w:numPr>
          <w:ilvl w:val="1"/>
          <w:numId w:val="3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скорость совершения таможенных операций при ввозе товаров в Российскую Федерацию и вывозе товаров из Российской Федерации, а также сокращение издержек заинтересованных лиц при совершении таможенных операций</w:t>
      </w:r>
    </w:p>
    <w:p w14:paraId="077731BC" w14:textId="77777777" w:rsidR="000A3B82" w:rsidRPr="000A3B82" w:rsidRDefault="000A3B82" w:rsidP="00440764">
      <w:pPr>
        <w:pStyle w:val="Default"/>
        <w:numPr>
          <w:ilvl w:val="1"/>
          <w:numId w:val="3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своевременность и полнота поступления таможенных платежей</w:t>
      </w:r>
    </w:p>
    <w:p w14:paraId="02BBA6C8" w14:textId="77777777" w:rsidR="000A3B82" w:rsidRPr="000A3B82" w:rsidRDefault="000A3B82" w:rsidP="00440764">
      <w:pPr>
        <w:pStyle w:val="Default"/>
        <w:numPr>
          <w:ilvl w:val="1"/>
          <w:numId w:val="35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lastRenderedPageBreak/>
        <w:t>соблюдение режима зоны таможенного контроля</w:t>
      </w:r>
    </w:p>
    <w:p w14:paraId="73FA03F2" w14:textId="77777777" w:rsidR="000A3B82" w:rsidRPr="000A3B82" w:rsidRDefault="000A3B82" w:rsidP="00440764">
      <w:pPr>
        <w:pStyle w:val="Default"/>
        <w:tabs>
          <w:tab w:val="left" w:pos="284"/>
          <w:tab w:val="left" w:pos="2865"/>
        </w:tabs>
        <w:spacing w:line="276" w:lineRule="auto"/>
        <w:ind w:firstLine="709"/>
        <w:jc w:val="both"/>
        <w:rPr>
          <w:sz w:val="28"/>
          <w:szCs w:val="28"/>
        </w:rPr>
      </w:pPr>
    </w:p>
    <w:p w14:paraId="59764B15" w14:textId="77777777" w:rsidR="000A3B82" w:rsidRPr="000A3B82" w:rsidRDefault="0015497D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0A3B82" w:rsidRPr="000A3B82">
        <w:rPr>
          <w:bCs/>
          <w:sz w:val="28"/>
          <w:szCs w:val="28"/>
        </w:rPr>
        <w:t>8.</w:t>
      </w:r>
      <w:r w:rsidR="00247684">
        <w:rPr>
          <w:bCs/>
          <w:sz w:val="28"/>
          <w:szCs w:val="28"/>
        </w:rPr>
        <w:t xml:space="preserve"> </w:t>
      </w:r>
      <w:r w:rsidR="000A3B82" w:rsidRPr="000A3B82">
        <w:rPr>
          <w:sz w:val="28"/>
          <w:szCs w:val="28"/>
        </w:rPr>
        <w:t>Одним из основных показателей эффективности деятельности таможенных органов является</w:t>
      </w:r>
      <w:r w:rsidR="000A3B82" w:rsidRPr="000A3B82">
        <w:rPr>
          <w:bCs/>
          <w:sz w:val="28"/>
          <w:szCs w:val="28"/>
        </w:rPr>
        <w:t xml:space="preserve">: </w:t>
      </w:r>
    </w:p>
    <w:p w14:paraId="2A2B5240" w14:textId="77777777" w:rsidR="000A3B82" w:rsidRPr="000A3B82" w:rsidRDefault="000A3B82" w:rsidP="00440764">
      <w:pPr>
        <w:pStyle w:val="Default"/>
        <w:numPr>
          <w:ilvl w:val="1"/>
          <w:numId w:val="3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применение определенных стратегий и методов</w:t>
      </w:r>
    </w:p>
    <w:p w14:paraId="5AFF311F" w14:textId="77777777" w:rsidR="000A3B82" w:rsidRPr="000A3B82" w:rsidRDefault="000A3B82" w:rsidP="00440764">
      <w:pPr>
        <w:pStyle w:val="Default"/>
        <w:numPr>
          <w:ilvl w:val="1"/>
          <w:numId w:val="3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реализация принципа «одного окна»</w:t>
      </w:r>
    </w:p>
    <w:p w14:paraId="0B0C643B" w14:textId="77777777" w:rsidR="000A3B82" w:rsidRPr="000A3B82" w:rsidRDefault="000A3B82" w:rsidP="00440764">
      <w:pPr>
        <w:pStyle w:val="Default"/>
        <w:numPr>
          <w:ilvl w:val="1"/>
          <w:numId w:val="36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время выполнения таможенной процедуры (процесса)</w:t>
      </w:r>
    </w:p>
    <w:p w14:paraId="756DE979" w14:textId="77777777" w:rsidR="000A3B82" w:rsidRPr="000A3B82" w:rsidRDefault="000A3B82" w:rsidP="00440764">
      <w:pPr>
        <w:pStyle w:val="Default"/>
        <w:tabs>
          <w:tab w:val="left" w:pos="284"/>
          <w:tab w:val="left" w:pos="2865"/>
        </w:tabs>
        <w:spacing w:line="276" w:lineRule="auto"/>
        <w:ind w:firstLine="709"/>
        <w:jc w:val="both"/>
        <w:rPr>
          <w:sz w:val="28"/>
          <w:szCs w:val="28"/>
        </w:rPr>
      </w:pPr>
    </w:p>
    <w:p w14:paraId="14A2B016" w14:textId="77777777" w:rsidR="000A3B82" w:rsidRPr="000A3B82" w:rsidRDefault="0015497D" w:rsidP="00440764">
      <w:pPr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0A3B82" w:rsidRPr="000A3B82">
        <w:rPr>
          <w:rFonts w:ascii="Times New Roman" w:hAnsi="Times New Roman"/>
          <w:color w:val="000000"/>
          <w:sz w:val="28"/>
          <w:szCs w:val="28"/>
        </w:rPr>
        <w:t xml:space="preserve">9. </w:t>
      </w:r>
      <w:r w:rsidR="000A3B82" w:rsidRPr="000A3B82">
        <w:rPr>
          <w:rFonts w:ascii="Times New Roman" w:hAnsi="Times New Roman"/>
          <w:bCs/>
          <w:sz w:val="28"/>
          <w:szCs w:val="28"/>
        </w:rPr>
        <w:t>Правомочия таможенных органов обеспечивают выполнение функций и включают в себя</w:t>
      </w:r>
      <w:r w:rsidR="000A3B82" w:rsidRPr="000A3B82">
        <w:rPr>
          <w:rFonts w:ascii="Times New Roman" w:hAnsi="Times New Roman"/>
          <w:color w:val="000000"/>
          <w:sz w:val="28"/>
          <w:szCs w:val="28"/>
        </w:rPr>
        <w:t>:</w:t>
      </w:r>
    </w:p>
    <w:p w14:paraId="4049E979" w14:textId="77777777" w:rsidR="000A3B82" w:rsidRPr="000A3B82" w:rsidRDefault="000A3B82" w:rsidP="00440764">
      <w:pPr>
        <w:pStyle w:val="Default"/>
        <w:numPr>
          <w:ilvl w:val="0"/>
          <w:numId w:val="3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проверяют издержки заинтересованных лиц при совершении таможенных операций</w:t>
      </w:r>
    </w:p>
    <w:p w14:paraId="6E8EAA9C" w14:textId="77777777" w:rsidR="000A3B82" w:rsidRPr="000A3B82" w:rsidRDefault="000A3B82" w:rsidP="00440764">
      <w:pPr>
        <w:pStyle w:val="ConsPlusNormal"/>
        <w:widowControl/>
        <w:numPr>
          <w:ilvl w:val="0"/>
          <w:numId w:val="37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82">
        <w:rPr>
          <w:rFonts w:ascii="Times New Roman" w:hAnsi="Times New Roman" w:cs="Times New Roman"/>
          <w:sz w:val="28"/>
          <w:szCs w:val="28"/>
        </w:rPr>
        <w:t>контролируют совершение таможенных операций при ввозе товаров в Российскую Федерацию и вывозе товаров из Российской Федерации</w:t>
      </w:r>
    </w:p>
    <w:p w14:paraId="723412D6" w14:textId="77777777" w:rsidR="000A3B82" w:rsidRPr="000A3B82" w:rsidRDefault="000A3B82" w:rsidP="00440764">
      <w:pPr>
        <w:pStyle w:val="ConsPlusNormal"/>
        <w:widowControl/>
        <w:numPr>
          <w:ilvl w:val="0"/>
          <w:numId w:val="37"/>
        </w:numPr>
        <w:tabs>
          <w:tab w:val="left" w:pos="28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B82">
        <w:rPr>
          <w:rFonts w:ascii="Times New Roman" w:hAnsi="Times New Roman" w:cs="Times New Roman"/>
          <w:sz w:val="28"/>
          <w:szCs w:val="28"/>
        </w:rPr>
        <w:t>проверяют у граждан и должностных лиц, участвующих в таможенных операциях, документы, удостоверяющие их личность</w:t>
      </w:r>
    </w:p>
    <w:p w14:paraId="52C398CC" w14:textId="77777777" w:rsidR="000A3B82" w:rsidRPr="000A3B82" w:rsidRDefault="000A3B82" w:rsidP="00440764">
      <w:pPr>
        <w:pStyle w:val="Default"/>
        <w:numPr>
          <w:ilvl w:val="0"/>
          <w:numId w:val="37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привлекают лиц к административной ответственности в соответствии с законодательством Российской Федерации об административных правонарушениях</w:t>
      </w:r>
    </w:p>
    <w:p w14:paraId="34C9AA18" w14:textId="77777777" w:rsidR="000A3B82" w:rsidRPr="000A3B82" w:rsidRDefault="000A3B82" w:rsidP="00440764">
      <w:pPr>
        <w:pStyle w:val="Default"/>
        <w:tabs>
          <w:tab w:val="left" w:pos="284"/>
        </w:tabs>
        <w:spacing w:line="276" w:lineRule="auto"/>
        <w:ind w:firstLine="709"/>
        <w:jc w:val="both"/>
        <w:rPr>
          <w:bCs/>
          <w:sz w:val="28"/>
          <w:szCs w:val="28"/>
        </w:rPr>
      </w:pPr>
    </w:p>
    <w:p w14:paraId="378F2858" w14:textId="77777777" w:rsidR="000A3B82" w:rsidRPr="000A3B82" w:rsidRDefault="0015497D" w:rsidP="00440764">
      <w:pPr>
        <w:shd w:val="clear" w:color="auto" w:fill="FFFFFF"/>
        <w:tabs>
          <w:tab w:val="left" w:pos="28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0A3B82" w:rsidRPr="000A3B82">
        <w:rPr>
          <w:rFonts w:ascii="Times New Roman" w:hAnsi="Times New Roman"/>
          <w:bCs/>
          <w:sz w:val="28"/>
          <w:szCs w:val="28"/>
        </w:rPr>
        <w:t xml:space="preserve">0. </w:t>
      </w:r>
      <w:r w:rsidR="000A3B82" w:rsidRPr="000A3B82">
        <w:rPr>
          <w:rFonts w:ascii="Times New Roman" w:hAnsi="Times New Roman"/>
          <w:color w:val="000000"/>
          <w:sz w:val="28"/>
          <w:szCs w:val="28"/>
        </w:rPr>
        <w:t xml:space="preserve">Необходимость структурной перестройки таможенных органов может обусловливаться различными факторами, главнейшими из которых являются: </w:t>
      </w:r>
    </w:p>
    <w:p w14:paraId="0A0B98B4" w14:textId="77777777" w:rsidR="000A3B82" w:rsidRPr="000A3B82" w:rsidRDefault="000A3B82" w:rsidP="00440764">
      <w:pPr>
        <w:pStyle w:val="Default"/>
        <w:numPr>
          <w:ilvl w:val="0"/>
          <w:numId w:val="3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создания благоприятных условий для личностного и профессионального развития работников </w:t>
      </w:r>
    </w:p>
    <w:p w14:paraId="79EDF7F8" w14:textId="77777777" w:rsidR="000A3B82" w:rsidRPr="000A3B82" w:rsidRDefault="000A3B82" w:rsidP="00440764">
      <w:pPr>
        <w:pStyle w:val="Default"/>
        <w:numPr>
          <w:ilvl w:val="0"/>
          <w:numId w:val="3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 xml:space="preserve">преобразования информационной инфраструктуры </w:t>
      </w:r>
    </w:p>
    <w:p w14:paraId="394EE958" w14:textId="77777777" w:rsidR="000A3B82" w:rsidRDefault="000A3B82" w:rsidP="00440764">
      <w:pPr>
        <w:pStyle w:val="Default"/>
        <w:numPr>
          <w:ilvl w:val="0"/>
          <w:numId w:val="3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изменение социально-экономической и административно-территориальной характеристик обслуживаемой территории</w:t>
      </w:r>
    </w:p>
    <w:p w14:paraId="235A9F60" w14:textId="77777777" w:rsidR="00506580" w:rsidRDefault="00506580" w:rsidP="00440764">
      <w:pPr>
        <w:pStyle w:val="Default"/>
        <w:numPr>
          <w:ilvl w:val="0"/>
          <w:numId w:val="38"/>
        </w:numPr>
        <w:tabs>
          <w:tab w:val="left" w:pos="28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A3B82">
        <w:rPr>
          <w:sz w:val="28"/>
          <w:szCs w:val="28"/>
        </w:rPr>
        <w:t>повышение требований к оперативности и обоснованности принимаемых решений</w:t>
      </w:r>
    </w:p>
    <w:p w14:paraId="45DE6AED" w14:textId="77777777" w:rsidR="00506580" w:rsidRDefault="00506580" w:rsidP="00440764">
      <w:pPr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14:paraId="2B4EF618" w14:textId="20CEC239" w:rsidR="00674E11" w:rsidRDefault="00674E11" w:rsidP="00440764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Семестр 9</w:t>
      </w:r>
    </w:p>
    <w:p w14:paraId="00B8D3E1" w14:textId="036741EC" w:rsidR="006E00B9" w:rsidRPr="00A8641E" w:rsidRDefault="006E00B9" w:rsidP="0044076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8641E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4DA500AE" w14:textId="77777777" w:rsidR="006E00B9" w:rsidRPr="00F312E6" w:rsidRDefault="006E00B9" w:rsidP="00440764">
      <w:pPr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14:paraId="088EB61C" w14:textId="77777777" w:rsidR="00A8641E" w:rsidRDefault="00A8641E" w:rsidP="00440764">
      <w:pPr>
        <w:pStyle w:val="41"/>
        <w:spacing w:line="276" w:lineRule="auto"/>
        <w:ind w:left="0" w:right="0" w:firstLine="709"/>
        <w:jc w:val="both"/>
        <w:outlineLvl w:val="9"/>
        <w:rPr>
          <w:b w:val="0"/>
          <w:color w:val="000000" w:themeColor="text1"/>
          <w:sz w:val="28"/>
          <w:szCs w:val="28"/>
        </w:rPr>
      </w:pPr>
    </w:p>
    <w:p w14:paraId="65ED0B70" w14:textId="547E699F" w:rsidR="00E05A4A" w:rsidRPr="003D45F0" w:rsidRDefault="00E05A4A" w:rsidP="00440764">
      <w:pPr>
        <w:pStyle w:val="41"/>
        <w:spacing w:line="276" w:lineRule="auto"/>
        <w:ind w:left="0" w:right="0" w:firstLine="709"/>
        <w:jc w:val="both"/>
        <w:outlineLvl w:val="9"/>
        <w:rPr>
          <w:color w:val="000000" w:themeColor="text1"/>
          <w:sz w:val="28"/>
          <w:szCs w:val="28"/>
          <w:u w:val="single"/>
        </w:rPr>
      </w:pPr>
      <w:r w:rsidRPr="003D45F0">
        <w:rPr>
          <w:color w:val="000000" w:themeColor="text1"/>
          <w:sz w:val="28"/>
          <w:szCs w:val="28"/>
          <w:u w:val="single"/>
        </w:rPr>
        <w:t>Ситуационная</w:t>
      </w:r>
      <w:r w:rsidRPr="003D45F0">
        <w:rPr>
          <w:color w:val="000000" w:themeColor="text1"/>
          <w:spacing w:val="-3"/>
          <w:sz w:val="28"/>
          <w:szCs w:val="28"/>
          <w:u w:val="single"/>
        </w:rPr>
        <w:t xml:space="preserve"> </w:t>
      </w:r>
      <w:r w:rsidRPr="003D45F0">
        <w:rPr>
          <w:color w:val="000000" w:themeColor="text1"/>
          <w:sz w:val="28"/>
          <w:szCs w:val="28"/>
          <w:u w:val="single"/>
        </w:rPr>
        <w:t>задача</w:t>
      </w:r>
      <w:r w:rsidRPr="003D45F0">
        <w:rPr>
          <w:color w:val="000000" w:themeColor="text1"/>
          <w:spacing w:val="-2"/>
          <w:sz w:val="28"/>
          <w:szCs w:val="28"/>
          <w:u w:val="single"/>
        </w:rPr>
        <w:t xml:space="preserve"> </w:t>
      </w:r>
      <w:r w:rsidR="003D45F0">
        <w:rPr>
          <w:color w:val="000000" w:themeColor="text1"/>
          <w:sz w:val="28"/>
          <w:szCs w:val="28"/>
          <w:u w:val="single"/>
        </w:rPr>
        <w:t>1</w:t>
      </w:r>
    </w:p>
    <w:p w14:paraId="1C12FCD7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Перед вами – пример плана самоподготовки начальника таможенного поста. К какому виду планов (по времени) он относится? Соблюдены ли основные требования к плану (обоснованность, преемственность, стабильность, конкретность)? Составьте свой план самоподготовки на ближайшие два месяца.</w:t>
      </w:r>
    </w:p>
    <w:p w14:paraId="1F7A92EF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639199" w14:textId="023C2B04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sz w:val="28"/>
          <w:szCs w:val="28"/>
        </w:rPr>
        <w:t>Индивидуальный план самоподготовки начальника таможенного поста на январь-декабрь 20</w:t>
      </w:r>
      <w:r>
        <w:rPr>
          <w:rFonts w:ascii="Times New Roman" w:hAnsi="Times New Roman"/>
          <w:sz w:val="28"/>
          <w:szCs w:val="28"/>
        </w:rPr>
        <w:t>2</w:t>
      </w:r>
      <w:r w:rsidR="006572CC">
        <w:rPr>
          <w:rFonts w:ascii="Times New Roman" w:hAnsi="Times New Roman"/>
          <w:sz w:val="28"/>
          <w:szCs w:val="28"/>
        </w:rPr>
        <w:t>5</w:t>
      </w:r>
      <w:r w:rsidRPr="00375CCA">
        <w:rPr>
          <w:rFonts w:ascii="Times New Roman" w:hAnsi="Times New Roman"/>
          <w:sz w:val="28"/>
          <w:szCs w:val="28"/>
        </w:rPr>
        <w:t xml:space="preserve"> года.</w:t>
      </w:r>
    </w:p>
    <w:p w14:paraId="52D56BF4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75CCA">
        <w:rPr>
          <w:rFonts w:ascii="Times New Roman" w:hAnsi="Times New Roman"/>
          <w:sz w:val="28"/>
          <w:szCs w:val="28"/>
        </w:rPr>
        <w:t>«УТВЕРЖДАЮ»</w:t>
      </w:r>
    </w:p>
    <w:p w14:paraId="609B5385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75CCA">
        <w:rPr>
          <w:rFonts w:ascii="Times New Roman" w:hAnsi="Times New Roman"/>
          <w:sz w:val="28"/>
          <w:szCs w:val="28"/>
        </w:rPr>
        <w:tab/>
        <w:t xml:space="preserve">Начальник </w:t>
      </w:r>
      <w:r>
        <w:rPr>
          <w:rFonts w:ascii="Times New Roman" w:hAnsi="Times New Roman"/>
          <w:sz w:val="28"/>
          <w:szCs w:val="28"/>
        </w:rPr>
        <w:t>Домодедовской</w:t>
      </w:r>
      <w:r w:rsidRPr="00375CCA">
        <w:rPr>
          <w:rFonts w:ascii="Times New Roman" w:hAnsi="Times New Roman"/>
          <w:sz w:val="28"/>
          <w:szCs w:val="28"/>
        </w:rPr>
        <w:t xml:space="preserve"> таможни</w:t>
      </w:r>
    </w:p>
    <w:p w14:paraId="41DFF407" w14:textId="468E5B7C" w:rsid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75CCA">
        <w:rPr>
          <w:rFonts w:ascii="Times New Roman" w:hAnsi="Times New Roman"/>
          <w:sz w:val="28"/>
          <w:szCs w:val="28"/>
        </w:rPr>
        <w:t>«_____» ___________________20</w:t>
      </w:r>
      <w:r>
        <w:rPr>
          <w:rFonts w:ascii="Times New Roman" w:hAnsi="Times New Roman"/>
          <w:sz w:val="28"/>
          <w:szCs w:val="28"/>
        </w:rPr>
        <w:t>2</w:t>
      </w:r>
      <w:r w:rsidR="006572CC">
        <w:rPr>
          <w:rFonts w:ascii="Times New Roman" w:hAnsi="Times New Roman"/>
          <w:sz w:val="28"/>
          <w:szCs w:val="28"/>
        </w:rPr>
        <w:t>5</w:t>
      </w:r>
      <w:r w:rsidRPr="00375CCA">
        <w:rPr>
          <w:rFonts w:ascii="Times New Roman" w:hAnsi="Times New Roman"/>
          <w:sz w:val="28"/>
          <w:szCs w:val="28"/>
        </w:rPr>
        <w:t xml:space="preserve"> года</w:t>
      </w:r>
    </w:p>
    <w:p w14:paraId="5E5885C0" w14:textId="77777777" w:rsidR="003D45F0" w:rsidRPr="00375CCA" w:rsidRDefault="003D45F0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A17ACC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5670"/>
        <w:gridCol w:w="1559"/>
        <w:gridCol w:w="1560"/>
      </w:tblGrid>
      <w:tr w:rsidR="00375CCA" w:rsidRPr="00375CCA" w14:paraId="6D0EAD30" w14:textId="77777777" w:rsidTr="000143BF">
        <w:tc>
          <w:tcPr>
            <w:tcW w:w="596" w:type="dxa"/>
          </w:tcPr>
          <w:p w14:paraId="18F0BE2D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375CCA">
              <w:rPr>
                <w:rFonts w:ascii="Times New Roman" w:hAnsi="Times New Roman"/>
                <w:sz w:val="24"/>
                <w:szCs w:val="24"/>
              </w:rPr>
              <w:t>п.п</w:t>
            </w:r>
            <w:proofErr w:type="spellEnd"/>
            <w:r w:rsidRPr="00375C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0" w:type="dxa"/>
          </w:tcPr>
          <w:p w14:paraId="66BC848F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14:paraId="69365556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1560" w:type="dxa"/>
          </w:tcPr>
          <w:p w14:paraId="6474B9F4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Отметка об исполнении</w:t>
            </w:r>
          </w:p>
        </w:tc>
      </w:tr>
      <w:tr w:rsidR="00375CCA" w:rsidRPr="00375CCA" w14:paraId="15349ED7" w14:textId="77777777" w:rsidTr="000143BF">
        <w:tc>
          <w:tcPr>
            <w:tcW w:w="596" w:type="dxa"/>
          </w:tcPr>
          <w:p w14:paraId="67170BB0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14:paraId="7A284583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ОБЩАЯ ПОДГОТОВКА</w:t>
            </w:r>
          </w:p>
          <w:p w14:paraId="75FFA5FA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Изучить ФЗ «О государственной гражданской службе Российской Федерации» от 27.07.2004 № 79</w:t>
            </w:r>
          </w:p>
        </w:tc>
        <w:tc>
          <w:tcPr>
            <w:tcW w:w="1559" w:type="dxa"/>
          </w:tcPr>
          <w:p w14:paraId="6B8F5D88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1560" w:type="dxa"/>
          </w:tcPr>
          <w:p w14:paraId="76041207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2456D918" w14:textId="77777777" w:rsidTr="000143BF">
        <w:tc>
          <w:tcPr>
            <w:tcW w:w="596" w:type="dxa"/>
          </w:tcPr>
          <w:p w14:paraId="1EBE612B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14:paraId="08A277E8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Продолжить изучение сущности управления, управленческой деятельности в системе таможенных органов РФ. Изучить принципы автоматизации таможенной деятельности и основы таможенной информатики</w:t>
            </w:r>
          </w:p>
        </w:tc>
        <w:tc>
          <w:tcPr>
            <w:tcW w:w="1559" w:type="dxa"/>
          </w:tcPr>
          <w:p w14:paraId="5BDEA51E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560" w:type="dxa"/>
          </w:tcPr>
          <w:p w14:paraId="077165B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3239C551" w14:textId="77777777" w:rsidTr="000143BF">
        <w:tc>
          <w:tcPr>
            <w:tcW w:w="596" w:type="dxa"/>
          </w:tcPr>
          <w:p w14:paraId="32D3447D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14:paraId="6DF72FEC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 xml:space="preserve">Изучить историю таможенного дела и традиций Российской таможни. Становление и развитие </w:t>
            </w:r>
            <w:r>
              <w:rPr>
                <w:rFonts w:ascii="Times New Roman" w:hAnsi="Times New Roman"/>
                <w:sz w:val="24"/>
                <w:szCs w:val="24"/>
              </w:rPr>
              <w:t>Домодедовской</w:t>
            </w:r>
            <w:r w:rsidRPr="00375CCA">
              <w:rPr>
                <w:rFonts w:ascii="Times New Roman" w:hAnsi="Times New Roman"/>
                <w:sz w:val="24"/>
                <w:szCs w:val="24"/>
              </w:rPr>
              <w:t xml:space="preserve"> таможни</w:t>
            </w:r>
          </w:p>
        </w:tc>
        <w:tc>
          <w:tcPr>
            <w:tcW w:w="1559" w:type="dxa"/>
          </w:tcPr>
          <w:p w14:paraId="3EF659A2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1560" w:type="dxa"/>
          </w:tcPr>
          <w:p w14:paraId="0BD98115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48F66E02" w14:textId="77777777" w:rsidTr="000143BF">
        <w:tc>
          <w:tcPr>
            <w:tcW w:w="596" w:type="dxa"/>
          </w:tcPr>
          <w:p w14:paraId="6D53813A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14:paraId="37916EE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Обобщить передовой опыт сотрудников поста, показавших хорошие профессиональные навыки при выполнении повседневных задач</w:t>
            </w:r>
          </w:p>
        </w:tc>
        <w:tc>
          <w:tcPr>
            <w:tcW w:w="1559" w:type="dxa"/>
          </w:tcPr>
          <w:p w14:paraId="61577B4A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один раз в квартал</w:t>
            </w:r>
          </w:p>
        </w:tc>
        <w:tc>
          <w:tcPr>
            <w:tcW w:w="1560" w:type="dxa"/>
          </w:tcPr>
          <w:p w14:paraId="74219FA5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478B0887" w14:textId="77777777" w:rsidTr="000143BF">
        <w:tc>
          <w:tcPr>
            <w:tcW w:w="596" w:type="dxa"/>
          </w:tcPr>
          <w:p w14:paraId="30E72050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14:paraId="2DCF71E2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50B642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56CBC92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38D64F3F" w14:textId="77777777" w:rsidTr="000143BF">
        <w:tc>
          <w:tcPr>
            <w:tcW w:w="596" w:type="dxa"/>
          </w:tcPr>
          <w:p w14:paraId="3BD2F49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14:paraId="26FD2A2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9460A74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F0BF58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77325641" w14:textId="77777777" w:rsidTr="000143BF">
        <w:tc>
          <w:tcPr>
            <w:tcW w:w="596" w:type="dxa"/>
          </w:tcPr>
          <w:p w14:paraId="10AB079F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</w:tcPr>
          <w:p w14:paraId="0C50092D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</w:tcPr>
          <w:p w14:paraId="757CAF7A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60" w:type="dxa"/>
          </w:tcPr>
          <w:p w14:paraId="4B64DAFF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375CCA" w:rsidRPr="00375CCA" w14:paraId="78AEB7A7" w14:textId="77777777" w:rsidTr="000143BF">
        <w:tc>
          <w:tcPr>
            <w:tcW w:w="596" w:type="dxa"/>
          </w:tcPr>
          <w:p w14:paraId="6123F1D9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14:paraId="3B0203F3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СПЕЦИАЛЬНАЯ ПОДГОТОВКА</w:t>
            </w:r>
          </w:p>
        </w:tc>
        <w:tc>
          <w:tcPr>
            <w:tcW w:w="1559" w:type="dxa"/>
          </w:tcPr>
          <w:p w14:paraId="575E4D4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7C6977F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44C4424C" w14:textId="77777777" w:rsidTr="000143BF">
        <w:tc>
          <w:tcPr>
            <w:tcW w:w="596" w:type="dxa"/>
          </w:tcPr>
          <w:p w14:paraId="61C87DAC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14:paraId="638A2100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 xml:space="preserve">Изучить организацию контроля таможенной стоимости товаров при таможенном оформлении: существующая практика и новые подходы к </w:t>
            </w:r>
            <w:r w:rsidRPr="00375CCA"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 контроля</w:t>
            </w:r>
          </w:p>
        </w:tc>
        <w:tc>
          <w:tcPr>
            <w:tcW w:w="1559" w:type="dxa"/>
          </w:tcPr>
          <w:p w14:paraId="4520DDF5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lastRenderedPageBreak/>
              <w:t>январь-декабрь</w:t>
            </w:r>
          </w:p>
        </w:tc>
        <w:tc>
          <w:tcPr>
            <w:tcW w:w="1560" w:type="dxa"/>
          </w:tcPr>
          <w:p w14:paraId="18EFDB7E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5D3F51BC" w14:textId="77777777" w:rsidTr="000143BF">
        <w:tc>
          <w:tcPr>
            <w:tcW w:w="596" w:type="dxa"/>
          </w:tcPr>
          <w:p w14:paraId="38302910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14:paraId="2AA42148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Осуществить практическое применение системы управления рисками при проведении таможенного контроля</w:t>
            </w:r>
          </w:p>
        </w:tc>
        <w:tc>
          <w:tcPr>
            <w:tcW w:w="1559" w:type="dxa"/>
          </w:tcPr>
          <w:p w14:paraId="759D9228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январь-декабрь</w:t>
            </w:r>
          </w:p>
        </w:tc>
        <w:tc>
          <w:tcPr>
            <w:tcW w:w="1560" w:type="dxa"/>
          </w:tcPr>
          <w:p w14:paraId="38FD01EA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6CED548C" w14:textId="77777777" w:rsidTr="000143BF">
        <w:tc>
          <w:tcPr>
            <w:tcW w:w="596" w:type="dxa"/>
          </w:tcPr>
          <w:p w14:paraId="612F906E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14:paraId="78C4C4D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Организовать проведение встреч с участниками ВЭД, владельцами СВХ с целью совершенствования взаимодействия при выполнении планового задания по перечислению денежных средств в федеральный бюджет</w:t>
            </w:r>
          </w:p>
        </w:tc>
        <w:tc>
          <w:tcPr>
            <w:tcW w:w="1559" w:type="dxa"/>
          </w:tcPr>
          <w:p w14:paraId="2FBF859B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1560" w:type="dxa"/>
          </w:tcPr>
          <w:p w14:paraId="61755290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CCA" w:rsidRPr="00375CCA" w14:paraId="2E68F2DB" w14:textId="77777777" w:rsidTr="000143BF">
        <w:tc>
          <w:tcPr>
            <w:tcW w:w="596" w:type="dxa"/>
          </w:tcPr>
          <w:p w14:paraId="67D170D3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5670" w:type="dxa"/>
          </w:tcPr>
          <w:p w14:paraId="68E23321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59" w:type="dxa"/>
          </w:tcPr>
          <w:p w14:paraId="48D06915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60" w:type="dxa"/>
          </w:tcPr>
          <w:p w14:paraId="7E5C1A46" w14:textId="77777777" w:rsidR="00375CCA" w:rsidRPr="00375CCA" w:rsidRDefault="00375CCA" w:rsidP="00440764">
            <w:pPr>
              <w:autoSpaceDE w:val="0"/>
              <w:autoSpaceDN w:val="0"/>
              <w:adjustRightInd w:val="0"/>
              <w:spacing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5CCA"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</w:tbl>
    <w:p w14:paraId="0B39861E" w14:textId="77777777" w:rsidR="00E05A4A" w:rsidRPr="00F312E6" w:rsidRDefault="00E05A4A" w:rsidP="00440764">
      <w:pPr>
        <w:pStyle w:val="a5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38DAD61C" w14:textId="6F11BFC4" w:rsidR="00E05A4A" w:rsidRPr="003D45F0" w:rsidRDefault="00E05A4A" w:rsidP="00440764">
      <w:pPr>
        <w:pStyle w:val="41"/>
        <w:spacing w:line="276" w:lineRule="auto"/>
        <w:ind w:left="0" w:right="0" w:firstLine="709"/>
        <w:jc w:val="both"/>
        <w:outlineLvl w:val="9"/>
        <w:rPr>
          <w:color w:val="000000" w:themeColor="text1"/>
          <w:sz w:val="28"/>
          <w:szCs w:val="28"/>
          <w:u w:val="single"/>
        </w:rPr>
      </w:pPr>
      <w:r w:rsidRPr="003D45F0">
        <w:rPr>
          <w:color w:val="000000" w:themeColor="text1"/>
          <w:sz w:val="28"/>
          <w:szCs w:val="28"/>
          <w:u w:val="single"/>
        </w:rPr>
        <w:t>Ситуационная</w:t>
      </w:r>
      <w:r w:rsidRPr="003D45F0">
        <w:rPr>
          <w:color w:val="000000" w:themeColor="text1"/>
          <w:spacing w:val="-3"/>
          <w:sz w:val="28"/>
          <w:szCs w:val="28"/>
          <w:u w:val="single"/>
        </w:rPr>
        <w:t xml:space="preserve"> </w:t>
      </w:r>
      <w:r w:rsidRPr="003D45F0">
        <w:rPr>
          <w:color w:val="000000" w:themeColor="text1"/>
          <w:sz w:val="28"/>
          <w:szCs w:val="28"/>
          <w:u w:val="single"/>
        </w:rPr>
        <w:t>задача</w:t>
      </w:r>
      <w:r w:rsidRPr="003D45F0">
        <w:rPr>
          <w:color w:val="000000" w:themeColor="text1"/>
          <w:spacing w:val="-2"/>
          <w:sz w:val="28"/>
          <w:szCs w:val="28"/>
          <w:u w:val="single"/>
        </w:rPr>
        <w:t xml:space="preserve"> </w:t>
      </w:r>
      <w:r w:rsidR="003D45F0" w:rsidRPr="003D45F0">
        <w:rPr>
          <w:color w:val="000000" w:themeColor="text1"/>
          <w:sz w:val="28"/>
          <w:szCs w:val="28"/>
          <w:u w:val="single"/>
        </w:rPr>
        <w:t>2</w:t>
      </w:r>
    </w:p>
    <w:p w14:paraId="5546ED3A" w14:textId="77777777" w:rsidR="00375CCA" w:rsidRDefault="00375CCA" w:rsidP="00440764">
      <w:pPr>
        <w:pStyle w:val="aa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75CCA">
        <w:rPr>
          <w:sz w:val="28"/>
          <w:szCs w:val="28"/>
        </w:rPr>
        <w:t>На основе приведенного ниже положения об организационно-аналитическом отделе таможни объясните, почему разработка Типовых положений о деятельности таможенных органов и их подразделений является инструментом выполнения функции организации.</w:t>
      </w:r>
    </w:p>
    <w:p w14:paraId="1D07B1B3" w14:textId="77777777" w:rsidR="00375CCA" w:rsidRPr="00375CCA" w:rsidRDefault="00375CCA" w:rsidP="00440764">
      <w:pPr>
        <w:pStyle w:val="aa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14:paraId="4B38DB85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1" w:name="_Toc283902404"/>
      <w:r w:rsidRPr="00375CCA">
        <w:rPr>
          <w:rFonts w:ascii="Times New Roman" w:hAnsi="Times New Roman"/>
          <w:color w:val="000000"/>
          <w:sz w:val="28"/>
          <w:szCs w:val="28"/>
        </w:rPr>
        <w:t>Типовое положение об организационно-аналитическом отделе таможни</w:t>
      </w:r>
      <w:bookmarkEnd w:id="1"/>
    </w:p>
    <w:p w14:paraId="5F4A5FB2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I. Общие положения</w:t>
      </w:r>
    </w:p>
    <w:p w14:paraId="43461C76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1. Организационно-аналитический отдел (далее - Отдел) является структурным подразделением таможни.</w:t>
      </w:r>
    </w:p>
    <w:p w14:paraId="73BEAAD0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При невозможности создания в таможне Отдела из-за отсутствия необходимой штатной численности по решению начальника таможни выделяется группа должностных лиц, которая выполняет задачи, функции и пользуется правами согласно настоящему положению.</w:t>
      </w:r>
    </w:p>
    <w:p w14:paraId="74ABE67E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2. Отдел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Минэкономразвития России, Минфина России и Банка России, другими нормативными правовыми актами в области таможенного дела, правовыми актами ФТС России, РТУ, таможни и настоящим положением.</w:t>
      </w:r>
    </w:p>
    <w:p w14:paraId="01B67693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3. Отдел осуществляет свою деятельность непосредственно, во взаимодействии с другими структурными подразделениями таможни, а также с подчиненными ей таможенными постами (далее - таможенные посты).</w:t>
      </w:r>
    </w:p>
    <w:p w14:paraId="4FEF9030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 xml:space="preserve">4. Деятельность Отдела осуществляется на основе текущего и перспективного планирования, сочетания коллегиальности при обсуждении вопросов служебной деятельности и единоначалия в их решении, </w:t>
      </w:r>
      <w:r w:rsidRPr="00375CCA">
        <w:rPr>
          <w:rFonts w:ascii="Times New Roman" w:hAnsi="Times New Roman"/>
          <w:color w:val="000000"/>
          <w:sz w:val="28"/>
          <w:szCs w:val="28"/>
        </w:rPr>
        <w:lastRenderedPageBreak/>
        <w:t>персональной ответственности каждого должностного лица Отдела за состояние дел на порученном участке и за выполнение отдельных поручений.</w:t>
      </w:r>
    </w:p>
    <w:p w14:paraId="347B506A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II. Основные задачи Отдела</w:t>
      </w:r>
    </w:p>
    <w:p w14:paraId="79C8CE38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5. Анализ эффективности деятельности таможни и таможенных постов.</w:t>
      </w:r>
    </w:p>
    <w:p w14:paraId="279C20C6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6. Организация планирования деятельности таможни.</w:t>
      </w:r>
    </w:p>
    <w:p w14:paraId="2BA20B19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7. Организационное обеспечение деятельности таможни.</w:t>
      </w:r>
    </w:p>
    <w:p w14:paraId="02907648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III. Функции Отдела</w:t>
      </w:r>
    </w:p>
    <w:p w14:paraId="7B166478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8. Организация и координация работы по подготовке оперативных совещаний, проводимых руководством таможни, их информационно- аналитическое обеспечение.</w:t>
      </w:r>
    </w:p>
    <w:p w14:paraId="25195844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9. Контроль за выполнением решений, принятых на оперативных совещаниях, проводимых руководством таможни.</w:t>
      </w:r>
    </w:p>
    <w:p w14:paraId="585BFF3F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10. Контроль в пределах компетенции таможни за выполнением решений, принятых на заседаниях коллегии, организационно-структурных комиссий, на совещаниях ФТС России и РТУ.</w:t>
      </w:r>
    </w:p>
    <w:p w14:paraId="5C5BE5D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11. Анализ и оценка деятельности таможни и таможенных постов, разработка предложений о ее совершенствовании, подготовка по результатам анализа отчета для руководства таможни.</w:t>
      </w:r>
    </w:p>
    <w:p w14:paraId="4C8DF7D2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12. Подготовка в соответствии с методикой проведения анализа и оценки деятельности таможенных органов Российской Федерации аналитических материалов в части, касающейся таможни, и их представление в РТУ.</w:t>
      </w:r>
    </w:p>
    <w:p w14:paraId="7D691764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13. Обобщение результатов проверок и контроль за устранением недостатков, выявленных в ходе инспекторских проверок, проводимых вышестоящими таможенными органами.</w:t>
      </w:r>
    </w:p>
    <w:p w14:paraId="43B34AF1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14. Координация и контроль выездов должностных лиц таможни на таможенные посты, а также вызовов в таможню должностных лиц таможенных постов.</w:t>
      </w:r>
    </w:p>
    <w:p w14:paraId="504EE3E1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15. Участие в пределах компетенции таможни в разработке и осуществлении программ развития таможенных органов, находящихся в регионе деятельности РТУ, в контроле за их выполнением.</w:t>
      </w:r>
    </w:p>
    <w:p w14:paraId="7D8910E4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16. Формирование плана работы таможни, участие в определении показателей деятельности таможни.</w:t>
      </w:r>
    </w:p>
    <w:p w14:paraId="0E59F916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17. Контроль за выполнением подразделениями таможни и таможенными постами запланированных мероприятий, показателей деятельности таможни.</w:t>
      </w:r>
    </w:p>
    <w:p w14:paraId="2CB57704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18. Контроль за выполнением подразделениями таможни и таможенными постами планов работы РТУ, показателей деятельности РТУ в части, касающейся компетенции таможни.</w:t>
      </w:r>
    </w:p>
    <w:p w14:paraId="48A3ACDE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lastRenderedPageBreak/>
        <w:t>19. Участие в пределах компетенции Отдела в подготовке, выполнении управленческих решений руководства таможни и в контроле за их исполнением.</w:t>
      </w:r>
    </w:p>
    <w:p w14:paraId="4A2BA760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20. Организация подготовки и внесение на рассмотрение руководства таможни предложений о совершенствовании управленческой деятельности таможни, в том числе по организационно-структурным вопросам.</w:t>
      </w:r>
    </w:p>
    <w:p w14:paraId="07C0E8D7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21. Обработка, обобщение и своевременная передача в РТУ электронной информации, формируемой по средствам АРМ "Паспорт таможенного органа".</w:t>
      </w:r>
    </w:p>
    <w:p w14:paraId="0EB14737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22. Организация взаимодействия подразделений таможни и координация и деятельности в пределах компетенции Отдела.</w:t>
      </w:r>
    </w:p>
    <w:p w14:paraId="4205CAE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23. Взаимодействие в пределах компетенции Отдела с правоохранительными и другими контролирующими органами, органами государственной власти субъектов Российской Федерации, органами местного самоуправления, организациями и гражданами.</w:t>
      </w:r>
    </w:p>
    <w:p w14:paraId="73466D37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24. Контроль в пределах компетенции Отдела за соблюдением должностными лицами таможни законодательства Российской Федерации, выполнением указов и распоряжений Президента Российской Федерации, постановлений и распоряжений Правительства Российской Федерации, правовых актов ФТС России и правовых актов распорядительного и организационного характера РТУ и таможни.</w:t>
      </w:r>
    </w:p>
    <w:p w14:paraId="6FD8BAA2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25. Рассмотрение предложений подразделений таможни, таможенных постов, обращений правоохранительных и других контролирующих органов, органов государственной власти субъектов Российской Федерации, органов местного самоуправления, организаций и граждан по вопросам деятельности Отдела.</w:t>
      </w:r>
    </w:p>
    <w:p w14:paraId="687CC92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26. Согласование (визирование) подготовленных подразделениями таможни и направляемых в РТУ предложений по вопросам, входящим в компетенцию Отдела.</w:t>
      </w:r>
    </w:p>
    <w:p w14:paraId="163E5B41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27. Организационное и информационное обеспечение деятельности начальника таможни.</w:t>
      </w:r>
    </w:p>
    <w:p w14:paraId="713F7DEA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IV. Права Отдела</w:t>
      </w:r>
    </w:p>
    <w:p w14:paraId="2BCE67C8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28. Отдел для выполнения возложенных задач и функций имеет право:</w:t>
      </w:r>
    </w:p>
    <w:p w14:paraId="28701B2E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1) вносить на рассмотрение руководства таможни предложения по вопросам совершенствования деятельности Отдела;</w:t>
      </w:r>
    </w:p>
    <w:p w14:paraId="6FCF7E0A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2) запрашивать и получать согласно установленному порядку у подразделений таможни и таможенных постов необходимые документы, отчеты, аналитические и статистические материалы, информацию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375CCA">
        <w:rPr>
          <w:rFonts w:ascii="Times New Roman" w:hAnsi="Times New Roman"/>
          <w:color w:val="000000"/>
          <w:sz w:val="28"/>
          <w:szCs w:val="28"/>
        </w:rPr>
        <w:t xml:space="preserve"> а также копии всех приказов и распоряжений таможни;</w:t>
      </w:r>
    </w:p>
    <w:p w14:paraId="062326A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lastRenderedPageBreak/>
        <w:t>3) подготавливать и вносить на рассмотрение руководства таможни предложения об издании, отмене или об изменении правовых актов таможни и таможенных постов в пределах компетенции Отдела;</w:t>
      </w:r>
    </w:p>
    <w:p w14:paraId="0D8F2A4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4) принимать участие в семинарах, совещаниях и других мероприятиях, проводимых таможней, РТУ и ФТС России;</w:t>
      </w:r>
    </w:p>
    <w:p w14:paraId="48562D40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5) вносить на рассмотрение начальника таможни предложения:</w:t>
      </w:r>
    </w:p>
    <w:p w14:paraId="2D12DE52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а) о проведении служебных проверок в отношении должностных лиц таможни и таможенных постов;</w:t>
      </w:r>
    </w:p>
    <w:p w14:paraId="47E7C31C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б) о проведении совещаний, о создании рабочих групп для решения вопросов, входящих в компетенцию нескольких подразделении таможни,</w:t>
      </w:r>
    </w:p>
    <w:p w14:paraId="2134E26A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в) о расстановке кадров в пределах компетенции Отдела;</w:t>
      </w:r>
    </w:p>
    <w:p w14:paraId="04DEBCCD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г) о поощрении или привлечении к дисциплинарной ответственности должностных лиц таможни;</w:t>
      </w:r>
    </w:p>
    <w:p w14:paraId="6FFDB21A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6) пользоваться согласно установленному порядку ведомственными информационными системами, создавать собственные базы данных;</w:t>
      </w:r>
    </w:p>
    <w:p w14:paraId="72A68109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7) пользоваться иными правами, предусмотренными Таможенным кодексом Российской Федерации и нормативными правовыми актами Российской Федерации.</w:t>
      </w:r>
    </w:p>
    <w:p w14:paraId="78B11E31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V. Заключительные положения</w:t>
      </w:r>
    </w:p>
    <w:p w14:paraId="3DE03B9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29. Отдел возглавляет начальник Отдела, назначаемый на должность и освобождаемый от занимаемой должности начальником таможни по согласованию с соответствующими подразделениями РТУ.</w:t>
      </w:r>
    </w:p>
    <w:p w14:paraId="5E5B823F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30. Начальник Отдела непосредственно подчиняется начальнику таможни.</w:t>
      </w:r>
    </w:p>
    <w:p w14:paraId="77A09C06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 xml:space="preserve">Методическое руководство деятельностью Отдела осуществляет организационно-инспекторская служба РТУ, а деятельностью отделов в структуре таможен, непосредственно подчиненных ФТС России, – </w:t>
      </w:r>
      <w:proofErr w:type="spellStart"/>
      <w:r w:rsidRPr="00375CCA">
        <w:rPr>
          <w:rFonts w:ascii="Times New Roman" w:hAnsi="Times New Roman"/>
          <w:color w:val="000000"/>
          <w:sz w:val="28"/>
          <w:szCs w:val="28"/>
        </w:rPr>
        <w:t>ГОргИУ</w:t>
      </w:r>
      <w:proofErr w:type="spellEnd"/>
      <w:r w:rsidRPr="00375CCA">
        <w:rPr>
          <w:rFonts w:ascii="Times New Roman" w:hAnsi="Times New Roman"/>
          <w:color w:val="000000"/>
          <w:sz w:val="28"/>
          <w:szCs w:val="28"/>
        </w:rPr>
        <w:t>.</w:t>
      </w:r>
    </w:p>
    <w:p w14:paraId="678E9D05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31. Отдел осуществляет свою деятельность в соответствии с планом, утвержденным начальником таможни.</w:t>
      </w:r>
    </w:p>
    <w:p w14:paraId="652AB8FB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32. Начальник Отдела:</w:t>
      </w:r>
    </w:p>
    <w:p w14:paraId="3307722A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1) руководит деятельностью Отдела на основе принципа единоначалия;</w:t>
      </w:r>
    </w:p>
    <w:p w14:paraId="3FB38E33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2) вносит начальнику таможни предложения о назначении на должность и об освобождении от занимаемой должности должностных лиц Отдела;</w:t>
      </w:r>
    </w:p>
    <w:p w14:paraId="6663054E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3) распределяет обязанности между подчиненными должностными лицами Отдела, обеспечивает соблюдение ими служебной дисциплины;</w:t>
      </w:r>
    </w:p>
    <w:p w14:paraId="7FCF65D0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4) несет персональную ответственность за своевременное и качественное выполнение функций, возложенных на Отдел;</w:t>
      </w:r>
    </w:p>
    <w:p w14:paraId="5281CCA8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lastRenderedPageBreak/>
        <w:t>5) вносит в соответствии с установленным порядком представления о присвоении классных чинов должностным лицам Отдела, а также предложения о применении в отношении них мер поощрения или дисциплинарного воздействия;</w:t>
      </w:r>
    </w:p>
    <w:p w14:paraId="589518AE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6) обеспечивает должностным лицам Отдела условия для повышения их профессиональной подготовки, необходимые условия труда, их правовую и социальную защищенность, а также условия для внедрения передовых приемов и методов работы;</w:t>
      </w:r>
    </w:p>
    <w:p w14:paraId="6AE0A845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7) пользуется иными правами и несет ответственность в соответствии с законодательством Российской Федерации.</w:t>
      </w:r>
    </w:p>
    <w:p w14:paraId="47A44FD5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33. Обязанности должностных лиц Отдела по занимаемой должности определяются должностными инструкциями (должностными регламентами), утвержденными в соответствии с установленным порядком.</w:t>
      </w:r>
    </w:p>
    <w:p w14:paraId="05978675" w14:textId="77777777" w:rsid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5CCA">
        <w:rPr>
          <w:rFonts w:ascii="Times New Roman" w:hAnsi="Times New Roman"/>
          <w:color w:val="000000"/>
          <w:sz w:val="28"/>
          <w:szCs w:val="28"/>
        </w:rPr>
        <w:t>34. На Отдел не допускается возложение функций, не предусмотренных настоящим положением, за исключением специальных (адресных) поручений начальника таможни.</w:t>
      </w:r>
    </w:p>
    <w:p w14:paraId="210DF572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2F8DE012" w14:textId="0F3193B6" w:rsidR="00E05A4A" w:rsidRPr="003D45F0" w:rsidRDefault="00E05A4A" w:rsidP="00440764">
      <w:pPr>
        <w:pStyle w:val="41"/>
        <w:spacing w:line="276" w:lineRule="auto"/>
        <w:ind w:left="0" w:right="0" w:firstLine="709"/>
        <w:jc w:val="both"/>
        <w:outlineLvl w:val="9"/>
        <w:rPr>
          <w:color w:val="000000" w:themeColor="text1"/>
          <w:sz w:val="28"/>
          <w:szCs w:val="28"/>
          <w:u w:val="single"/>
        </w:rPr>
      </w:pPr>
      <w:r w:rsidRPr="003D45F0">
        <w:rPr>
          <w:color w:val="000000" w:themeColor="text1"/>
          <w:sz w:val="28"/>
          <w:szCs w:val="28"/>
          <w:u w:val="single"/>
        </w:rPr>
        <w:t>Ситуационная</w:t>
      </w:r>
      <w:r w:rsidRPr="003D45F0">
        <w:rPr>
          <w:color w:val="000000" w:themeColor="text1"/>
          <w:spacing w:val="-3"/>
          <w:sz w:val="28"/>
          <w:szCs w:val="28"/>
          <w:u w:val="single"/>
        </w:rPr>
        <w:t xml:space="preserve"> </w:t>
      </w:r>
      <w:r w:rsidRPr="003D45F0">
        <w:rPr>
          <w:color w:val="000000" w:themeColor="text1"/>
          <w:sz w:val="28"/>
          <w:szCs w:val="28"/>
          <w:u w:val="single"/>
        </w:rPr>
        <w:t>задача</w:t>
      </w:r>
      <w:r w:rsidRPr="003D45F0">
        <w:rPr>
          <w:color w:val="000000" w:themeColor="text1"/>
          <w:spacing w:val="-2"/>
          <w:sz w:val="28"/>
          <w:szCs w:val="28"/>
          <w:u w:val="single"/>
        </w:rPr>
        <w:t xml:space="preserve"> </w:t>
      </w:r>
      <w:r w:rsidR="003D45F0">
        <w:rPr>
          <w:color w:val="000000" w:themeColor="text1"/>
          <w:sz w:val="28"/>
          <w:szCs w:val="28"/>
          <w:u w:val="single"/>
        </w:rPr>
        <w:t>3</w:t>
      </w:r>
    </w:p>
    <w:p w14:paraId="70BBD486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Какой вид контроля осуществлен </w:t>
      </w:r>
      <w:r w:rsidR="002F5A49">
        <w:rPr>
          <w:rFonts w:ascii="Times New Roman" w:hAnsi="Times New Roman"/>
          <w:color w:val="000000" w:themeColor="text1"/>
          <w:sz w:val="28"/>
          <w:szCs w:val="28"/>
        </w:rPr>
        <w:t>Кар</w:t>
      </w:r>
      <w:r w:rsidRPr="00375CCA">
        <w:rPr>
          <w:rFonts w:ascii="Times New Roman" w:hAnsi="Times New Roman"/>
          <w:color w:val="000000" w:themeColor="text1"/>
          <w:sz w:val="28"/>
          <w:szCs w:val="28"/>
        </w:rPr>
        <w:t>ельской таможней в приведенном примере?</w:t>
      </w:r>
    </w:p>
    <w:p w14:paraId="70D50925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CCA">
        <w:rPr>
          <w:rFonts w:ascii="Times New Roman" w:hAnsi="Times New Roman"/>
          <w:color w:val="000000" w:themeColor="text1"/>
          <w:sz w:val="28"/>
          <w:szCs w:val="28"/>
        </w:rPr>
        <w:t>ЗАО «</w:t>
      </w:r>
      <w:proofErr w:type="spellStart"/>
      <w:r w:rsidRPr="00375CCA">
        <w:rPr>
          <w:rFonts w:ascii="Times New Roman" w:hAnsi="Times New Roman"/>
          <w:color w:val="000000" w:themeColor="text1"/>
          <w:sz w:val="28"/>
          <w:szCs w:val="28"/>
        </w:rPr>
        <w:t>Бункерская</w:t>
      </w:r>
      <w:proofErr w:type="spellEnd"/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 компания» оформило на Поморском таможенном посту </w:t>
      </w:r>
      <w:r w:rsidR="002F5A49" w:rsidRPr="002F5A49">
        <w:rPr>
          <w:rFonts w:ascii="Times New Roman" w:hAnsi="Times New Roman"/>
          <w:color w:val="000000" w:themeColor="text1"/>
          <w:sz w:val="28"/>
          <w:szCs w:val="28"/>
        </w:rPr>
        <w:t>Карельской</w:t>
      </w: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 таможни в соответствии с таможенным режимом «перемещение припасов» 1100 тонн мазута. </w:t>
      </w:r>
      <w:r w:rsidR="002F5A49">
        <w:rPr>
          <w:rFonts w:ascii="Times New Roman" w:hAnsi="Times New Roman"/>
          <w:color w:val="000000" w:themeColor="text1"/>
          <w:sz w:val="28"/>
          <w:szCs w:val="28"/>
        </w:rPr>
        <w:t>Кар</w:t>
      </w: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ельская таможня провела проверку документов и сведений по вопросу соблюдения таможенного законодательства при перемещении обществом нефтепродуктов через </w:t>
      </w:r>
      <w:r w:rsidR="001F6A52">
        <w:rPr>
          <w:rFonts w:ascii="Times New Roman" w:hAnsi="Times New Roman"/>
          <w:color w:val="000000" w:themeColor="text1"/>
          <w:sz w:val="28"/>
          <w:szCs w:val="28"/>
        </w:rPr>
        <w:t>таможен</w:t>
      </w: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ную границу РФ. По результатам таможенного контроля было составлено заключение, в котором констатировано нарушение таможенного оформления вывоза за пределы Российской Федерации мазута и указано на необходимость задекларировать топливо в таможенном режиме «экспорт». </w:t>
      </w:r>
      <w:r w:rsidR="002F5A49" w:rsidRPr="002F5A49">
        <w:rPr>
          <w:rFonts w:ascii="Times New Roman" w:hAnsi="Times New Roman"/>
          <w:color w:val="000000" w:themeColor="text1"/>
          <w:sz w:val="28"/>
          <w:szCs w:val="28"/>
        </w:rPr>
        <w:t>Карельской</w:t>
      </w: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 таможней решение Поморского таможенного поста в части выпуска 1 100 тонн мазута в соответствии с таможенным режимом «перемещение припасов» было признано не соответствующим ТК </w:t>
      </w:r>
      <w:r w:rsidR="00BE7225">
        <w:rPr>
          <w:rFonts w:ascii="Times New Roman" w:hAnsi="Times New Roman"/>
          <w:color w:val="000000" w:themeColor="text1"/>
          <w:sz w:val="28"/>
          <w:szCs w:val="28"/>
        </w:rPr>
        <w:t>ЕАЭС</w:t>
      </w: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 и отменено. </w:t>
      </w:r>
    </w:p>
    <w:p w14:paraId="37CCC302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CCA">
        <w:rPr>
          <w:rFonts w:ascii="Times New Roman" w:hAnsi="Times New Roman"/>
          <w:color w:val="000000" w:themeColor="text1"/>
          <w:sz w:val="28"/>
          <w:szCs w:val="28"/>
        </w:rPr>
        <w:t>Варианты ответов:</w:t>
      </w:r>
    </w:p>
    <w:p w14:paraId="4561F33A" w14:textId="77777777" w:rsidR="00BE7225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а) служебная проверка; </w:t>
      </w:r>
    </w:p>
    <w:p w14:paraId="59BCC731" w14:textId="77777777" w:rsidR="00BE7225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CCA">
        <w:rPr>
          <w:rFonts w:ascii="Times New Roman" w:hAnsi="Times New Roman"/>
          <w:color w:val="000000" w:themeColor="text1"/>
          <w:sz w:val="28"/>
          <w:szCs w:val="28"/>
        </w:rPr>
        <w:t xml:space="preserve">б) ведомственный контроль; </w:t>
      </w:r>
    </w:p>
    <w:p w14:paraId="3A329BD0" w14:textId="77777777" w:rsidR="00375CCA" w:rsidRPr="00375CCA" w:rsidRDefault="00375CCA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5CCA">
        <w:rPr>
          <w:rFonts w:ascii="Times New Roman" w:hAnsi="Times New Roman"/>
          <w:color w:val="000000" w:themeColor="text1"/>
          <w:sz w:val="28"/>
          <w:szCs w:val="28"/>
        </w:rPr>
        <w:t>в) таможенный контроль.</w:t>
      </w:r>
    </w:p>
    <w:p w14:paraId="42903B73" w14:textId="77777777" w:rsidR="00375CCA" w:rsidRDefault="00375CCA" w:rsidP="00440764">
      <w:pPr>
        <w:pStyle w:val="41"/>
        <w:spacing w:line="276" w:lineRule="auto"/>
        <w:ind w:left="0" w:right="0" w:firstLine="709"/>
        <w:jc w:val="both"/>
        <w:outlineLvl w:val="9"/>
        <w:rPr>
          <w:b w:val="0"/>
          <w:color w:val="000000" w:themeColor="text1"/>
          <w:sz w:val="28"/>
          <w:szCs w:val="28"/>
        </w:rPr>
      </w:pPr>
    </w:p>
    <w:p w14:paraId="32459028" w14:textId="1B3522DA" w:rsidR="00E05A4A" w:rsidRPr="003D45F0" w:rsidRDefault="00E05A4A" w:rsidP="00440764">
      <w:pPr>
        <w:pStyle w:val="41"/>
        <w:spacing w:line="276" w:lineRule="auto"/>
        <w:ind w:left="0" w:right="0" w:firstLine="709"/>
        <w:jc w:val="both"/>
        <w:outlineLvl w:val="9"/>
        <w:rPr>
          <w:color w:val="000000" w:themeColor="text1"/>
          <w:sz w:val="28"/>
          <w:szCs w:val="28"/>
          <w:u w:val="single"/>
        </w:rPr>
      </w:pPr>
      <w:r w:rsidRPr="003D45F0">
        <w:rPr>
          <w:color w:val="000000" w:themeColor="text1"/>
          <w:sz w:val="28"/>
          <w:szCs w:val="28"/>
          <w:u w:val="single"/>
        </w:rPr>
        <w:t>Ситуационная</w:t>
      </w:r>
      <w:r w:rsidRPr="003D45F0">
        <w:rPr>
          <w:color w:val="000000" w:themeColor="text1"/>
          <w:spacing w:val="-3"/>
          <w:sz w:val="28"/>
          <w:szCs w:val="28"/>
          <w:u w:val="single"/>
        </w:rPr>
        <w:t xml:space="preserve"> </w:t>
      </w:r>
      <w:r w:rsidRPr="003D45F0">
        <w:rPr>
          <w:color w:val="000000" w:themeColor="text1"/>
          <w:sz w:val="28"/>
          <w:szCs w:val="28"/>
          <w:u w:val="single"/>
        </w:rPr>
        <w:t>задача</w:t>
      </w:r>
      <w:r w:rsidRPr="003D45F0">
        <w:rPr>
          <w:color w:val="000000" w:themeColor="text1"/>
          <w:spacing w:val="-2"/>
          <w:sz w:val="28"/>
          <w:szCs w:val="28"/>
          <w:u w:val="single"/>
        </w:rPr>
        <w:t xml:space="preserve"> </w:t>
      </w:r>
      <w:r w:rsidR="003D45F0" w:rsidRPr="003D45F0">
        <w:rPr>
          <w:color w:val="000000" w:themeColor="text1"/>
          <w:sz w:val="28"/>
          <w:szCs w:val="28"/>
          <w:u w:val="single"/>
        </w:rPr>
        <w:t>4</w:t>
      </w:r>
    </w:p>
    <w:p w14:paraId="7F900616" w14:textId="77777777" w:rsidR="00BE7225" w:rsidRPr="00BE7225" w:rsidRDefault="00BE7225" w:rsidP="00440764">
      <w:pPr>
        <w:tabs>
          <w:tab w:val="left" w:pos="10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kern w:val="16"/>
          <w:sz w:val="28"/>
          <w:szCs w:val="28"/>
        </w:rPr>
        <w:lastRenderedPageBreak/>
        <w:t>Перед вами – пример применения системы управления рисками в Великобритании. Каковы основные элементы данной системы? Что общего и чем отличается организация работы и применение СУР в России и Великобритании?</w:t>
      </w:r>
    </w:p>
    <w:p w14:paraId="534681E9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kern w:val="16"/>
          <w:sz w:val="28"/>
          <w:szCs w:val="28"/>
        </w:rPr>
        <w:t xml:space="preserve">Центр предварительного анализа 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t>территориально располагается в г.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t>Дувр –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t>крупнейшем морском порту Великобритании. Центр является региональным подразделением таможенной службы и контролирует прохож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softHyphen/>
        <w:t>дение грузов через таможенную границу на юго-востоке Великобритании. Центр замыкается на соответствующее структурное подразделение оценки и управления рисками Королевской таможенной и акцизной службы Великобритании, имеющее единую базу данных, которая связана с базами данных других правоохранительных и контролирующих органов страны.</w:t>
      </w:r>
    </w:p>
    <w:p w14:paraId="52F2B4AA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В регионе деятельности Центра находятся восемь портовых таможен, из которых таможня в Дувре является наиболее крупной. Таможни в Дувре и Портсмуте работают круглосуточно.</w:t>
      </w:r>
    </w:p>
    <w:p w14:paraId="4409C29D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Объем грузопотока таможни составляет 3-4 тыс. грузовых и 5-10 тыс. легковых транспортных средств ежедневно, 2 млн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t xml:space="preserve"> партий товаров в год. Таможня в Дувре в большей части имеет значение пограничной таможни. Не более 3% партий товаров предъявляются для декларирования в таможне Дувра, большинство грузов оформляется в иных таможнях Великобритании. Однако таможенный контроль и система управления рисками перенесены на границу, поскольку Центр контролирует грузопо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softHyphen/>
        <w:t>токи, проходящие именно через пограничные портовые таможни.</w:t>
      </w:r>
    </w:p>
    <w:p w14:paraId="457BC73E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Система управления рисками, применяемая Королевской таможенной и акцизной службой Великобритании, включает применение автоматизированной системы определения уровня риска в рамках Центра; использование разведывательной информации правоохранительных подразделений таможенной службы; применение интуиции должностного лица таможенного органа.</w:t>
      </w:r>
    </w:p>
    <w:p w14:paraId="389776EE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Центр представляет собой группу сотрудников (около 20 человек), располагающихся в офисе в порту Дувра.</w:t>
      </w:r>
    </w:p>
    <w:p w14:paraId="25BA6766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Сотрудники центра обеспечивают контроль с помощью автоматизированной системы определения уровня риска, фактический контроль товаров (досмотровая группа), а также в режиме реального времени проводят мониторинг ввозимых товаров с применением автоматизированной системы определения уровня риска.</w:t>
      </w:r>
    </w:p>
    <w:p w14:paraId="7B1D6CD9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Источниками информации о грузе для его анализа системой являются коммерческие и транспортные документы, информация из баз данных иных контролирующих органов (налоговых, разведывательных, миграционных).</w:t>
      </w:r>
    </w:p>
    <w:p w14:paraId="32E5B4E6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lastRenderedPageBreak/>
        <w:t>Большинство перемещаемых грузов происходит из стран Европейского союза. При перемещении таких грузов отсутствует таможенная декларация, а представляются только транспортные и коммерческие документы, которые содержат очень ограниченный перечень информации. В такой ситуации незаменимой является информация от иных контролирующих органов, которая имеется благодаря организации единой базы данных.</w:t>
      </w:r>
    </w:p>
    <w:p w14:paraId="31599CF8" w14:textId="7131EA81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Входная информация анализируется автоматизированной системой определения уровня риска, которая выдает конечный коэффициент уровня риска, основанный на оперативном (в режиме онлайн) подключении таможенного инспектора к центральному вычислительному комплексу и получении автоматического решения, на основе которого построены все его последующие действия. Инспектор визуально просматривает случаи выявления высокого или близкого с высокому уровня риска, а при необходимости и детали анализа индикаторов (каким индикаторам присвоен высокий рейтинг риска) и принимает решение о мерах по минимизации рисков. Если сотрудник Центра считает необходимым применить меры по минимизации риска, то в специальном текстовом окне программы он указывает, какие именно действия рекомендуется провести инспектору досмот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softHyphen/>
        <w:t>ровой группы. Например, провести опрос водителя грузовика, по результатам опроса принять решение о необходимости про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softHyphen/>
        <w:t>ведения досмотра товаров.</w:t>
      </w:r>
    </w:p>
    <w:p w14:paraId="55E79F86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Досмотровая команда состоит из восьми сотрудников, которая обеспечивает проведение там</w:t>
      </w:r>
      <w:r w:rsidR="001F6A52">
        <w:rPr>
          <w:rFonts w:ascii="Times New Roman" w:hAnsi="Times New Roman"/>
          <w:color w:val="000000" w:themeColor="text1"/>
          <w:sz w:val="28"/>
          <w:szCs w:val="28"/>
        </w:rPr>
        <w:t>оженных досмотров во всех порто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t>вых таможнях региона деятельности Центра. Перемещения досмотровой группы и дежурства состоящих в ней должностных лиц планируются на две недели вперед. При необходимости сотрудники группы могут быть срочно перемещены во внеплановом порядке в другой порт в регионе деятельности Центра.</w:t>
      </w:r>
    </w:p>
    <w:p w14:paraId="31DFB1D2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В случае принятия решения о проведении таможенного досмотра транспортное средство с грузом вначале направляется на инспектирование с применением рентгеновского инспекционно-досмотрового комплекса. Таможня имеет в своем распоряжении передвижной рентгеновский ИДК, который позволяет в целом за 5-6 минут сделать полный рентгеновский снимок транспортного средства с грузовым отделением.</w:t>
      </w:r>
    </w:p>
    <w:p w14:paraId="6DB58C78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Если после исследования рентгеновского снимка у должностного лица таможни остаются сомнения в содержимом грузового отделения, то транспортное средство предлагается переместить на крытую досмотровую площадку, где проводится таможенный досмотр товаров.</w:t>
      </w:r>
    </w:p>
    <w:p w14:paraId="68DAC6DC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lastRenderedPageBreak/>
        <w:t>Результаты таможенного досмотра передаются по электронным каналам связи в Центр и региональную таможенную администрацию.</w:t>
      </w:r>
    </w:p>
    <w:p w14:paraId="2C0BDC16" w14:textId="77777777" w:rsidR="00BE7225" w:rsidRPr="00BE7225" w:rsidRDefault="00BE7225" w:rsidP="00440764">
      <w:pPr>
        <w:tabs>
          <w:tab w:val="left" w:pos="108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 w:themeColor="text1"/>
          <w:kern w:val="16"/>
          <w:sz w:val="28"/>
          <w:szCs w:val="28"/>
        </w:rPr>
      </w:pPr>
      <w:r w:rsidRPr="00BE7225">
        <w:rPr>
          <w:rFonts w:ascii="Times New Roman" w:hAnsi="Times New Roman"/>
          <w:color w:val="000000" w:themeColor="text1"/>
          <w:sz w:val="28"/>
          <w:szCs w:val="28"/>
        </w:rPr>
        <w:t>Система управления рисками объединяет в себе ряд новейших таможенных инструментов и технологий, которые обеспечивают повышение эффективности работы таможенных служб, не ставя под угрозу интересы торговли. СУР, основанная на нейронной сети и настроенная на работу с ограниченным заранее заданным перечнем классифицированных индикаторов, загружает конкретные показатели этих индикаторов из входящего источника информации, например грузовой таможенной декларации или транзитной декларации. Затем показатели индикаторов обрабатываются СУР с помощью специального математического алгоритма</w:t>
      </w:r>
      <w:r w:rsidRPr="00BE7225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  <w:r w:rsidRPr="00BE7225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t>По результатам обработки формируется конечный коэффициент уровня риска, например, по шкале от 1 до 100. Сама шкала заранее размечается, напри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softHyphen/>
        <w:t>мер, на три сектора – зеленый, желтый и красный. Соответственно, полученный конечный коэффициент будет относиться к одному из перечисленных секторов и таким образом будет обо</w:t>
      </w:r>
      <w:r w:rsidRPr="00BE7225">
        <w:rPr>
          <w:rFonts w:ascii="Times New Roman" w:hAnsi="Times New Roman"/>
          <w:color w:val="000000" w:themeColor="text1"/>
          <w:sz w:val="28"/>
          <w:szCs w:val="28"/>
        </w:rPr>
        <w:softHyphen/>
        <w:t>значаться уровень риска (высокий, средний, низкий).</w:t>
      </w:r>
    </w:p>
    <w:p w14:paraId="5E06FCA0" w14:textId="77777777" w:rsidR="00E05A4A" w:rsidRPr="00F312E6" w:rsidRDefault="00E05A4A" w:rsidP="00440764">
      <w:pPr>
        <w:pStyle w:val="a5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4D166EA6" w14:textId="2CE89ED4" w:rsidR="00E05A4A" w:rsidRPr="003D45F0" w:rsidRDefault="00E05A4A" w:rsidP="00440764">
      <w:pPr>
        <w:pStyle w:val="41"/>
        <w:spacing w:line="276" w:lineRule="auto"/>
        <w:ind w:left="0" w:right="0" w:firstLine="709"/>
        <w:jc w:val="both"/>
        <w:outlineLvl w:val="9"/>
        <w:rPr>
          <w:color w:val="000000" w:themeColor="text1"/>
          <w:sz w:val="28"/>
          <w:szCs w:val="28"/>
          <w:u w:val="single"/>
        </w:rPr>
      </w:pPr>
      <w:r w:rsidRPr="003D45F0">
        <w:rPr>
          <w:color w:val="000000" w:themeColor="text1"/>
          <w:sz w:val="28"/>
          <w:szCs w:val="28"/>
          <w:u w:val="single"/>
        </w:rPr>
        <w:t>Ситуационная</w:t>
      </w:r>
      <w:r w:rsidRPr="003D45F0">
        <w:rPr>
          <w:color w:val="000000" w:themeColor="text1"/>
          <w:spacing w:val="-3"/>
          <w:sz w:val="28"/>
          <w:szCs w:val="28"/>
          <w:u w:val="single"/>
        </w:rPr>
        <w:t xml:space="preserve"> </w:t>
      </w:r>
      <w:r w:rsidRPr="003D45F0">
        <w:rPr>
          <w:color w:val="000000" w:themeColor="text1"/>
          <w:sz w:val="28"/>
          <w:szCs w:val="28"/>
          <w:u w:val="single"/>
        </w:rPr>
        <w:t>задача</w:t>
      </w:r>
      <w:r w:rsidRPr="003D45F0">
        <w:rPr>
          <w:color w:val="000000" w:themeColor="text1"/>
          <w:spacing w:val="-2"/>
          <w:sz w:val="28"/>
          <w:szCs w:val="28"/>
          <w:u w:val="single"/>
        </w:rPr>
        <w:t xml:space="preserve"> </w:t>
      </w:r>
      <w:r w:rsidR="003D45F0" w:rsidRPr="003D45F0">
        <w:rPr>
          <w:color w:val="000000" w:themeColor="text1"/>
          <w:sz w:val="28"/>
          <w:szCs w:val="28"/>
          <w:u w:val="single"/>
        </w:rPr>
        <w:t>5</w:t>
      </w:r>
    </w:p>
    <w:p w14:paraId="3B715361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sz w:val="28"/>
          <w:szCs w:val="28"/>
        </w:rPr>
        <w:t>В 1982 году компания «Ксерокс» стояла на пороге краха – она была не в силах устоять перед натиском японцев, продававших копировальные аппараты по цене, равной себестоимости аналогичных аппаратов «Ксерокса». Исполнительный директор фирмы Д.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7225">
        <w:rPr>
          <w:rFonts w:ascii="Times New Roman" w:hAnsi="Times New Roman"/>
          <w:sz w:val="28"/>
          <w:szCs w:val="28"/>
        </w:rPr>
        <w:t>Кернс</w:t>
      </w:r>
      <w:proofErr w:type="spellEnd"/>
      <w:r w:rsidRPr="00BE7225">
        <w:rPr>
          <w:rFonts w:ascii="Times New Roman" w:hAnsi="Times New Roman"/>
          <w:sz w:val="28"/>
          <w:szCs w:val="28"/>
        </w:rPr>
        <w:t xml:space="preserve"> и его консультант Д.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7225">
        <w:rPr>
          <w:rFonts w:ascii="Times New Roman" w:hAnsi="Times New Roman"/>
          <w:sz w:val="28"/>
          <w:szCs w:val="28"/>
        </w:rPr>
        <w:t>Недлер</w:t>
      </w:r>
      <w:proofErr w:type="spellEnd"/>
      <w:r w:rsidRPr="00BE7225">
        <w:rPr>
          <w:rFonts w:ascii="Times New Roman" w:hAnsi="Times New Roman"/>
          <w:sz w:val="28"/>
          <w:szCs w:val="28"/>
        </w:rPr>
        <w:t xml:space="preserve"> выработали план переустройства компании с тем, чтобы добиться глобального улучшения качества продукции.</w:t>
      </w:r>
    </w:p>
    <w:p w14:paraId="05987B3F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sz w:val="28"/>
          <w:szCs w:val="28"/>
        </w:rPr>
        <w:t>Анализ ошибок руководства организации, почти ввергнувшего ее в состояние коллапса, позволил Д.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7225">
        <w:rPr>
          <w:rFonts w:ascii="Times New Roman" w:hAnsi="Times New Roman"/>
          <w:sz w:val="28"/>
          <w:szCs w:val="28"/>
        </w:rPr>
        <w:t>Кернсу</w:t>
      </w:r>
      <w:proofErr w:type="spellEnd"/>
      <w:r w:rsidRPr="00BE7225">
        <w:rPr>
          <w:rFonts w:ascii="Times New Roman" w:hAnsi="Times New Roman"/>
          <w:sz w:val="28"/>
          <w:szCs w:val="28"/>
        </w:rPr>
        <w:t xml:space="preserve"> и Д.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E7225">
        <w:rPr>
          <w:rFonts w:ascii="Times New Roman" w:hAnsi="Times New Roman"/>
          <w:sz w:val="28"/>
          <w:szCs w:val="28"/>
        </w:rPr>
        <w:t>Недлеру</w:t>
      </w:r>
      <w:proofErr w:type="spellEnd"/>
      <w:r w:rsidRPr="00BE7225">
        <w:rPr>
          <w:rFonts w:ascii="Times New Roman" w:hAnsi="Times New Roman"/>
          <w:sz w:val="28"/>
          <w:szCs w:val="28"/>
        </w:rPr>
        <w:t xml:space="preserve"> разработать приведенную ниже инструкцию-пособие для желающих снизить эффективность компании. </w:t>
      </w:r>
    </w:p>
    <w:p w14:paraId="45BCCC8B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sz w:val="28"/>
          <w:szCs w:val="28"/>
        </w:rPr>
        <w:t>Можно ли какие-то из этих «вредных советов» отнести к работе современной государственной службы? Исходя из актуальных целей и задач развития таможенных органов разработайте подобную инструкцию для руководства ФТС России.</w:t>
      </w:r>
    </w:p>
    <w:p w14:paraId="76FFD439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Руководство по вхождению в кризис.</w:t>
      </w:r>
    </w:p>
    <w:p w14:paraId="4F7D85D8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§1. Придумайте потребителя.</w:t>
      </w:r>
    </w:p>
    <w:p w14:paraId="1D84821E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 xml:space="preserve">Первый параграф предлагает вам придумать себе такого потребителя, о котором вы будете знать, что ему нужно, лучше его самого, и который останется верным вашей компании, сколько бы вы ни злоупотребляли его </w:t>
      </w:r>
      <w:r w:rsidRPr="00BE7225">
        <w:rPr>
          <w:rFonts w:ascii="Times New Roman" w:hAnsi="Times New Roman"/>
          <w:color w:val="000000"/>
          <w:sz w:val="28"/>
          <w:szCs w:val="28"/>
        </w:rPr>
        <w:lastRenderedPageBreak/>
        <w:t>терпением. Не следует тратить время на изучение потребительских запросов и на жалобы потребителя. В самом деле, что это он о себе возомнил!</w:t>
      </w:r>
    </w:p>
    <w:p w14:paraId="7F8079C8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§2. Не вкладывайте в качество.</w:t>
      </w:r>
    </w:p>
    <w:p w14:paraId="7ECCF965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Этот параграф является логическим следствием первого. Суть его в том, что качество потребителя совершенно не интересует, и он не способен заметить разницы между плохим и хорошим. Так что не вздумайте следовать за его запросами. Делайте, что сами считаете нужным. Не стоит тратить деньги на улучшение производства. Лучше вложите их в новый самолет или в фондовый опцион.</w:t>
      </w:r>
    </w:p>
    <w:p w14:paraId="18888EC1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§3. Плюньте на дизайн.</w:t>
      </w:r>
    </w:p>
    <w:p w14:paraId="49D94DB7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Далее следует плюнуть на дизайн. Не обращайте внимания на внешний вид продукции. В конце концов, дизайн стоит денег. Какое потребителю дело до того, как что смотрится!</w:t>
      </w:r>
    </w:p>
    <w:p w14:paraId="308749E3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§4. Забудьте о производстве.</w:t>
      </w:r>
    </w:p>
    <w:p w14:paraId="512A4C3A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Не стоит обращать слишком много внимания на производственные процессы и на рационализацию. Велите тому, кто отвечает за производство, как можно реже показываться вам на глаза. Истинный успех заключается в том, чтобы все делалось само собой.</w:t>
      </w:r>
    </w:p>
    <w:p w14:paraId="5EBB20D7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§5. Оставьте «окраину».</w:t>
      </w:r>
    </w:p>
    <w:p w14:paraId="4BE7B4CB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Из «окраины» рынка хороших денег не выжать. Нелепо драться за место ради нескольких центов, от конкуренции и без того житья нет. Если какая-то иностранная компания стре</w:t>
      </w:r>
      <w:r w:rsidRPr="00BE7225">
        <w:rPr>
          <w:rFonts w:ascii="Times New Roman" w:hAnsi="Times New Roman"/>
          <w:color w:val="000000"/>
          <w:sz w:val="28"/>
          <w:szCs w:val="28"/>
        </w:rPr>
        <w:softHyphen/>
        <w:t>мится попасть на «окраину», значит, у нее нет ни сил, ни возможности выйти на настоящий рынок, так что беспокоиться не о чем.</w:t>
      </w:r>
    </w:p>
    <w:p w14:paraId="130F9DAD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§6. Делайте все сами.</w:t>
      </w:r>
    </w:p>
    <w:p w14:paraId="5920A5BA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Всем известно, что настоящие мужчины не любят сладкого и совместных предприятий. Так что если вы – настоящий мужчина, и хоть на что-то способны, будьте тверды и держитесь подальше от всяких союзов. Делайте все сами.</w:t>
      </w:r>
    </w:p>
    <w:p w14:paraId="5482AD08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§7. Не думайте о конкурентах.</w:t>
      </w:r>
    </w:p>
    <w:p w14:paraId="3434EB4A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Не стоит терять покой и сон из-за конкурентов. Вполне возможно, что они ничего не умеют. Расслабьтесь, представьте, что никакой конкуренции нет, и завтра вы отлично справитесь с продукцией, которую они выпускают сегодня. Утешьте себя мыслью о том, что вашим конкурентам просто повезло, в противном случае у них ничего бы не получилось. Но ведь никому не везет вечно.</w:t>
      </w:r>
    </w:p>
    <w:p w14:paraId="6D33587C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§8. Придерживайтесь традиционных методов организации.</w:t>
      </w:r>
    </w:p>
    <w:p w14:paraId="65D68EBF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lastRenderedPageBreak/>
        <w:t>Нет ничего лучше традиционной организационной структуры с ее жесткой иерархией и властными начальниками. Придерживайтесь старых методов руководства. Они заведут вас достаточно далеко.</w:t>
      </w:r>
    </w:p>
    <w:p w14:paraId="732F1F68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§9. Талант должен знать свое место.</w:t>
      </w:r>
    </w:p>
    <w:p w14:paraId="71D4D9CE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Пусть ваши сотрудники занимаются только исполнением своих обязанностей. Широкие личности вам ни к чему.</w:t>
      </w:r>
    </w:p>
    <w:p w14:paraId="0DB4ABF3" w14:textId="77777777" w:rsidR="00BE7225" w:rsidRPr="00BE7225" w:rsidRDefault="00BE7225" w:rsidP="00440764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§10. Не пытайте счастья.</w:t>
      </w:r>
    </w:p>
    <w:p w14:paraId="67354358" w14:textId="77777777" w:rsidR="00BE7225" w:rsidRPr="00BE7225" w:rsidRDefault="00BE7225" w:rsidP="0044076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E7225">
        <w:rPr>
          <w:rFonts w:ascii="Times New Roman" w:hAnsi="Times New Roman"/>
          <w:color w:val="000000"/>
          <w:sz w:val="28"/>
          <w:szCs w:val="28"/>
        </w:rPr>
        <w:t>Помните, что прежние достижения – залог будущего успеха. Не тратьте время на бесплодные размышления и анализ ошибок, никакого урока из них вы все равно не извлечете. Что сработало раз, сработает снова. Удачливому человеку ни к чему гадать, «почему» да «зачем».</w:t>
      </w:r>
    </w:p>
    <w:sectPr w:rsidR="00BE7225" w:rsidRPr="00BE7225" w:rsidSect="00F35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7900"/>
    <w:multiLevelType w:val="hybridMultilevel"/>
    <w:tmpl w:val="7B1678F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C5F0E"/>
    <w:multiLevelType w:val="hybridMultilevel"/>
    <w:tmpl w:val="C1765EF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E7FE7"/>
    <w:multiLevelType w:val="hybridMultilevel"/>
    <w:tmpl w:val="296A0C1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A4F8B"/>
    <w:multiLevelType w:val="hybridMultilevel"/>
    <w:tmpl w:val="8AFAFF8E"/>
    <w:lvl w:ilvl="0" w:tplc="56160804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6E1DB1"/>
    <w:multiLevelType w:val="hybridMultilevel"/>
    <w:tmpl w:val="A61AD08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D6565"/>
    <w:multiLevelType w:val="hybridMultilevel"/>
    <w:tmpl w:val="2794C17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50FDE"/>
    <w:multiLevelType w:val="hybridMultilevel"/>
    <w:tmpl w:val="D58867A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07EE0"/>
    <w:multiLevelType w:val="hybridMultilevel"/>
    <w:tmpl w:val="7D4069B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44C03"/>
    <w:multiLevelType w:val="hybridMultilevel"/>
    <w:tmpl w:val="B3F2FA30"/>
    <w:lvl w:ilvl="0" w:tplc="56160804">
      <w:start w:val="1"/>
      <w:numFmt w:val="russianLower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E3766"/>
    <w:multiLevelType w:val="hybridMultilevel"/>
    <w:tmpl w:val="EC34055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A074CA"/>
    <w:multiLevelType w:val="hybridMultilevel"/>
    <w:tmpl w:val="5C4C68D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F223F"/>
    <w:multiLevelType w:val="hybridMultilevel"/>
    <w:tmpl w:val="2578E93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483673"/>
    <w:multiLevelType w:val="hybridMultilevel"/>
    <w:tmpl w:val="0F1ADE72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171FBE"/>
    <w:multiLevelType w:val="hybridMultilevel"/>
    <w:tmpl w:val="08FE75F0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3C2909"/>
    <w:multiLevelType w:val="hybridMultilevel"/>
    <w:tmpl w:val="E014F562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B646C"/>
    <w:multiLevelType w:val="hybridMultilevel"/>
    <w:tmpl w:val="5AFCF4B0"/>
    <w:lvl w:ilvl="0" w:tplc="0419000F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16" w15:restartNumberingAfterBreak="0">
    <w:nsid w:val="263D359A"/>
    <w:multiLevelType w:val="hybridMultilevel"/>
    <w:tmpl w:val="1CFC3E8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9B1EE0"/>
    <w:multiLevelType w:val="hybridMultilevel"/>
    <w:tmpl w:val="6316E19A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220279"/>
    <w:multiLevelType w:val="hybridMultilevel"/>
    <w:tmpl w:val="208E6102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3A198B"/>
    <w:multiLevelType w:val="hybridMultilevel"/>
    <w:tmpl w:val="5B5417C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E473EF"/>
    <w:multiLevelType w:val="hybridMultilevel"/>
    <w:tmpl w:val="DB74B578"/>
    <w:lvl w:ilvl="0" w:tplc="56160804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2E01078F"/>
    <w:multiLevelType w:val="hybridMultilevel"/>
    <w:tmpl w:val="5EAA0D0E"/>
    <w:lvl w:ilvl="0" w:tplc="56160804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7E22594"/>
    <w:multiLevelType w:val="hybridMultilevel"/>
    <w:tmpl w:val="911ED95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735F6A"/>
    <w:multiLevelType w:val="hybridMultilevel"/>
    <w:tmpl w:val="7E0278AA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952B2C"/>
    <w:multiLevelType w:val="hybridMultilevel"/>
    <w:tmpl w:val="D3EE0D94"/>
    <w:lvl w:ilvl="0" w:tplc="56160804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E2D0A3C"/>
    <w:multiLevelType w:val="hybridMultilevel"/>
    <w:tmpl w:val="AAA6146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3C0480"/>
    <w:multiLevelType w:val="hybridMultilevel"/>
    <w:tmpl w:val="BAFAA2E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A0CDC"/>
    <w:multiLevelType w:val="hybridMultilevel"/>
    <w:tmpl w:val="F4CE3250"/>
    <w:lvl w:ilvl="0" w:tplc="56160804">
      <w:start w:val="1"/>
      <w:numFmt w:val="russianLower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FC7C07"/>
    <w:multiLevelType w:val="hybridMultilevel"/>
    <w:tmpl w:val="DF288FC8"/>
    <w:lvl w:ilvl="0" w:tplc="56160804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BA22838"/>
    <w:multiLevelType w:val="hybridMultilevel"/>
    <w:tmpl w:val="5484B9A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F7BAC"/>
    <w:multiLevelType w:val="hybridMultilevel"/>
    <w:tmpl w:val="7020F49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D612E"/>
    <w:multiLevelType w:val="hybridMultilevel"/>
    <w:tmpl w:val="E0D04292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7952F3"/>
    <w:multiLevelType w:val="hybridMultilevel"/>
    <w:tmpl w:val="22D2241E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2020F5C4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8116D8"/>
    <w:multiLevelType w:val="hybridMultilevel"/>
    <w:tmpl w:val="431855E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524EA4"/>
    <w:multiLevelType w:val="hybridMultilevel"/>
    <w:tmpl w:val="69625708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5A1A5C"/>
    <w:multiLevelType w:val="hybridMultilevel"/>
    <w:tmpl w:val="ECB6B690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E603F6"/>
    <w:multiLevelType w:val="hybridMultilevel"/>
    <w:tmpl w:val="32D80464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001BB9"/>
    <w:multiLevelType w:val="hybridMultilevel"/>
    <w:tmpl w:val="8B9C72E6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4A16C0"/>
    <w:multiLevelType w:val="hybridMultilevel"/>
    <w:tmpl w:val="ED72F22A"/>
    <w:lvl w:ilvl="0" w:tplc="561608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5616080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A022B9"/>
    <w:multiLevelType w:val="multilevel"/>
    <w:tmpl w:val="82F4515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0" w15:restartNumberingAfterBreak="0">
    <w:nsid w:val="7B3C76D6"/>
    <w:multiLevelType w:val="hybridMultilevel"/>
    <w:tmpl w:val="81B0C43A"/>
    <w:lvl w:ilvl="0" w:tplc="56160804">
      <w:start w:val="1"/>
      <w:numFmt w:val="russianLower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CD2F0B"/>
    <w:multiLevelType w:val="hybridMultilevel"/>
    <w:tmpl w:val="DBD63914"/>
    <w:lvl w:ilvl="0" w:tplc="56160804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2"/>
  </w:num>
  <w:num w:numId="2">
    <w:abstractNumId w:val="9"/>
  </w:num>
  <w:num w:numId="3">
    <w:abstractNumId w:val="41"/>
  </w:num>
  <w:num w:numId="4">
    <w:abstractNumId w:val="19"/>
  </w:num>
  <w:num w:numId="5">
    <w:abstractNumId w:val="1"/>
  </w:num>
  <w:num w:numId="6">
    <w:abstractNumId w:val="16"/>
  </w:num>
  <w:num w:numId="7">
    <w:abstractNumId w:val="24"/>
  </w:num>
  <w:num w:numId="8">
    <w:abstractNumId w:val="40"/>
  </w:num>
  <w:num w:numId="9">
    <w:abstractNumId w:val="27"/>
  </w:num>
  <w:num w:numId="10">
    <w:abstractNumId w:val="25"/>
  </w:num>
  <w:num w:numId="11">
    <w:abstractNumId w:val="8"/>
  </w:num>
  <w:num w:numId="12">
    <w:abstractNumId w:val="14"/>
  </w:num>
  <w:num w:numId="13">
    <w:abstractNumId w:val="13"/>
  </w:num>
  <w:num w:numId="14">
    <w:abstractNumId w:val="5"/>
  </w:num>
  <w:num w:numId="15">
    <w:abstractNumId w:val="38"/>
  </w:num>
  <w:num w:numId="16">
    <w:abstractNumId w:val="31"/>
  </w:num>
  <w:num w:numId="17">
    <w:abstractNumId w:val="33"/>
  </w:num>
  <w:num w:numId="18">
    <w:abstractNumId w:val="2"/>
  </w:num>
  <w:num w:numId="19">
    <w:abstractNumId w:val="29"/>
  </w:num>
  <w:num w:numId="20">
    <w:abstractNumId w:val="6"/>
  </w:num>
  <w:num w:numId="21">
    <w:abstractNumId w:val="26"/>
  </w:num>
  <w:num w:numId="22">
    <w:abstractNumId w:val="12"/>
  </w:num>
  <w:num w:numId="23">
    <w:abstractNumId w:val="30"/>
  </w:num>
  <w:num w:numId="24">
    <w:abstractNumId w:val="0"/>
  </w:num>
  <w:num w:numId="25">
    <w:abstractNumId w:val="37"/>
  </w:num>
  <w:num w:numId="26">
    <w:abstractNumId w:val="23"/>
  </w:num>
  <w:num w:numId="27">
    <w:abstractNumId w:val="34"/>
  </w:num>
  <w:num w:numId="28">
    <w:abstractNumId w:val="36"/>
  </w:num>
  <w:num w:numId="29">
    <w:abstractNumId w:val="18"/>
  </w:num>
  <w:num w:numId="30">
    <w:abstractNumId w:val="35"/>
  </w:num>
  <w:num w:numId="31">
    <w:abstractNumId w:val="4"/>
  </w:num>
  <w:num w:numId="32">
    <w:abstractNumId w:val="17"/>
  </w:num>
  <w:num w:numId="33">
    <w:abstractNumId w:val="11"/>
  </w:num>
  <w:num w:numId="34">
    <w:abstractNumId w:val="10"/>
  </w:num>
  <w:num w:numId="35">
    <w:abstractNumId w:val="7"/>
  </w:num>
  <w:num w:numId="36">
    <w:abstractNumId w:val="22"/>
  </w:num>
  <w:num w:numId="37">
    <w:abstractNumId w:val="21"/>
  </w:num>
  <w:num w:numId="38">
    <w:abstractNumId w:val="20"/>
  </w:num>
  <w:num w:numId="39">
    <w:abstractNumId w:val="28"/>
  </w:num>
  <w:num w:numId="40">
    <w:abstractNumId w:val="3"/>
  </w:num>
  <w:num w:numId="41">
    <w:abstractNumId w:val="39"/>
  </w:num>
  <w:num w:numId="42">
    <w:abstractNumId w:val="1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01AE6"/>
    <w:rsid w:val="00010CC4"/>
    <w:rsid w:val="000143BF"/>
    <w:rsid w:val="00016813"/>
    <w:rsid w:val="000378C4"/>
    <w:rsid w:val="00097758"/>
    <w:rsid w:val="000A3B82"/>
    <w:rsid w:val="000A49FB"/>
    <w:rsid w:val="00135520"/>
    <w:rsid w:val="0015497D"/>
    <w:rsid w:val="00175D46"/>
    <w:rsid w:val="001D75D9"/>
    <w:rsid w:val="001F6A52"/>
    <w:rsid w:val="00202C6E"/>
    <w:rsid w:val="00203FAD"/>
    <w:rsid w:val="00247684"/>
    <w:rsid w:val="002569E4"/>
    <w:rsid w:val="00273D80"/>
    <w:rsid w:val="002872A2"/>
    <w:rsid w:val="002C5A33"/>
    <w:rsid w:val="002D003A"/>
    <w:rsid w:val="002D5DAA"/>
    <w:rsid w:val="002D6A08"/>
    <w:rsid w:val="002F5A49"/>
    <w:rsid w:val="0032320B"/>
    <w:rsid w:val="003459A7"/>
    <w:rsid w:val="00352C88"/>
    <w:rsid w:val="00354926"/>
    <w:rsid w:val="00364CAC"/>
    <w:rsid w:val="00375CCA"/>
    <w:rsid w:val="003A50D0"/>
    <w:rsid w:val="003B63AC"/>
    <w:rsid w:val="003D45F0"/>
    <w:rsid w:val="00440764"/>
    <w:rsid w:val="0049042B"/>
    <w:rsid w:val="004F30F7"/>
    <w:rsid w:val="00506580"/>
    <w:rsid w:val="005610FC"/>
    <w:rsid w:val="005611E1"/>
    <w:rsid w:val="005611E8"/>
    <w:rsid w:val="0056325A"/>
    <w:rsid w:val="00577F20"/>
    <w:rsid w:val="0059166E"/>
    <w:rsid w:val="005D2A4F"/>
    <w:rsid w:val="006572CC"/>
    <w:rsid w:val="00671166"/>
    <w:rsid w:val="00674E11"/>
    <w:rsid w:val="006E00B9"/>
    <w:rsid w:val="00715445"/>
    <w:rsid w:val="00742E58"/>
    <w:rsid w:val="00794D5A"/>
    <w:rsid w:val="007A42C9"/>
    <w:rsid w:val="007A5550"/>
    <w:rsid w:val="007F4C19"/>
    <w:rsid w:val="00803311"/>
    <w:rsid w:val="00847CEC"/>
    <w:rsid w:val="0085575B"/>
    <w:rsid w:val="00857C46"/>
    <w:rsid w:val="008806CD"/>
    <w:rsid w:val="008A6062"/>
    <w:rsid w:val="008B6D7E"/>
    <w:rsid w:val="008E3B48"/>
    <w:rsid w:val="009724D5"/>
    <w:rsid w:val="009944E8"/>
    <w:rsid w:val="00A07433"/>
    <w:rsid w:val="00A234DF"/>
    <w:rsid w:val="00A74EDB"/>
    <w:rsid w:val="00A8641E"/>
    <w:rsid w:val="00AA3F74"/>
    <w:rsid w:val="00AE7BAF"/>
    <w:rsid w:val="00B7642B"/>
    <w:rsid w:val="00BB7EC0"/>
    <w:rsid w:val="00BC7489"/>
    <w:rsid w:val="00BE7225"/>
    <w:rsid w:val="00CE3885"/>
    <w:rsid w:val="00D221F6"/>
    <w:rsid w:val="00D354DA"/>
    <w:rsid w:val="00D90126"/>
    <w:rsid w:val="00DD1E5E"/>
    <w:rsid w:val="00E051A8"/>
    <w:rsid w:val="00E05A4A"/>
    <w:rsid w:val="00E112BF"/>
    <w:rsid w:val="00E332A8"/>
    <w:rsid w:val="00E361D2"/>
    <w:rsid w:val="00E77680"/>
    <w:rsid w:val="00EA046B"/>
    <w:rsid w:val="00F312E6"/>
    <w:rsid w:val="00F34AE4"/>
    <w:rsid w:val="00F359AC"/>
    <w:rsid w:val="00F54341"/>
    <w:rsid w:val="00F65D2F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6BE09"/>
  <w15:docId w15:val="{552D3ECF-8A14-4802-8E9F-F1B688A6A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rsid w:val="000A3B82"/>
    <w:pPr>
      <w:keepNext/>
      <w:suppressAutoHyphens/>
      <w:spacing w:before="240" w:after="60" w:line="240" w:lineRule="auto"/>
      <w:outlineLvl w:val="0"/>
    </w:pPr>
    <w:rPr>
      <w:rFonts w:ascii="Cambria" w:hAnsi="Cambria"/>
      <w:b/>
      <w:bCs/>
      <w:color w:val="00000A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8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BC7489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a6">
    <w:name w:val="Основной текст Знак"/>
    <w:basedOn w:val="a0"/>
    <w:link w:val="a5"/>
    <w:uiPriority w:val="1"/>
    <w:rsid w:val="00BC7489"/>
    <w:rPr>
      <w:rFonts w:ascii="Times New Roman" w:eastAsia="Times New Roman" w:hAnsi="Times New Roman" w:cs="Times New Roman"/>
    </w:rPr>
  </w:style>
  <w:style w:type="paragraph" w:customStyle="1" w:styleId="41">
    <w:name w:val="Заголовок 41"/>
    <w:basedOn w:val="a"/>
    <w:uiPriority w:val="1"/>
    <w:qFormat/>
    <w:rsid w:val="00E05A4A"/>
    <w:pPr>
      <w:widowControl w:val="0"/>
      <w:autoSpaceDE w:val="0"/>
      <w:autoSpaceDN w:val="0"/>
      <w:spacing w:after="0" w:line="240" w:lineRule="auto"/>
      <w:ind w:left="292" w:right="307"/>
      <w:jc w:val="center"/>
      <w:outlineLvl w:val="4"/>
    </w:pPr>
    <w:rPr>
      <w:rFonts w:ascii="Times New Roman" w:hAnsi="Times New Roman"/>
      <w:b/>
      <w:bCs/>
    </w:rPr>
  </w:style>
  <w:style w:type="paragraph" w:customStyle="1" w:styleId="TableParagraph">
    <w:name w:val="Table Paragraph"/>
    <w:basedOn w:val="a"/>
    <w:uiPriority w:val="1"/>
    <w:qFormat/>
    <w:rsid w:val="00F312E6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a7">
    <w:name w:val="Body Text Indent"/>
    <w:basedOn w:val="a"/>
    <w:link w:val="a8"/>
    <w:uiPriority w:val="99"/>
    <w:semiHidden/>
    <w:unhideWhenUsed/>
    <w:rsid w:val="00AE7BAF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E7BAF"/>
    <w:rPr>
      <w:rFonts w:ascii="Calibri" w:eastAsia="Times New Roman" w:hAnsi="Calibri" w:cs="Times New Roman"/>
    </w:rPr>
  </w:style>
  <w:style w:type="paragraph" w:customStyle="1" w:styleId="a9">
    <w:name w:val="Базовый"/>
    <w:uiPriority w:val="99"/>
    <w:rsid w:val="00AE7BAF"/>
    <w:pPr>
      <w:widowControl w:val="0"/>
      <w:suppressAutoHyphens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paragraph" w:styleId="aa">
    <w:name w:val="Normal (Web)"/>
    <w:basedOn w:val="a"/>
    <w:unhideWhenUsed/>
    <w:rsid w:val="008A60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E776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77680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0A3B82"/>
    <w:rPr>
      <w:rFonts w:ascii="Cambria" w:eastAsia="Times New Roman" w:hAnsi="Cambria" w:cs="Times New Roman"/>
      <w:b/>
      <w:bCs/>
      <w:color w:val="00000A"/>
      <w:sz w:val="32"/>
      <w:szCs w:val="32"/>
    </w:rPr>
  </w:style>
  <w:style w:type="character" w:customStyle="1" w:styleId="-">
    <w:name w:val="Интернет-ссылка"/>
    <w:uiPriority w:val="99"/>
    <w:rsid w:val="000A3B82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0A3B82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0A3B82"/>
    <w:pPr>
      <w:suppressAutoHyphens/>
      <w:spacing w:after="120" w:line="240" w:lineRule="auto"/>
    </w:pPr>
    <w:rPr>
      <w:rFonts w:ascii="Times New Roman" w:eastAsia="Calibri" w:hAnsi="Times New Roman"/>
      <w:color w:val="00000A"/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0A3B82"/>
    <w:rPr>
      <w:rFonts w:ascii="Times New Roman" w:eastAsia="Calibri" w:hAnsi="Times New Roman" w:cs="Times New Roman"/>
      <w:color w:val="00000A"/>
      <w:sz w:val="16"/>
      <w:szCs w:val="16"/>
    </w:rPr>
  </w:style>
  <w:style w:type="paragraph" w:styleId="2">
    <w:name w:val="Body Text Indent 2"/>
    <w:basedOn w:val="a"/>
    <w:link w:val="20"/>
    <w:uiPriority w:val="99"/>
    <w:semiHidden/>
    <w:unhideWhenUsed/>
    <w:rsid w:val="000A3B82"/>
    <w:pPr>
      <w:suppressAutoHyphens/>
      <w:spacing w:after="120" w:line="480" w:lineRule="auto"/>
      <w:ind w:left="283"/>
    </w:pPr>
    <w:rPr>
      <w:rFonts w:ascii="Times New Roman" w:eastAsia="Calibri" w:hAnsi="Times New Roman"/>
      <w:color w:val="00000A"/>
      <w:sz w:val="24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A3B82"/>
    <w:rPr>
      <w:rFonts w:ascii="Times New Roman" w:eastAsia="Calibri" w:hAnsi="Times New Roman" w:cs="Times New Roman"/>
      <w:color w:val="00000A"/>
      <w:sz w:val="24"/>
    </w:rPr>
  </w:style>
  <w:style w:type="paragraph" w:customStyle="1" w:styleId="Normal1">
    <w:name w:val="Normal1"/>
    <w:uiPriority w:val="99"/>
    <w:rsid w:val="000A3B82"/>
    <w:pPr>
      <w:suppressAutoHyphens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uiPriority w:val="99"/>
    <w:rsid w:val="000A3B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01681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00808;fld=134;dst=1000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24</Pages>
  <Words>6107</Words>
  <Characters>34813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Майорова Екатерина Владимировна</cp:lastModifiedBy>
  <cp:revision>10</cp:revision>
  <dcterms:created xsi:type="dcterms:W3CDTF">2025-06-03T11:47:00Z</dcterms:created>
  <dcterms:modified xsi:type="dcterms:W3CDTF">2026-06-26T12:18:00Z</dcterms:modified>
</cp:coreProperties>
</file>