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59" w:rsidRPr="00E665C8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5C8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6C153E" w:rsidRDefault="007B2DB9" w:rsidP="006C153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промежуточной аттестации по производственной</w:t>
      </w:r>
      <w:r w:rsidR="0018564C" w:rsidRPr="001856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8564C">
        <w:rPr>
          <w:rFonts w:ascii="Times New Roman" w:hAnsi="Times New Roman" w:cs="Times New Roman"/>
          <w:b/>
          <w:sz w:val="28"/>
          <w:szCs w:val="28"/>
        </w:rPr>
        <w:t>практике.</w:t>
      </w:r>
    </w:p>
    <w:p w:rsidR="0018564C" w:rsidRPr="00E665C8" w:rsidRDefault="0018564C" w:rsidP="006C153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7574" w:rsidRDefault="002B61E0" w:rsidP="00CB7A73">
      <w:pPr>
        <w:pStyle w:val="docdata"/>
        <w:spacing w:before="0" w:beforeAutospacing="0" w:after="160" w:afterAutospacing="0"/>
        <w:jc w:val="center"/>
        <w:rPr>
          <w:rFonts w:eastAsiaTheme="minorHAnsi"/>
          <w:b/>
          <w:sz w:val="28"/>
          <w:szCs w:val="28"/>
          <w:lang w:eastAsia="en-US"/>
        </w:rPr>
      </w:pPr>
      <w:r w:rsidRPr="00E665C8">
        <w:rPr>
          <w:rFonts w:eastAsiaTheme="minorHAnsi"/>
          <w:b/>
          <w:sz w:val="28"/>
          <w:szCs w:val="28"/>
          <w:lang w:eastAsia="en-US"/>
        </w:rPr>
        <w:t>«</w:t>
      </w:r>
      <w:r w:rsidR="00915A47" w:rsidRPr="00915A47">
        <w:rPr>
          <w:rFonts w:eastAsiaTheme="minorHAnsi"/>
          <w:b/>
          <w:sz w:val="28"/>
          <w:szCs w:val="28"/>
          <w:lang w:eastAsia="en-US"/>
        </w:rPr>
        <w:t>Технологическая практика</w:t>
      </w:r>
      <w:r w:rsidR="00F81AA7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F81AA7">
        <w:rPr>
          <w:b/>
          <w:sz w:val="28"/>
          <w:szCs w:val="28"/>
        </w:rPr>
        <w:t>(отраслевая)</w:t>
      </w:r>
      <w:bookmarkStart w:id="0" w:name="_GoBack"/>
      <w:bookmarkEnd w:id="0"/>
      <w:r w:rsidRPr="00E665C8">
        <w:rPr>
          <w:rFonts w:eastAsiaTheme="minorHAnsi"/>
          <w:b/>
          <w:sz w:val="28"/>
          <w:szCs w:val="28"/>
          <w:lang w:eastAsia="en-US"/>
        </w:rPr>
        <w:t>»</w:t>
      </w:r>
    </w:p>
    <w:p w:rsidR="00E86989" w:rsidRDefault="00E86989" w:rsidP="00CB7A73">
      <w:pPr>
        <w:pStyle w:val="docdata"/>
        <w:spacing w:before="0" w:beforeAutospacing="0" w:after="160" w:afterAutospacing="0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E86989" w:rsidRDefault="00E86989" w:rsidP="00E8698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ВОПРОСЫ ДЛЯ ЗАЧЕТА ПО ПРАКТИКЕ</w:t>
      </w:r>
    </w:p>
    <w:p w:rsidR="00E86989" w:rsidRPr="00BD7B46" w:rsidRDefault="00E86989" w:rsidP="00E86989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Понятие о путевой блокировке, как системы интервального регулирования движения поездов на перегоне.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Классификация систем путевой блокировки, их основные эксплуатационно-технические характеристики.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Назначение и задачи устройств диспетчерского контроля.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Назначение и классификация ограждающих устройств на переездах.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Оптические каналы - как средство передачи команд управления движением машинисту поезда.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Понятие о скоростном принципе светофорной сигнализации.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Постоянные сигналы и их классификация.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8. Условия восприятия сигналов проходных светофоров.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9. Оптические системы линзовых светофоров.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10.Область применения и характеристики светофорных электрических ламп.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11. Назначение, классификация и область применения электрических рельсовых цепей.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Особенности построения рельсовых цепей на перегонах и станциях.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13. Характеристики элементов и приборов перегонных рельсовых цепей.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14. Характеристики элементов и приборов станционных рельсовых цепей.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15. Тональные рельсовые цепи, устройство и область их применения.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16. Помехи в рельсовых цепях и способы защиты от них.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17. Основные понятия и постановка задач анализа рельсовых цепей.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18. Основные понятия и постановка задач синтеза рельсовых цепей.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19. Классификация и функции точечных путевых датчиков.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20. Области применения и принцип действия точечных путевых датчиков.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21. Понятие о координатных системах интервального регулирования движения поездов.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22. Понятие об идеальном интервале попутного следования поездов.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23. Понятие о критической точке сближения попутно следующих поездов.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24. Принцип интервального регулирования попутно следующих поездов на прицельную точку торможения.</w:t>
      </w:r>
    </w:p>
    <w:p w:rsidR="00572BCD" w:rsidRPr="00572BCD" w:rsidRDefault="00572BCD" w:rsidP="00572BCD">
      <w:pPr>
        <w:spacing w:after="160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2BCD">
        <w:rPr>
          <w:rFonts w:ascii="Times New Roman" w:eastAsia="Times New Roman" w:hAnsi="Times New Roman" w:cs="Times New Roman"/>
          <w:sz w:val="28"/>
          <w:szCs w:val="28"/>
          <w:lang w:eastAsia="ru-RU"/>
        </w:rPr>
        <w:t>25. Путевые шлейфы - как элемент индуктивного канала связи для координатных систем интервального регулирования движения поездов.</w:t>
      </w:r>
    </w:p>
    <w:p w:rsidR="006C153E" w:rsidRPr="006C153E" w:rsidRDefault="006C153E" w:rsidP="00BD7B46">
      <w:pPr>
        <w:pStyle w:val="a4"/>
        <w:ind w:left="0"/>
        <w:rPr>
          <w:rFonts w:ascii="Times New Roman" w:hAnsi="Times New Roman" w:cs="Times New Roman"/>
          <w:sz w:val="28"/>
        </w:rPr>
      </w:pPr>
    </w:p>
    <w:sectPr w:rsidR="006C153E" w:rsidRPr="006C153E" w:rsidSect="00EC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4429"/>
    <w:multiLevelType w:val="hybridMultilevel"/>
    <w:tmpl w:val="38D25A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EC0DC9"/>
    <w:multiLevelType w:val="multilevel"/>
    <w:tmpl w:val="1A64C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622B95"/>
    <w:multiLevelType w:val="hybridMultilevel"/>
    <w:tmpl w:val="3DC4D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30327"/>
    <w:multiLevelType w:val="hybridMultilevel"/>
    <w:tmpl w:val="DC60E6EA"/>
    <w:lvl w:ilvl="0" w:tplc="5A422B3A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B51FB4"/>
    <w:multiLevelType w:val="hybridMultilevel"/>
    <w:tmpl w:val="F7E498FA"/>
    <w:lvl w:ilvl="0" w:tplc="80E0B1A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1A2289"/>
    <w:multiLevelType w:val="hybridMultilevel"/>
    <w:tmpl w:val="47F858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427A7A49"/>
    <w:multiLevelType w:val="multilevel"/>
    <w:tmpl w:val="18888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035FC7"/>
    <w:multiLevelType w:val="hybridMultilevel"/>
    <w:tmpl w:val="3290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1F51B2"/>
    <w:multiLevelType w:val="hybridMultilevel"/>
    <w:tmpl w:val="3290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A36C2F"/>
    <w:multiLevelType w:val="multilevel"/>
    <w:tmpl w:val="1CD09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FF142F"/>
    <w:multiLevelType w:val="hybridMultilevel"/>
    <w:tmpl w:val="237499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F232311"/>
    <w:multiLevelType w:val="hybridMultilevel"/>
    <w:tmpl w:val="F11C6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21974"/>
    <w:multiLevelType w:val="hybridMultilevel"/>
    <w:tmpl w:val="47747D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F80EA6"/>
    <w:multiLevelType w:val="hybridMultilevel"/>
    <w:tmpl w:val="58AE8A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"/>
  </w:num>
  <w:num w:numId="7">
    <w:abstractNumId w:val="9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3"/>
  </w:num>
  <w:num w:numId="11">
    <w:abstractNumId w:val="6"/>
  </w:num>
  <w:num w:numId="12">
    <w:abstractNumId w:val="7"/>
  </w:num>
  <w:num w:numId="13">
    <w:abstractNumId w:val="8"/>
  </w:num>
  <w:num w:numId="14">
    <w:abstractNumId w:val="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9B2"/>
    <w:rsid w:val="00110587"/>
    <w:rsid w:val="001245C7"/>
    <w:rsid w:val="0018564C"/>
    <w:rsid w:val="001A1F4F"/>
    <w:rsid w:val="002059D2"/>
    <w:rsid w:val="00225E52"/>
    <w:rsid w:val="002275F1"/>
    <w:rsid w:val="00264101"/>
    <w:rsid w:val="002B61E0"/>
    <w:rsid w:val="002C7F44"/>
    <w:rsid w:val="002D6C13"/>
    <w:rsid w:val="002E10CA"/>
    <w:rsid w:val="002F4350"/>
    <w:rsid w:val="002F7CF8"/>
    <w:rsid w:val="003363E7"/>
    <w:rsid w:val="00345C73"/>
    <w:rsid w:val="003568EA"/>
    <w:rsid w:val="00386196"/>
    <w:rsid w:val="00402C36"/>
    <w:rsid w:val="0044490D"/>
    <w:rsid w:val="00450258"/>
    <w:rsid w:val="00464EB5"/>
    <w:rsid w:val="004A7297"/>
    <w:rsid w:val="004B723B"/>
    <w:rsid w:val="004C7574"/>
    <w:rsid w:val="004D1A0E"/>
    <w:rsid w:val="005020FD"/>
    <w:rsid w:val="00517881"/>
    <w:rsid w:val="00520525"/>
    <w:rsid w:val="00541A16"/>
    <w:rsid w:val="00571D58"/>
    <w:rsid w:val="00572BCD"/>
    <w:rsid w:val="005F68F4"/>
    <w:rsid w:val="00631CCD"/>
    <w:rsid w:val="006331EA"/>
    <w:rsid w:val="00654984"/>
    <w:rsid w:val="006769B2"/>
    <w:rsid w:val="00696563"/>
    <w:rsid w:val="006A055D"/>
    <w:rsid w:val="006B7596"/>
    <w:rsid w:val="006C153E"/>
    <w:rsid w:val="006C4967"/>
    <w:rsid w:val="0074743D"/>
    <w:rsid w:val="00764861"/>
    <w:rsid w:val="00772256"/>
    <w:rsid w:val="00776513"/>
    <w:rsid w:val="007B2DB9"/>
    <w:rsid w:val="007B350D"/>
    <w:rsid w:val="007B658A"/>
    <w:rsid w:val="007C280C"/>
    <w:rsid w:val="007C566A"/>
    <w:rsid w:val="007D3DC1"/>
    <w:rsid w:val="008608F1"/>
    <w:rsid w:val="008964FB"/>
    <w:rsid w:val="00915A47"/>
    <w:rsid w:val="0092217D"/>
    <w:rsid w:val="0092240A"/>
    <w:rsid w:val="00975FA5"/>
    <w:rsid w:val="009952CE"/>
    <w:rsid w:val="00AB3C25"/>
    <w:rsid w:val="00AC5CAC"/>
    <w:rsid w:val="00AC6F79"/>
    <w:rsid w:val="00BC5097"/>
    <w:rsid w:val="00BD7B46"/>
    <w:rsid w:val="00C142DA"/>
    <w:rsid w:val="00C1672F"/>
    <w:rsid w:val="00C92318"/>
    <w:rsid w:val="00CA403A"/>
    <w:rsid w:val="00CB7A73"/>
    <w:rsid w:val="00CD2062"/>
    <w:rsid w:val="00D062AA"/>
    <w:rsid w:val="00D074C0"/>
    <w:rsid w:val="00D338D5"/>
    <w:rsid w:val="00D47AF6"/>
    <w:rsid w:val="00D538FF"/>
    <w:rsid w:val="00DF4D0F"/>
    <w:rsid w:val="00E33B42"/>
    <w:rsid w:val="00E60CF0"/>
    <w:rsid w:val="00E665C8"/>
    <w:rsid w:val="00E86989"/>
    <w:rsid w:val="00E95A9E"/>
    <w:rsid w:val="00EC1B58"/>
    <w:rsid w:val="00EC382E"/>
    <w:rsid w:val="00ED6657"/>
    <w:rsid w:val="00EE2EA8"/>
    <w:rsid w:val="00EF281D"/>
    <w:rsid w:val="00EF5CE8"/>
    <w:rsid w:val="00F10A89"/>
    <w:rsid w:val="00F31056"/>
    <w:rsid w:val="00F446CD"/>
    <w:rsid w:val="00F81AA7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BF4B"/>
  <w15:docId w15:val="{24184DC8-E639-4D0C-8EEC-8F3993F6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177,bqiaagaaeyqcaaagiaiaaanxjqaabv4paaaaaaaaaaaaaaaaaaaaaaaaaaaaaaaaaaaaaaaaaaaaaaaaaaaaaaaaaaaaaaaaaaaaaaaaaaaaaaaaaaaaaaaaaaaaaaaaaaaaaaaaaaaaaaaaaaaaaaaaaaaaaaaaaaaaaaaaaaaaaaaaaaaaaaaaaaaaaaaaaaaaaaaaaaaaaaaaaaaaaaaaaaaaaaaaaaaaaaa"/>
    <w:basedOn w:val="a"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7D59"/>
    <w:pPr>
      <w:ind w:left="720"/>
      <w:contextualSpacing/>
    </w:pPr>
  </w:style>
  <w:style w:type="character" w:styleId="HTML">
    <w:name w:val="HTML Code"/>
    <w:basedOn w:val="a0"/>
    <w:uiPriority w:val="99"/>
    <w:semiHidden/>
    <w:unhideWhenUsed/>
    <w:rsid w:val="00E665C8"/>
    <w:rPr>
      <w:rFonts w:ascii="Courier New" w:eastAsia="Times New Roman" w:hAnsi="Courier New" w:cs="Courier New"/>
      <w:sz w:val="20"/>
      <w:szCs w:val="20"/>
    </w:rPr>
  </w:style>
  <w:style w:type="character" w:styleId="a5">
    <w:name w:val="Emphasis"/>
    <w:basedOn w:val="a0"/>
    <w:uiPriority w:val="20"/>
    <w:qFormat/>
    <w:rsid w:val="00E665C8"/>
    <w:rPr>
      <w:i/>
      <w:iCs/>
    </w:rPr>
  </w:style>
  <w:style w:type="character" w:customStyle="1" w:styleId="markdown-word">
    <w:name w:val="markdown-word"/>
    <w:basedOn w:val="a0"/>
    <w:rsid w:val="00D338D5"/>
  </w:style>
  <w:style w:type="character" w:styleId="a6">
    <w:name w:val="Strong"/>
    <w:basedOn w:val="a0"/>
    <w:uiPriority w:val="22"/>
    <w:qFormat/>
    <w:rsid w:val="00EE2EA8"/>
    <w:rPr>
      <w:b/>
      <w:bCs/>
    </w:rPr>
  </w:style>
  <w:style w:type="table" w:styleId="a7">
    <w:name w:val="Table Grid"/>
    <w:basedOn w:val="a1"/>
    <w:uiPriority w:val="59"/>
    <w:rsid w:val="00995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7656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6240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5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2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0744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0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Савченко Павел Владимирович</cp:lastModifiedBy>
  <cp:revision>74</cp:revision>
  <dcterms:created xsi:type="dcterms:W3CDTF">2025-12-05T11:13:00Z</dcterms:created>
  <dcterms:modified xsi:type="dcterms:W3CDTF">2026-07-10T07:03:00Z</dcterms:modified>
</cp:coreProperties>
</file>