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FC7B57" w14:textId="77777777" w:rsidR="004F078F" w:rsidRPr="004F078F" w:rsidRDefault="004F078F" w:rsidP="004F078F">
      <w:pPr>
        <w:spacing w:after="0" w:line="240" w:lineRule="auto"/>
        <w:ind w:firstLine="45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078F">
        <w:rPr>
          <w:rFonts w:ascii="Times New Roman" w:hAnsi="Times New Roman" w:cs="Times New Roman"/>
          <w:b/>
          <w:bCs/>
          <w:sz w:val="28"/>
          <w:szCs w:val="28"/>
        </w:rPr>
        <w:t>ОЦЕНОЧНЫЕ МАТЕРИАЛЫ</w:t>
      </w:r>
    </w:p>
    <w:p w14:paraId="554AE2CF" w14:textId="76B46D7A" w:rsidR="004F078F" w:rsidRPr="004F078F" w:rsidRDefault="004F078F" w:rsidP="004F078F">
      <w:pPr>
        <w:spacing w:after="0" w:line="240" w:lineRule="auto"/>
        <w:ind w:firstLine="45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078F">
        <w:rPr>
          <w:rFonts w:ascii="Times New Roman" w:hAnsi="Times New Roman" w:cs="Times New Roman"/>
          <w:b/>
          <w:bCs/>
          <w:sz w:val="28"/>
          <w:szCs w:val="28"/>
        </w:rPr>
        <w:t>по дисциплине</w:t>
      </w:r>
    </w:p>
    <w:p w14:paraId="56A00038" w14:textId="34EBF0DF" w:rsidR="00255E72" w:rsidRPr="004F078F" w:rsidRDefault="00220F74" w:rsidP="004F078F">
      <w:pPr>
        <w:spacing w:after="0" w:line="240" w:lineRule="auto"/>
        <w:ind w:firstLine="45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078F">
        <w:rPr>
          <w:rFonts w:ascii="Times New Roman" w:hAnsi="Times New Roman" w:cs="Times New Roman"/>
          <w:b/>
          <w:sz w:val="28"/>
          <w:szCs w:val="28"/>
        </w:rPr>
        <w:t>Организационное проектирование и организационный дизайн</w:t>
      </w:r>
    </w:p>
    <w:p w14:paraId="17CA26FC" w14:textId="414657D4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287A5D05" w14:textId="77777777" w:rsidR="004F078F" w:rsidRDefault="004F078F" w:rsidP="004F078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Примерные тестовые задания</w:t>
      </w:r>
    </w:p>
    <w:p w14:paraId="2B28C86C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569DB232" w14:textId="7060FCF5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1. Организационное проектирование – это:</w:t>
      </w:r>
    </w:p>
    <w:p w14:paraId="7ACA15A2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А) Разработка стратегии организации;</w:t>
      </w:r>
    </w:p>
    <w:p w14:paraId="35ACD027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Б) Процесс создания (совершенствования) структуры управления организацией;</w:t>
      </w:r>
    </w:p>
    <w:p w14:paraId="41BA3C03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В) Процесс подбора персонала;</w:t>
      </w:r>
    </w:p>
    <w:p w14:paraId="209D22BF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Г) Формирование корпоративной культуры.</w:t>
      </w:r>
    </w:p>
    <w:p w14:paraId="474AC331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1A2F056C" w14:textId="26C036DD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2. Кто из ученых предложил тезис «стратегия определяет структуру»?</w:t>
      </w:r>
    </w:p>
    <w:p w14:paraId="18EFB2D0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А) М. Вебер;</w:t>
      </w:r>
    </w:p>
    <w:p w14:paraId="3EABA057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Б) Ф. Тейлор;</w:t>
      </w:r>
    </w:p>
    <w:p w14:paraId="59330E15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 xml:space="preserve">В) А. </w:t>
      </w:r>
      <w:proofErr w:type="spellStart"/>
      <w:r w:rsidRPr="004F078F">
        <w:rPr>
          <w:rFonts w:ascii="Times New Roman" w:hAnsi="Times New Roman" w:cs="Times New Roman"/>
          <w:sz w:val="28"/>
          <w:szCs w:val="28"/>
        </w:rPr>
        <w:t>Чандлер</w:t>
      </w:r>
      <w:proofErr w:type="spellEnd"/>
      <w:r w:rsidRPr="004F078F">
        <w:rPr>
          <w:rFonts w:ascii="Times New Roman" w:hAnsi="Times New Roman" w:cs="Times New Roman"/>
          <w:sz w:val="28"/>
          <w:szCs w:val="28"/>
        </w:rPr>
        <w:t>;</w:t>
      </w:r>
    </w:p>
    <w:p w14:paraId="16B02BB9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 xml:space="preserve">Г) Г. </w:t>
      </w:r>
      <w:proofErr w:type="spellStart"/>
      <w:r w:rsidRPr="004F078F">
        <w:rPr>
          <w:rFonts w:ascii="Times New Roman" w:hAnsi="Times New Roman" w:cs="Times New Roman"/>
          <w:sz w:val="28"/>
          <w:szCs w:val="28"/>
        </w:rPr>
        <w:t>Минцберг</w:t>
      </w:r>
      <w:proofErr w:type="spellEnd"/>
      <w:r w:rsidRPr="004F078F">
        <w:rPr>
          <w:rFonts w:ascii="Times New Roman" w:hAnsi="Times New Roman" w:cs="Times New Roman"/>
          <w:sz w:val="28"/>
          <w:szCs w:val="28"/>
        </w:rPr>
        <w:t>.</w:t>
      </w:r>
    </w:p>
    <w:p w14:paraId="7F8A27DA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7227D99E" w14:textId="28D07D9A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3. Основным структурным элементом любой организации принято считать:</w:t>
      </w:r>
    </w:p>
    <w:p w14:paraId="7DD47350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А) Функциональное подразделение;</w:t>
      </w:r>
    </w:p>
    <w:p w14:paraId="5A58BA13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Б) Должностную инструкцию;</w:t>
      </w:r>
    </w:p>
    <w:p w14:paraId="18E7480A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В) Управленческое решение;</w:t>
      </w:r>
    </w:p>
    <w:p w14:paraId="7BC37900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Г) Звено управления.</w:t>
      </w:r>
    </w:p>
    <w:p w14:paraId="1505FF3F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221DCC4F" w14:textId="1EB6B63B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4. Какая организационная структура характеризуется обязательным двойным подчинением сотрудников?</w:t>
      </w:r>
    </w:p>
    <w:p w14:paraId="6C33C3EB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А) Линейная;</w:t>
      </w:r>
    </w:p>
    <w:p w14:paraId="18F00AAE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Б) Функциональная;</w:t>
      </w:r>
    </w:p>
    <w:p w14:paraId="4BD675E0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В) Матричная;</w:t>
      </w:r>
    </w:p>
    <w:p w14:paraId="7D74E2D8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Г) Линейно-штабная.</w:t>
      </w:r>
    </w:p>
    <w:p w14:paraId="082F7BD2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20ADEACD" w14:textId="6F17076F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5. Нормы управляемости отражают:</w:t>
      </w:r>
    </w:p>
    <w:p w14:paraId="4B158733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А) Количество уровней иерархии в компании;</w:t>
      </w:r>
    </w:p>
    <w:p w14:paraId="13F0895F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Б) Количество работников, непосредственно подчинённых одному руководителю;</w:t>
      </w:r>
    </w:p>
    <w:p w14:paraId="0DD2ACD3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В) Общую численность персонала;</w:t>
      </w:r>
    </w:p>
    <w:p w14:paraId="663CCDAD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Г) Соотношение руководителей и специалистов.</w:t>
      </w:r>
    </w:p>
    <w:p w14:paraId="45AB5A70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59B94670" w14:textId="3F2AD033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4F078F">
        <w:rPr>
          <w:rFonts w:ascii="Times New Roman" w:hAnsi="Times New Roman" w:cs="Times New Roman"/>
          <w:sz w:val="28"/>
          <w:szCs w:val="28"/>
        </w:rPr>
        <w:t>Дивизиональная</w:t>
      </w:r>
      <w:proofErr w:type="spellEnd"/>
      <w:r w:rsidRPr="004F078F">
        <w:rPr>
          <w:rFonts w:ascii="Times New Roman" w:hAnsi="Times New Roman" w:cs="Times New Roman"/>
          <w:sz w:val="28"/>
          <w:szCs w:val="28"/>
        </w:rPr>
        <w:t xml:space="preserve"> структура наиболее целесообразна для организаций:</w:t>
      </w:r>
    </w:p>
    <w:p w14:paraId="33D02907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 xml:space="preserve">А) </w:t>
      </w:r>
      <w:proofErr w:type="gramStart"/>
      <w:r w:rsidRPr="004F078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4F078F">
        <w:rPr>
          <w:rFonts w:ascii="Times New Roman" w:hAnsi="Times New Roman" w:cs="Times New Roman"/>
          <w:sz w:val="28"/>
          <w:szCs w:val="28"/>
        </w:rPr>
        <w:t xml:space="preserve"> узкой номенклатурой продукции;</w:t>
      </w:r>
    </w:p>
    <w:p w14:paraId="53C2D26D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 xml:space="preserve">Б) Реализующих </w:t>
      </w:r>
      <w:proofErr w:type="spellStart"/>
      <w:r w:rsidRPr="004F078F">
        <w:rPr>
          <w:rFonts w:ascii="Times New Roman" w:hAnsi="Times New Roman" w:cs="Times New Roman"/>
          <w:sz w:val="28"/>
          <w:szCs w:val="28"/>
        </w:rPr>
        <w:t>монопродуктовую</w:t>
      </w:r>
      <w:proofErr w:type="spellEnd"/>
      <w:r w:rsidRPr="004F078F">
        <w:rPr>
          <w:rFonts w:ascii="Times New Roman" w:hAnsi="Times New Roman" w:cs="Times New Roman"/>
          <w:sz w:val="28"/>
          <w:szCs w:val="28"/>
        </w:rPr>
        <w:t xml:space="preserve"> стратегию;</w:t>
      </w:r>
    </w:p>
    <w:p w14:paraId="740F741D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 xml:space="preserve">В) </w:t>
      </w:r>
      <w:proofErr w:type="gramStart"/>
      <w:r w:rsidRPr="004F078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4F078F">
        <w:rPr>
          <w:rFonts w:ascii="Times New Roman" w:hAnsi="Times New Roman" w:cs="Times New Roman"/>
          <w:sz w:val="28"/>
          <w:szCs w:val="28"/>
        </w:rPr>
        <w:t xml:space="preserve"> широкой номенклатурой и географически распределёнными рынками;</w:t>
      </w:r>
    </w:p>
    <w:p w14:paraId="0FE6788B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Г) Малого бизнеса.</w:t>
      </w:r>
    </w:p>
    <w:p w14:paraId="17AB37A7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1E82BC44" w14:textId="19FAD22B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7. Концепция «идеальной бюрократии» как рациональной структуры управления разработана:</w:t>
      </w:r>
    </w:p>
    <w:p w14:paraId="187D31D4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lastRenderedPageBreak/>
        <w:t xml:space="preserve">А) Э. </w:t>
      </w:r>
      <w:proofErr w:type="spellStart"/>
      <w:r w:rsidRPr="004F078F">
        <w:rPr>
          <w:rFonts w:ascii="Times New Roman" w:hAnsi="Times New Roman" w:cs="Times New Roman"/>
          <w:sz w:val="28"/>
          <w:szCs w:val="28"/>
        </w:rPr>
        <w:t>Мэйо</w:t>
      </w:r>
      <w:proofErr w:type="spellEnd"/>
      <w:r w:rsidRPr="004F078F">
        <w:rPr>
          <w:rFonts w:ascii="Times New Roman" w:hAnsi="Times New Roman" w:cs="Times New Roman"/>
          <w:sz w:val="28"/>
          <w:szCs w:val="28"/>
        </w:rPr>
        <w:t>;</w:t>
      </w:r>
    </w:p>
    <w:p w14:paraId="15ED638A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Б) М. Вебером;</w:t>
      </w:r>
    </w:p>
    <w:p w14:paraId="4F107096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 xml:space="preserve">В) П. </w:t>
      </w:r>
      <w:proofErr w:type="spellStart"/>
      <w:r w:rsidRPr="004F078F">
        <w:rPr>
          <w:rFonts w:ascii="Times New Roman" w:hAnsi="Times New Roman" w:cs="Times New Roman"/>
          <w:sz w:val="28"/>
          <w:szCs w:val="28"/>
        </w:rPr>
        <w:t>Друкером</w:t>
      </w:r>
      <w:proofErr w:type="spellEnd"/>
      <w:r w:rsidRPr="004F078F">
        <w:rPr>
          <w:rFonts w:ascii="Times New Roman" w:hAnsi="Times New Roman" w:cs="Times New Roman"/>
          <w:sz w:val="28"/>
          <w:szCs w:val="28"/>
        </w:rPr>
        <w:t>;</w:t>
      </w:r>
    </w:p>
    <w:p w14:paraId="44BC00F6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 xml:space="preserve">Г) И. </w:t>
      </w:r>
      <w:proofErr w:type="spellStart"/>
      <w:r w:rsidRPr="004F078F">
        <w:rPr>
          <w:rFonts w:ascii="Times New Roman" w:hAnsi="Times New Roman" w:cs="Times New Roman"/>
          <w:sz w:val="28"/>
          <w:szCs w:val="28"/>
        </w:rPr>
        <w:t>Адизесом</w:t>
      </w:r>
      <w:proofErr w:type="spellEnd"/>
      <w:r w:rsidRPr="004F078F">
        <w:rPr>
          <w:rFonts w:ascii="Times New Roman" w:hAnsi="Times New Roman" w:cs="Times New Roman"/>
          <w:sz w:val="28"/>
          <w:szCs w:val="28"/>
        </w:rPr>
        <w:t>.</w:t>
      </w:r>
    </w:p>
    <w:p w14:paraId="7B7DA85E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1EB11789" w14:textId="0C2938CE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8. Механистический тип организационной структуры отличает:</w:t>
      </w:r>
    </w:p>
    <w:p w14:paraId="0AE0A024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А) Высокая гибкость и децентрализация;</w:t>
      </w:r>
    </w:p>
    <w:p w14:paraId="666C2F7C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Б) Жёсткая иерархия, высокая формализация и централизация;</w:t>
      </w:r>
    </w:p>
    <w:p w14:paraId="5F66A0E8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В) Преобладание горизонтальных связей;</w:t>
      </w:r>
    </w:p>
    <w:p w14:paraId="7F37BD98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Г) Отсутствие регламентов.</w:t>
      </w:r>
    </w:p>
    <w:p w14:paraId="18715DD7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5029D10E" w14:textId="6B7D10D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9. Какой метод организационного проектирования основан на использовании проверенных решений успешных компаний?</w:t>
      </w:r>
    </w:p>
    <w:p w14:paraId="6F45D8A8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А) Метод структуризации целей;</w:t>
      </w:r>
    </w:p>
    <w:p w14:paraId="65958550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Б) Метод аналогий;</w:t>
      </w:r>
    </w:p>
    <w:p w14:paraId="342837A3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В) Экспертный метод;</w:t>
      </w:r>
    </w:p>
    <w:p w14:paraId="05EB3F6F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Г) Метод организационного моделирования.</w:t>
      </w:r>
    </w:p>
    <w:p w14:paraId="2CED4949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262145B2" w14:textId="39D69421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10. К органическим (адаптивным) структурам относится:</w:t>
      </w:r>
    </w:p>
    <w:p w14:paraId="657B7EC6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А) Линейно-функциональная;</w:t>
      </w:r>
    </w:p>
    <w:p w14:paraId="4DBB6C36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Б) Матричная;</w:t>
      </w:r>
    </w:p>
    <w:p w14:paraId="2A333E3E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Pr="004F078F">
        <w:rPr>
          <w:rFonts w:ascii="Times New Roman" w:hAnsi="Times New Roman" w:cs="Times New Roman"/>
          <w:sz w:val="28"/>
          <w:szCs w:val="28"/>
        </w:rPr>
        <w:t>Дивизиональная</w:t>
      </w:r>
      <w:proofErr w:type="spellEnd"/>
      <w:r w:rsidRPr="004F078F">
        <w:rPr>
          <w:rFonts w:ascii="Times New Roman" w:hAnsi="Times New Roman" w:cs="Times New Roman"/>
          <w:sz w:val="28"/>
          <w:szCs w:val="28"/>
        </w:rPr>
        <w:t>;</w:t>
      </w:r>
    </w:p>
    <w:p w14:paraId="0AE79636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Г) Линейно-штабная.</w:t>
      </w:r>
    </w:p>
    <w:p w14:paraId="717A463E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7AE5B44D" w14:textId="34DDDB9E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 xml:space="preserve">11. Под </w:t>
      </w:r>
      <w:proofErr w:type="spellStart"/>
      <w:r w:rsidRPr="004F078F">
        <w:rPr>
          <w:rFonts w:ascii="Times New Roman" w:hAnsi="Times New Roman" w:cs="Times New Roman"/>
          <w:sz w:val="28"/>
          <w:szCs w:val="28"/>
        </w:rPr>
        <w:t>департаментализацией</w:t>
      </w:r>
      <w:proofErr w:type="spellEnd"/>
      <w:r w:rsidRPr="004F078F">
        <w:rPr>
          <w:rFonts w:ascii="Times New Roman" w:hAnsi="Times New Roman" w:cs="Times New Roman"/>
          <w:sz w:val="28"/>
          <w:szCs w:val="28"/>
        </w:rPr>
        <w:t xml:space="preserve"> понимается:</w:t>
      </w:r>
    </w:p>
    <w:p w14:paraId="5942F0DF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А) Процесс подбора персонала;</w:t>
      </w:r>
    </w:p>
    <w:p w14:paraId="781F8170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Б) Группировка родственных работ и видов деятельности в организационные единицы (отделы, службы);</w:t>
      </w:r>
    </w:p>
    <w:p w14:paraId="6BB58B23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В) Разработка должностных инструкций;</w:t>
      </w:r>
    </w:p>
    <w:p w14:paraId="2EA7BBD2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Г) Оценка эффективности системы управления.</w:t>
      </w:r>
    </w:p>
    <w:p w14:paraId="73DD35BC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08637452" w14:textId="5521A081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12. Реинжиниринг бизнес-процессов предполагает:</w:t>
      </w:r>
    </w:p>
    <w:p w14:paraId="6A722D8D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А) Постепенное совершенствование существующих процессов;</w:t>
      </w:r>
    </w:p>
    <w:p w14:paraId="394A6A2B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Б) Фундаментальное переосмысление и радикальное перепроектирование процессов;</w:t>
      </w:r>
    </w:p>
    <w:p w14:paraId="76D7B555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В) Автоматизацию документооборота;</w:t>
      </w:r>
    </w:p>
    <w:p w14:paraId="4C54632E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Г) Простое сокращение численности персонала.</w:t>
      </w:r>
    </w:p>
    <w:p w14:paraId="5C6DCBBA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7B2D8D9C" w14:textId="194A4E7C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13. Ключевая характеристика матричной структуры:</w:t>
      </w:r>
    </w:p>
    <w:p w14:paraId="1D9EA138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А) Сочетание функционального и продуктового (проектного) принципов и двойное подчинение;</w:t>
      </w:r>
    </w:p>
    <w:p w14:paraId="699BAB72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Б) Жёсткая централизация власти;</w:t>
      </w:r>
    </w:p>
    <w:p w14:paraId="140D26E8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В) Исключительно линейная подчинённость;</w:t>
      </w:r>
    </w:p>
    <w:p w14:paraId="579A5ABC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Г) Отсутствие функциональных руководителей.</w:t>
      </w:r>
    </w:p>
    <w:p w14:paraId="5797D0F0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76375D94" w14:textId="09A0FA7E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14. Понятие «организационный дизайн» в широком смысле охватывает:</w:t>
      </w:r>
    </w:p>
    <w:p w14:paraId="450DE12A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А) Только графическое изображение структуры;</w:t>
      </w:r>
    </w:p>
    <w:p w14:paraId="4083DF66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lastRenderedPageBreak/>
        <w:t>Б) Комплекс работ по созданию структуры, процессов, культуры и систем управления;</w:t>
      </w:r>
    </w:p>
    <w:p w14:paraId="1E1E2F69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В) Разработку логотипа и фирменного стиля;</w:t>
      </w:r>
    </w:p>
    <w:p w14:paraId="070DA371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Г) Дизайн интерьеров офиса.</w:t>
      </w:r>
    </w:p>
    <w:p w14:paraId="3143E6CA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14F9AAD4" w14:textId="0D042A36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15. Сетевая организация отличается от традиционной:</w:t>
      </w:r>
    </w:p>
    <w:p w14:paraId="491B3984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А) Жёсткой вертикалью власти;</w:t>
      </w:r>
    </w:p>
    <w:p w14:paraId="347A6721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Б) Множеством самостоятельных фирм или подразделений, взаимодействующих на контрактной основе;</w:t>
      </w:r>
    </w:p>
    <w:p w14:paraId="56D31F39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В) Полной централизацией всех ресурсов;</w:t>
      </w:r>
    </w:p>
    <w:p w14:paraId="7C61BD6C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Г) Единой жёсткой корпоративной иерархией.</w:t>
      </w:r>
    </w:p>
    <w:p w14:paraId="4CACD1C5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1CF83E06" w14:textId="07DB7189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 xml:space="preserve">16. Что лежит в основе обособления подразделений в </w:t>
      </w:r>
      <w:proofErr w:type="spellStart"/>
      <w:r w:rsidRPr="004F078F">
        <w:rPr>
          <w:rFonts w:ascii="Times New Roman" w:hAnsi="Times New Roman" w:cs="Times New Roman"/>
          <w:sz w:val="28"/>
          <w:szCs w:val="28"/>
        </w:rPr>
        <w:t>дивизиональной</w:t>
      </w:r>
      <w:proofErr w:type="spellEnd"/>
      <w:r w:rsidRPr="004F078F">
        <w:rPr>
          <w:rFonts w:ascii="Times New Roman" w:hAnsi="Times New Roman" w:cs="Times New Roman"/>
          <w:sz w:val="28"/>
          <w:szCs w:val="28"/>
        </w:rPr>
        <w:t xml:space="preserve"> структуре?</w:t>
      </w:r>
    </w:p>
    <w:p w14:paraId="7A701C48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А) Функциональная специализация;</w:t>
      </w:r>
    </w:p>
    <w:p w14:paraId="39F9E786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 xml:space="preserve">Б) Продуктовая, региональная или потребительская </w:t>
      </w:r>
      <w:proofErr w:type="spellStart"/>
      <w:r w:rsidRPr="004F078F">
        <w:rPr>
          <w:rFonts w:ascii="Times New Roman" w:hAnsi="Times New Roman" w:cs="Times New Roman"/>
          <w:sz w:val="28"/>
          <w:szCs w:val="28"/>
        </w:rPr>
        <w:t>департаментализация</w:t>
      </w:r>
      <w:proofErr w:type="spellEnd"/>
      <w:r w:rsidRPr="004F078F">
        <w:rPr>
          <w:rFonts w:ascii="Times New Roman" w:hAnsi="Times New Roman" w:cs="Times New Roman"/>
          <w:sz w:val="28"/>
          <w:szCs w:val="28"/>
        </w:rPr>
        <w:t>;</w:t>
      </w:r>
    </w:p>
    <w:p w14:paraId="4333D2C6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 xml:space="preserve">В) Проектная </w:t>
      </w:r>
      <w:proofErr w:type="spellStart"/>
      <w:r w:rsidRPr="004F078F">
        <w:rPr>
          <w:rFonts w:ascii="Times New Roman" w:hAnsi="Times New Roman" w:cs="Times New Roman"/>
          <w:sz w:val="28"/>
          <w:szCs w:val="28"/>
        </w:rPr>
        <w:t>департаментализация</w:t>
      </w:r>
      <w:proofErr w:type="spellEnd"/>
      <w:r w:rsidRPr="004F078F">
        <w:rPr>
          <w:rFonts w:ascii="Times New Roman" w:hAnsi="Times New Roman" w:cs="Times New Roman"/>
          <w:sz w:val="28"/>
          <w:szCs w:val="28"/>
        </w:rPr>
        <w:t>;</w:t>
      </w:r>
    </w:p>
    <w:p w14:paraId="3629E0A1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Г) Только технологический принцип.</w:t>
      </w:r>
    </w:p>
    <w:p w14:paraId="7F9B4D23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03EB30F4" w14:textId="7B17CE31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17. Аутсорсинг в контексте организационного дизайна означает:</w:t>
      </w:r>
    </w:p>
    <w:p w14:paraId="70C1B038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А) Передачу отдельных функций (процессов) внешним исполнителям;</w:t>
      </w:r>
    </w:p>
    <w:p w14:paraId="51923B4B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Б) Обязательное внедрение матричной структуры;</w:t>
      </w:r>
    </w:p>
    <w:p w14:paraId="71F99C43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В) Укрупнение внутренних отделов;</w:t>
      </w:r>
    </w:p>
    <w:p w14:paraId="0FECA563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Г) Полную децентрализацию управления.</w:t>
      </w:r>
    </w:p>
    <w:p w14:paraId="049181F0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5D3285CA" w14:textId="6AFD9926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 xml:space="preserve">18. Какой координационный механизм, по Г. </w:t>
      </w:r>
      <w:proofErr w:type="spellStart"/>
      <w:r w:rsidRPr="004F078F">
        <w:rPr>
          <w:rFonts w:ascii="Times New Roman" w:hAnsi="Times New Roman" w:cs="Times New Roman"/>
          <w:sz w:val="28"/>
          <w:szCs w:val="28"/>
        </w:rPr>
        <w:t>Минцбергу</w:t>
      </w:r>
      <w:proofErr w:type="spellEnd"/>
      <w:r w:rsidRPr="004F078F">
        <w:rPr>
          <w:rFonts w:ascii="Times New Roman" w:hAnsi="Times New Roman" w:cs="Times New Roman"/>
          <w:sz w:val="28"/>
          <w:szCs w:val="28"/>
        </w:rPr>
        <w:t>, является основным в «простой структуре»?</w:t>
      </w:r>
    </w:p>
    <w:p w14:paraId="764379A9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А) Стандартизация рабочих процессов;</w:t>
      </w:r>
    </w:p>
    <w:p w14:paraId="159F3C16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Б) Прямой контроль;</w:t>
      </w:r>
    </w:p>
    <w:p w14:paraId="18D0DCDB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В) Стандартизация квалификации;</w:t>
      </w:r>
    </w:p>
    <w:p w14:paraId="1FB56E44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Г) Взаимное согласование.</w:t>
      </w:r>
    </w:p>
    <w:p w14:paraId="0E53DCBB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4247A3FC" w14:textId="5AB8066B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 xml:space="preserve">19. </w:t>
      </w:r>
      <w:proofErr w:type="spellStart"/>
      <w:r w:rsidRPr="004F078F">
        <w:rPr>
          <w:rFonts w:ascii="Times New Roman" w:hAnsi="Times New Roman" w:cs="Times New Roman"/>
          <w:sz w:val="28"/>
          <w:szCs w:val="28"/>
        </w:rPr>
        <w:t>Холакратия</w:t>
      </w:r>
      <w:proofErr w:type="spellEnd"/>
      <w:r w:rsidRPr="004F078F">
        <w:rPr>
          <w:rFonts w:ascii="Times New Roman" w:hAnsi="Times New Roman" w:cs="Times New Roman"/>
          <w:sz w:val="28"/>
          <w:szCs w:val="28"/>
        </w:rPr>
        <w:t xml:space="preserve"> как модель управления представляет собой:</w:t>
      </w:r>
    </w:p>
    <w:p w14:paraId="516AE146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А) Традиционную иерархическую пирамиду;</w:t>
      </w:r>
    </w:p>
    <w:p w14:paraId="0C511565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Б) Систему, в которой власть и принятие решений распределены по самоорганизующимся командам (кругам);</w:t>
      </w:r>
    </w:p>
    <w:p w14:paraId="1DAE8ACD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В) Систему пожизненного найма;</w:t>
      </w:r>
    </w:p>
    <w:p w14:paraId="4C0F9C69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Г) Метод стратегического планирования.</w:t>
      </w:r>
    </w:p>
    <w:p w14:paraId="0DF03BFE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543A3C90" w14:textId="73DC8A90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 xml:space="preserve">20. На какой стадии жизненного цикла организации (по И. </w:t>
      </w:r>
      <w:proofErr w:type="spellStart"/>
      <w:r w:rsidRPr="004F078F">
        <w:rPr>
          <w:rFonts w:ascii="Times New Roman" w:hAnsi="Times New Roman" w:cs="Times New Roman"/>
          <w:sz w:val="28"/>
          <w:szCs w:val="28"/>
        </w:rPr>
        <w:t>Адизесу</w:t>
      </w:r>
      <w:proofErr w:type="spellEnd"/>
      <w:r w:rsidRPr="004F078F">
        <w:rPr>
          <w:rFonts w:ascii="Times New Roman" w:hAnsi="Times New Roman" w:cs="Times New Roman"/>
          <w:sz w:val="28"/>
          <w:szCs w:val="28"/>
        </w:rPr>
        <w:t>) впервые возникает острая необходимость в формализации структуры?</w:t>
      </w:r>
    </w:p>
    <w:p w14:paraId="5932507B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А) Зарождение (младенчество);</w:t>
      </w:r>
    </w:p>
    <w:p w14:paraId="7A46554C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Б) Юность;</w:t>
      </w:r>
    </w:p>
    <w:p w14:paraId="774343E9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В) Расцвет;</w:t>
      </w:r>
    </w:p>
    <w:p w14:paraId="6A9132DC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Г) Старение.</w:t>
      </w:r>
    </w:p>
    <w:p w14:paraId="5F590D71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76659AFD" w14:textId="500480AD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21. «Скалярная цепь» в организационной структуре означает:</w:t>
      </w:r>
    </w:p>
    <w:p w14:paraId="32F7CE2D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lastRenderedPageBreak/>
        <w:t>А) Совокупность неформальных связей;</w:t>
      </w:r>
    </w:p>
    <w:p w14:paraId="67AD6E56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Б) Иерархическую последовательность уровней управления (цепь команд);</w:t>
      </w:r>
    </w:p>
    <w:p w14:paraId="036EB8DB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В) Матрицу взаимодействия;</w:t>
      </w:r>
    </w:p>
    <w:p w14:paraId="49B65458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Г) Количество подразделений на одном уровне.</w:t>
      </w:r>
    </w:p>
    <w:p w14:paraId="72CE82F1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7782429F" w14:textId="44DFF486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22. Главное преимущество классической функциональной структуры:</w:t>
      </w:r>
    </w:p>
    <w:p w14:paraId="5B42BD54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А) Простота управления и единоначалие;</w:t>
      </w:r>
    </w:p>
    <w:p w14:paraId="2A662B30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Б) Углубленная специализация и компетентность функциональных руководителей;</w:t>
      </w:r>
    </w:p>
    <w:p w14:paraId="2C93AAF4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В) Быстрое реагирование на изменения рынка;</w:t>
      </w:r>
    </w:p>
    <w:p w14:paraId="3812164D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Г) Чёткая продуктовая ответственность.</w:t>
      </w:r>
    </w:p>
    <w:p w14:paraId="28EE62A3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5C4AD8CF" w14:textId="68498B7A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23. Организационная структура, ориентированная на процессы, относится к:</w:t>
      </w:r>
    </w:p>
    <w:p w14:paraId="3E6C75FC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А) Вертикальным иерархическим структурам;</w:t>
      </w:r>
    </w:p>
    <w:p w14:paraId="61F716E4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Б) Горизонтальным (плоским) структурам;</w:t>
      </w:r>
    </w:p>
    <w:p w14:paraId="5F361A91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В) Централизованным структурам;</w:t>
      </w:r>
    </w:p>
    <w:p w14:paraId="39A6228A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Г) Исключительно функциональным структурам.</w:t>
      </w:r>
    </w:p>
    <w:p w14:paraId="3587D742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3759D1A0" w14:textId="2B8B9D63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 xml:space="preserve">24. </w:t>
      </w:r>
      <w:proofErr w:type="spellStart"/>
      <w:r w:rsidRPr="004F078F">
        <w:rPr>
          <w:rFonts w:ascii="Times New Roman" w:hAnsi="Times New Roman" w:cs="Times New Roman"/>
          <w:sz w:val="28"/>
          <w:szCs w:val="28"/>
        </w:rPr>
        <w:t>Даунсайзинг</w:t>
      </w:r>
      <w:proofErr w:type="spellEnd"/>
      <w:r w:rsidRPr="004F078F">
        <w:rPr>
          <w:rFonts w:ascii="Times New Roman" w:hAnsi="Times New Roman" w:cs="Times New Roman"/>
          <w:sz w:val="28"/>
          <w:szCs w:val="28"/>
        </w:rPr>
        <w:t xml:space="preserve"> как стратегия организационного развития направлен на:</w:t>
      </w:r>
    </w:p>
    <w:p w14:paraId="0BCBA804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А) Расширение штата и новых направлений;</w:t>
      </w:r>
    </w:p>
    <w:p w14:paraId="1EF96078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Б) Сокращение размеров компании, числа уровней иерархии и штатов;</w:t>
      </w:r>
    </w:p>
    <w:p w14:paraId="5FF6AC37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В) Передачу функций на аутсорсинг без сокращения;</w:t>
      </w:r>
    </w:p>
    <w:p w14:paraId="1539A4E8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Г) Создание новых подразделений.</w:t>
      </w:r>
    </w:p>
    <w:p w14:paraId="5F781379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1C8FF5D5" w14:textId="615ED09A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25. Автором модели «пяти базовых конфигураций» организационной структуры является:</w:t>
      </w:r>
    </w:p>
    <w:p w14:paraId="59D69CEE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А) М. Вебер;</w:t>
      </w:r>
    </w:p>
    <w:p w14:paraId="194F4B47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 xml:space="preserve">Б) А. </w:t>
      </w:r>
      <w:proofErr w:type="spellStart"/>
      <w:r w:rsidRPr="004F078F">
        <w:rPr>
          <w:rFonts w:ascii="Times New Roman" w:hAnsi="Times New Roman" w:cs="Times New Roman"/>
          <w:sz w:val="28"/>
          <w:szCs w:val="28"/>
        </w:rPr>
        <w:t>Файоль</w:t>
      </w:r>
      <w:proofErr w:type="spellEnd"/>
      <w:r w:rsidRPr="004F078F">
        <w:rPr>
          <w:rFonts w:ascii="Times New Roman" w:hAnsi="Times New Roman" w:cs="Times New Roman"/>
          <w:sz w:val="28"/>
          <w:szCs w:val="28"/>
        </w:rPr>
        <w:t>;</w:t>
      </w:r>
    </w:p>
    <w:p w14:paraId="12079D17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 xml:space="preserve">В) Г. </w:t>
      </w:r>
      <w:proofErr w:type="spellStart"/>
      <w:r w:rsidRPr="004F078F">
        <w:rPr>
          <w:rFonts w:ascii="Times New Roman" w:hAnsi="Times New Roman" w:cs="Times New Roman"/>
          <w:sz w:val="28"/>
          <w:szCs w:val="28"/>
        </w:rPr>
        <w:t>Минцберг</w:t>
      </w:r>
      <w:proofErr w:type="spellEnd"/>
      <w:r w:rsidRPr="004F078F">
        <w:rPr>
          <w:rFonts w:ascii="Times New Roman" w:hAnsi="Times New Roman" w:cs="Times New Roman"/>
          <w:sz w:val="28"/>
          <w:szCs w:val="28"/>
        </w:rPr>
        <w:t>;</w:t>
      </w:r>
    </w:p>
    <w:p w14:paraId="49223AF8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 xml:space="preserve">Г) И. </w:t>
      </w:r>
      <w:proofErr w:type="spellStart"/>
      <w:r w:rsidRPr="004F078F">
        <w:rPr>
          <w:rFonts w:ascii="Times New Roman" w:hAnsi="Times New Roman" w:cs="Times New Roman"/>
          <w:sz w:val="28"/>
          <w:szCs w:val="28"/>
        </w:rPr>
        <w:t>Ансофф</w:t>
      </w:r>
      <w:proofErr w:type="spellEnd"/>
      <w:r w:rsidRPr="004F078F">
        <w:rPr>
          <w:rFonts w:ascii="Times New Roman" w:hAnsi="Times New Roman" w:cs="Times New Roman"/>
          <w:sz w:val="28"/>
          <w:szCs w:val="28"/>
        </w:rPr>
        <w:t>.</w:t>
      </w:r>
    </w:p>
    <w:p w14:paraId="413D1E1A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60B89566" w14:textId="6A7F7F08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26. Принципиальное отличие чисто проектной структуры от матричной заключается в том, что:</w:t>
      </w:r>
    </w:p>
    <w:p w14:paraId="24484E9C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А) Проектная – временная структура под конкретный проект; матричная – постоянная с двойным подчинением;</w:t>
      </w:r>
    </w:p>
    <w:p w14:paraId="04FC8760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Б) Проектная структура всегда иерархична;</w:t>
      </w:r>
    </w:p>
    <w:p w14:paraId="66E2130A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 xml:space="preserve">В) </w:t>
      </w:r>
      <w:proofErr w:type="gramStart"/>
      <w:r w:rsidRPr="004F078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F078F">
        <w:rPr>
          <w:rFonts w:ascii="Times New Roman" w:hAnsi="Times New Roman" w:cs="Times New Roman"/>
          <w:sz w:val="28"/>
          <w:szCs w:val="28"/>
        </w:rPr>
        <w:t xml:space="preserve"> матричной отсутствует руководитель проекта;</w:t>
      </w:r>
    </w:p>
    <w:p w14:paraId="0A014412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Г) Отличий нет, это синонимы.</w:t>
      </w:r>
    </w:p>
    <w:p w14:paraId="6D9D2D6B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41E45BA1" w14:textId="57B0805C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27. Под централизацией управления понимают:</w:t>
      </w:r>
    </w:p>
    <w:p w14:paraId="709C0FC5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А) Передачу полномочий на нижние уровни;</w:t>
      </w:r>
    </w:p>
    <w:p w14:paraId="2E15E211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Б) Концентрацию властных полномочий и права принятия решений на верхнем уровне;</w:t>
      </w:r>
    </w:p>
    <w:p w14:paraId="188E766D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В) Ликвидацию иерархических уровней;</w:t>
      </w:r>
    </w:p>
    <w:p w14:paraId="2C61FBAE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Г) Внедрение исключительно командной работы.</w:t>
      </w:r>
    </w:p>
    <w:p w14:paraId="46011202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321CC1BA" w14:textId="21C35E9F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lastRenderedPageBreak/>
        <w:t>28. Модель компетенций в организационном дизайне используется преимущественно для:</w:t>
      </w:r>
    </w:p>
    <w:p w14:paraId="1440BEBC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А) Дизайна офисных помещений;</w:t>
      </w:r>
    </w:p>
    <w:p w14:paraId="12E1F4B0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Б) Проектирования должностей, подбора и оценки персонала;</w:t>
      </w:r>
    </w:p>
    <w:p w14:paraId="0174B4DF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В) Определения корпоративной стратегии;</w:t>
      </w:r>
    </w:p>
    <w:p w14:paraId="754B7393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Г) Выбора типа организационной структуры.</w:t>
      </w:r>
    </w:p>
    <w:p w14:paraId="6A9DC0D1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40FB0564" w14:textId="7093D1F9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29. Для инновационной компании, реализующей множество уникальных краткосрочных проектов, оптимальной является:</w:t>
      </w:r>
    </w:p>
    <w:p w14:paraId="790AA3A4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А) Линейная структура;</w:t>
      </w:r>
    </w:p>
    <w:p w14:paraId="2834D45F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Б) Линейно-функциональная;</w:t>
      </w:r>
    </w:p>
    <w:p w14:paraId="0DC41BDA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В) Матричная или проектная;</w:t>
      </w:r>
    </w:p>
    <w:p w14:paraId="376D3DC8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 xml:space="preserve">Г) </w:t>
      </w:r>
      <w:proofErr w:type="spellStart"/>
      <w:r w:rsidRPr="004F078F">
        <w:rPr>
          <w:rFonts w:ascii="Times New Roman" w:hAnsi="Times New Roman" w:cs="Times New Roman"/>
          <w:sz w:val="28"/>
          <w:szCs w:val="28"/>
        </w:rPr>
        <w:t>Дивизиональная</w:t>
      </w:r>
      <w:proofErr w:type="spellEnd"/>
      <w:r w:rsidRPr="004F078F">
        <w:rPr>
          <w:rFonts w:ascii="Times New Roman" w:hAnsi="Times New Roman" w:cs="Times New Roman"/>
          <w:sz w:val="28"/>
          <w:szCs w:val="28"/>
        </w:rPr>
        <w:t xml:space="preserve"> продуктовая.</w:t>
      </w:r>
    </w:p>
    <w:p w14:paraId="74E7F559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01BC536B" w14:textId="1C6BCE60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 xml:space="preserve">30. </w:t>
      </w:r>
      <w:proofErr w:type="spellStart"/>
      <w:r w:rsidRPr="004F078F">
        <w:rPr>
          <w:rFonts w:ascii="Times New Roman" w:hAnsi="Times New Roman" w:cs="Times New Roman"/>
          <w:sz w:val="28"/>
          <w:szCs w:val="28"/>
        </w:rPr>
        <w:t>Бенчмаркинг</w:t>
      </w:r>
      <w:proofErr w:type="spellEnd"/>
      <w:r w:rsidRPr="004F078F">
        <w:rPr>
          <w:rFonts w:ascii="Times New Roman" w:hAnsi="Times New Roman" w:cs="Times New Roman"/>
          <w:sz w:val="28"/>
          <w:szCs w:val="28"/>
        </w:rPr>
        <w:t xml:space="preserve"> в организационном проектировании – это:</w:t>
      </w:r>
    </w:p>
    <w:p w14:paraId="30D8DB8E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А) Метод финансового анализа;</w:t>
      </w:r>
    </w:p>
    <w:p w14:paraId="0A6BAC76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Б) Сравнительный анализ и заимствование лучших практик структурных решений;</w:t>
      </w:r>
    </w:p>
    <w:p w14:paraId="5FC3D520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В) Аттестация персонала;</w:t>
      </w:r>
    </w:p>
    <w:p w14:paraId="76D4178B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Г) Социологический опрос сотрудников.</w:t>
      </w:r>
    </w:p>
    <w:p w14:paraId="4198376B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0792CA88" w14:textId="5F583E7B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31. При реинжиниринге основной акцент делается на:</w:t>
      </w:r>
    </w:p>
    <w:p w14:paraId="257081E6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А) Функциональной иерархии;</w:t>
      </w:r>
    </w:p>
    <w:p w14:paraId="68341AC3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4F078F">
        <w:rPr>
          <w:rFonts w:ascii="Times New Roman" w:hAnsi="Times New Roman" w:cs="Times New Roman"/>
          <w:sz w:val="28"/>
          <w:szCs w:val="28"/>
        </w:rPr>
        <w:t>Межфункциональных</w:t>
      </w:r>
      <w:proofErr w:type="spellEnd"/>
      <w:r w:rsidRPr="004F078F">
        <w:rPr>
          <w:rFonts w:ascii="Times New Roman" w:hAnsi="Times New Roman" w:cs="Times New Roman"/>
          <w:sz w:val="28"/>
          <w:szCs w:val="28"/>
        </w:rPr>
        <w:t xml:space="preserve"> бизнес-процессах, создающих ценность;</w:t>
      </w:r>
    </w:p>
    <w:p w14:paraId="31F38C3F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В) Сохранении существующих регламентов;</w:t>
      </w:r>
    </w:p>
    <w:p w14:paraId="67582BD2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Г) Укреплении бюрократических процедур.</w:t>
      </w:r>
    </w:p>
    <w:p w14:paraId="3C95F673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601C677A" w14:textId="524EF10C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 xml:space="preserve">32. Один из основных недостатков </w:t>
      </w:r>
      <w:proofErr w:type="spellStart"/>
      <w:r w:rsidRPr="004F078F">
        <w:rPr>
          <w:rFonts w:ascii="Times New Roman" w:hAnsi="Times New Roman" w:cs="Times New Roman"/>
          <w:sz w:val="28"/>
          <w:szCs w:val="28"/>
        </w:rPr>
        <w:t>дивизиональной</w:t>
      </w:r>
      <w:proofErr w:type="spellEnd"/>
      <w:r w:rsidRPr="004F078F">
        <w:rPr>
          <w:rFonts w:ascii="Times New Roman" w:hAnsi="Times New Roman" w:cs="Times New Roman"/>
          <w:sz w:val="28"/>
          <w:szCs w:val="28"/>
        </w:rPr>
        <w:t xml:space="preserve"> структуры:</w:t>
      </w:r>
    </w:p>
    <w:p w14:paraId="3CBA9B06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А) Низкая адаптивность к продукту;</w:t>
      </w:r>
    </w:p>
    <w:p w14:paraId="5DD9F7A4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Б) Дублирование функций в разных дивизионах и рост управленческих затрат;</w:t>
      </w:r>
    </w:p>
    <w:p w14:paraId="0DFE2CD7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В) Чрезмерная централизация решений;</w:t>
      </w:r>
    </w:p>
    <w:p w14:paraId="6B0AFAE9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Г) Отсутствие ответственности за результат.</w:t>
      </w:r>
    </w:p>
    <w:p w14:paraId="1F48AF70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427F19A7" w14:textId="63101D54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 xml:space="preserve">33. Ценности </w:t>
      </w:r>
      <w:proofErr w:type="spellStart"/>
      <w:r w:rsidRPr="004F078F">
        <w:rPr>
          <w:rFonts w:ascii="Times New Roman" w:hAnsi="Times New Roman" w:cs="Times New Roman"/>
          <w:sz w:val="28"/>
          <w:szCs w:val="28"/>
        </w:rPr>
        <w:t>Agile</w:t>
      </w:r>
      <w:proofErr w:type="spellEnd"/>
      <w:r w:rsidRPr="004F078F">
        <w:rPr>
          <w:rFonts w:ascii="Times New Roman" w:hAnsi="Times New Roman" w:cs="Times New Roman"/>
          <w:sz w:val="28"/>
          <w:szCs w:val="28"/>
        </w:rPr>
        <w:t>-манифеста в организационном контексте делают упор на:</w:t>
      </w:r>
    </w:p>
    <w:p w14:paraId="2107FDD4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А) Строгое следование детальному плану;</w:t>
      </w:r>
    </w:p>
    <w:p w14:paraId="4AA15F8B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Б) Людей и взаимодействие, работающий продукт, сотрудничество с заказчиком и готовность к изменениям;</w:t>
      </w:r>
    </w:p>
    <w:p w14:paraId="2BDB33CF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В) Исчерпывающую документацию;</w:t>
      </w:r>
    </w:p>
    <w:p w14:paraId="135F5DA6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Г) Усиление иерархического контроля.</w:t>
      </w:r>
    </w:p>
    <w:p w14:paraId="4C986DCA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0EB8B8F9" w14:textId="16E149A4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34. Эффективность организационной структуры принято оценивать по:</w:t>
      </w:r>
    </w:p>
    <w:p w14:paraId="5F9CF316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А) Исключительно финансовым показателям;</w:t>
      </w:r>
    </w:p>
    <w:p w14:paraId="23266989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Б) Комплексу критериев: степень достижения целей, оперативность, экономичность, адаптивность;</w:t>
      </w:r>
    </w:p>
    <w:p w14:paraId="13AB7EBE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В) Только по количеству уровней управления;</w:t>
      </w:r>
    </w:p>
    <w:p w14:paraId="352A0DED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Г) Только по доле административного персонала.</w:t>
      </w:r>
    </w:p>
    <w:p w14:paraId="2964FAD7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21F7D75C" w14:textId="3BB397C4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lastRenderedPageBreak/>
        <w:t>35. Какой тип связей преобладает в функциональной организационной структуре?</w:t>
      </w:r>
    </w:p>
    <w:p w14:paraId="3C0DA250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А) Горизонтальные связи между отделами;</w:t>
      </w:r>
    </w:p>
    <w:p w14:paraId="7218B23F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Б) Вертикальные функциональные связи «руководитель – подчинённый» в рамках специализации;</w:t>
      </w:r>
    </w:p>
    <w:p w14:paraId="387B1D43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В) Сетевые связи;</w:t>
      </w:r>
    </w:p>
    <w:p w14:paraId="661E6F46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Г) Неформальные связи.</w:t>
      </w:r>
    </w:p>
    <w:p w14:paraId="389FCBC3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6558D0ED" w14:textId="3A536042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36. Организационная патология «маятниковые решения» проявляется в:</w:t>
      </w:r>
    </w:p>
    <w:p w14:paraId="1B54132E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А) Поочередном внедрении противоположных структурных решений (например, централизация – децентрализация);</w:t>
      </w:r>
    </w:p>
    <w:p w14:paraId="03708197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Б) Устойчивом росте штата;</w:t>
      </w:r>
    </w:p>
    <w:p w14:paraId="0E2821F9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В) Конфликтах между линейными и функциональными руководителями;</w:t>
      </w:r>
    </w:p>
    <w:p w14:paraId="34AC1610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Г) Дублировании функций.</w:t>
      </w:r>
    </w:p>
    <w:p w14:paraId="48D73E07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047360B2" w14:textId="5E851ECF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37. Какой компонент, как правило, НЕ входит в понятие «организационная архитектура предприятия»?</w:t>
      </w:r>
    </w:p>
    <w:p w14:paraId="59515172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А) Бизнес-процессы;</w:t>
      </w:r>
    </w:p>
    <w:p w14:paraId="1FAE78E1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Б) Организационная структура;</w:t>
      </w:r>
    </w:p>
    <w:p w14:paraId="036009E3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В) ИТ-архитектура;</w:t>
      </w:r>
    </w:p>
    <w:p w14:paraId="1667FB25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Г) Маркетинговый план.</w:t>
      </w:r>
    </w:p>
    <w:p w14:paraId="2E1A7E54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496D25B8" w14:textId="3976C06E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38. Виртуальная организация – это:</w:t>
      </w:r>
    </w:p>
    <w:p w14:paraId="7B4CEF70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А) Любая компания, имеющая веб-сайт;</w:t>
      </w:r>
    </w:p>
    <w:p w14:paraId="518A9598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Б) Временная или постоянная сеть независимых компаний, объединённых информационными технологиями для выполнения общей задачи;</w:t>
      </w:r>
    </w:p>
    <w:p w14:paraId="4C99D670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В) Юридическое лицо без единого сотрудника;</w:t>
      </w:r>
    </w:p>
    <w:p w14:paraId="44C467F2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Г) Матричная структура в интернете.</w:t>
      </w:r>
    </w:p>
    <w:p w14:paraId="3DD47FE9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1C3BF50C" w14:textId="4C3C618B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39. Влияние стратегии на структуру традиционно описывается принципом:</w:t>
      </w:r>
    </w:p>
    <w:p w14:paraId="43349A50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А) Структура определяет стратегию;</w:t>
      </w:r>
    </w:p>
    <w:p w14:paraId="5410B771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 xml:space="preserve">Б) Стратегия определяет структуру (А. </w:t>
      </w:r>
      <w:proofErr w:type="spellStart"/>
      <w:r w:rsidRPr="004F078F">
        <w:rPr>
          <w:rFonts w:ascii="Times New Roman" w:hAnsi="Times New Roman" w:cs="Times New Roman"/>
          <w:sz w:val="28"/>
          <w:szCs w:val="28"/>
        </w:rPr>
        <w:t>Чандлер</w:t>
      </w:r>
      <w:proofErr w:type="spellEnd"/>
      <w:r w:rsidRPr="004F078F">
        <w:rPr>
          <w:rFonts w:ascii="Times New Roman" w:hAnsi="Times New Roman" w:cs="Times New Roman"/>
          <w:sz w:val="28"/>
          <w:szCs w:val="28"/>
        </w:rPr>
        <w:t>);</w:t>
      </w:r>
    </w:p>
    <w:p w14:paraId="205A55BA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В) Стратегия и структура абсолютно не связаны;</w:t>
      </w:r>
    </w:p>
    <w:p w14:paraId="449774B8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Г) Стратегия определяет только корпоративную культуру.</w:t>
      </w:r>
    </w:p>
    <w:p w14:paraId="0165A0DF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32D93F50" w14:textId="4542775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40. Интеграция в организационном дизайне означает:</w:t>
      </w:r>
    </w:p>
    <w:p w14:paraId="535EB1A9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А) Узкую специализацию и разделение труда;</w:t>
      </w:r>
    </w:p>
    <w:p w14:paraId="72D27E50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Б) Достижение единства усилий и координации деятельности подразделений;</w:t>
      </w:r>
    </w:p>
    <w:p w14:paraId="1044CA63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В) Только сокращение штата;</w:t>
      </w:r>
    </w:p>
    <w:p w14:paraId="3A14ED3D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Г) Только внедрение аутсорсинга.</w:t>
      </w:r>
    </w:p>
    <w:p w14:paraId="4FDE1C9E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04875F81" w14:textId="77777777" w:rsidR="004F078F" w:rsidRDefault="004F078F" w:rsidP="004F078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ОТВЕТЫ К ТЕСТОВЫМ ЗАДАНИЯМ</w:t>
      </w:r>
    </w:p>
    <w:p w14:paraId="01052E74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15CCB7A0" w14:textId="77777777" w:rsidR="004F078F" w:rsidRDefault="004F078F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  <w:sectPr w:rsidR="004F078F" w:rsidSect="004F078F">
          <w:pgSz w:w="11906" w:h="16838"/>
          <w:pgMar w:top="709" w:right="707" w:bottom="993" w:left="1440" w:header="708" w:footer="708" w:gutter="0"/>
          <w:cols w:space="708"/>
          <w:docGrid w:linePitch="360"/>
        </w:sectPr>
      </w:pPr>
    </w:p>
    <w:p w14:paraId="3ED3B9DC" w14:textId="58678100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 xml:space="preserve">1 – Б  </w:t>
      </w:r>
    </w:p>
    <w:p w14:paraId="5B8DFCB8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 xml:space="preserve">2 – В  </w:t>
      </w:r>
    </w:p>
    <w:p w14:paraId="7125154D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 xml:space="preserve">3 – Г  </w:t>
      </w:r>
    </w:p>
    <w:p w14:paraId="36AF31D8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 xml:space="preserve">4 – В  </w:t>
      </w:r>
    </w:p>
    <w:p w14:paraId="7A180382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 xml:space="preserve">5 – Б  </w:t>
      </w:r>
    </w:p>
    <w:p w14:paraId="064B7C7B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 xml:space="preserve">6 – В  </w:t>
      </w:r>
    </w:p>
    <w:p w14:paraId="18F31DAE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 xml:space="preserve">7 – Б  </w:t>
      </w:r>
    </w:p>
    <w:p w14:paraId="41C64905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 xml:space="preserve">8 – Б  </w:t>
      </w:r>
    </w:p>
    <w:p w14:paraId="6EEC101E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 xml:space="preserve">9 – Б  </w:t>
      </w:r>
    </w:p>
    <w:p w14:paraId="71333DCA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 xml:space="preserve">10 – Б  </w:t>
      </w:r>
    </w:p>
    <w:p w14:paraId="55D667FE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 xml:space="preserve">11 – Б  </w:t>
      </w:r>
    </w:p>
    <w:p w14:paraId="1D604D9F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 xml:space="preserve">12 – Б  </w:t>
      </w:r>
    </w:p>
    <w:p w14:paraId="128E9825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 xml:space="preserve">13 – А  </w:t>
      </w:r>
    </w:p>
    <w:p w14:paraId="036F6C95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 xml:space="preserve">14 – Б  </w:t>
      </w:r>
    </w:p>
    <w:p w14:paraId="64A538E3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 xml:space="preserve">15 – Б  </w:t>
      </w:r>
    </w:p>
    <w:p w14:paraId="3184557A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 xml:space="preserve">16 – Б  </w:t>
      </w:r>
    </w:p>
    <w:p w14:paraId="3CCFEA35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lastRenderedPageBreak/>
        <w:t xml:space="preserve">17 – А  </w:t>
      </w:r>
    </w:p>
    <w:p w14:paraId="0F58D8A3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 xml:space="preserve">18 – Б  </w:t>
      </w:r>
    </w:p>
    <w:p w14:paraId="5E7B8F79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 xml:space="preserve">19 – Б  </w:t>
      </w:r>
    </w:p>
    <w:p w14:paraId="453BFFE1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 xml:space="preserve">20 – Б  </w:t>
      </w:r>
    </w:p>
    <w:p w14:paraId="29D43C4C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 xml:space="preserve">21 – Б  </w:t>
      </w:r>
    </w:p>
    <w:p w14:paraId="4E19F61E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 xml:space="preserve">22 – Б  </w:t>
      </w:r>
    </w:p>
    <w:p w14:paraId="5503B3D0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 xml:space="preserve">23 – Б  </w:t>
      </w:r>
    </w:p>
    <w:p w14:paraId="0A162761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 xml:space="preserve">24 – Б  </w:t>
      </w:r>
    </w:p>
    <w:p w14:paraId="0EF16E89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 xml:space="preserve">25 – В  </w:t>
      </w:r>
    </w:p>
    <w:p w14:paraId="5F2A3D62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 xml:space="preserve">26 – А  </w:t>
      </w:r>
    </w:p>
    <w:p w14:paraId="7281BA9B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 xml:space="preserve">27 – Б  </w:t>
      </w:r>
    </w:p>
    <w:p w14:paraId="75E0BCA0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 xml:space="preserve">28 – Б  </w:t>
      </w:r>
    </w:p>
    <w:p w14:paraId="49B12AC1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 xml:space="preserve">29 – В  </w:t>
      </w:r>
    </w:p>
    <w:p w14:paraId="2CC205DB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 xml:space="preserve">30 – Б  </w:t>
      </w:r>
    </w:p>
    <w:p w14:paraId="2A6770EF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 xml:space="preserve">31 – Б  </w:t>
      </w:r>
    </w:p>
    <w:p w14:paraId="5D645A83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 xml:space="preserve">32 – Б  </w:t>
      </w:r>
    </w:p>
    <w:p w14:paraId="6DF13DB0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 xml:space="preserve">33 – Б  </w:t>
      </w:r>
    </w:p>
    <w:p w14:paraId="5AD86A91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 xml:space="preserve">34 – Б  </w:t>
      </w:r>
    </w:p>
    <w:p w14:paraId="3B7D3097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 xml:space="preserve">35 – Б  </w:t>
      </w:r>
    </w:p>
    <w:p w14:paraId="4CBDEA9E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 xml:space="preserve">36 – А  </w:t>
      </w:r>
    </w:p>
    <w:p w14:paraId="2CDEA077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 xml:space="preserve">37 – Г  </w:t>
      </w:r>
    </w:p>
    <w:p w14:paraId="73BED2BD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 xml:space="preserve">38 – Б  </w:t>
      </w:r>
    </w:p>
    <w:p w14:paraId="7AA790DF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 xml:space="preserve">39 – Б  </w:t>
      </w:r>
    </w:p>
    <w:p w14:paraId="096DB0BA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40 – Б</w:t>
      </w:r>
    </w:p>
    <w:p w14:paraId="32F5ADE0" w14:textId="77777777" w:rsidR="004F078F" w:rsidRDefault="004F078F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  <w:sectPr w:rsidR="004F078F" w:rsidSect="004F078F">
          <w:type w:val="continuous"/>
          <w:pgSz w:w="11906" w:h="16838"/>
          <w:pgMar w:top="709" w:right="707" w:bottom="993" w:left="1440" w:header="708" w:footer="708" w:gutter="0"/>
          <w:cols w:num="4" w:space="709"/>
          <w:docGrid w:linePitch="360"/>
        </w:sectPr>
      </w:pPr>
    </w:p>
    <w:p w14:paraId="502190D5" w14:textId="69AD2873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4274692E" w14:textId="161C4C02" w:rsidR="004F078F" w:rsidRDefault="004F07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69CB634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7888BE30" w14:textId="77777777" w:rsidR="004F078F" w:rsidRDefault="004F078F" w:rsidP="004F078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Примерные темы письменных работ</w:t>
      </w:r>
    </w:p>
    <w:p w14:paraId="30F53458" w14:textId="77777777" w:rsidR="004F078F" w:rsidRDefault="004F078F" w:rsidP="004F078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(эссе, рефератов, докладов, презентаций)</w:t>
      </w:r>
    </w:p>
    <w:p w14:paraId="50472DE6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55B8B0D6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1. Эволюция теорий организационного проектирования: от классики до современности.</w:t>
      </w:r>
    </w:p>
    <w:p w14:paraId="2964EB3E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2. Сравнительный анализ механистических и органических организационных структур.</w:t>
      </w:r>
    </w:p>
    <w:p w14:paraId="1FA179C6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 xml:space="preserve">3. Принципы построения </w:t>
      </w:r>
      <w:proofErr w:type="spellStart"/>
      <w:r w:rsidRPr="004F078F">
        <w:rPr>
          <w:rFonts w:ascii="Times New Roman" w:hAnsi="Times New Roman" w:cs="Times New Roman"/>
          <w:sz w:val="28"/>
          <w:szCs w:val="28"/>
        </w:rPr>
        <w:t>дивизиональных</w:t>
      </w:r>
      <w:proofErr w:type="spellEnd"/>
      <w:r w:rsidRPr="004F078F">
        <w:rPr>
          <w:rFonts w:ascii="Times New Roman" w:hAnsi="Times New Roman" w:cs="Times New Roman"/>
          <w:sz w:val="28"/>
          <w:szCs w:val="28"/>
        </w:rPr>
        <w:t xml:space="preserve"> структур: преимущества и ловушки.</w:t>
      </w:r>
    </w:p>
    <w:p w14:paraId="10C96904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4. Матричная структура: источник инноваций или организационный конфликт?</w:t>
      </w:r>
    </w:p>
    <w:p w14:paraId="19CE67E4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5. Сетевая организационная структура и виртуальные организации: новые границы бизнеса.</w:t>
      </w:r>
    </w:p>
    <w:p w14:paraId="1E745A77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6. Роль информационных технологий в трансформации организационного дизайна.</w:t>
      </w:r>
    </w:p>
    <w:p w14:paraId="70BF4964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7. Организационный дизайн в условиях цифровой трансформации бизнеса.</w:t>
      </w:r>
    </w:p>
    <w:p w14:paraId="756F6A13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8. Бюрократия по М. Веберу: идеальный тип и современная критика.</w:t>
      </w:r>
    </w:p>
    <w:p w14:paraId="4E4558B5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 xml:space="preserve">9. Система организационных конфигураций Г. </w:t>
      </w:r>
      <w:proofErr w:type="spellStart"/>
      <w:r w:rsidRPr="004F078F">
        <w:rPr>
          <w:rFonts w:ascii="Times New Roman" w:hAnsi="Times New Roman" w:cs="Times New Roman"/>
          <w:sz w:val="28"/>
          <w:szCs w:val="28"/>
        </w:rPr>
        <w:t>Минцберга</w:t>
      </w:r>
      <w:proofErr w:type="spellEnd"/>
      <w:r w:rsidRPr="004F078F">
        <w:rPr>
          <w:rFonts w:ascii="Times New Roman" w:hAnsi="Times New Roman" w:cs="Times New Roman"/>
          <w:sz w:val="28"/>
          <w:szCs w:val="28"/>
        </w:rPr>
        <w:t>.</w:t>
      </w:r>
    </w:p>
    <w:p w14:paraId="5568F0B1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10. Проектирование организационной культуры как элемент дизайна компании.</w:t>
      </w:r>
    </w:p>
    <w:p w14:paraId="35E6A772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11. Аутсорсинг и его влияние на организационную структуру: границы и риски.</w:t>
      </w:r>
    </w:p>
    <w:p w14:paraId="6CB27E87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 xml:space="preserve">12. </w:t>
      </w:r>
      <w:proofErr w:type="spellStart"/>
      <w:r w:rsidRPr="004F078F">
        <w:rPr>
          <w:rFonts w:ascii="Times New Roman" w:hAnsi="Times New Roman" w:cs="Times New Roman"/>
          <w:sz w:val="28"/>
          <w:szCs w:val="28"/>
        </w:rPr>
        <w:t>Даунсайзинг</w:t>
      </w:r>
      <w:proofErr w:type="spellEnd"/>
      <w:r w:rsidRPr="004F078F">
        <w:rPr>
          <w:rFonts w:ascii="Times New Roman" w:hAnsi="Times New Roman" w:cs="Times New Roman"/>
          <w:sz w:val="28"/>
          <w:szCs w:val="28"/>
        </w:rPr>
        <w:t>: цели, методы и социально-экономические последствия.</w:t>
      </w:r>
    </w:p>
    <w:p w14:paraId="16ACF123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 xml:space="preserve">13. </w:t>
      </w:r>
      <w:proofErr w:type="spellStart"/>
      <w:r w:rsidRPr="004F078F">
        <w:rPr>
          <w:rFonts w:ascii="Times New Roman" w:hAnsi="Times New Roman" w:cs="Times New Roman"/>
          <w:sz w:val="28"/>
          <w:szCs w:val="28"/>
        </w:rPr>
        <w:t>Agile</w:t>
      </w:r>
      <w:proofErr w:type="spellEnd"/>
      <w:r w:rsidRPr="004F078F">
        <w:rPr>
          <w:rFonts w:ascii="Times New Roman" w:hAnsi="Times New Roman" w:cs="Times New Roman"/>
          <w:sz w:val="28"/>
          <w:szCs w:val="28"/>
        </w:rPr>
        <w:t>-организации и гибкие структуры: мировой опыт и российская практика.</w:t>
      </w:r>
    </w:p>
    <w:p w14:paraId="03AB9B5E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 xml:space="preserve">14. Влияние стратегии на организационный дизайн (модель А. </w:t>
      </w:r>
      <w:proofErr w:type="spellStart"/>
      <w:r w:rsidRPr="004F078F">
        <w:rPr>
          <w:rFonts w:ascii="Times New Roman" w:hAnsi="Times New Roman" w:cs="Times New Roman"/>
          <w:sz w:val="28"/>
          <w:szCs w:val="28"/>
        </w:rPr>
        <w:t>Чандлера</w:t>
      </w:r>
      <w:proofErr w:type="spellEnd"/>
      <w:r w:rsidRPr="004F078F">
        <w:rPr>
          <w:rFonts w:ascii="Times New Roman" w:hAnsi="Times New Roman" w:cs="Times New Roman"/>
          <w:sz w:val="28"/>
          <w:szCs w:val="28"/>
        </w:rPr>
        <w:t>).</w:t>
      </w:r>
    </w:p>
    <w:p w14:paraId="69741BD8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15. Роль лидерства в процессе организационного проектирования.</w:t>
      </w:r>
    </w:p>
    <w:p w14:paraId="265D1E3D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16. Методы оценки эффективности организационных структур.</w:t>
      </w:r>
    </w:p>
    <w:p w14:paraId="5D5DCBCC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 xml:space="preserve">17. Управление изменениями при </w:t>
      </w:r>
      <w:proofErr w:type="spellStart"/>
      <w:r w:rsidRPr="004F078F">
        <w:rPr>
          <w:rFonts w:ascii="Times New Roman" w:hAnsi="Times New Roman" w:cs="Times New Roman"/>
          <w:sz w:val="28"/>
          <w:szCs w:val="28"/>
        </w:rPr>
        <w:t>редизайне</w:t>
      </w:r>
      <w:proofErr w:type="spellEnd"/>
      <w:r w:rsidRPr="004F078F">
        <w:rPr>
          <w:rFonts w:ascii="Times New Roman" w:hAnsi="Times New Roman" w:cs="Times New Roman"/>
          <w:sz w:val="28"/>
          <w:szCs w:val="28"/>
        </w:rPr>
        <w:t xml:space="preserve"> организации: модели К. Левина и Дж. </w:t>
      </w:r>
      <w:proofErr w:type="spellStart"/>
      <w:r w:rsidRPr="004F078F">
        <w:rPr>
          <w:rFonts w:ascii="Times New Roman" w:hAnsi="Times New Roman" w:cs="Times New Roman"/>
          <w:sz w:val="28"/>
          <w:szCs w:val="28"/>
        </w:rPr>
        <w:t>Коттера</w:t>
      </w:r>
      <w:proofErr w:type="spellEnd"/>
      <w:r w:rsidRPr="004F078F">
        <w:rPr>
          <w:rFonts w:ascii="Times New Roman" w:hAnsi="Times New Roman" w:cs="Times New Roman"/>
          <w:sz w:val="28"/>
          <w:szCs w:val="28"/>
        </w:rPr>
        <w:t>.</w:t>
      </w:r>
    </w:p>
    <w:p w14:paraId="72602F71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 xml:space="preserve">18. Современные модели организационного дизайна: </w:t>
      </w:r>
      <w:proofErr w:type="spellStart"/>
      <w:r w:rsidRPr="004F078F">
        <w:rPr>
          <w:rFonts w:ascii="Times New Roman" w:hAnsi="Times New Roman" w:cs="Times New Roman"/>
          <w:sz w:val="28"/>
          <w:szCs w:val="28"/>
        </w:rPr>
        <w:t>холакратия</w:t>
      </w:r>
      <w:proofErr w:type="spellEnd"/>
      <w:r w:rsidRPr="004F078F">
        <w:rPr>
          <w:rFonts w:ascii="Times New Roman" w:hAnsi="Times New Roman" w:cs="Times New Roman"/>
          <w:sz w:val="28"/>
          <w:szCs w:val="28"/>
        </w:rPr>
        <w:t xml:space="preserve"> и бирюзовые организации.</w:t>
      </w:r>
    </w:p>
    <w:p w14:paraId="6F08F630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19. Централизация и децентрализация: поиск оптимального баланса в крупной компании.</w:t>
      </w:r>
    </w:p>
    <w:p w14:paraId="45D97E42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 xml:space="preserve">20. Проблемы </w:t>
      </w:r>
      <w:proofErr w:type="spellStart"/>
      <w:r w:rsidRPr="004F078F">
        <w:rPr>
          <w:rFonts w:ascii="Times New Roman" w:hAnsi="Times New Roman" w:cs="Times New Roman"/>
          <w:sz w:val="28"/>
          <w:szCs w:val="28"/>
        </w:rPr>
        <w:t>межфункциональной</w:t>
      </w:r>
      <w:proofErr w:type="spellEnd"/>
      <w:r w:rsidRPr="004F078F">
        <w:rPr>
          <w:rFonts w:ascii="Times New Roman" w:hAnsi="Times New Roman" w:cs="Times New Roman"/>
          <w:sz w:val="28"/>
          <w:szCs w:val="28"/>
        </w:rPr>
        <w:t xml:space="preserve"> координации и способы их решения в дизайне.</w:t>
      </w:r>
    </w:p>
    <w:p w14:paraId="43CD7654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21. Влияние глобализации на организационные структуры международных корпораций.</w:t>
      </w:r>
    </w:p>
    <w:p w14:paraId="3C4151E0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 xml:space="preserve">22. Организационное проектирование </w:t>
      </w:r>
      <w:proofErr w:type="spellStart"/>
      <w:r w:rsidRPr="004F078F">
        <w:rPr>
          <w:rFonts w:ascii="Times New Roman" w:hAnsi="Times New Roman" w:cs="Times New Roman"/>
          <w:sz w:val="28"/>
          <w:szCs w:val="28"/>
        </w:rPr>
        <w:t>стартапов</w:t>
      </w:r>
      <w:proofErr w:type="spellEnd"/>
      <w:r w:rsidRPr="004F078F">
        <w:rPr>
          <w:rFonts w:ascii="Times New Roman" w:hAnsi="Times New Roman" w:cs="Times New Roman"/>
          <w:sz w:val="28"/>
          <w:szCs w:val="28"/>
        </w:rPr>
        <w:t>: ловушки быстрого роста.</w:t>
      </w:r>
    </w:p>
    <w:p w14:paraId="30EEE4A7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 xml:space="preserve">23. Жизненный цикл организации (И. </w:t>
      </w:r>
      <w:proofErr w:type="spellStart"/>
      <w:r w:rsidRPr="004F078F">
        <w:rPr>
          <w:rFonts w:ascii="Times New Roman" w:hAnsi="Times New Roman" w:cs="Times New Roman"/>
          <w:sz w:val="28"/>
          <w:szCs w:val="28"/>
        </w:rPr>
        <w:t>Адизес</w:t>
      </w:r>
      <w:proofErr w:type="spellEnd"/>
      <w:r w:rsidRPr="004F078F">
        <w:rPr>
          <w:rFonts w:ascii="Times New Roman" w:hAnsi="Times New Roman" w:cs="Times New Roman"/>
          <w:sz w:val="28"/>
          <w:szCs w:val="28"/>
        </w:rPr>
        <w:t>) и его влияние на выбор структуры.</w:t>
      </w:r>
    </w:p>
    <w:p w14:paraId="57C6B22F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24. Дизайн-мышление (</w:t>
      </w:r>
      <w:proofErr w:type="spellStart"/>
      <w:r w:rsidRPr="004F078F">
        <w:rPr>
          <w:rFonts w:ascii="Times New Roman" w:hAnsi="Times New Roman" w:cs="Times New Roman"/>
          <w:sz w:val="28"/>
          <w:szCs w:val="28"/>
        </w:rPr>
        <w:t>Design</w:t>
      </w:r>
      <w:proofErr w:type="spellEnd"/>
      <w:r w:rsidRPr="004F0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78F">
        <w:rPr>
          <w:rFonts w:ascii="Times New Roman" w:hAnsi="Times New Roman" w:cs="Times New Roman"/>
          <w:sz w:val="28"/>
          <w:szCs w:val="28"/>
        </w:rPr>
        <w:t>Thinking</w:t>
      </w:r>
      <w:proofErr w:type="spellEnd"/>
      <w:r w:rsidRPr="004F078F">
        <w:rPr>
          <w:rFonts w:ascii="Times New Roman" w:hAnsi="Times New Roman" w:cs="Times New Roman"/>
          <w:sz w:val="28"/>
          <w:szCs w:val="28"/>
        </w:rPr>
        <w:t>) в организационном проектировании.</w:t>
      </w:r>
    </w:p>
    <w:p w14:paraId="7CAE94E7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25. Факторы ситуационного выбора организационной структуры.</w:t>
      </w:r>
    </w:p>
    <w:p w14:paraId="50936E55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26. Сравнение линейно-функциональной и процессной структур: критерии выбора.</w:t>
      </w:r>
    </w:p>
    <w:p w14:paraId="42FC9C01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27. Организационная архитектура предприятия: понятие, слои и элементы.</w:t>
      </w:r>
    </w:p>
    <w:p w14:paraId="6FF9A621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lastRenderedPageBreak/>
        <w:t>28. Неформальная структура: скрытая сила или тормоз организации?</w:t>
      </w:r>
    </w:p>
    <w:p w14:paraId="57674309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29. Принципы и этапы реинжиниринга бизнес-процессов.</w:t>
      </w:r>
    </w:p>
    <w:p w14:paraId="2F83A4A2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30. Организационные патологии: диагностика, причины и методы коррекции.</w:t>
      </w:r>
    </w:p>
    <w:p w14:paraId="684FB80F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31. Современные тенденции в организационном дизайне: экосистемы и платформы.</w:t>
      </w:r>
    </w:p>
    <w:p w14:paraId="55551627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32. Нормы управляемости и факторы, определяющие эффективный масштаб контроля.</w:t>
      </w:r>
    </w:p>
    <w:p w14:paraId="3C3FB5ED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33. Проектирование должностей и рабочих мест: современные подходы.</w:t>
      </w:r>
    </w:p>
    <w:p w14:paraId="7333242E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34. Кросс-функциональные команды как инструмент горизонтальной координации.</w:t>
      </w:r>
    </w:p>
    <w:p w14:paraId="0BFFE5CF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35. Организационный дизайн в государственном и муниципальном управлении.</w:t>
      </w:r>
    </w:p>
    <w:p w14:paraId="731FFBA8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 xml:space="preserve">36. </w:t>
      </w:r>
      <w:proofErr w:type="spellStart"/>
      <w:r w:rsidRPr="004F078F">
        <w:rPr>
          <w:rFonts w:ascii="Times New Roman" w:hAnsi="Times New Roman" w:cs="Times New Roman"/>
          <w:sz w:val="28"/>
          <w:szCs w:val="28"/>
        </w:rPr>
        <w:t>Краудсорсинг</w:t>
      </w:r>
      <w:proofErr w:type="spellEnd"/>
      <w:r w:rsidRPr="004F078F">
        <w:rPr>
          <w:rFonts w:ascii="Times New Roman" w:hAnsi="Times New Roman" w:cs="Times New Roman"/>
          <w:sz w:val="28"/>
          <w:szCs w:val="28"/>
        </w:rPr>
        <w:t xml:space="preserve"> и платформенная экономика: новые принципы организации работы.</w:t>
      </w:r>
    </w:p>
    <w:p w14:paraId="2D06447C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37. Экологический и институциональный подходы к организационному дизайну.</w:t>
      </w:r>
    </w:p>
    <w:p w14:paraId="647E049D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38. Стратегические альянсы и совместные предприятия: структурные аспекты.</w:t>
      </w:r>
    </w:p>
    <w:p w14:paraId="5183E462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39. Влияние размера организации на формализацию и сложность структуры.</w:t>
      </w:r>
    </w:p>
    <w:p w14:paraId="4BDD6C47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40. Этика, социальная ответственность и организационный дизайн: миссия и структура.</w:t>
      </w:r>
    </w:p>
    <w:p w14:paraId="088FB01F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1FA95EF5" w14:textId="49E5E604" w:rsidR="004F078F" w:rsidRDefault="004F07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4A85D80" w14:textId="77777777" w:rsidR="004F078F" w:rsidRDefault="004F078F" w:rsidP="004F07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Примерная тематика контрольных работ</w:t>
      </w:r>
    </w:p>
    <w:p w14:paraId="5CD03217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3A1E96DD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1. Анализ и совершенствование организационной структуры управления предприятием (на конкретном примере).</w:t>
      </w:r>
    </w:p>
    <w:p w14:paraId="428E7573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 xml:space="preserve">2. Проектирование </w:t>
      </w:r>
      <w:proofErr w:type="spellStart"/>
      <w:r w:rsidRPr="004F078F">
        <w:rPr>
          <w:rFonts w:ascii="Times New Roman" w:hAnsi="Times New Roman" w:cs="Times New Roman"/>
          <w:sz w:val="28"/>
          <w:szCs w:val="28"/>
        </w:rPr>
        <w:t>дивизиональной</w:t>
      </w:r>
      <w:proofErr w:type="spellEnd"/>
      <w:r w:rsidRPr="004F078F">
        <w:rPr>
          <w:rFonts w:ascii="Times New Roman" w:hAnsi="Times New Roman" w:cs="Times New Roman"/>
          <w:sz w:val="28"/>
          <w:szCs w:val="28"/>
        </w:rPr>
        <w:t xml:space="preserve"> структуры для многопрофильной компании.</w:t>
      </w:r>
    </w:p>
    <w:p w14:paraId="6E3C9C75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3. Внедрение процессно-ориентированной структуры как фактор повышения эффективности.</w:t>
      </w:r>
    </w:p>
    <w:p w14:paraId="264B32FC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4. Оценка эффективности организационной структуры промышленного предприятия.</w:t>
      </w:r>
    </w:p>
    <w:p w14:paraId="2DEFB867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5. Разработка матричной структуры для проектно-ориентированной организации.</w:t>
      </w:r>
    </w:p>
    <w:p w14:paraId="60820C80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6. Сравнительный анализ механистических и органических структур в IT-секторе.</w:t>
      </w:r>
    </w:p>
    <w:p w14:paraId="78267678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7. Организационный дизайн виртуальной компании: принципы и модель.</w:t>
      </w:r>
    </w:p>
    <w:p w14:paraId="769BCFFA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8. Реинжиниринг бизнес-процессов как метод организационного проектирования.</w:t>
      </w:r>
    </w:p>
    <w:p w14:paraId="5286A9B9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9. Централизация и децентрализация в управлении розничной сетью.</w:t>
      </w:r>
    </w:p>
    <w:p w14:paraId="1329FA72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10. Роль корпоративной культуры в организационном дизайне и её проектирование.</w:t>
      </w:r>
    </w:p>
    <w:p w14:paraId="4C79B1E4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 xml:space="preserve">11. Управление организационными изменениями при переходе к </w:t>
      </w:r>
      <w:proofErr w:type="spellStart"/>
      <w:r w:rsidRPr="004F078F">
        <w:rPr>
          <w:rFonts w:ascii="Times New Roman" w:hAnsi="Times New Roman" w:cs="Times New Roman"/>
          <w:sz w:val="28"/>
          <w:szCs w:val="28"/>
        </w:rPr>
        <w:t>Agile</w:t>
      </w:r>
      <w:proofErr w:type="spellEnd"/>
      <w:r w:rsidRPr="004F078F">
        <w:rPr>
          <w:rFonts w:ascii="Times New Roman" w:hAnsi="Times New Roman" w:cs="Times New Roman"/>
          <w:sz w:val="28"/>
          <w:szCs w:val="28"/>
        </w:rPr>
        <w:t>-структуре.</w:t>
      </w:r>
    </w:p>
    <w:p w14:paraId="73AA66CB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12. Аутсорсинг как стратегический инструмент оптимизации организационной структуры.</w:t>
      </w:r>
    </w:p>
    <w:p w14:paraId="6B367A52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13. Стратегическое планирование и организационное проектирование: взаимосвязь и инструменты.</w:t>
      </w:r>
    </w:p>
    <w:p w14:paraId="23FF904E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14. Влияние цифровой трансформации на организационный дизайн банка (или иной отрасли).</w:t>
      </w:r>
    </w:p>
    <w:p w14:paraId="1E4FC533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15. Проектирование системы управления знаниями как элемента организационной архитектуры.</w:t>
      </w:r>
    </w:p>
    <w:p w14:paraId="754CE63A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16. Организационная структура инновационной (венчурной) компании.</w:t>
      </w:r>
    </w:p>
    <w:p w14:paraId="222941D3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17. Методы диагностики и анализа действующей организационной структуры.</w:t>
      </w:r>
    </w:p>
    <w:p w14:paraId="23CEEDC8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18. Организационный дизайн в условиях антикризисного управления.</w:t>
      </w:r>
    </w:p>
    <w:p w14:paraId="5484D8FD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 xml:space="preserve">19. Сравнительный анализ конфигураций Г. </w:t>
      </w:r>
      <w:proofErr w:type="spellStart"/>
      <w:r w:rsidRPr="004F078F">
        <w:rPr>
          <w:rFonts w:ascii="Times New Roman" w:hAnsi="Times New Roman" w:cs="Times New Roman"/>
          <w:sz w:val="28"/>
          <w:szCs w:val="28"/>
        </w:rPr>
        <w:t>Минцберга</w:t>
      </w:r>
      <w:proofErr w:type="spellEnd"/>
      <w:r w:rsidRPr="004F078F">
        <w:rPr>
          <w:rFonts w:ascii="Times New Roman" w:hAnsi="Times New Roman" w:cs="Times New Roman"/>
          <w:sz w:val="28"/>
          <w:szCs w:val="28"/>
        </w:rPr>
        <w:t xml:space="preserve"> на примере российских компаний.</w:t>
      </w:r>
    </w:p>
    <w:p w14:paraId="078538C1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 xml:space="preserve">20. </w:t>
      </w:r>
      <w:proofErr w:type="spellStart"/>
      <w:r w:rsidRPr="004F078F">
        <w:rPr>
          <w:rFonts w:ascii="Times New Roman" w:hAnsi="Times New Roman" w:cs="Times New Roman"/>
          <w:sz w:val="28"/>
          <w:szCs w:val="28"/>
        </w:rPr>
        <w:t>Даунсайзинг</w:t>
      </w:r>
      <w:proofErr w:type="spellEnd"/>
      <w:r w:rsidRPr="004F078F">
        <w:rPr>
          <w:rFonts w:ascii="Times New Roman" w:hAnsi="Times New Roman" w:cs="Times New Roman"/>
          <w:sz w:val="28"/>
          <w:szCs w:val="28"/>
        </w:rPr>
        <w:t>: стратегия сокращения, реструктуризации и сохранения эффективности.</w:t>
      </w:r>
    </w:p>
    <w:p w14:paraId="1CDF0B99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21. Нормы управляемости: методика расчёта и оптимизация уровней иерархии.</w:t>
      </w:r>
    </w:p>
    <w:p w14:paraId="33CCAB00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22. Проектирование должностных инструкций и модели компетенций в современной организации.</w:t>
      </w:r>
    </w:p>
    <w:p w14:paraId="4DC8DE3D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23. Влияние размера и стадии жизненного цикла компании на выбор структуры.</w:t>
      </w:r>
    </w:p>
    <w:p w14:paraId="2E02AFB0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 xml:space="preserve">24. Международные организационные структуры: глобальная, </w:t>
      </w:r>
      <w:proofErr w:type="spellStart"/>
      <w:r w:rsidRPr="004F078F">
        <w:rPr>
          <w:rFonts w:ascii="Times New Roman" w:hAnsi="Times New Roman" w:cs="Times New Roman"/>
          <w:sz w:val="28"/>
          <w:szCs w:val="28"/>
        </w:rPr>
        <w:t>мультилокальная</w:t>
      </w:r>
      <w:proofErr w:type="spellEnd"/>
      <w:r w:rsidRPr="004F078F">
        <w:rPr>
          <w:rFonts w:ascii="Times New Roman" w:hAnsi="Times New Roman" w:cs="Times New Roman"/>
          <w:sz w:val="28"/>
          <w:szCs w:val="28"/>
        </w:rPr>
        <w:t xml:space="preserve"> и транснациональная модели.</w:t>
      </w:r>
    </w:p>
    <w:p w14:paraId="381AD17F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25. Организационное проектирование в сфере здравоохранения: проблемы и решения.</w:t>
      </w:r>
    </w:p>
    <w:p w14:paraId="77E3D7D0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lastRenderedPageBreak/>
        <w:t xml:space="preserve">26. Гибридные организационные структуры: сочетание различных типов </w:t>
      </w:r>
      <w:proofErr w:type="spellStart"/>
      <w:r w:rsidRPr="004F078F">
        <w:rPr>
          <w:rFonts w:ascii="Times New Roman" w:hAnsi="Times New Roman" w:cs="Times New Roman"/>
          <w:sz w:val="28"/>
          <w:szCs w:val="28"/>
        </w:rPr>
        <w:t>департаментализации</w:t>
      </w:r>
      <w:proofErr w:type="spellEnd"/>
      <w:r w:rsidRPr="004F078F">
        <w:rPr>
          <w:rFonts w:ascii="Times New Roman" w:hAnsi="Times New Roman" w:cs="Times New Roman"/>
          <w:sz w:val="28"/>
          <w:szCs w:val="28"/>
        </w:rPr>
        <w:t>.</w:t>
      </w:r>
    </w:p>
    <w:p w14:paraId="7ADB4F3A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27. Кросс-функциональные команды и их роль в повышении гибкости организации.</w:t>
      </w:r>
    </w:p>
    <w:p w14:paraId="4A7B7043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28. Сетевая структура в логистике: проектирование и оценка эффективности.</w:t>
      </w:r>
    </w:p>
    <w:p w14:paraId="7C8E8E7B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 xml:space="preserve">29. Организационный дизайн в сфере услуг: </w:t>
      </w:r>
      <w:proofErr w:type="spellStart"/>
      <w:r w:rsidRPr="004F078F">
        <w:rPr>
          <w:rFonts w:ascii="Times New Roman" w:hAnsi="Times New Roman" w:cs="Times New Roman"/>
          <w:sz w:val="28"/>
          <w:szCs w:val="28"/>
        </w:rPr>
        <w:t>клиентоориентированные</w:t>
      </w:r>
      <w:proofErr w:type="spellEnd"/>
      <w:r w:rsidRPr="004F078F">
        <w:rPr>
          <w:rFonts w:ascii="Times New Roman" w:hAnsi="Times New Roman" w:cs="Times New Roman"/>
          <w:sz w:val="28"/>
          <w:szCs w:val="28"/>
        </w:rPr>
        <w:t xml:space="preserve"> модели.</w:t>
      </w:r>
    </w:p>
    <w:p w14:paraId="03FD0437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 xml:space="preserve">30. </w:t>
      </w:r>
      <w:proofErr w:type="spellStart"/>
      <w:r w:rsidRPr="004F078F">
        <w:rPr>
          <w:rFonts w:ascii="Times New Roman" w:hAnsi="Times New Roman" w:cs="Times New Roman"/>
          <w:sz w:val="28"/>
          <w:szCs w:val="28"/>
        </w:rPr>
        <w:t>Бенчмаркинг</w:t>
      </w:r>
      <w:proofErr w:type="spellEnd"/>
      <w:r w:rsidRPr="004F078F">
        <w:rPr>
          <w:rFonts w:ascii="Times New Roman" w:hAnsi="Times New Roman" w:cs="Times New Roman"/>
          <w:sz w:val="28"/>
          <w:szCs w:val="28"/>
        </w:rPr>
        <w:t xml:space="preserve"> организационных структур: методология проведения и внедрения изменений.</w:t>
      </w:r>
    </w:p>
    <w:p w14:paraId="1C976B74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552663AE" w14:textId="5A17EC50" w:rsidR="004F078F" w:rsidRDefault="004F07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7F504A52" w14:textId="77777777" w:rsidR="004F078F" w:rsidRDefault="004F078F" w:rsidP="004F078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Примерные вопросы</w:t>
      </w:r>
    </w:p>
    <w:p w14:paraId="464033EF" w14:textId="77777777" w:rsidR="004F078F" w:rsidRDefault="004F078F" w:rsidP="004F078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для проведения промежуточной аттестации по дисциплине</w:t>
      </w:r>
    </w:p>
    <w:p w14:paraId="62D199B8" w14:textId="77777777" w:rsidR="00585413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1E030DD3" w14:textId="77777777" w:rsidR="004F078F" w:rsidRPr="004F078F" w:rsidRDefault="004F078F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3CCB0099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1. Понятие, сущность и задачи организационного проектирования и организационного дизайна.</w:t>
      </w:r>
    </w:p>
    <w:p w14:paraId="52E2C71F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2. Этапы процесса организационного проектирования.</w:t>
      </w:r>
    </w:p>
    <w:p w14:paraId="60FDCC6C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3. Основные принципы организационного проектирования.</w:t>
      </w:r>
    </w:p>
    <w:p w14:paraId="0398351D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4. Факторы, влияющие на выбор организационной структуры (стратегия, размер, среда, технология).</w:t>
      </w:r>
    </w:p>
    <w:p w14:paraId="013A3FE7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5. Классификация организационных структур управления.</w:t>
      </w:r>
    </w:p>
    <w:p w14:paraId="32B23465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6. Линейная структура: характеристика, преимущества и недостатки.</w:t>
      </w:r>
    </w:p>
    <w:p w14:paraId="7990D85C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7. Функциональная структура: особенности построения и область применения.</w:t>
      </w:r>
    </w:p>
    <w:p w14:paraId="44C94CAD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8. Линейно-функциональная структура: достоинства, ограничения и проблемы.</w:t>
      </w:r>
    </w:p>
    <w:p w14:paraId="798F65D5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4F078F">
        <w:rPr>
          <w:rFonts w:ascii="Times New Roman" w:hAnsi="Times New Roman" w:cs="Times New Roman"/>
          <w:sz w:val="28"/>
          <w:szCs w:val="28"/>
        </w:rPr>
        <w:t>Дивизиональная</w:t>
      </w:r>
      <w:proofErr w:type="spellEnd"/>
      <w:r w:rsidRPr="004F078F">
        <w:rPr>
          <w:rFonts w:ascii="Times New Roman" w:hAnsi="Times New Roman" w:cs="Times New Roman"/>
          <w:sz w:val="28"/>
          <w:szCs w:val="28"/>
        </w:rPr>
        <w:t xml:space="preserve"> структура: виды (продуктовая, региональная, потребительская), преимущества и ограничения.</w:t>
      </w:r>
    </w:p>
    <w:p w14:paraId="0D42862E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10. Матричная структура: условия эффективного применения, достоинства и источники конфликтов.</w:t>
      </w:r>
    </w:p>
    <w:p w14:paraId="4C225878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11. Проектная организационная структура: особенности, роль руководителя проекта.</w:t>
      </w:r>
    </w:p>
    <w:p w14:paraId="5CA8D18D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12. Сетевая и виртуальная организационные структуры: сущность, преимущества, риски.</w:t>
      </w:r>
    </w:p>
    <w:p w14:paraId="537C05E2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13. Механистический и органический типы организационных систем: сравнительный анализ.</w:t>
      </w:r>
    </w:p>
    <w:p w14:paraId="57FA8C03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 xml:space="preserve">14. Концепция организационных конфигураций Г. </w:t>
      </w:r>
      <w:proofErr w:type="spellStart"/>
      <w:r w:rsidRPr="004F078F">
        <w:rPr>
          <w:rFonts w:ascii="Times New Roman" w:hAnsi="Times New Roman" w:cs="Times New Roman"/>
          <w:sz w:val="28"/>
          <w:szCs w:val="28"/>
        </w:rPr>
        <w:t>Минцберга</w:t>
      </w:r>
      <w:proofErr w:type="spellEnd"/>
      <w:r w:rsidRPr="004F078F">
        <w:rPr>
          <w:rFonts w:ascii="Times New Roman" w:hAnsi="Times New Roman" w:cs="Times New Roman"/>
          <w:sz w:val="28"/>
          <w:szCs w:val="28"/>
        </w:rPr>
        <w:t xml:space="preserve"> (пять базовых частей и типов).</w:t>
      </w:r>
    </w:p>
    <w:p w14:paraId="41DA31EC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15. Элементы организационной структуры: звенья, уровни, горизонтальные и вертикальные связи.</w:t>
      </w:r>
    </w:p>
    <w:p w14:paraId="6AB9F49D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 xml:space="preserve">16. </w:t>
      </w:r>
      <w:proofErr w:type="spellStart"/>
      <w:r w:rsidRPr="004F078F">
        <w:rPr>
          <w:rFonts w:ascii="Times New Roman" w:hAnsi="Times New Roman" w:cs="Times New Roman"/>
          <w:sz w:val="28"/>
          <w:szCs w:val="28"/>
        </w:rPr>
        <w:t>Департаментализация</w:t>
      </w:r>
      <w:proofErr w:type="spellEnd"/>
      <w:r w:rsidRPr="004F078F">
        <w:rPr>
          <w:rFonts w:ascii="Times New Roman" w:hAnsi="Times New Roman" w:cs="Times New Roman"/>
          <w:sz w:val="28"/>
          <w:szCs w:val="28"/>
        </w:rPr>
        <w:t>: понятие, основные виды и критерии выбора.</w:t>
      </w:r>
    </w:p>
    <w:p w14:paraId="7AEA089E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17. Централизация и децентрализация управления: сравнительные преимущества, риски и показатели измерения.</w:t>
      </w:r>
    </w:p>
    <w:p w14:paraId="7F599094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18. Нормы управляемости (масштаб контроля): понятие, факторы, влияющие на норму.</w:t>
      </w:r>
    </w:p>
    <w:p w14:paraId="2A0C6F49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19. Процесс делегирования полномочий и распределения ответственности в организационном дизайне.</w:t>
      </w:r>
    </w:p>
    <w:p w14:paraId="3A15FE30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20. Организационная культура как объект проектирования и фактор эффективности структуры.</w:t>
      </w:r>
    </w:p>
    <w:p w14:paraId="78C559E4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 xml:space="preserve">21. Взаимосвязь стратегии организации и её структуры (модель А. </w:t>
      </w:r>
      <w:proofErr w:type="spellStart"/>
      <w:r w:rsidRPr="004F078F">
        <w:rPr>
          <w:rFonts w:ascii="Times New Roman" w:hAnsi="Times New Roman" w:cs="Times New Roman"/>
          <w:sz w:val="28"/>
          <w:szCs w:val="28"/>
        </w:rPr>
        <w:t>Чандлера</w:t>
      </w:r>
      <w:proofErr w:type="spellEnd"/>
      <w:r w:rsidRPr="004F078F">
        <w:rPr>
          <w:rFonts w:ascii="Times New Roman" w:hAnsi="Times New Roman" w:cs="Times New Roman"/>
          <w:sz w:val="28"/>
          <w:szCs w:val="28"/>
        </w:rPr>
        <w:t xml:space="preserve"> и современные взгляды).</w:t>
      </w:r>
    </w:p>
    <w:p w14:paraId="46167398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 xml:space="preserve">22. Жизненный цикл организации (модель И. </w:t>
      </w:r>
      <w:proofErr w:type="spellStart"/>
      <w:r w:rsidRPr="004F078F">
        <w:rPr>
          <w:rFonts w:ascii="Times New Roman" w:hAnsi="Times New Roman" w:cs="Times New Roman"/>
          <w:sz w:val="28"/>
          <w:szCs w:val="28"/>
        </w:rPr>
        <w:t>Адизеса</w:t>
      </w:r>
      <w:proofErr w:type="spellEnd"/>
      <w:r w:rsidRPr="004F078F">
        <w:rPr>
          <w:rFonts w:ascii="Times New Roman" w:hAnsi="Times New Roman" w:cs="Times New Roman"/>
          <w:sz w:val="28"/>
          <w:szCs w:val="28"/>
        </w:rPr>
        <w:t xml:space="preserve"> или Л. </w:t>
      </w:r>
      <w:proofErr w:type="spellStart"/>
      <w:r w:rsidRPr="004F078F">
        <w:rPr>
          <w:rFonts w:ascii="Times New Roman" w:hAnsi="Times New Roman" w:cs="Times New Roman"/>
          <w:sz w:val="28"/>
          <w:szCs w:val="28"/>
        </w:rPr>
        <w:t>Грейнера</w:t>
      </w:r>
      <w:proofErr w:type="spellEnd"/>
      <w:r w:rsidRPr="004F078F">
        <w:rPr>
          <w:rFonts w:ascii="Times New Roman" w:hAnsi="Times New Roman" w:cs="Times New Roman"/>
          <w:sz w:val="28"/>
          <w:szCs w:val="28"/>
        </w:rPr>
        <w:t>) и его влияние на организационный дизайн.</w:t>
      </w:r>
    </w:p>
    <w:p w14:paraId="665D5A1E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23. Методы организационного проектирования: аналогий, экспертный, структуризации целей, организационного моделирования.</w:t>
      </w:r>
    </w:p>
    <w:p w14:paraId="2657312D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24. Реинжиниринг бизнес-процессов: сущность, принципы, этапы и роль в организационном дизайне.</w:t>
      </w:r>
    </w:p>
    <w:p w14:paraId="7A0663FC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lastRenderedPageBreak/>
        <w:t>25. Информационные технологии как фактор изменения организационных структур.</w:t>
      </w:r>
    </w:p>
    <w:p w14:paraId="6236B62D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26. Оценка эффективности организационной структуры: критерии и показатели.</w:t>
      </w:r>
    </w:p>
    <w:p w14:paraId="67F7D175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27. Управление изменениями при внедрении новой организационной структуры: сопротивление и методы его преодоления.</w:t>
      </w:r>
    </w:p>
    <w:p w14:paraId="292B7209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 xml:space="preserve">28. Аутсорсинг и </w:t>
      </w:r>
      <w:proofErr w:type="spellStart"/>
      <w:r w:rsidRPr="004F078F">
        <w:rPr>
          <w:rFonts w:ascii="Times New Roman" w:hAnsi="Times New Roman" w:cs="Times New Roman"/>
          <w:sz w:val="28"/>
          <w:szCs w:val="28"/>
        </w:rPr>
        <w:t>инсорсинг</w:t>
      </w:r>
      <w:proofErr w:type="spellEnd"/>
      <w:r w:rsidRPr="004F078F">
        <w:rPr>
          <w:rFonts w:ascii="Times New Roman" w:hAnsi="Times New Roman" w:cs="Times New Roman"/>
          <w:sz w:val="28"/>
          <w:szCs w:val="28"/>
        </w:rPr>
        <w:t>: влияние на конфигурацию и границы организации.</w:t>
      </w:r>
    </w:p>
    <w:p w14:paraId="02C298C4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 xml:space="preserve">29. </w:t>
      </w:r>
      <w:proofErr w:type="spellStart"/>
      <w:r w:rsidRPr="004F078F">
        <w:rPr>
          <w:rFonts w:ascii="Times New Roman" w:hAnsi="Times New Roman" w:cs="Times New Roman"/>
          <w:sz w:val="28"/>
          <w:szCs w:val="28"/>
        </w:rPr>
        <w:t>Даунсайзинг</w:t>
      </w:r>
      <w:proofErr w:type="spellEnd"/>
      <w:r w:rsidRPr="004F078F">
        <w:rPr>
          <w:rFonts w:ascii="Times New Roman" w:hAnsi="Times New Roman" w:cs="Times New Roman"/>
          <w:sz w:val="28"/>
          <w:szCs w:val="28"/>
        </w:rPr>
        <w:t xml:space="preserve"> как стратегия организационных изменений: цели, формы, социальные последствия.</w:t>
      </w:r>
    </w:p>
    <w:p w14:paraId="7E6B5457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 xml:space="preserve">30. Современные тенденции в организационном дизайне: </w:t>
      </w:r>
      <w:proofErr w:type="spellStart"/>
      <w:r w:rsidRPr="004F078F">
        <w:rPr>
          <w:rFonts w:ascii="Times New Roman" w:hAnsi="Times New Roman" w:cs="Times New Roman"/>
          <w:sz w:val="28"/>
          <w:szCs w:val="28"/>
        </w:rPr>
        <w:t>Agile</w:t>
      </w:r>
      <w:proofErr w:type="spellEnd"/>
      <w:r w:rsidRPr="004F07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F078F">
        <w:rPr>
          <w:rFonts w:ascii="Times New Roman" w:hAnsi="Times New Roman" w:cs="Times New Roman"/>
          <w:sz w:val="28"/>
          <w:szCs w:val="28"/>
        </w:rPr>
        <w:t>Scrum</w:t>
      </w:r>
      <w:proofErr w:type="spellEnd"/>
      <w:r w:rsidRPr="004F07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F078F">
        <w:rPr>
          <w:rFonts w:ascii="Times New Roman" w:hAnsi="Times New Roman" w:cs="Times New Roman"/>
          <w:sz w:val="28"/>
          <w:szCs w:val="28"/>
        </w:rPr>
        <w:t>холакратия</w:t>
      </w:r>
      <w:proofErr w:type="spellEnd"/>
      <w:r w:rsidRPr="004F078F">
        <w:rPr>
          <w:rFonts w:ascii="Times New Roman" w:hAnsi="Times New Roman" w:cs="Times New Roman"/>
          <w:sz w:val="28"/>
          <w:szCs w:val="28"/>
        </w:rPr>
        <w:t>, бирюзовые организации.</w:t>
      </w:r>
    </w:p>
    <w:p w14:paraId="768F9633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31. Гибридные организационные структуры: причины возникновения и виды.</w:t>
      </w:r>
    </w:p>
    <w:p w14:paraId="7D821863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32. Кросс-функциональные команды и их место в координационных механизмах организации.</w:t>
      </w:r>
    </w:p>
    <w:p w14:paraId="02EE8388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 xml:space="preserve">33. Влияние глобализации на организационные структуры международных компаний (глобальная, </w:t>
      </w:r>
      <w:proofErr w:type="spellStart"/>
      <w:r w:rsidRPr="004F078F">
        <w:rPr>
          <w:rFonts w:ascii="Times New Roman" w:hAnsi="Times New Roman" w:cs="Times New Roman"/>
          <w:sz w:val="28"/>
          <w:szCs w:val="28"/>
        </w:rPr>
        <w:t>мультидомашняя</w:t>
      </w:r>
      <w:proofErr w:type="spellEnd"/>
      <w:r w:rsidRPr="004F078F">
        <w:rPr>
          <w:rFonts w:ascii="Times New Roman" w:hAnsi="Times New Roman" w:cs="Times New Roman"/>
          <w:sz w:val="28"/>
          <w:szCs w:val="28"/>
        </w:rPr>
        <w:t>, транснациональная).</w:t>
      </w:r>
    </w:p>
    <w:p w14:paraId="1338ABBC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34. Организационная архитектура предприятия: понятие, компоненты и взаимосвязь слоёв.</w:t>
      </w:r>
    </w:p>
    <w:p w14:paraId="00210F0A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35. Роль лидерства и руководства в организационном проектировании.</w:t>
      </w:r>
    </w:p>
    <w:p w14:paraId="0F4A9E8B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36. Проектирование должностей и рабочих мест: анализ работы, должностные инструкции и модели компетенций.</w:t>
      </w:r>
    </w:p>
    <w:p w14:paraId="3CB0FEE8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37. Управление знаниями как элемент организационного дизайна.</w:t>
      </w:r>
    </w:p>
    <w:p w14:paraId="6D2FEC44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38. Организационные патологии: понятие, виды, методы диагностики и коррекции.</w:t>
      </w:r>
    </w:p>
    <w:p w14:paraId="6287E4E3" w14:textId="77777777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39. Сравнительный анализ традиционных (классических) и современных (адаптивных) подходов к проектированию организации.</w:t>
      </w:r>
    </w:p>
    <w:p w14:paraId="59E5E3A4" w14:textId="1264BFCB" w:rsidR="00585413" w:rsidRPr="004F078F" w:rsidRDefault="00585413" w:rsidP="004F078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40. Этические и социальные аспекты организационного проектирования.</w:t>
      </w:r>
    </w:p>
    <w:sectPr w:rsidR="00585413" w:rsidRPr="004F078F" w:rsidSect="004F078F">
      <w:type w:val="continuous"/>
      <w:pgSz w:w="11906" w:h="16838"/>
      <w:pgMar w:top="709" w:right="707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E72"/>
    <w:rsid w:val="00055362"/>
    <w:rsid w:val="00220F74"/>
    <w:rsid w:val="00255E72"/>
    <w:rsid w:val="003F7B5C"/>
    <w:rsid w:val="004F078F"/>
    <w:rsid w:val="00585413"/>
    <w:rsid w:val="00D75847"/>
    <w:rsid w:val="00E85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0916B"/>
  <w15:chartTrackingRefBased/>
  <w15:docId w15:val="{4BAF8EDF-A028-48D2-B6A7-A158BAFFE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7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2802</Words>
  <Characters>15972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Панько Юлия Владимировна</dc:creator>
  <cp:keywords/>
  <dc:description/>
  <cp:lastModifiedBy>Панько Юлия Владимировна</cp:lastModifiedBy>
  <cp:revision>3</cp:revision>
  <dcterms:created xsi:type="dcterms:W3CDTF">2026-07-16T16:37:00Z</dcterms:created>
  <dcterms:modified xsi:type="dcterms:W3CDTF">2026-07-16T16:41:00Z</dcterms:modified>
</cp:coreProperties>
</file>