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23401" w14:textId="77777777" w:rsidR="00DA1E01" w:rsidRDefault="00DA1E01" w:rsidP="00DA1E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368DF0D9" w14:textId="1D91B693" w:rsidR="00DA1E01" w:rsidRDefault="00DA1E01" w:rsidP="00DA1E01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</w:p>
    <w:p w14:paraId="10B3FE37" w14:textId="2E996B66" w:rsidR="00255E72" w:rsidRPr="00DA1E01" w:rsidRDefault="00436E3E" w:rsidP="00DA1E01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E01">
        <w:rPr>
          <w:rFonts w:ascii="Times New Roman" w:hAnsi="Times New Roman" w:cs="Times New Roman"/>
          <w:b/>
          <w:sz w:val="28"/>
          <w:szCs w:val="28"/>
        </w:rPr>
        <w:t>Трудовое право и управление корпоративными конфликтами</w:t>
      </w:r>
    </w:p>
    <w:p w14:paraId="4EB9EF50" w14:textId="4E1E9FEF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A099381" w14:textId="77777777" w:rsidR="00DA1E01" w:rsidRDefault="00DA1E01" w:rsidP="00DA1E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783B242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FE6B66D" w14:textId="38792E84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1. Основным источником трудового права в РФ является:</w:t>
      </w:r>
    </w:p>
    <w:p w14:paraId="20F1276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Гражданский кодекс РФ  </w:t>
      </w:r>
    </w:p>
    <w:p w14:paraId="5E80550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Трудовой кодекс РФ  </w:t>
      </w:r>
    </w:p>
    <w:p w14:paraId="7C4BE95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Кодекс об административных правонарушениях РФ  </w:t>
      </w:r>
    </w:p>
    <w:p w14:paraId="074417C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Федеральный закон «О занятости населения в РФ»</w:t>
      </w:r>
    </w:p>
    <w:p w14:paraId="5A5137A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8D22138" w14:textId="63B4CC21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2. Трудовой договор по общему правилу может быть заключён с лицом, достигшим возраста:</w:t>
      </w:r>
    </w:p>
    <w:p w14:paraId="305149B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14 лет  </w:t>
      </w:r>
    </w:p>
    <w:p w14:paraId="3985F2B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15 лет  </w:t>
      </w:r>
    </w:p>
    <w:p w14:paraId="62BDD66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16 лет  </w:t>
      </w:r>
    </w:p>
    <w:p w14:paraId="27D84CB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18 лет</w:t>
      </w:r>
    </w:p>
    <w:p w14:paraId="30050ED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D17CEBC" w14:textId="2D57A6DF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3. Испытательный срок при приёме на работу не может превышать (по общему правилу):</w:t>
      </w:r>
    </w:p>
    <w:p w14:paraId="2562E0B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1 месяц  </w:t>
      </w:r>
    </w:p>
    <w:p w14:paraId="5D53547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2 месяца  </w:t>
      </w:r>
    </w:p>
    <w:p w14:paraId="60DD76A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3 месяца  </w:t>
      </w:r>
    </w:p>
    <w:p w14:paraId="2B1EFCA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6 месяцев</w:t>
      </w:r>
    </w:p>
    <w:p w14:paraId="5ECF6DC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6B366B3" w14:textId="1FB393F6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4. Какой документ является основанием для возникновения трудовых отношений между работником и работодателем?</w:t>
      </w:r>
    </w:p>
    <w:p w14:paraId="3B77C11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Приказ о приёме на работу  </w:t>
      </w:r>
    </w:p>
    <w:p w14:paraId="7C373D9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Трудовой договор  </w:t>
      </w:r>
    </w:p>
    <w:p w14:paraId="6E42801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Трудовая книжка  </w:t>
      </w:r>
    </w:p>
    <w:p w14:paraId="083952C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Должностная инструкция</w:t>
      </w:r>
    </w:p>
    <w:p w14:paraId="1A2903A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27D8DA2" w14:textId="70CE32C8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5. Нормальная продолжительность рабочего времени в РФ не может превышать:</w:t>
      </w:r>
    </w:p>
    <w:p w14:paraId="15AF5EA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36 часов в неделю  </w:t>
      </w:r>
    </w:p>
    <w:p w14:paraId="03CE647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40 часов в неделю  </w:t>
      </w:r>
    </w:p>
    <w:p w14:paraId="1FEFF2A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42 часа в неделю  </w:t>
      </w:r>
    </w:p>
    <w:p w14:paraId="533BF17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48 часов в неделю</w:t>
      </w:r>
    </w:p>
    <w:p w14:paraId="3DAA458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83B39B1" w14:textId="1165B3C1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6. Сверхурочная работа оплачивается за первые два часа не менее чем:</w:t>
      </w:r>
    </w:p>
    <w:p w14:paraId="232124B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в одинарном размере  </w:t>
      </w:r>
    </w:p>
    <w:p w14:paraId="498ABCD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в полуторном размере  </w:t>
      </w:r>
    </w:p>
    <w:p w14:paraId="6A7BC36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в двойном размере  </w:t>
      </w:r>
    </w:p>
    <w:p w14:paraId="2903EF7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в тройном размере</w:t>
      </w:r>
    </w:p>
    <w:p w14:paraId="170709D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41153E0" w14:textId="7687F3C1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lastRenderedPageBreak/>
        <w:t>7. Ежегодный основной оплачиваемый отпуск предоставляется работникам продолжительностью:</w:t>
      </w:r>
    </w:p>
    <w:p w14:paraId="27CB78E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24 календарных дня  </w:t>
      </w:r>
    </w:p>
    <w:p w14:paraId="43E9855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28 календарных дней  </w:t>
      </w:r>
    </w:p>
    <w:p w14:paraId="70AE260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30 календарных дней  </w:t>
      </w:r>
    </w:p>
    <w:p w14:paraId="63F52A2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31 календарный день</w:t>
      </w:r>
    </w:p>
    <w:p w14:paraId="4F5E740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5961F49" w14:textId="3C3BEDF5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8. Работник имеет право на использование отпуска за первый год работы по истечении:</w:t>
      </w:r>
    </w:p>
    <w:p w14:paraId="1B3B1F3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3 месяцев непрерывной работы  </w:t>
      </w:r>
    </w:p>
    <w:p w14:paraId="4628756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6 месяцев непрерывной работы  </w:t>
      </w:r>
    </w:p>
    <w:p w14:paraId="192C47F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11 месяцев непрерывной работы  </w:t>
      </w:r>
    </w:p>
    <w:p w14:paraId="52D1588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12 месяцев непрерывной работы</w:t>
      </w:r>
    </w:p>
    <w:p w14:paraId="443EC4D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711EE47" w14:textId="11DA6E05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9. Дисциплинарное взыскание может быть применено не позднее:</w:t>
      </w:r>
    </w:p>
    <w:p w14:paraId="45EEFDE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1 недели со дня обнаружения проступка  </w:t>
      </w:r>
    </w:p>
    <w:p w14:paraId="7C8F2DC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1 месяца со дня обнаружения проступка  </w:t>
      </w:r>
    </w:p>
    <w:p w14:paraId="1BDD1C1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3 месяцев со дня обнаружения проступка  </w:t>
      </w:r>
    </w:p>
    <w:p w14:paraId="0C8B79B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6 месяцев со дня обнаружения проступка</w:t>
      </w:r>
    </w:p>
    <w:p w14:paraId="5DC8653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BE11BF1" w14:textId="572FC4F1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10. Какое из перечисленных оснований не является основанием для прекращения трудового договора по инициативе работодателя?</w:t>
      </w:r>
    </w:p>
    <w:p w14:paraId="35F9E8A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Сокращение численности или штата работников  </w:t>
      </w:r>
    </w:p>
    <w:p w14:paraId="4F5E60E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Несоответствие работника занимаемой должности вследствие недостаточной квалификации  </w:t>
      </w:r>
    </w:p>
    <w:p w14:paraId="72B82D6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Отказ работника от продолжения работы в связи с изменением определённых сторонами условий трудового договора  </w:t>
      </w:r>
    </w:p>
    <w:p w14:paraId="1EB3683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Совершение по месту работы хищения чужого имущества, установленного вступившим в законную силу приговором суда</w:t>
      </w:r>
    </w:p>
    <w:p w14:paraId="63B1FA0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DD25FB3" w14:textId="14D62456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11. Полная материальная ответственность работника наступает в случаях:</w:t>
      </w:r>
    </w:p>
    <w:p w14:paraId="4AAE187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причинения ущерба по неосторожности  </w:t>
      </w:r>
    </w:p>
    <w:p w14:paraId="13EE51A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недостачи ценностей, полученных по разовому документу  </w:t>
      </w:r>
    </w:p>
    <w:p w14:paraId="38BFFA4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утраты имущества, полученного под отчёт по доверенности, если ущерб причинён не при исполнении трудовых обязанностей  </w:t>
      </w:r>
    </w:p>
    <w:p w14:paraId="37F1DBA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причинения ущерба в состоянии алкогольного опьянения</w:t>
      </w:r>
    </w:p>
    <w:p w14:paraId="548539D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607C2B9" w14:textId="38D64E81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12. Забастовка – это:</w:t>
      </w:r>
    </w:p>
    <w:p w14:paraId="42C5E4B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временный добровольный отказ работников от исполнения трудовых обязанностей для разрешения коллективного трудового спора  </w:t>
      </w:r>
    </w:p>
    <w:p w14:paraId="3CE4DC9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коллективное увольнение работников по собственному желанию  </w:t>
      </w:r>
    </w:p>
    <w:p w14:paraId="32F01E1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приостановление работы по решению работодателя  </w:t>
      </w:r>
    </w:p>
    <w:p w14:paraId="40C04FB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митинг работников у здания работодателя</w:t>
      </w:r>
    </w:p>
    <w:p w14:paraId="2CC02CF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38A3D72" w14:textId="25A9613D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13. Решение о признании забастовки незаконной принимается:</w:t>
      </w:r>
    </w:p>
    <w:p w14:paraId="49643B5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трудовой инспекцией  </w:t>
      </w:r>
    </w:p>
    <w:p w14:paraId="25448AC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lastRenderedPageBreak/>
        <w:t xml:space="preserve">б) судом  </w:t>
      </w:r>
    </w:p>
    <w:p w14:paraId="518C29B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работодателем  </w:t>
      </w:r>
    </w:p>
    <w:p w14:paraId="092A1BC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профсоюзным комитетом</w:t>
      </w:r>
    </w:p>
    <w:p w14:paraId="2F77FB7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8F67565" w14:textId="3D84711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14. Коллективный трудовой спор – это:</w:t>
      </w:r>
    </w:p>
    <w:p w14:paraId="12027EE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любые разногласия между работником и работодателем  </w:t>
      </w:r>
    </w:p>
    <w:p w14:paraId="04CA59C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неурегулированные разногласия между работниками и работодателями по поводу установления и изменения условий труда  </w:t>
      </w:r>
    </w:p>
    <w:p w14:paraId="61E1F6A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конфликт между сотрудниками одного подразделения  </w:t>
      </w:r>
    </w:p>
    <w:p w14:paraId="34C192E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жалоба работника в прокуратуру</w:t>
      </w:r>
    </w:p>
    <w:p w14:paraId="012DA76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F7AC03A" w14:textId="4FE07951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15. Органом по рассмотрению индивидуальных трудовых споров является:</w:t>
      </w:r>
    </w:p>
    <w:p w14:paraId="332D4D4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только суд  </w:t>
      </w:r>
    </w:p>
    <w:p w14:paraId="6BFBA5A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комиссия по трудовым спорам (КТС) и суд  </w:t>
      </w:r>
    </w:p>
    <w:p w14:paraId="300E6B8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профсоюзный комитет  </w:t>
      </w:r>
    </w:p>
    <w:p w14:paraId="34400A1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государственная инспекция труда</w:t>
      </w:r>
    </w:p>
    <w:p w14:paraId="17CED07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42152F4" w14:textId="24DA28D0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16. Срок обращения в комиссию по трудовым спорам со дня, когда работник узнал или должен был узнать о нарушении своего права, составляет:</w:t>
      </w:r>
    </w:p>
    <w:p w14:paraId="3D784B0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1 месяц  </w:t>
      </w:r>
    </w:p>
    <w:p w14:paraId="4AE35D6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3 месяца  </w:t>
      </w:r>
    </w:p>
    <w:p w14:paraId="0F84118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6 месяцев  </w:t>
      </w:r>
    </w:p>
    <w:p w14:paraId="58A1A70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1 год</w:t>
      </w:r>
    </w:p>
    <w:p w14:paraId="4C91DE2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30589B8" w14:textId="2A11D479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17. Срок обращения в суд по индивидуальному трудовому спору об увольнении составляет:</w:t>
      </w:r>
    </w:p>
    <w:p w14:paraId="568106B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1 неделя со дня вручения копии приказа об увольнении  </w:t>
      </w:r>
    </w:p>
    <w:p w14:paraId="2EECC25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1 месяц со дня вручения копии приказа об увольнении  </w:t>
      </w:r>
    </w:p>
    <w:p w14:paraId="4BE8BEE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3 месяца со дня увольнения  </w:t>
      </w:r>
    </w:p>
    <w:p w14:paraId="3AF167D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1 год со дня увольнения</w:t>
      </w:r>
    </w:p>
    <w:p w14:paraId="5A29392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A81B69F" w14:textId="1A07A12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18. Основной целью медиации в корпоративных конфликтах является:</w:t>
      </w:r>
    </w:p>
    <w:p w14:paraId="5D47F9D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наказание виновной стороны  </w:t>
      </w:r>
    </w:p>
    <w:p w14:paraId="2D4834D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выработка взаимоприемлемого решения самими сторонами при содействии посредника  </w:t>
      </w:r>
    </w:p>
    <w:p w14:paraId="461F515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передача спора в арбитраж  </w:t>
      </w:r>
    </w:p>
    <w:p w14:paraId="3A7FD2B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замена руководства компании</w:t>
      </w:r>
    </w:p>
    <w:p w14:paraId="54C3901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D7BCBD9" w14:textId="51DB920C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19. Наиболее конструктивной стратегией поведения в корпоративном конфликте с точки зрения долгосрочного сотрудничества является:</w:t>
      </w:r>
    </w:p>
    <w:p w14:paraId="4148299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избегание  </w:t>
      </w:r>
    </w:p>
    <w:p w14:paraId="08702CB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конкуренция (подавление)  </w:t>
      </w:r>
    </w:p>
    <w:p w14:paraId="5271594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компромисс  </w:t>
      </w:r>
    </w:p>
    <w:p w14:paraId="617AD3F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сотрудничество</w:t>
      </w:r>
    </w:p>
    <w:p w14:paraId="4023203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E96FA1A" w14:textId="59D91FBB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20. Что из перечисленного не относится к корпоративным конфликтам?</w:t>
      </w:r>
    </w:p>
    <w:p w14:paraId="21058C6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lastRenderedPageBreak/>
        <w:t xml:space="preserve">а) спор между мажоритарным и миноритарными акционерами  </w:t>
      </w:r>
    </w:p>
    <w:p w14:paraId="6CE8979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конфликт между генеральным директором и советом директоров  </w:t>
      </w:r>
    </w:p>
    <w:p w14:paraId="320CA14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коллективный трудовой спор о повышении заработной платы  </w:t>
      </w:r>
    </w:p>
    <w:p w14:paraId="2994BCD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корпоративный шантаж («</w:t>
      </w:r>
      <w:proofErr w:type="spellStart"/>
      <w:r w:rsidRPr="00807E5F">
        <w:rPr>
          <w:rFonts w:ascii="Times New Roman" w:hAnsi="Times New Roman" w:cs="Times New Roman"/>
          <w:sz w:val="28"/>
          <w:szCs w:val="28"/>
        </w:rPr>
        <w:t>гринмейл</w:t>
      </w:r>
      <w:proofErr w:type="spellEnd"/>
      <w:r w:rsidRPr="00807E5F">
        <w:rPr>
          <w:rFonts w:ascii="Times New Roman" w:hAnsi="Times New Roman" w:cs="Times New Roman"/>
          <w:sz w:val="28"/>
          <w:szCs w:val="28"/>
        </w:rPr>
        <w:t>»)</w:t>
      </w:r>
    </w:p>
    <w:p w14:paraId="4A1D9B4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CDC14AA" w14:textId="1F49395C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21. Понятие «корпоративный конфликт» в первую очередь связано с:</w:t>
      </w:r>
    </w:p>
    <w:p w14:paraId="5211BE5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межличностными ссорами в офисе  </w:t>
      </w:r>
    </w:p>
    <w:p w14:paraId="0DBFB76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разногласиями по поводу управления юридическим лицом, прав на его имущество и принятия ключевых решений  </w:t>
      </w:r>
    </w:p>
    <w:p w14:paraId="0EEB627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нарушением правил дорожного движения работниками  </w:t>
      </w:r>
    </w:p>
    <w:p w14:paraId="772DB26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увольнением одного сотрудника по собственному желанию</w:t>
      </w:r>
    </w:p>
    <w:p w14:paraId="2F22936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C7CC847" w14:textId="3749C17B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22. Какой внутренний документ общества чаще всего регламентирует порядок урегулирования корпоративных конфликтов?</w:t>
      </w:r>
    </w:p>
    <w:p w14:paraId="3A1C360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коллективный договор  </w:t>
      </w:r>
    </w:p>
    <w:p w14:paraId="67520D3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штатное расписание  </w:t>
      </w:r>
    </w:p>
    <w:p w14:paraId="51D1492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кодекс корпоративного управления или политика по управлению конфликтами  </w:t>
      </w:r>
    </w:p>
    <w:p w14:paraId="64EF242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должностная инструкция секретаря</w:t>
      </w:r>
    </w:p>
    <w:p w14:paraId="454B73C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AA5007D" w14:textId="5B5ED095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23. Локаут – это:</w:t>
      </w:r>
    </w:p>
    <w:p w14:paraId="2710B6E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временное приостановление работы по инициативе профсоюза  </w:t>
      </w:r>
    </w:p>
    <w:p w14:paraId="47452FD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увольнение работников по инициативе работодателя в связи с их участием в коллективном трудовом споре или в забастовке  </w:t>
      </w:r>
    </w:p>
    <w:p w14:paraId="4449B50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простой по вине работодателя  </w:t>
      </w:r>
    </w:p>
    <w:p w14:paraId="5AB2D0E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отстранение работника от работы</w:t>
      </w:r>
    </w:p>
    <w:p w14:paraId="1904A4A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22C7A3F" w14:textId="402E5B95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24. К принципам социального партнёрства относится:</w:t>
      </w:r>
    </w:p>
    <w:p w14:paraId="5F5AA0D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принуждение к выполнению требований  </w:t>
      </w:r>
    </w:p>
    <w:p w14:paraId="32D9762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равноправие сторон  </w:t>
      </w:r>
    </w:p>
    <w:p w14:paraId="5B95ACE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одностороннее принятие решений работодателем  </w:t>
      </w:r>
    </w:p>
    <w:p w14:paraId="1816D66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отказ от обязательств</w:t>
      </w:r>
    </w:p>
    <w:p w14:paraId="3F2B5DD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DBC050D" w14:textId="123310E8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25. Коллективный договор – это правовой акт, регулирующий социально-трудовые отношения и заключаемый на уровне:</w:t>
      </w:r>
    </w:p>
    <w:p w14:paraId="311ABEE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государства  </w:t>
      </w:r>
    </w:p>
    <w:p w14:paraId="6A1A956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субъекта федерации  </w:t>
      </w:r>
    </w:p>
    <w:p w14:paraId="18E3A44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конкретной организации (или у индивидуального предпринимателя)  </w:t>
      </w:r>
    </w:p>
    <w:p w14:paraId="702239A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исключительно отрасли</w:t>
      </w:r>
    </w:p>
    <w:p w14:paraId="6C0A407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057E0AE" w14:textId="334A9222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26. Кто может быть представителем работников при заключении коллективного договора?</w:t>
      </w:r>
    </w:p>
    <w:p w14:paraId="2653701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любой сотрудник организации  </w:t>
      </w:r>
    </w:p>
    <w:p w14:paraId="6A0100D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исключительно юрисконсульт организации  </w:t>
      </w:r>
    </w:p>
    <w:p w14:paraId="438B39E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первичная профсоюзная организация или иные представители, избираемые работниками  </w:t>
      </w:r>
    </w:p>
    <w:p w14:paraId="4F3983C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lastRenderedPageBreak/>
        <w:t>г) совет директоров</w:t>
      </w:r>
    </w:p>
    <w:p w14:paraId="6C802A0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BD82642" w14:textId="5D41DF8B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27. Государственный контроль (надзор) за соблюдением трудового законодательства осуществляет:</w:t>
      </w:r>
    </w:p>
    <w:p w14:paraId="7E4066F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прокуратура  </w:t>
      </w:r>
    </w:p>
    <w:p w14:paraId="07BA623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Федеральная инспекция труда  </w:t>
      </w:r>
    </w:p>
    <w:p w14:paraId="14571EE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Министерство юстиции  </w:t>
      </w:r>
    </w:p>
    <w:p w14:paraId="6D49DAA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служба судебных приставов</w:t>
      </w:r>
    </w:p>
    <w:p w14:paraId="4556759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0E8EC02" w14:textId="08B9EC04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28. Защита трудовых прав работников профессиональными союзами включает право:</w:t>
      </w:r>
    </w:p>
    <w:p w14:paraId="22B2C24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налагать штрафы на работодателя  </w:t>
      </w:r>
    </w:p>
    <w:p w14:paraId="3ED3BE1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увольнять работников  </w:t>
      </w:r>
    </w:p>
    <w:p w14:paraId="5C3036D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осуществлять профсоюзный контроль за соблюдением трудового законодательства  </w:t>
      </w:r>
    </w:p>
    <w:p w14:paraId="40B4E90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приостанавливать лицензию предприятия</w:t>
      </w:r>
    </w:p>
    <w:p w14:paraId="775D060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6BD8C91" w14:textId="3E05AFC5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29. В каком случае работодатель обязан отстранить работника от работы?</w:t>
      </w:r>
    </w:p>
    <w:p w14:paraId="70C675E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опоздание на 15 минут  </w:t>
      </w:r>
    </w:p>
    <w:p w14:paraId="08A6405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появление на работе в состоянии алкогольного опьянения  </w:t>
      </w:r>
    </w:p>
    <w:p w14:paraId="6CFE20C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выговор, объявленный приказом  </w:t>
      </w:r>
    </w:p>
    <w:p w14:paraId="6C3CDC8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снижение показателей продаж</w:t>
      </w:r>
    </w:p>
    <w:p w14:paraId="75E4ACF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0CC40B1" w14:textId="2CF275C1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30. Какой способ урегулирования корпоративного конфликта предполагает вмешательство третьей стороны, принимающей обязательное для сторон решение?</w:t>
      </w:r>
    </w:p>
    <w:p w14:paraId="16DAB2B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переговоры  </w:t>
      </w:r>
    </w:p>
    <w:p w14:paraId="5F0736A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медиация  </w:t>
      </w:r>
    </w:p>
    <w:p w14:paraId="32C9720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третейский суд (арбитраж)  </w:t>
      </w:r>
    </w:p>
    <w:p w14:paraId="75282E9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консультация</w:t>
      </w:r>
    </w:p>
    <w:p w14:paraId="21902B9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2E57735" w14:textId="6065465D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31. К методам профилактики корпоративных конфликтов относится:</w:t>
      </w:r>
    </w:p>
    <w:p w14:paraId="281AF1F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увольнение всех несогласных  </w:t>
      </w:r>
    </w:p>
    <w:p w14:paraId="2CC05B2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разработка прозрачных процедур принятия решений и раскрытия информации  </w:t>
      </w:r>
    </w:p>
    <w:p w14:paraId="6A76C92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игнорирование мнения </w:t>
      </w:r>
      <w:proofErr w:type="spellStart"/>
      <w:r w:rsidRPr="00807E5F">
        <w:rPr>
          <w:rFonts w:ascii="Times New Roman" w:hAnsi="Times New Roman" w:cs="Times New Roman"/>
          <w:sz w:val="28"/>
          <w:szCs w:val="28"/>
        </w:rPr>
        <w:t>миноритариев</w:t>
      </w:r>
      <w:proofErr w:type="spellEnd"/>
      <w:r w:rsidRPr="00807E5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A0ED38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удержание дивидендов</w:t>
      </w:r>
    </w:p>
    <w:p w14:paraId="55D5A20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FB5EB63" w14:textId="4A1422CB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32. Конфиденциальность в процедуре медиации означает:</w:t>
      </w:r>
    </w:p>
    <w:p w14:paraId="0114370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возможность медиатора давать показания в суде против стороны  </w:t>
      </w:r>
    </w:p>
    <w:p w14:paraId="7F90610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что вся информация, полученная в ходе медиации, не может быть разглашена без согласия сторон  </w:t>
      </w:r>
    </w:p>
    <w:p w14:paraId="60E861E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публикацию отчёта о конфликте в СМИ  </w:t>
      </w:r>
    </w:p>
    <w:p w14:paraId="4E00BE0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право работодателя требовать от медиатора данные о переговорах</w:t>
      </w:r>
    </w:p>
    <w:p w14:paraId="0D87B81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AAEFDA3" w14:textId="24EDA063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lastRenderedPageBreak/>
        <w:t>33. Что из перечисленного НЕ является организационно-правовой формой социального партнёрства?</w:t>
      </w:r>
    </w:p>
    <w:p w14:paraId="16452C8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коллективные переговоры  </w:t>
      </w:r>
    </w:p>
    <w:p w14:paraId="76CA40D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участие работников в управлении организацией  </w:t>
      </w:r>
    </w:p>
    <w:p w14:paraId="48262D0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обращение работника в суд  </w:t>
      </w:r>
    </w:p>
    <w:p w14:paraId="7B99627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взаимные консультации по вопросам регулирования трудовых отношений</w:t>
      </w:r>
    </w:p>
    <w:p w14:paraId="4664618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3FE454C" w14:textId="5A8AD3B6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34. Расторжение трудового договора в случае ликвидации организации допускается с предупреждением работника не менее чем за:</w:t>
      </w:r>
    </w:p>
    <w:p w14:paraId="1CB5328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1 неделю  </w:t>
      </w:r>
    </w:p>
    <w:p w14:paraId="6E5F33A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2 недели  </w:t>
      </w:r>
    </w:p>
    <w:p w14:paraId="554EC2F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1 месяц  </w:t>
      </w:r>
    </w:p>
    <w:p w14:paraId="4999C03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2 месяца</w:t>
      </w:r>
    </w:p>
    <w:p w14:paraId="2A6FD2F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EFC8D5F" w14:textId="39FC76FF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35. Примирительная комиссия при коллективном трудовом споре создаётся в срок:</w:t>
      </w:r>
    </w:p>
    <w:p w14:paraId="59C827D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до 1 рабочего дня  </w:t>
      </w:r>
    </w:p>
    <w:p w14:paraId="6EAE258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до 3 рабочих дней  </w:t>
      </w:r>
    </w:p>
    <w:p w14:paraId="29E2502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до 5 рабочих дней  </w:t>
      </w:r>
    </w:p>
    <w:p w14:paraId="6A29FDA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до 10 календарных дней</w:t>
      </w:r>
    </w:p>
    <w:p w14:paraId="67F4B17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1489B6A" w14:textId="7D1D2146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36. Если примирительные процедуры не привели к разрешению коллективного трудового спора, работники имеют право:</w:t>
      </w:r>
    </w:p>
    <w:p w14:paraId="497EF70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немедленно уволиться  </w:t>
      </w:r>
    </w:p>
    <w:p w14:paraId="26D82A0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обратиться в полицию  </w:t>
      </w:r>
    </w:p>
    <w:p w14:paraId="4DD2126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использовать собрания, митинги, демонстрации, пикетирование как средство поддержки требований, а также право на забастовку  </w:t>
      </w:r>
    </w:p>
    <w:p w14:paraId="0F18156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объявить локаут</w:t>
      </w:r>
    </w:p>
    <w:p w14:paraId="29F9645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F8BFEC1" w14:textId="0B31BFDB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37. Субсидиарная ответственность собственника имущества учреждения по долгам учреждения, вытекающим из трудовых отношений, является одним из аспектов:</w:t>
      </w:r>
    </w:p>
    <w:p w14:paraId="18B90A1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материальной ответственности работника  </w:t>
      </w:r>
    </w:p>
    <w:p w14:paraId="0DC4848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защиты трудовых прав работников  </w:t>
      </w:r>
    </w:p>
    <w:p w14:paraId="471DBC2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корпоративного управления  </w:t>
      </w:r>
    </w:p>
    <w:p w14:paraId="5AC9424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социального партнёрства</w:t>
      </w:r>
    </w:p>
    <w:p w14:paraId="760134A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74EAD3C" w14:textId="451F1726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38. Конфликт интересов в корпоративных отношениях – это:</w:t>
      </w:r>
    </w:p>
    <w:p w14:paraId="1058AF4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ситуация, при которой личная заинтересованность лица, исполняющего управленческие функции, влияет или может повлиять на надлежащее исполнение им обязанностей  </w:t>
      </w:r>
    </w:p>
    <w:p w14:paraId="3549713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любой спор между сотрудниками бухгалтерии  </w:t>
      </w:r>
    </w:p>
    <w:p w14:paraId="5D8921D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несогласие акционера с размером дивидендов  </w:t>
      </w:r>
    </w:p>
    <w:p w14:paraId="70E3632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нарушение правил охраны труда</w:t>
      </w:r>
    </w:p>
    <w:p w14:paraId="5E5EF42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BC87BAA" w14:textId="15EF2DC4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lastRenderedPageBreak/>
        <w:t>39. Какая модель чаще применяется при управлении корпоративным конфликтом с участием акционеров?</w:t>
      </w:r>
    </w:p>
    <w:p w14:paraId="553D154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уголовное преследование  </w:t>
      </w:r>
    </w:p>
    <w:p w14:paraId="2365390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процедура медиации или переговоры с элементами корпоративного компромисса  </w:t>
      </w:r>
    </w:p>
    <w:p w14:paraId="7D4A8AC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исключительно судебная тяжба  </w:t>
      </w:r>
    </w:p>
    <w:p w14:paraId="2FBAD31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г) автоматическое исключение </w:t>
      </w:r>
      <w:proofErr w:type="spellStart"/>
      <w:r w:rsidRPr="00807E5F">
        <w:rPr>
          <w:rFonts w:ascii="Times New Roman" w:hAnsi="Times New Roman" w:cs="Times New Roman"/>
          <w:sz w:val="28"/>
          <w:szCs w:val="28"/>
        </w:rPr>
        <w:t>миноритариев</w:t>
      </w:r>
      <w:proofErr w:type="spellEnd"/>
      <w:r w:rsidRPr="00807E5F">
        <w:rPr>
          <w:rFonts w:ascii="Times New Roman" w:hAnsi="Times New Roman" w:cs="Times New Roman"/>
          <w:sz w:val="28"/>
          <w:szCs w:val="28"/>
        </w:rPr>
        <w:t xml:space="preserve"> из реестра</w:t>
      </w:r>
    </w:p>
    <w:p w14:paraId="2D40779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D37AC3A" w14:textId="4E8B197B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40. Основная задача HR-менеджера на ранней стадии конфликта в трудовом коллективе:</w:t>
      </w:r>
    </w:p>
    <w:p w14:paraId="7BD6E98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а) подготовить документы на увольнение всех участников  </w:t>
      </w:r>
    </w:p>
    <w:p w14:paraId="7ECA1D0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б) занять позицию одной из сторон  </w:t>
      </w:r>
    </w:p>
    <w:p w14:paraId="2AC7D9D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в) диагностировать причины конфликта и попытаться содействовать разрешению на уровне межличностных переговоров  </w:t>
      </w:r>
    </w:p>
    <w:p w14:paraId="4FFC567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г) сообщить о конфликте в правоохранительные органы</w:t>
      </w:r>
    </w:p>
    <w:p w14:paraId="1E8E9CE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02DC8EB" w14:textId="77777777" w:rsidR="00DA1E01" w:rsidRDefault="00DA1E01" w:rsidP="00DA1E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4C6B976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DFF8CCE" w14:textId="77777777" w:rsidR="00DA1E01" w:rsidRDefault="00DA1E01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DA1E01" w:rsidSect="00DA1E01">
          <w:pgSz w:w="11906" w:h="16838"/>
          <w:pgMar w:top="851" w:right="707" w:bottom="993" w:left="1440" w:header="708" w:footer="708" w:gutter="0"/>
          <w:cols w:space="708"/>
          <w:docGrid w:linePitch="360"/>
        </w:sectPr>
      </w:pPr>
    </w:p>
    <w:p w14:paraId="569D0C16" w14:textId="2013ADCE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1. б  </w:t>
      </w:r>
    </w:p>
    <w:p w14:paraId="61E5798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2. в  </w:t>
      </w:r>
    </w:p>
    <w:p w14:paraId="3B73886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3. в  </w:t>
      </w:r>
    </w:p>
    <w:p w14:paraId="5A44D43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4. б  </w:t>
      </w:r>
    </w:p>
    <w:p w14:paraId="1D8F664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5. б  </w:t>
      </w:r>
    </w:p>
    <w:p w14:paraId="21529EA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6. б  </w:t>
      </w:r>
    </w:p>
    <w:p w14:paraId="799C909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7. б  </w:t>
      </w:r>
    </w:p>
    <w:p w14:paraId="066374E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8. б  </w:t>
      </w:r>
    </w:p>
    <w:p w14:paraId="30889491" w14:textId="6B70C186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9. б </w:t>
      </w:r>
      <w:r w:rsidR="00DA1E01">
        <w:rPr>
          <w:rFonts w:ascii="Times New Roman" w:hAnsi="Times New Roman" w:cs="Times New Roman"/>
          <w:sz w:val="28"/>
          <w:szCs w:val="28"/>
        </w:rPr>
        <w:t xml:space="preserve"> </w:t>
      </w:r>
      <w:r w:rsidRPr="00807E5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2B83F91" w14:textId="05550DAF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10. в </w:t>
      </w:r>
      <w:r w:rsidR="00DA1E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6B5CB0" w14:textId="75A2FA21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11. г </w:t>
      </w:r>
      <w:r w:rsidR="00DA1E01">
        <w:rPr>
          <w:rFonts w:ascii="Times New Roman" w:hAnsi="Times New Roman" w:cs="Times New Roman"/>
          <w:sz w:val="28"/>
          <w:szCs w:val="28"/>
        </w:rPr>
        <w:t xml:space="preserve"> </w:t>
      </w:r>
      <w:r w:rsidRPr="00807E5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ECFC2E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12. а  </w:t>
      </w:r>
    </w:p>
    <w:p w14:paraId="4375D9B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13. б  </w:t>
      </w:r>
    </w:p>
    <w:p w14:paraId="1B2EE0C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14. б  </w:t>
      </w:r>
    </w:p>
    <w:p w14:paraId="707135A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15. б  </w:t>
      </w:r>
    </w:p>
    <w:p w14:paraId="4225782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16. б  </w:t>
      </w:r>
    </w:p>
    <w:p w14:paraId="327F5A7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17. б  </w:t>
      </w:r>
    </w:p>
    <w:p w14:paraId="5ABF63F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18. б  </w:t>
      </w:r>
    </w:p>
    <w:p w14:paraId="7B6A226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19. г  </w:t>
      </w:r>
    </w:p>
    <w:p w14:paraId="31B62A40" w14:textId="4C72A723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20. в </w:t>
      </w:r>
      <w:r w:rsidR="00DA1E01">
        <w:rPr>
          <w:rFonts w:ascii="Times New Roman" w:hAnsi="Times New Roman" w:cs="Times New Roman"/>
          <w:sz w:val="28"/>
          <w:szCs w:val="28"/>
        </w:rPr>
        <w:t xml:space="preserve"> </w:t>
      </w:r>
      <w:r w:rsidRPr="00807E5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47F9D8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21. б  </w:t>
      </w:r>
    </w:p>
    <w:p w14:paraId="1ECA704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22. в  </w:t>
      </w:r>
    </w:p>
    <w:p w14:paraId="5742046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23. б  </w:t>
      </w:r>
    </w:p>
    <w:p w14:paraId="1AB078A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24. б  </w:t>
      </w:r>
    </w:p>
    <w:p w14:paraId="7F117B3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25. в  </w:t>
      </w:r>
    </w:p>
    <w:p w14:paraId="5CB0603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26. в  </w:t>
      </w:r>
    </w:p>
    <w:p w14:paraId="7569092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27. б  </w:t>
      </w:r>
    </w:p>
    <w:p w14:paraId="59912D2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28. в  </w:t>
      </w:r>
    </w:p>
    <w:p w14:paraId="317F1C0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29. б  </w:t>
      </w:r>
    </w:p>
    <w:p w14:paraId="7463C62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30. в  </w:t>
      </w:r>
    </w:p>
    <w:p w14:paraId="32B4F50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31. б  </w:t>
      </w:r>
    </w:p>
    <w:p w14:paraId="6328A59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32. б  </w:t>
      </w:r>
    </w:p>
    <w:p w14:paraId="29659DD3" w14:textId="63A09B40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33. в </w:t>
      </w:r>
      <w:r w:rsidR="00DA1E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6466D1" w14:textId="38355C24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34. г </w:t>
      </w:r>
      <w:r w:rsidR="00DA1E01">
        <w:rPr>
          <w:rFonts w:ascii="Times New Roman" w:hAnsi="Times New Roman" w:cs="Times New Roman"/>
          <w:sz w:val="28"/>
          <w:szCs w:val="28"/>
        </w:rPr>
        <w:t xml:space="preserve"> </w:t>
      </w:r>
      <w:r w:rsidRPr="00807E5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8C93E7C" w14:textId="4D97106B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35. б </w:t>
      </w:r>
      <w:r w:rsidR="00DA1E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6EFDB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36. в  </w:t>
      </w:r>
    </w:p>
    <w:p w14:paraId="0C08AAE1" w14:textId="20D17F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37. б </w:t>
      </w:r>
      <w:r w:rsidR="00DA1E01">
        <w:rPr>
          <w:rFonts w:ascii="Times New Roman" w:hAnsi="Times New Roman" w:cs="Times New Roman"/>
          <w:sz w:val="28"/>
          <w:szCs w:val="28"/>
        </w:rPr>
        <w:t xml:space="preserve"> </w:t>
      </w:r>
      <w:r w:rsidRPr="00807E5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390393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38. а  </w:t>
      </w:r>
    </w:p>
    <w:p w14:paraId="0EEF53F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39. б  </w:t>
      </w:r>
    </w:p>
    <w:p w14:paraId="0E74D69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40. в</w:t>
      </w:r>
    </w:p>
    <w:p w14:paraId="333CC3D0" w14:textId="77777777" w:rsidR="00DA1E01" w:rsidRDefault="00DA1E01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DA1E01" w:rsidSect="00DA1E01">
          <w:type w:val="continuous"/>
          <w:pgSz w:w="11906" w:h="16838"/>
          <w:pgMar w:top="851" w:right="707" w:bottom="993" w:left="1440" w:header="708" w:footer="708" w:gutter="0"/>
          <w:cols w:num="4" w:space="709"/>
          <w:docGrid w:linePitch="360"/>
        </w:sectPr>
      </w:pPr>
    </w:p>
    <w:p w14:paraId="3358361E" w14:textId="3FC993ED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6E028F4" w14:textId="77777777" w:rsidR="00DA1E01" w:rsidRDefault="00DA1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4B4D684" w14:textId="77777777" w:rsidR="00DA1E01" w:rsidRDefault="00DA1E01" w:rsidP="00DA1E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48964A96" w14:textId="77777777" w:rsidR="00DA1E01" w:rsidRDefault="00DA1E01" w:rsidP="00DA1E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3703EF9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D0C3BA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1. Источники трудового права России: современное состояние и проблемы систематизации.</w:t>
      </w:r>
    </w:p>
    <w:p w14:paraId="4959DC9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2. Принципы правового регулирования труда и их реализация в судебной практике.</w:t>
      </w:r>
    </w:p>
    <w:p w14:paraId="1770AC6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3. Трудовой договор как основная форма реализации права на труд: сравнительный анализ с гражданско-правовыми договорами.</w:t>
      </w:r>
    </w:p>
    <w:p w14:paraId="5891D41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4. Испытательный срок при приёме на работу: правовые риски для работника и работодателя.</w:t>
      </w:r>
    </w:p>
    <w:p w14:paraId="6D8146F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5. Особенности регулирования труда дистанционных работников: новые вызовы и практика.</w:t>
      </w:r>
    </w:p>
    <w:p w14:paraId="138BA9A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6. Рабочее время и время отдыха: баланс интересов сторон трудового договора.</w:t>
      </w:r>
    </w:p>
    <w:p w14:paraId="6FF8295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7. Ненормированный рабочий день: правовая природа и гарантии.</w:t>
      </w:r>
    </w:p>
    <w:p w14:paraId="1E568E8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8. Оплата труда в условиях отклонения от нормальных условий: сверхурочная работа, ночное время, праздничные дни.</w:t>
      </w:r>
    </w:p>
    <w:p w14:paraId="79A6933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9. Гарантии и компенсации при направлении в служебные командировки.</w:t>
      </w:r>
    </w:p>
    <w:p w14:paraId="066A1AA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10. Дисциплинарная ответственность работников: основания, порядок применения, оспаривание.</w:t>
      </w:r>
    </w:p>
    <w:p w14:paraId="2F8CDD0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11. Материальная ответственность сторон трудового договора: сравнительно-правовой анализ ответственности работника и работодателя.</w:t>
      </w:r>
    </w:p>
    <w:p w14:paraId="4A07E1A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12. Защита персональных данных работника: правовой режим и ответственность за нарушения.</w:t>
      </w:r>
    </w:p>
    <w:p w14:paraId="2B69BA6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13. Расторжение трудового договора по сокращению численности или штата: судебные споры и гарантии высвобождаемым работникам.</w:t>
      </w:r>
    </w:p>
    <w:p w14:paraId="12202A3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14. Увольнение за однократное грубое нарушение трудовых обязанностей: практика </w:t>
      </w:r>
      <w:proofErr w:type="spellStart"/>
      <w:r w:rsidRPr="00807E5F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807E5F">
        <w:rPr>
          <w:rFonts w:ascii="Times New Roman" w:hAnsi="Times New Roman" w:cs="Times New Roman"/>
          <w:sz w:val="28"/>
          <w:szCs w:val="28"/>
        </w:rPr>
        <w:t xml:space="preserve"> (прогул, появление в состоянии опьянения и др.).</w:t>
      </w:r>
    </w:p>
    <w:p w14:paraId="76FFD63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15. Особенности регулирования труда женщин и лиц с семейными обязанностями.</w:t>
      </w:r>
    </w:p>
    <w:p w14:paraId="4FCB020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16. Правовой статус несовершеннолетних в трудовых правоотношениях.</w:t>
      </w:r>
    </w:p>
    <w:p w14:paraId="3A1AC4E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17. Правовое регулирование охраны труда: обязанности работодателя и ответственность.</w:t>
      </w:r>
    </w:p>
    <w:p w14:paraId="3000A86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18. Расследование и учёт несчастных случаев на производстве: правовые последствия для сторон.</w:t>
      </w:r>
    </w:p>
    <w:p w14:paraId="2448A8F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19. Государственная инспекция труда: полномочия, проверки, типичные нарушения.</w:t>
      </w:r>
    </w:p>
    <w:p w14:paraId="1287051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20. Социальное партнёрство в сфере труда: коллективный договор и его значение в управлении персоналом.</w:t>
      </w:r>
    </w:p>
    <w:p w14:paraId="60DC0D4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21. Коллективный трудовой спор: примирительные процедуры и забастовка.</w:t>
      </w:r>
    </w:p>
    <w:p w14:paraId="74F5BA7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22. Забастовка как способ разрешения коллективного трудового спора: правовые границы и пределы.</w:t>
      </w:r>
    </w:p>
    <w:p w14:paraId="11FFACD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23. Альтернативные способы разрешения индивидуальных трудовых споров: медиация и переговоры.</w:t>
      </w:r>
    </w:p>
    <w:p w14:paraId="1895A75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24. Корпоративный конфликт: понятие, виды, причины возникновения.</w:t>
      </w:r>
    </w:p>
    <w:p w14:paraId="40409CA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lastRenderedPageBreak/>
        <w:t>25. Соотношение трудового конфликта и корпоративного конфликта: точки пересечения и различия.</w:t>
      </w:r>
    </w:p>
    <w:p w14:paraId="09C67E6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26. Роль совета директоров в предотвращении и урегулировании корпоративных конфликтов.</w:t>
      </w:r>
    </w:p>
    <w:p w14:paraId="1EECC13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27. Корпоративный шантаж (</w:t>
      </w:r>
      <w:proofErr w:type="spellStart"/>
      <w:r w:rsidRPr="00807E5F">
        <w:rPr>
          <w:rFonts w:ascii="Times New Roman" w:hAnsi="Times New Roman" w:cs="Times New Roman"/>
          <w:sz w:val="28"/>
          <w:szCs w:val="28"/>
        </w:rPr>
        <w:t>гринмейл</w:t>
      </w:r>
      <w:proofErr w:type="spellEnd"/>
      <w:r w:rsidRPr="00807E5F">
        <w:rPr>
          <w:rFonts w:ascii="Times New Roman" w:hAnsi="Times New Roman" w:cs="Times New Roman"/>
          <w:sz w:val="28"/>
          <w:szCs w:val="28"/>
        </w:rPr>
        <w:t>): правовая природа и методы противодействия.</w:t>
      </w:r>
    </w:p>
    <w:p w14:paraId="7BBD157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28. Конфликт интересов в корпоративных правоотношениях: регулирование и практические кейсы.</w:t>
      </w:r>
    </w:p>
    <w:p w14:paraId="1FEEA40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29. Роль службы управления персоналом (HR) в профилактике и урегулировании внутренних конфликтов.</w:t>
      </w:r>
    </w:p>
    <w:p w14:paraId="2117297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30. Медиация как инструмент урегулирования корпоративных споров: возможности и ограничения.</w:t>
      </w:r>
    </w:p>
    <w:p w14:paraId="109E5EF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31. Переговоры как способ разрешения корпоративного конфликта: стратегии и тактики.</w:t>
      </w:r>
    </w:p>
    <w:p w14:paraId="26AD43E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32. Управление конфликтами в проектной команде: психологические и правовые аспекты.</w:t>
      </w:r>
    </w:p>
    <w:p w14:paraId="6012D48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33. Культура корпоративного управления и её влияние на уровень конфликтности в организации.</w:t>
      </w:r>
    </w:p>
    <w:p w14:paraId="4D70103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34. Раскрытие информации как превентивный механизм урегулирования конфликтов с миноритарными акционерами.</w:t>
      </w:r>
    </w:p>
    <w:p w14:paraId="5F29F6C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35. Способы защиты прав миноритарных акционеров при корпоративных конфликтах.</w:t>
      </w:r>
    </w:p>
    <w:p w14:paraId="67ECF50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36. Роль трудового арбитража и третейского разбирательства в корпоративных конфликтах, затрагивающих трудовые права.</w:t>
      </w:r>
    </w:p>
    <w:p w14:paraId="087FF07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37. Локаут: правовая природа, международный опыт и запрет в российском законодательстве.</w:t>
      </w:r>
    </w:p>
    <w:p w14:paraId="2F39F66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38. Ответственность руководителя организации за убытки, причинённые вследствие корпоративного конфликта.</w:t>
      </w:r>
    </w:p>
    <w:p w14:paraId="5DAEA51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39. Этика корпоративного поведения и деловая репутация как фактор минимизации конфликтов.</w:t>
      </w:r>
    </w:p>
    <w:p w14:paraId="1000046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40. Влияние </w:t>
      </w:r>
      <w:proofErr w:type="spellStart"/>
      <w:r w:rsidRPr="00807E5F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807E5F">
        <w:rPr>
          <w:rFonts w:ascii="Times New Roman" w:hAnsi="Times New Roman" w:cs="Times New Roman"/>
          <w:sz w:val="28"/>
          <w:szCs w:val="28"/>
        </w:rPr>
        <w:t xml:space="preserve"> и социальных сетей на возникновение и развитие корпоративных конфликтов.</w:t>
      </w:r>
    </w:p>
    <w:p w14:paraId="6BB59AD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A3E03F4" w14:textId="48B84504" w:rsidR="00DA1E01" w:rsidRDefault="00DA1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797AC32" w14:textId="77777777" w:rsidR="00DA1E01" w:rsidRDefault="00DA1E01" w:rsidP="00DA1E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контрольных работ</w:t>
      </w:r>
    </w:p>
    <w:p w14:paraId="33FDA31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466FD4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1. Трудовой договор: понятие, содержание и порядок заключения в современной России.</w:t>
      </w:r>
    </w:p>
    <w:p w14:paraId="1E0E742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2. Изменение определённых сторонами условий трудового договора: правовые основания и процедуры.</w:t>
      </w:r>
    </w:p>
    <w:p w14:paraId="2B8B4906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 xml:space="preserve">3. Прекращение трудового договора по инициативе работодателя: основания, гарантии, проблемы </w:t>
      </w:r>
      <w:proofErr w:type="spellStart"/>
      <w:r w:rsidRPr="00807E5F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807E5F">
        <w:rPr>
          <w:rFonts w:ascii="Times New Roman" w:hAnsi="Times New Roman" w:cs="Times New Roman"/>
          <w:sz w:val="28"/>
          <w:szCs w:val="28"/>
        </w:rPr>
        <w:t>.</w:t>
      </w:r>
    </w:p>
    <w:p w14:paraId="197D35E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4. Дисциплинарная ответственность в трудовом праве: правовая регламентация и практика.</w:t>
      </w:r>
    </w:p>
    <w:p w14:paraId="7388FC9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5. Полная материальная ответственность работника: условия наступления и судебная защита сторон.</w:t>
      </w:r>
    </w:p>
    <w:p w14:paraId="694FE0E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6. Правовое регулирование рабочего времени: проблемы гибких режимов и переработок.</w:t>
      </w:r>
    </w:p>
    <w:p w14:paraId="387333D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7. Время отдыха: отпуска, их виды и гарантии реализации права на отдых.</w:t>
      </w:r>
    </w:p>
    <w:p w14:paraId="36979A1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8. Защита трудовых прав работников профессиональными союзами: современное состояние и эффективность.</w:t>
      </w:r>
    </w:p>
    <w:p w14:paraId="7100256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9. Государственный надзор и контроль за соблюдением трудового законодательства: органы, функции, перспективы.</w:t>
      </w:r>
    </w:p>
    <w:p w14:paraId="2DA886B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10. Коллективный договор как акт социального партнёрства: порядок заключения и роль в регулировании трудовых отношений.</w:t>
      </w:r>
    </w:p>
    <w:p w14:paraId="3545C6B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11. Коллективные трудовые споры: теория, законодательство и правоприменительная практика.</w:t>
      </w:r>
    </w:p>
    <w:p w14:paraId="50E5545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12. Право на забастовку и его ограничения в российском законодательстве.</w:t>
      </w:r>
    </w:p>
    <w:p w14:paraId="08E0683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13. Правовой институт самозащиты работниками трудовых прав: пределы и формы.</w:t>
      </w:r>
    </w:p>
    <w:p w14:paraId="240BCA9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14. Рассмотрение и разрешение индивидуальных трудовых споров в комиссии по трудовым спорам и суде.</w:t>
      </w:r>
    </w:p>
    <w:p w14:paraId="736717C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15. Сравнительный анализ судебной и внесудебной защиты трудовых прав граждан в РФ.</w:t>
      </w:r>
    </w:p>
    <w:p w14:paraId="55083E3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16. Особенности регулирования труда отдельных категорий работников (по выбору: руководитель организации, дистанционные работники, несовершеннолетние и т.д.).</w:t>
      </w:r>
    </w:p>
    <w:p w14:paraId="3847361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17. Корпоративный конфликт: правовая сущность, классификация и методы диагностики.</w:t>
      </w:r>
    </w:p>
    <w:p w14:paraId="1EF405F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18. Управление корпоративным конфликтом в акционерном обществе: правовые и организационные механизмы.</w:t>
      </w:r>
    </w:p>
    <w:p w14:paraId="1295081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19. Медиация в урегулировании корпоративных и трудовых споров: правовые основы и практика применения.</w:t>
      </w:r>
    </w:p>
    <w:p w14:paraId="7A63C81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20. Конфликт интересов в хозяйственных обществах: правовые способы выявления и урегулирования.</w:t>
      </w:r>
    </w:p>
    <w:p w14:paraId="60FF4E74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21. Защита прав и законных интересов миноритарных акционеров (участников) в корпоративном конфликте.</w:t>
      </w:r>
    </w:p>
    <w:p w14:paraId="3D7191F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22. Институт корпоративного управления как инструмент предупреждения конфликтов между участниками общества.</w:t>
      </w:r>
    </w:p>
    <w:p w14:paraId="48FA1BD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lastRenderedPageBreak/>
        <w:t>23. Переговоры и медиация при разрешении коллективных трудовых споров и корпоративных конфликтов.</w:t>
      </w:r>
    </w:p>
    <w:p w14:paraId="3E0B79F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24. Процедура «корпоративный спор» в арбитражном процессе: особенности рассмотрения.</w:t>
      </w:r>
    </w:p>
    <w:p w14:paraId="59522D80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25. Ответственность членов органов управления хозяйственного общества за убытки, причинённые обществу в результате конфликта.</w:t>
      </w:r>
    </w:p>
    <w:p w14:paraId="40A8799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26. Роль службы по управлению персоналом в профилактике и урегулировании трудовых конфликтов на предприятии.</w:t>
      </w:r>
    </w:p>
    <w:p w14:paraId="1A4E6E6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27. Культура деловых отношений и корпоративная этика как фактор снижения уровня внутриорганизационных конфликтов.</w:t>
      </w:r>
    </w:p>
    <w:p w14:paraId="4DED39C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28. Влияние дивидендной политики на возникновение корпоративных конфликтов.</w:t>
      </w:r>
    </w:p>
    <w:p w14:paraId="20CD9BF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29. Недружественные поглощения и корпоративные захваты: конфликтный аспект и правовые способы защиты.</w:t>
      </w:r>
    </w:p>
    <w:p w14:paraId="0AE65B4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30. Цифровые платформы и новые формы занятости: трудовые права и корпоративные конфликты в цифровой среде.</w:t>
      </w:r>
    </w:p>
    <w:p w14:paraId="4248A43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820DDA1" w14:textId="73860B63" w:rsidR="00DA1E01" w:rsidRDefault="00DA1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86FDD2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1E478A9" w14:textId="77777777" w:rsidR="00DA1E01" w:rsidRDefault="00DA1E01" w:rsidP="00DA1E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вопросы</w:t>
      </w:r>
    </w:p>
    <w:p w14:paraId="14F5C370" w14:textId="77777777" w:rsidR="00DA1E01" w:rsidRDefault="00DA1E01" w:rsidP="00DA1E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2B4D4E3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FBD728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1. Предмет, метод и система трудового права. Отграничение трудового права от смежных отраслей.</w:t>
      </w:r>
    </w:p>
    <w:p w14:paraId="31DED4B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2. Источники трудового права: понятие, классификация, общая характеристика Трудового кодекса РФ.</w:t>
      </w:r>
    </w:p>
    <w:p w14:paraId="4C937B7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3. Принципы правового регулирования трудовых и иных непосредственно связанных с ними отношений.</w:t>
      </w:r>
    </w:p>
    <w:p w14:paraId="50F4A89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4. Субъекты трудового права: работник, работодатель, их правовой статус.</w:t>
      </w:r>
    </w:p>
    <w:p w14:paraId="54F5C98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5. Профессиональные союзы как субъекты трудового права: права, гарантии, роль в управлении конфликтами.</w:t>
      </w:r>
    </w:p>
    <w:p w14:paraId="74414437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6. Социальное партнёрство в сфере труда: понятие, принципы, уровни и формы.</w:t>
      </w:r>
    </w:p>
    <w:p w14:paraId="06E2DBB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7. Коллективный договор: стороны, содержание, порядок заключения и контроль за выполнением.</w:t>
      </w:r>
    </w:p>
    <w:p w14:paraId="48136D9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8. Понятие, виды и правовое значение коллективных соглашений (отраслевых, региональных и иных).</w:t>
      </w:r>
    </w:p>
    <w:p w14:paraId="2C612F7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9. Правовое регулирование занятости и трудоустройства. Защита от безработицы.</w:t>
      </w:r>
    </w:p>
    <w:p w14:paraId="27661B9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10. Трудовой договор: понятие, содержание, отличие от гражданско-правовых договоров, связанных с трудом.</w:t>
      </w:r>
    </w:p>
    <w:p w14:paraId="133CDD9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11. Порядок заключения трудового договора. Гарантии при приёме на работу. Испытательный срок.</w:t>
      </w:r>
    </w:p>
    <w:p w14:paraId="210D1DF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12. Изменение трудового договора: переводы, перемещения, изменение определённых сторонами условий труда.</w:t>
      </w:r>
    </w:p>
    <w:p w14:paraId="0F42F36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13. Общие основания прекращения трудового договора. Оформление увольнения.</w:t>
      </w:r>
    </w:p>
    <w:p w14:paraId="1680A77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14. Расторжение трудового договора по инициативе работника и по соглашению сторон: правовые последствия.</w:t>
      </w:r>
    </w:p>
    <w:p w14:paraId="60A61D8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15. Расторжение трудового договора по инициативе работодателя при отсутствии виновных действий работника (ликвидация, сокращение, несоответствие).</w:t>
      </w:r>
    </w:p>
    <w:p w14:paraId="5FC8C4C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16. Расторжение трудового договора по инициативе работодателя за виновные действия работника (прогул, появление в состоянии опьянения, хищение и др.).</w:t>
      </w:r>
    </w:p>
    <w:p w14:paraId="3432BBBF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17. Дисциплина труда и дисциплинарная ответственность: понятие, виды взысканий, порядок применения и снятия.</w:t>
      </w:r>
    </w:p>
    <w:p w14:paraId="19596EF9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18. Материальная ответственность сторон трудового договора: условия наступления, виды, порядок возмещения ущерба.</w:t>
      </w:r>
    </w:p>
    <w:p w14:paraId="1702FF1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19. Полная материальная ответственность работника: случаи, договоры о полной материальной ответственности, судебная практика.</w:t>
      </w:r>
    </w:p>
    <w:p w14:paraId="69016E9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20. Понятие и виды рабочего времени. Режим рабочего времени, сверхурочная работа.</w:t>
      </w:r>
    </w:p>
    <w:p w14:paraId="76FBC6FB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lastRenderedPageBreak/>
        <w:t>21. Понятие и виды времени отдыха. Ежегодные оплачиваемые отпуска: порядок предоставления, отзыв, компенсация.</w:t>
      </w:r>
    </w:p>
    <w:p w14:paraId="340D734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22. Оплата труда: государственные гарантии, системы заработной платы, оплата при отклонениях от нормальных условий труда.</w:t>
      </w:r>
    </w:p>
    <w:p w14:paraId="030B905C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23. Гарантии и компенсации в трудовом праве: понятие, виды, случаи предоставления.</w:t>
      </w:r>
    </w:p>
    <w:p w14:paraId="6DADC3A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24. Охрана труда: государственные нормативные требования, обязанности работодателя, право работника на безопасные условия труда.</w:t>
      </w:r>
    </w:p>
    <w:p w14:paraId="3E38D52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25. Расследование и учёт несчастных случаев на производстве. Возмещение вреда, причинённого здоровью работника.</w:t>
      </w:r>
    </w:p>
    <w:p w14:paraId="255571E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26. Особенности регулирования труда женщин, лиц с семейными обязанностями и несовершеннолетних.</w:t>
      </w:r>
    </w:p>
    <w:p w14:paraId="59FFDB7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27. Особенности регулирования труда руководителя организации и членов коллегиального исполнительного органа.</w:t>
      </w:r>
    </w:p>
    <w:p w14:paraId="4792A28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28. Защита трудовых прав и свобод: формы и способы. Государственная инспекция труда.</w:t>
      </w:r>
    </w:p>
    <w:p w14:paraId="5F7196B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29. Самозащита работниками трудовых прав: понятие, формы и пределы.</w:t>
      </w:r>
    </w:p>
    <w:p w14:paraId="23AEDDFE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30. Индивидуальные трудовые споры: понятие, подведомственность, порядок рассмотрения в КТС и суде.</w:t>
      </w:r>
    </w:p>
    <w:p w14:paraId="06871D0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31. Процессуальные сроки при разрешении индивидуальных трудовых споров. Исполнение решений по трудовым спорам.</w:t>
      </w:r>
    </w:p>
    <w:p w14:paraId="0870B75D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32. Коллективные трудовые споры: понятие, момент начала, стороны.</w:t>
      </w:r>
    </w:p>
    <w:p w14:paraId="673711E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33. Примирительные процедуры разрешения коллективного трудового спора: примирительная комиссия, посредник, трудовой арбитраж.</w:t>
      </w:r>
    </w:p>
    <w:p w14:paraId="46B6775A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34. Право на забастовку: порядок объявления, проведения, приостановления и прекращения забастовки. Незаконная забастовка.</w:t>
      </w:r>
    </w:p>
    <w:p w14:paraId="610D8685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35. Понятие и сущность корпоративного конфликта, его отличие от трудового спора. Классификация корпоративных конфликтов.</w:t>
      </w:r>
    </w:p>
    <w:p w14:paraId="5EEE7973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36. Причины и динамика корпоративных конфликтов. Последствия для деятельности организации.</w:t>
      </w:r>
    </w:p>
    <w:p w14:paraId="7DB62882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37. Корпоративное управление как система предупреждения и урегулирования корпоративных конфликтов (роль совета директоров, ревизионной комиссии, аудита).</w:t>
      </w:r>
    </w:p>
    <w:p w14:paraId="503D0D78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38. Медиация и переговоры в системе управления корпоративными конфликтами: правовые основы, техники, преимущества.</w:t>
      </w:r>
    </w:p>
    <w:p w14:paraId="513A9361" w14:textId="77777777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39. Конфликт интересов и сделки с заинтересованностью: правовой режим и последствия нарушения.</w:t>
      </w:r>
    </w:p>
    <w:p w14:paraId="273B78DE" w14:textId="4F34C176" w:rsidR="000C5FDB" w:rsidRPr="00807E5F" w:rsidRDefault="000C5FDB" w:rsidP="00807E5F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07E5F">
        <w:rPr>
          <w:rFonts w:ascii="Times New Roman" w:hAnsi="Times New Roman" w:cs="Times New Roman"/>
          <w:sz w:val="28"/>
          <w:szCs w:val="28"/>
        </w:rPr>
        <w:t>40. Защита прав акционеров (участников) в условиях корпоративного конфликта: корпоративные иски, косвенные иски, обеспечительные меры.</w:t>
      </w:r>
    </w:p>
    <w:sectPr w:rsidR="000C5FDB" w:rsidRPr="00807E5F" w:rsidSect="00DA1E01">
      <w:type w:val="continuous"/>
      <w:pgSz w:w="11906" w:h="16838"/>
      <w:pgMar w:top="851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2"/>
    <w:rsid w:val="000C5FDB"/>
    <w:rsid w:val="0015152D"/>
    <w:rsid w:val="00220F74"/>
    <w:rsid w:val="00255E72"/>
    <w:rsid w:val="003F7B5C"/>
    <w:rsid w:val="00436E3E"/>
    <w:rsid w:val="00807E5F"/>
    <w:rsid w:val="008A6D97"/>
    <w:rsid w:val="00A100AE"/>
    <w:rsid w:val="00B269A1"/>
    <w:rsid w:val="00D128C7"/>
    <w:rsid w:val="00D75847"/>
    <w:rsid w:val="00DA1E01"/>
    <w:rsid w:val="00E8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30E9"/>
  <w15:chartTrackingRefBased/>
  <w15:docId w15:val="{4BAF8EDF-A028-48D2-B6A7-A158BAFF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3187</Words>
  <Characters>18171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2026-07-16T17:02:00Z</dcterms:created>
  <dcterms:modified xsi:type="dcterms:W3CDTF">2026-07-16T17:06:00Z</dcterms:modified>
</cp:coreProperties>
</file>