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E15F5" w14:textId="77777777" w:rsidR="007E651E" w:rsidRPr="002E586D" w:rsidRDefault="007E651E" w:rsidP="007E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оценочные материалы, применяемые при проведении</w:t>
      </w:r>
    </w:p>
    <w:p w14:paraId="1F5D11ED" w14:textId="77777777" w:rsidR="007E651E" w:rsidRPr="002E586D" w:rsidRDefault="007E651E" w:rsidP="007E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промежуточной аттестации по дисциплине (модулю)</w:t>
      </w:r>
    </w:p>
    <w:p w14:paraId="5085743C" w14:textId="7C269A65" w:rsidR="007E651E" w:rsidRPr="002E586D" w:rsidRDefault="007E651E" w:rsidP="007E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1239F" w:rsidRPr="002E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Автоматизированные системы пассажирского комплекса</w:t>
      </w:r>
      <w:r w:rsidRPr="002E5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AC8F20C" w14:textId="77777777" w:rsidR="007E651E" w:rsidRPr="002E586D" w:rsidRDefault="007E651E" w:rsidP="007E651E">
      <w:pPr>
        <w:spacing w:after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79FA7E70" w14:textId="4C11ACE8" w:rsidR="007E651E" w:rsidRPr="002E586D" w:rsidRDefault="007E651E" w:rsidP="007E651E">
      <w:pPr>
        <w:spacing w:after="0"/>
        <w:ind w:firstLine="567"/>
        <w:jc w:val="center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2E586D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Вопросы к </w:t>
      </w:r>
      <w:r w:rsidR="00D94713" w:rsidRPr="002E586D">
        <w:rPr>
          <w:rFonts w:ascii="Times New Roman" w:eastAsia="Times New Roman" w:hAnsi="Times New Roman" w:cs="Times New Roman"/>
          <w:kern w:val="28"/>
          <w:sz w:val="24"/>
          <w:szCs w:val="24"/>
        </w:rPr>
        <w:t>зачету</w:t>
      </w:r>
    </w:p>
    <w:p w14:paraId="19D184DA" w14:textId="77777777" w:rsidR="007E651E" w:rsidRPr="002E586D" w:rsidRDefault="007E651E" w:rsidP="007E651E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15E263E8" w14:textId="77777777" w:rsidR="007E651E" w:rsidRPr="002E586D" w:rsidRDefault="007E651E" w:rsidP="007E651E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2E586D">
        <w:rPr>
          <w:rFonts w:ascii="Times New Roman" w:eastAsia="Times New Roman" w:hAnsi="Times New Roman" w:cs="Times New Roman"/>
          <w:kern w:val="28"/>
          <w:sz w:val="24"/>
          <w:szCs w:val="24"/>
        </w:rPr>
        <w:t>При проведении промежуточной аттестации обучающемуся предлагается ответить на 2 вопроса, приведенных в билете, из нижеприведенного списка.</w:t>
      </w:r>
    </w:p>
    <w:p w14:paraId="291F846A" w14:textId="77777777" w:rsidR="007E651E" w:rsidRPr="002E586D" w:rsidRDefault="007E651E" w:rsidP="007E65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92794C6" w14:textId="77777777" w:rsidR="007E651E" w:rsidRPr="002E586D" w:rsidRDefault="007E651E" w:rsidP="007E65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2E586D">
        <w:rPr>
          <w:rFonts w:ascii="Times New Roman" w:eastAsia="Times New Roman" w:hAnsi="Times New Roman" w:cs="Times New Roman"/>
          <w:kern w:val="28"/>
          <w:sz w:val="24"/>
          <w:szCs w:val="24"/>
        </w:rPr>
        <w:t>Примерный перечень вопросов</w:t>
      </w:r>
    </w:p>
    <w:p w14:paraId="37457DC6" w14:textId="77777777" w:rsidR="009F53AB" w:rsidRPr="002E586D" w:rsidRDefault="009F53AB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kern w:val="28"/>
          <w:sz w:val="24"/>
          <w:szCs w:val="24"/>
        </w:rPr>
      </w:pPr>
    </w:p>
    <w:p w14:paraId="290A6077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1.  Какова цель и основные задачи программы «Цифровая экономика Российской Федерации»?</w:t>
      </w:r>
    </w:p>
    <w:p w14:paraId="0E239119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2.  Назовите ключевые направления и сквозные цифровые технологии, поддерживаемые в рамках программы.</w:t>
      </w:r>
    </w:p>
    <w:p w14:paraId="058213B9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3.  Какие нормативно-правовые акты закрепляют реализацию программы «Цифровая экономика»?</w:t>
      </w:r>
    </w:p>
    <w:p w14:paraId="6A3B570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4.  В чем заключается роль программы «Цифровая экономика» в развитии транспортной отрасли?</w:t>
      </w:r>
    </w:p>
    <w:p w14:paraId="01878C6E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5.  Каковы основные показатели (KPI) реализации программы для транспортной отрасли?</w:t>
      </w:r>
    </w:p>
    <w:p w14:paraId="1914F0A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6.  Какое влияние оказывает цифровая трансформация на экономические и социальные процессы в стране?</w:t>
      </w:r>
    </w:p>
    <w:p w14:paraId="53608105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7.  Какова роль государства в создании цифровой инфраструктуры и стимулировании цифровизации?</w:t>
      </w:r>
    </w:p>
    <w:p w14:paraId="3842748F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8.  Каковы основные риски и вызовы, связанные с переходом к цифровой экономике?</w:t>
      </w:r>
    </w:p>
    <w:p w14:paraId="2507DD28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9.  Дайте определение информационной аналитики как области знаний. Какова её роль в управлении пассажирским комплек</w:t>
      </w:r>
      <w:bookmarkStart w:id="0" w:name="_GoBack"/>
      <w:bookmarkEnd w:id="0"/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сом?</w:t>
      </w:r>
    </w:p>
    <w:p w14:paraId="39BC1A7A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10. Каковы основные этапы процесса информационно-аналитической деятельности?</w:t>
      </w:r>
    </w:p>
    <w:p w14:paraId="00509716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11. В чем заключается разница между дескриптивной (описательной), диагностической, прогнозной и предиктивной аналитикой?</w:t>
      </w:r>
    </w:p>
    <w:p w14:paraId="2EC0D586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12. Какие задачи управления пассажирскими перевозками решаются с помощью информационной аналитики? </w:t>
      </w:r>
    </w:p>
    <w:p w14:paraId="440279BB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13. Дайте определение понятию «Большие данные» (Big Data). Каковы их основные характеристики (3V/5V)?</w:t>
      </w:r>
    </w:p>
    <w:p w14:paraId="2E04D752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14. В чем принципиальное отличие работы с большими данными от работы с традиционными реляционными базами данных?</w:t>
      </w:r>
    </w:p>
    <w:p w14:paraId="0AC53D35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15. Какие источники формирования больших данных о пассажиропотоках существуют на железнодорожном транспорте? </w:t>
      </w:r>
    </w:p>
    <w:p w14:paraId="4BC9DA9E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16. Какой объем данных обрабатывается в системе «Экспресс» и для решения каких задач они используются? </w:t>
      </w:r>
    </w:p>
    <w:p w14:paraId="063F3B22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17. Назовите основные методы описательной статистики, используемые для анализа пассажиропотоков.</w:t>
      </w:r>
    </w:p>
    <w:p w14:paraId="42CC34D5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lastRenderedPageBreak/>
        <w:t>18. Какой метод статистического анализа используется для выявления взаимосвязей между факторами, влияющими на пассажиропоток?</w:t>
      </w:r>
    </w:p>
    <w:p w14:paraId="2F13B309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19. Что такое корреляционный и регрессионный анализ и как они применяются в транспортной отрасли?</w:t>
      </w:r>
    </w:p>
    <w:p w14:paraId="21C82A13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20. Как статистические методы помогают в планировании перевозок и оценке работы пассажирского комплекса?</w:t>
      </w:r>
    </w:p>
    <w:p w14:paraId="5FC532C1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21. Какие задачи машинного обучения (классификация, регрессия, кластеризация) применяются для прогнозирования пассажиропотоков? </w:t>
      </w:r>
    </w:p>
    <w:p w14:paraId="2B38FA98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22. Как нейросетевые технологии используются для контроля качества обслуживания и безопасности перевозок? </w:t>
      </w:r>
    </w:p>
    <w:p w14:paraId="43F262F3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23. В чем преимущество использования методов машинного обучения перед классическими статистическими методами для прогнозирования в условиях нестабильного спроса?</w:t>
      </w:r>
    </w:p>
    <w:p w14:paraId="44CAD3E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24. Как искусственный интеллект используется для оценки эффективности инфраструктурных проектов и маршрутной сети? </w:t>
      </w:r>
    </w:p>
    <w:p w14:paraId="285A1381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25. Повторите определение Big Data. Какие технологии необходимы для их хранения и обработки?</w:t>
      </w:r>
    </w:p>
    <w:p w14:paraId="22AB042C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26. Назовите основные платформы и инструменты для работы с большими данными (Hadoop, Spark и др.).</w:t>
      </w:r>
    </w:p>
    <w:p w14:paraId="15CBCA5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27. Какой объем показателей обрабатывает суверенная платформа управления данными ОАО «РЖД»? </w:t>
      </w:r>
    </w:p>
    <w:p w14:paraId="2537964F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28. Какие существуют подходы к обработке больших данных (пакетная обработка, потоковая обработка в реальном времени)?</w:t>
      </w:r>
    </w:p>
    <w:p w14:paraId="608E149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29. Что такое ETL-процессы (Extract, Transform, Load) и как они используются при работе с данными о перевозках?</w:t>
      </w:r>
    </w:p>
    <w:p w14:paraId="45B9A28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30. Как технологии обработки больших данных помогают в оптимизации графиков движения поездов? </w:t>
      </w:r>
    </w:p>
    <w:p w14:paraId="7D9DDB0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31. Расскажите о применении технологий Big Data для выявления предпочтений пассажиров и персонализации предложений. </w:t>
      </w:r>
    </w:p>
    <w:p w14:paraId="7CC5B4DF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32. В чем заключается принцип «озер данных» (Data Lake) и как он применяется в ОАО «РЖД»?</w:t>
      </w:r>
    </w:p>
    <w:p w14:paraId="47B8D210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33. Какие требования предъявляются к качеству и достоверности данных, используемых для принятия управленческих решений?</w:t>
      </w:r>
    </w:p>
    <w:p w14:paraId="185F7DD1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34. Как обеспечивается конфиденциальность и защита персональных данных пассажиров при работе с большими массивами информации? </w:t>
      </w:r>
    </w:p>
    <w:p w14:paraId="3320E3D3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35. Назовите основные проблемы, связанные с обработкой больших данных в транспортной отрасли (инфраструктурные, кадровые, методологические). </w:t>
      </w:r>
    </w:p>
    <w:p w14:paraId="0FD0F4B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36. В чем состоит проблема «информационного шума» и как она решается при анализе данных о пассажирах?</w:t>
      </w:r>
    </w:p>
    <w:p w14:paraId="5E49BD6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37. Каковы основные вызовы, связанные с обеспечением импортозамещения и использованием отечественного ПО для управления данными? </w:t>
      </w:r>
    </w:p>
    <w:p w14:paraId="4DF39126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38. Каковы сложности бесшовного перехода на новые автоматизированные системы при сохранении бесперебойной работы? </w:t>
      </w:r>
    </w:p>
    <w:p w14:paraId="1344FD5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lastRenderedPageBreak/>
        <w:t>39. Перечислите основные функциональные требования к современной информационно-аналитической платформе для управления пассажирским комплексом.</w:t>
      </w:r>
    </w:p>
    <w:p w14:paraId="58B89F97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40. Каким требованиям безопасности должна соответствовать платформа, обрабатывающая данные о пассажирах и перевозках? </w:t>
      </w:r>
    </w:p>
    <w:p w14:paraId="3DCF56A5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41. Что такое «единое информационное пространство» и как оно реализуется в пассажирском комплексе?</w:t>
      </w:r>
    </w:p>
    <w:p w14:paraId="563BDC45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42. В чем заключается принцип «бесшовности» интеграции новых модулей в существующую информационную экосистему? </w:t>
      </w:r>
    </w:p>
    <w:p w14:paraId="56D070E5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43. Какие методы используются для анализа результатов обследования пассажиров в поездах и на вокзалах? </w:t>
      </w:r>
    </w:p>
    <w:p w14:paraId="1587D2A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44. Как данные о продажах билетов используются для прогнозирования и оптимизации состава поездов?</w:t>
      </w:r>
    </w:p>
    <w:p w14:paraId="1C001EE7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45. Как расшифровывается аббревиатура АС КомПас и каково основное назначение этой системы? </w:t>
      </w:r>
    </w:p>
    <w:p w14:paraId="4BAE55E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46. Какие ключевые задачи решает АС КомПас в управлении пассажирскими перевозками (анализ графика, анализ эффективности, работа с пассажиропотоками)? </w:t>
      </w:r>
    </w:p>
    <w:p w14:paraId="7A21DAB9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47. Как АС КомПас используется для расчета показателей использования инфраструктуры и емкости составов поездов? </w:t>
      </w:r>
    </w:p>
    <w:p w14:paraId="7FD0F5AC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48. Как в АС КомПас осуществляется анализ пассажиропотоков и их соответствие вагонопотокам и поездопотокам? </w:t>
      </w:r>
    </w:p>
    <w:p w14:paraId="0E6DBB1A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49. Как АС КомПас интегрируется с другими системами управления (включая АСУ «Экспресс») для принятия решений по назначению поездов? </w:t>
      </w:r>
    </w:p>
    <w:p w14:paraId="44C80207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50. Какова история создания и эволюции системы АСУ «Экспресс» (от «Экспресс-3» к «Экспресс» НП)? </w:t>
      </w:r>
    </w:p>
    <w:p w14:paraId="4802B16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51. В чем заключались причины и цели перехода на отечественное ПО АСУ «Экспресс» нового поколения? </w:t>
      </w:r>
    </w:p>
    <w:p w14:paraId="2A5C23EB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52. Каковы основные функциональные блоки (подсистемы) АСУ «Экспресс» НП? </w:t>
      </w:r>
    </w:p>
    <w:p w14:paraId="2BDAB900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53. Каковы технические характеристики системы (количество пользователей, обрабатываемых запросов)? </w:t>
      </w:r>
    </w:p>
    <w:p w14:paraId="00F80B8C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54. С какими внешними системами интегрирована АСУ «Экспресс» НП для обеспечения сквозных бизнес-процессов? </w:t>
      </w:r>
    </w:p>
    <w:p w14:paraId="64B4C057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55. Каково назначение АРМ «Питание» в структуре пассажирского комплекса?</w:t>
      </w:r>
    </w:p>
    <w:p w14:paraId="0543B535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56. Какую роль играет этот модуль в планировании и управлении процессом обеспечения пассажиров питанием?</w:t>
      </w:r>
    </w:p>
    <w:p w14:paraId="118B5F70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57. Как осуществляется интеграция АРМ «Питание» с информацией о составах поездов и пассажирах?</w:t>
      </w:r>
    </w:p>
    <w:p w14:paraId="1D76FF39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58. Какие задачи решает АРМ «Скоростные поезда»?</w:t>
      </w:r>
    </w:p>
    <w:p w14:paraId="7929EE5E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59. В чем заключаются особенности автоматизации управления перевозками на высокоскоростных магистралях (ВСМ)? </w:t>
      </w:r>
    </w:p>
    <w:p w14:paraId="58AA82FC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60. Как специфика скоростного движения (жесткий график, высокие требования к сервису) отражается на функционале этого АРМ?</w:t>
      </w:r>
    </w:p>
    <w:p w14:paraId="759FF3CA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61. Каково назначение АРМ «Каналы сбыта» в системе продаж билетов?</w:t>
      </w:r>
    </w:p>
    <w:p w14:paraId="14589189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lastRenderedPageBreak/>
        <w:t xml:space="preserve">62. Как осуществляется управление различными каналами продаж (кассы, сайт, мобильное приложение, агенты) через этот АРМ? </w:t>
      </w:r>
    </w:p>
    <w:p w14:paraId="24D3DFB5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63. Как автоматизация позволяет расширять перечень услуг, продаваемых через различные каналы? </w:t>
      </w:r>
    </w:p>
    <w:p w14:paraId="6F39D94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64. Какие современные тенденции в развитии электронной коммерции (динамическое ценообразование, персонализация) реализованы в системе? </w:t>
      </w:r>
    </w:p>
    <w:p w14:paraId="195241CE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</w:p>
    <w:p w14:paraId="0201A4FF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65. Какие особенности учета и бронирования детских билетов учитываются в АРМ «Детские перевозки»?</w:t>
      </w:r>
    </w:p>
    <w:p w14:paraId="142381B6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66. Как модуль обеспечивает контроль за наличием документов и льгот при оформлении детских проездных документов?</w:t>
      </w:r>
    </w:p>
    <w:p w14:paraId="650DDC32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67. Какие задачи решает АРМ «Региональные перевозки» в управлении пригородными и региональными маршрутами? </w:t>
      </w:r>
    </w:p>
    <w:p w14:paraId="5FC54D8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68. Как цифровизация влияет на повышение доступности и безопасности региональных пассажирских перевозок? </w:t>
      </w:r>
    </w:p>
    <w:p w14:paraId="0DD72160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69. Какие данные используются для прогнозирования пассажиропотоков с помощью ИТ-системы? </w:t>
      </w:r>
    </w:p>
    <w:p w14:paraId="11281261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70. Как прогнозирование позволяет оптимизировать план формирования поездов и управление парком вагонов? </w:t>
      </w:r>
    </w:p>
    <w:p w14:paraId="4955D70C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71. Какую роль в прогнозировании играют методы искусственного интеллекта и большие данные? </w:t>
      </w:r>
    </w:p>
    <w:p w14:paraId="01A9717E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73. Перечислите основные пользовательские цифровые продукты ОАО «РЖД» для пассажиров (веб-приложение, мобильное приложение). </w:t>
      </w:r>
    </w:p>
    <w:p w14:paraId="5C7393DD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74. Что такое сервис «Лист ожидания» и какова его эффективность? </w:t>
      </w:r>
    </w:p>
    <w:p w14:paraId="58FC5BC1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75. Как работает сервис «Пересадка внутри поезда» и какие задачи он решает?</w:t>
      </w:r>
    </w:p>
    <w:p w14:paraId="6458D19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76. Какие дополнительные цифровые сервисы для пассажиров с питомцами реализованы в системе? </w:t>
      </w:r>
    </w:p>
    <w:p w14:paraId="3E6D0C22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77. Как цифровые платформы обеспечивают мультимодальные перевозки и построение комплексных маршрутов? </w:t>
      </w:r>
    </w:p>
    <w:p w14:paraId="7877475E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78. Какие сервисы электронного билета (e-ticket) предлагаются пассажирам и как они упрощают поездку?</w:t>
      </w:r>
    </w:p>
    <w:p w14:paraId="12F9EB3F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79. Как осуществляется информирование пассажиров через мобильные приложения и инфо-киоски на вокзалах?</w:t>
      </w:r>
    </w:p>
    <w:p w14:paraId="18C27A60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80. Какие новые клиентские сервисы планируется внедрить в ближайшие годы? </w:t>
      </w:r>
    </w:p>
    <w:p w14:paraId="0674EB39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81. В чем заключается специфика цифровых продуктов ОАО «РЖД» как единой экосистемы, а не отдельных приложений? </w:t>
      </w:r>
    </w:p>
    <w:p w14:paraId="4E70A9FF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82. Какие требования импортозамещения предъявляются к разрабатываемому в РЖД ПО? </w:t>
      </w:r>
    </w:p>
    <w:p w14:paraId="53366FA1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83. Какой процент ПО в ОАО «РЖД» разрабатывается собственными силами и каковы причины этого? </w:t>
      </w:r>
    </w:p>
    <w:p w14:paraId="0C52672C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84. Перечислите основные требования к цифровым продуктам РЖД: надежность, безопасность, удобство для пользователя (клиентоцентричность). </w:t>
      </w:r>
    </w:p>
    <w:p w14:paraId="504CAE84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lastRenderedPageBreak/>
        <w:t xml:space="preserve">85. Как обеспечивается информационная безопасность и защита от кибератак в условиях постоянно растущего числа угроз? </w:t>
      </w:r>
    </w:p>
    <w:p w14:paraId="63E1C669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86. Какова роль искусственного интеллекта в развитии систем управления пассажирским комплексом? </w:t>
      </w:r>
    </w:p>
    <w:p w14:paraId="678591EB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87. Каковы перспективы внедрения беспилотных технологий на железнодорожном транспорте? </w:t>
      </w:r>
    </w:p>
    <w:p w14:paraId="0A3BD42B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88. В чем заключается концепция создания «умных» вокзалов и транспортно-пересадочных узлов? </w:t>
      </w:r>
    </w:p>
    <w:p w14:paraId="34472966" w14:textId="77777777" w:rsidR="00556AAD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 xml:space="preserve">89. Как развитие высокоскоростных магистралей (ВСМ) ставит новые задачи перед автоматизированными системами? </w:t>
      </w:r>
    </w:p>
    <w:p w14:paraId="51D88D42" w14:textId="290BF53D" w:rsidR="009F53AB" w:rsidRPr="002E586D" w:rsidRDefault="00556AAD" w:rsidP="00556AAD">
      <w:pPr>
        <w:spacing w:after="0"/>
        <w:ind w:firstLine="426"/>
        <w:jc w:val="both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2E586D">
        <w:rPr>
          <w:rFonts w:asciiTheme="majorBidi" w:eastAsia="Times New Roman" w:hAnsiTheme="majorBidi" w:cstheme="majorBidi"/>
          <w:noProof/>
          <w:sz w:val="24"/>
          <w:szCs w:val="24"/>
        </w:rPr>
        <w:t>90. Каковы основные направления и вызовы цифровой трансформации пассажирского комплекса на среднесрочную перспективу?</w:t>
      </w:r>
    </w:p>
    <w:sectPr w:rsidR="009F53AB" w:rsidRPr="002E586D" w:rsidSect="002E586D">
      <w:pgSz w:w="12240" w:h="15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41031"/>
    <w:multiLevelType w:val="hybridMultilevel"/>
    <w:tmpl w:val="BC84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8114F9"/>
    <w:multiLevelType w:val="hybridMultilevel"/>
    <w:tmpl w:val="6DD0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1E"/>
    <w:rsid w:val="002E586D"/>
    <w:rsid w:val="002F0BD8"/>
    <w:rsid w:val="0031239F"/>
    <w:rsid w:val="00386A89"/>
    <w:rsid w:val="00556AAD"/>
    <w:rsid w:val="007E651E"/>
    <w:rsid w:val="009F53AB"/>
    <w:rsid w:val="00A43425"/>
    <w:rsid w:val="00CD6FDD"/>
    <w:rsid w:val="00D747F0"/>
    <w:rsid w:val="00D94713"/>
    <w:rsid w:val="00DC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F609"/>
  <w15:docId w15:val="{6B9EA2B3-8EED-4900-B476-AE40363F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Воробъева Юлия Васильевна</dc:creator>
  <cp:lastModifiedBy>Завьялова Юлия Владимировна</cp:lastModifiedBy>
  <cp:revision>4</cp:revision>
  <dcterms:created xsi:type="dcterms:W3CDTF">2026-07-12T21:22:00Z</dcterms:created>
  <dcterms:modified xsi:type="dcterms:W3CDTF">2026-07-17T21:21:00Z</dcterms:modified>
</cp:coreProperties>
</file>