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A2BB9" w14:textId="52C50C97" w:rsidR="00EA5988" w:rsidRPr="00EA5988" w:rsidRDefault="00EA5988" w:rsidP="00EA5988">
      <w:pPr>
        <w:jc w:val="center"/>
        <w:rPr>
          <w:b/>
          <w:sz w:val="24"/>
          <w:szCs w:val="24"/>
        </w:rPr>
      </w:pPr>
      <w:r w:rsidRPr="00EA5988">
        <w:rPr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>
        <w:rPr>
          <w:b/>
          <w:sz w:val="24"/>
          <w:szCs w:val="24"/>
        </w:rPr>
        <w:t>Рынок пассажирских перевозок</w:t>
      </w:r>
      <w:bookmarkStart w:id="0" w:name="_GoBack"/>
      <w:bookmarkEnd w:id="0"/>
      <w:r w:rsidRPr="00EA5988">
        <w:rPr>
          <w:b/>
          <w:sz w:val="24"/>
          <w:szCs w:val="24"/>
        </w:rPr>
        <w:t>»</w:t>
      </w:r>
    </w:p>
    <w:p w14:paraId="3CFC362B" w14:textId="77777777" w:rsidR="00EA5988" w:rsidRPr="00EA5988" w:rsidRDefault="00EA5988" w:rsidP="00EA5988">
      <w:pPr>
        <w:jc w:val="center"/>
        <w:rPr>
          <w:b/>
          <w:sz w:val="24"/>
          <w:szCs w:val="24"/>
        </w:rPr>
      </w:pPr>
    </w:p>
    <w:p w14:paraId="32B6E0EB" w14:textId="77777777" w:rsidR="00EA5988" w:rsidRPr="00EA5988" w:rsidRDefault="00EA5988" w:rsidP="00EA5988">
      <w:pPr>
        <w:ind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2CDF7449" w14:textId="77777777" w:rsidR="00EA5988" w:rsidRPr="00EA5988" w:rsidRDefault="00EA5988" w:rsidP="00EA5988">
      <w:pPr>
        <w:jc w:val="center"/>
        <w:rPr>
          <w:b/>
          <w:sz w:val="24"/>
          <w:szCs w:val="24"/>
        </w:rPr>
      </w:pPr>
    </w:p>
    <w:p w14:paraId="137CD0FD" w14:textId="77777777" w:rsidR="00EA5988" w:rsidRPr="00EA5988" w:rsidRDefault="00EA5988" w:rsidP="00EA5988">
      <w:pPr>
        <w:jc w:val="center"/>
        <w:rPr>
          <w:b/>
          <w:sz w:val="24"/>
          <w:szCs w:val="24"/>
        </w:rPr>
      </w:pPr>
      <w:r w:rsidRPr="00EA5988">
        <w:rPr>
          <w:b/>
          <w:sz w:val="24"/>
          <w:szCs w:val="24"/>
        </w:rPr>
        <w:t>Примерный перечень вопросов к зачету</w:t>
      </w:r>
    </w:p>
    <w:p w14:paraId="56E703BC" w14:textId="77777777" w:rsidR="005924D2" w:rsidRPr="00EA5988" w:rsidRDefault="005924D2" w:rsidP="00EA5988">
      <w:pPr>
        <w:pStyle w:val="a3"/>
        <w:rPr>
          <w:b/>
          <w:sz w:val="24"/>
          <w:szCs w:val="24"/>
        </w:rPr>
      </w:pPr>
    </w:p>
    <w:p w14:paraId="77871FE8" w14:textId="77777777" w:rsidR="005924D2" w:rsidRPr="00EA5988" w:rsidRDefault="005924D2" w:rsidP="00EA5988">
      <w:pPr>
        <w:pStyle w:val="a3"/>
        <w:spacing w:before="177"/>
        <w:rPr>
          <w:b/>
          <w:sz w:val="24"/>
          <w:szCs w:val="24"/>
        </w:rPr>
      </w:pPr>
    </w:p>
    <w:p w14:paraId="07AE507C" w14:textId="73698FED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  <w:r w:rsidRPr="00EA5988">
        <w:rPr>
          <w:b/>
          <w:bCs/>
          <w:sz w:val="24"/>
          <w:szCs w:val="24"/>
        </w:rPr>
        <w:t>РАЗДЕЛ 1. Основные понятия и общие положения организации доступной среды на транспорте. Основы рынка пассажирских перевозок</w:t>
      </w:r>
    </w:p>
    <w:p w14:paraId="33C35ECD" w14:textId="77777777" w:rsidR="00E61B25" w:rsidRPr="00EA5988" w:rsidRDefault="00E61B25" w:rsidP="00EA5988">
      <w:pPr>
        <w:ind w:firstLine="709"/>
        <w:jc w:val="both"/>
        <w:rPr>
          <w:sz w:val="24"/>
          <w:szCs w:val="24"/>
        </w:rPr>
      </w:pPr>
    </w:p>
    <w:p w14:paraId="45526184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Дайте определение рынка пассажирских перевозок. Назовите его основных субъектов и объекты.</w:t>
      </w:r>
    </w:p>
    <w:p w14:paraId="0473CED6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Приведите классификацию пассажирских перевозок по территориальному признаку (местные, прямые, международные, пригородные). В чем принципиальное различие в правовом регулировании между ними?</w:t>
      </w:r>
    </w:p>
    <w:p w14:paraId="69D29EF6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«транспортная доступность» и «доступная среда» для маломобильных групп населения? Перечислите основные элементы инфраструктуры, обеспечивающие доступность на вокзалах.</w:t>
      </w:r>
    </w:p>
    <w:p w14:paraId="50293E8C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Проанализируйте факторы, формирующие спрос на пассажирские перевозки. Как эластичность спроса зависит от дальности поездки?</w:t>
      </w:r>
    </w:p>
    <w:p w14:paraId="59517260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Опишите структуру предложения на рынке пассажирских перевозок РФ. Какие виды транспорта доминируют на разных сегментах (дальнем, пригородном, городском)?</w:t>
      </w:r>
    </w:p>
    <w:p w14:paraId="249DADD6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В чем заключается конкуренция между железнодорожным и авиационным транспортом на магистральных направлениях? Назовите «зоны уверенности» каждого вида транспорта (по дальности и времени в пути).</w:t>
      </w:r>
    </w:p>
    <w:p w14:paraId="50229FDE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методы повышения привлекательности железнодорожных поездов используются в современной практике (скорость, комфорт, услуги)? Приведите примеры.</w:t>
      </w:r>
    </w:p>
    <w:p w14:paraId="5B5BD92B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Дайте характеристику автобусного транспорта как конкурента железной дороги на маршрутах средней дальности. Каковы его сильные и слабые стороны?</w:t>
      </w:r>
    </w:p>
    <w:p w14:paraId="6DA7386F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«мультимодальные перевозки» и как они влияют на организацию доступной среды для пассажира?</w:t>
      </w:r>
    </w:p>
    <w:p w14:paraId="432CF728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нормативно-правовые акты (ФЗ, правила перевозок) регулируют рынок пассажирских перевозок железнодорожным транспортом в РФ?</w:t>
      </w:r>
    </w:p>
    <w:p w14:paraId="2F1284B0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сегментация пассажиропотока (деловые, туристические, трудовые поездки) влияет на требования к качеству обслуживания?</w:t>
      </w:r>
    </w:p>
    <w:p w14:paraId="74790E87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Объясните понятие «транспортное поведение населения». Какие факторы влияют на выбор вида транспорта пассажиром?</w:t>
      </w:r>
    </w:p>
    <w:p w14:paraId="632F52E4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Опишите механизм взаимодействия перевозчика с владельцами инфраструктуры (РЖД) при организации перевозок.</w:t>
      </w:r>
    </w:p>
    <w:p w14:paraId="298BECCA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«пиковые» и «межпиковые» периоды в перевозках? Как это влияет на загрузку подвижного состава?</w:t>
      </w:r>
    </w:p>
    <w:p w14:paraId="7807D3CD" w14:textId="77777777" w:rsidR="00E61B25" w:rsidRPr="00EA5988" w:rsidRDefault="00E61B25" w:rsidP="00EA5988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Перечислите основные показатели, характеризующие объем работы пассажирского транспорта (пассажирооборот, отправление пассажиров, дальность поездки).</w:t>
      </w:r>
    </w:p>
    <w:p w14:paraId="170A7252" w14:textId="77777777" w:rsidR="00E61B25" w:rsidRPr="00EA5988" w:rsidRDefault="00E61B25" w:rsidP="00EA5988">
      <w:pPr>
        <w:ind w:firstLine="709"/>
        <w:jc w:val="both"/>
        <w:rPr>
          <w:sz w:val="24"/>
          <w:szCs w:val="24"/>
        </w:rPr>
      </w:pPr>
    </w:p>
    <w:p w14:paraId="6824CE86" w14:textId="06D0738F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  <w:r w:rsidRPr="00EA5988">
        <w:rPr>
          <w:b/>
          <w:bCs/>
          <w:sz w:val="24"/>
          <w:szCs w:val="24"/>
        </w:rPr>
        <w:t>РАЗДЕЛ 2. Тарифное регулирование и ценообразование. Экономические показатели деятельности перевозчика</w:t>
      </w:r>
    </w:p>
    <w:p w14:paraId="05EDD82B" w14:textId="77777777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</w:p>
    <w:p w14:paraId="6713E782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виды тарифов применяются на пассажирском железнодорожном транспорте (общие, льготные, детские, групповые)?</w:t>
      </w:r>
    </w:p>
    <w:p w14:paraId="01A55799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 xml:space="preserve">В чем сущность государственного регулирования тарифов в пригородном </w:t>
      </w:r>
      <w:r w:rsidRPr="00EA5988">
        <w:rPr>
          <w:sz w:val="24"/>
          <w:szCs w:val="24"/>
        </w:rPr>
        <w:lastRenderedPageBreak/>
        <w:t>сообщении и на поезда дальнего следования? Какие органы осуществляют это регулирование?</w:t>
      </w:r>
    </w:p>
    <w:p w14:paraId="3F1E353D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Назовите основные статьи доходов пассажирского перевозчика (АО «ФПК»). Какова доля доходов от билетной выручки и от дополнительных услуг?</w:t>
      </w:r>
    </w:p>
    <w:p w14:paraId="04ED48E5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статьи расходов являются наиболее весомыми в себестоимости пассажирских перевозок (электроэнергия/топливо, ФОТ, амортизация, ремонт)?</w:t>
      </w:r>
    </w:p>
    <w:p w14:paraId="1E122F11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Дайте определение рентабельности перевозок. Как рассчитывается рентабельность к доходам и к себестоимости?</w:t>
      </w:r>
    </w:p>
    <w:p w14:paraId="3AA469A8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методы ценообразования используются на транспорте (затратный, рыночный, параметрический)?</w:t>
      </w:r>
    </w:p>
    <w:p w14:paraId="50761AA3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«тарифная полка» и как она применяется в системе «Экспресс»?</w:t>
      </w:r>
    </w:p>
    <w:p w14:paraId="5DE8B96D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рассчитывается экономически обоснованный тариф на перевозку? Какие затраты в него включаются?</w:t>
      </w:r>
    </w:p>
    <w:p w14:paraId="441E7F1C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Проанализируйте влияние уровня тарифов на величину спроса. Что такое «перекрестная эластичность» между ж/д и авиабилетами?</w:t>
      </w:r>
    </w:p>
    <w:p w14:paraId="60FF4051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виды субсидий существуют для пассажирских компаний (возмещение потерь в доходах, субсидии на пригородные перевозки)?</w:t>
      </w:r>
    </w:p>
    <w:p w14:paraId="3B5359E3" w14:textId="48160CA4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точка безубыточности для пассажирского поезда? От каких факторов она зависит?</w:t>
      </w:r>
    </w:p>
    <w:p w14:paraId="07AC39FA" w14:textId="1F7AE4CC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Основные показатели оценки эффективность инвестиций в обновление подвижного состава.</w:t>
      </w:r>
    </w:p>
    <w:p w14:paraId="7538DD7F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налоги уплачивает транспортная компания и как они влияют на конечную цену билета?</w:t>
      </w:r>
    </w:p>
    <w:p w14:paraId="21963B63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Опишите механизм формирования сборов за пользование инфраструктурой ОАО «РЖД» в цене билета.</w:t>
      </w:r>
    </w:p>
    <w:p w14:paraId="1B710E52" w14:textId="77777777" w:rsidR="00E61B25" w:rsidRPr="00EA5988" w:rsidRDefault="00E61B25" w:rsidP="00EA5988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сезонность перевозок влияет на годовую выручку и планирование финансовых потоков перевозчика?</w:t>
      </w:r>
    </w:p>
    <w:p w14:paraId="76ECBE80" w14:textId="77777777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</w:p>
    <w:p w14:paraId="2292D2AC" w14:textId="48A82DAA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  <w:r w:rsidRPr="00EA5988">
        <w:rPr>
          <w:b/>
          <w:bCs/>
          <w:sz w:val="24"/>
          <w:szCs w:val="24"/>
        </w:rPr>
        <w:t>РАЗДЕЛ 3. Маркетинг, цифровизация и динамическое ценообразование. Сервис и качество обслуживания</w:t>
      </w:r>
    </w:p>
    <w:p w14:paraId="27F8E1F3" w14:textId="77777777" w:rsidR="00E61B25" w:rsidRPr="00EA5988" w:rsidRDefault="00E61B25" w:rsidP="00EA5988">
      <w:pPr>
        <w:ind w:firstLine="709"/>
        <w:jc w:val="both"/>
        <w:rPr>
          <w:sz w:val="24"/>
          <w:szCs w:val="24"/>
        </w:rPr>
      </w:pPr>
    </w:p>
    <w:p w14:paraId="75A8D903" w14:textId="73553C58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Раскройте сущность концепции маркетинга на транспорте. Чем транспортный маркетинг отличается от маркетинга товаров?</w:t>
      </w:r>
    </w:p>
    <w:p w14:paraId="699A41B2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Перечислите элементы комплекса маркетинга «7P» применительно к пассажирской железнодорожной компании (</w:t>
      </w:r>
      <w:proofErr w:type="spellStart"/>
      <w:r w:rsidRPr="00EA5988">
        <w:rPr>
          <w:sz w:val="24"/>
          <w:szCs w:val="24"/>
        </w:rPr>
        <w:t>Product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Price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Place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Promotion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People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Process</w:t>
      </w:r>
      <w:proofErr w:type="spellEnd"/>
      <w:r w:rsidRPr="00EA5988">
        <w:rPr>
          <w:sz w:val="24"/>
          <w:szCs w:val="24"/>
        </w:rPr>
        <w:t xml:space="preserve">, </w:t>
      </w:r>
      <w:proofErr w:type="spellStart"/>
      <w:r w:rsidRPr="00EA5988">
        <w:rPr>
          <w:sz w:val="24"/>
          <w:szCs w:val="24"/>
        </w:rPr>
        <w:t>Physical</w:t>
      </w:r>
      <w:proofErr w:type="spellEnd"/>
      <w:r w:rsidRPr="00EA5988">
        <w:rPr>
          <w:sz w:val="24"/>
          <w:szCs w:val="24"/>
        </w:rPr>
        <w:t xml:space="preserve"> </w:t>
      </w:r>
      <w:proofErr w:type="spellStart"/>
      <w:r w:rsidRPr="00EA5988">
        <w:rPr>
          <w:sz w:val="24"/>
          <w:szCs w:val="24"/>
        </w:rPr>
        <w:t>evidence</w:t>
      </w:r>
      <w:proofErr w:type="spellEnd"/>
      <w:r w:rsidRPr="00EA5988">
        <w:rPr>
          <w:sz w:val="24"/>
          <w:szCs w:val="24"/>
        </w:rPr>
        <w:t>).</w:t>
      </w:r>
    </w:p>
    <w:p w14:paraId="5DD7425F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«качество транспортного обслуживания»? Назовите основные стандарты качества (пунктуальность, комфорт, безопасность, информативность).</w:t>
      </w:r>
    </w:p>
    <w:p w14:paraId="261A2841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 xml:space="preserve">Как внедрение технологии </w:t>
      </w:r>
      <w:proofErr w:type="spellStart"/>
      <w:r w:rsidRPr="00EA5988">
        <w:rPr>
          <w:sz w:val="24"/>
          <w:szCs w:val="24"/>
        </w:rPr>
        <w:t>Revenue</w:t>
      </w:r>
      <w:proofErr w:type="spellEnd"/>
      <w:r w:rsidRPr="00EA5988">
        <w:rPr>
          <w:sz w:val="24"/>
          <w:szCs w:val="24"/>
        </w:rPr>
        <w:t xml:space="preserve"> </w:t>
      </w:r>
      <w:proofErr w:type="spellStart"/>
      <w:r w:rsidRPr="00EA5988">
        <w:rPr>
          <w:sz w:val="24"/>
          <w:szCs w:val="24"/>
        </w:rPr>
        <w:t>Management</w:t>
      </w:r>
      <w:proofErr w:type="spellEnd"/>
      <w:r w:rsidRPr="00EA5988">
        <w:rPr>
          <w:sz w:val="24"/>
          <w:szCs w:val="24"/>
        </w:rPr>
        <w:t xml:space="preserve"> (управление доходами) меняет процесс ценообразования на поезда дальнего следования?</w:t>
      </w:r>
    </w:p>
    <w:p w14:paraId="5487151C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факторы учитывает динамическая система ценообразования АСУ «Экспресс» при изменении стоимости билета (глубина продаж, загрузка вагона, класс)?</w:t>
      </w:r>
    </w:p>
    <w:p w14:paraId="5D41C8A8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Назовите основные направления цифровой трансформации на транспорте (электронные билеты, мобильные приложения, бесконтактные технологии).</w:t>
      </w:r>
    </w:p>
    <w:p w14:paraId="3FBBCE0A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осуществляется электронное взаимодействие с пассажирами (информирование о задержках, опросы, обратная связь) для повышения лояльности?</w:t>
      </w:r>
    </w:p>
    <w:p w14:paraId="22DC3CE3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В чем преимущество «умных» тарифов (невозвратных, с фиксированным местом) для перевозчика и пассажира?</w:t>
      </w:r>
    </w:p>
    <w:p w14:paraId="76188F7A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строятся конкурентные стратегии железнодорожного транспорта в борьбе с авиацией (стратегия дифференциации, фокусирования на комфорте)?</w:t>
      </w:r>
    </w:p>
    <w:p w14:paraId="2745324F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дополнительные услуги (питание, Wi-Fi, развлечения, услуги носильщиков) являются ключевыми для формирования имиджа бренда поезда?</w:t>
      </w:r>
    </w:p>
    <w:p w14:paraId="24A7C543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 xml:space="preserve">Опишите систему управления качеством (СМК) на транспорте. Какие </w:t>
      </w:r>
      <w:r w:rsidRPr="00EA5988">
        <w:rPr>
          <w:sz w:val="24"/>
          <w:szCs w:val="24"/>
        </w:rPr>
        <w:lastRenderedPageBreak/>
        <w:t>сертификаты (ISO) актуальны?</w:t>
      </w:r>
    </w:p>
    <w:p w14:paraId="53475688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используются Big Data (большие данные) для анализа пассажиропотоков и оптимизации расписания?</w:t>
      </w:r>
    </w:p>
    <w:p w14:paraId="72CF8C46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В чем суть таргетированной рекламы и программ лояльности для привлечения пассажиров на межрегиональных маршрутах?</w:t>
      </w:r>
    </w:p>
    <w:p w14:paraId="1F4556B6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цифровизация повлияла на процедуру возврата билетов и обмена проездных документов?</w:t>
      </w:r>
    </w:p>
    <w:p w14:paraId="421C5291" w14:textId="77777777" w:rsidR="00E61B25" w:rsidRPr="00EA5988" w:rsidRDefault="00E61B25" w:rsidP="00EA5988">
      <w:pPr>
        <w:pStyle w:val="a5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Проведите сравнительный анализ уровня сервиса на поездах категорий «Сапсан», «Ласточка» и фирменном поезде дальнего следования.</w:t>
      </w:r>
    </w:p>
    <w:p w14:paraId="4B820C4D" w14:textId="77777777" w:rsidR="00E61B25" w:rsidRPr="00EA5988" w:rsidRDefault="00E61B25" w:rsidP="00EA5988">
      <w:pPr>
        <w:ind w:firstLine="709"/>
        <w:jc w:val="both"/>
        <w:rPr>
          <w:sz w:val="24"/>
          <w:szCs w:val="24"/>
        </w:rPr>
      </w:pPr>
    </w:p>
    <w:p w14:paraId="187453DC" w14:textId="571ED3E4" w:rsidR="00E61B25" w:rsidRPr="00EA5988" w:rsidRDefault="00E61B25" w:rsidP="00EA5988">
      <w:pPr>
        <w:ind w:firstLine="709"/>
        <w:jc w:val="both"/>
        <w:rPr>
          <w:b/>
          <w:bCs/>
          <w:sz w:val="24"/>
          <w:szCs w:val="24"/>
        </w:rPr>
      </w:pPr>
      <w:r w:rsidRPr="00EA5988">
        <w:rPr>
          <w:b/>
          <w:bCs/>
          <w:sz w:val="24"/>
          <w:szCs w:val="24"/>
        </w:rPr>
        <w:t>РАЗДЕЛ 4. Социальные аспекты, субсидии, перспективы и конкурентные стратегии</w:t>
      </w:r>
    </w:p>
    <w:p w14:paraId="54B3BD93" w14:textId="77777777" w:rsidR="00E61B25" w:rsidRPr="00EA5988" w:rsidRDefault="00E61B25" w:rsidP="00EA5988">
      <w:pPr>
        <w:ind w:firstLine="709"/>
        <w:jc w:val="both"/>
        <w:rPr>
          <w:sz w:val="24"/>
          <w:szCs w:val="24"/>
        </w:rPr>
      </w:pPr>
    </w:p>
    <w:p w14:paraId="41C1DA91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социальные категории граждан имеют право на льготный проезд на ж/д транспорте и как компенсируются выпадающие доходы перевозчика?</w:t>
      </w:r>
    </w:p>
    <w:p w14:paraId="44EAB6A1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Опишите механизм взаимодействия перевозчиков с регионами РФ по организации и субсидированию убыточных пригородных маршрутов.</w:t>
      </w:r>
    </w:p>
    <w:p w14:paraId="7B6D230A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Почему многие пригородные маршруты убыточны? Какие существуют стратегии их оптимизации (изменение расписания, замена подвижного состава на более легкий)?</w:t>
      </w:r>
    </w:p>
    <w:p w14:paraId="24E62DB2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Высокоскоростные магистрали (ВСМ)? Каковы экономические и социальные эффекты от их строительства для страны?</w:t>
      </w:r>
    </w:p>
    <w:p w14:paraId="2D73D145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экологический фактор (углеродный след) влияет на конкурентоспособность железнодорожного транспорта по сравнению с авиацией и автотранспортом?</w:t>
      </w:r>
    </w:p>
    <w:p w14:paraId="4F30021B" w14:textId="3D9C814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В чем суть политики импортозамещения в транспортном машиностроении? Какие модели пассажирских поездов являются отечественными?</w:t>
      </w:r>
    </w:p>
    <w:p w14:paraId="7FCDAEEE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Каковы перспективы внедрения автономного (беспилотного) управления на железнодорожном пассажирском транспорте в РФ?</w:t>
      </w:r>
    </w:p>
    <w:p w14:paraId="10BCDA99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Анализ рисков: как рост цен на авиакеросин и электроэнергию изменяет конкурентные позиции ж/д транспорта?</w:t>
      </w:r>
    </w:p>
    <w:p w14:paraId="381AD60E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Какие стратегии применяются для привлечения пассажиров на ночные поезда (экономия на гостинице, сервис «вагон-отель»)?</w:t>
      </w:r>
    </w:p>
    <w:p w14:paraId="7892B2F2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программа модернизации инфраструктуры (БАМ, Транссиб) скажется на развитии пассажирских перевозок на востоке страны?</w:t>
      </w:r>
    </w:p>
    <w:p w14:paraId="2EE7E247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Что такое «социальный контракт» в транспортной доступности? Обеспечение поездок для жителей отдаленных районов.</w:t>
      </w:r>
    </w:p>
    <w:p w14:paraId="10E09B15" w14:textId="185CD5E8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Проанализируйте тренд развития туристических железнодорожных маршрутов как способ повышения доходности.</w:t>
      </w:r>
    </w:p>
    <w:p w14:paraId="13AA2D94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Как изменяется конфигурация рынка в связи с уходом иностранных авиакомпаний и закрытием воздушного пространства для некоторых стран?</w:t>
      </w:r>
    </w:p>
    <w:p w14:paraId="02A33C0B" w14:textId="6D842976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Опишите механизм государственно-частного партнерства при строительстве новых пассажирских линий.</w:t>
      </w:r>
    </w:p>
    <w:p w14:paraId="4B432B17" w14:textId="77777777" w:rsidR="00E61B25" w:rsidRPr="00EA5988" w:rsidRDefault="00E61B25" w:rsidP="00EA5988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A5988">
        <w:rPr>
          <w:sz w:val="24"/>
          <w:szCs w:val="24"/>
        </w:rPr>
        <w:t>Разработайте предложения по повышению загрузки вагонов в межсезонье (низкий сезон) для конкретного региона (на ваш выбор).</w:t>
      </w:r>
    </w:p>
    <w:p w14:paraId="684F16A9" w14:textId="77777777" w:rsidR="005924D2" w:rsidRPr="00EA5988" w:rsidRDefault="005924D2" w:rsidP="00EA5988">
      <w:pPr>
        <w:rPr>
          <w:sz w:val="24"/>
          <w:szCs w:val="24"/>
        </w:rPr>
      </w:pPr>
    </w:p>
    <w:sectPr w:rsidR="005924D2" w:rsidRPr="00EA5988" w:rsidSect="00EA59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04CCF"/>
    <w:multiLevelType w:val="hybridMultilevel"/>
    <w:tmpl w:val="D570B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CF3F47"/>
    <w:multiLevelType w:val="multilevel"/>
    <w:tmpl w:val="B5E0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744AD"/>
    <w:multiLevelType w:val="hybridMultilevel"/>
    <w:tmpl w:val="046E4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0023D35"/>
    <w:multiLevelType w:val="multilevel"/>
    <w:tmpl w:val="A88A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D71CF5"/>
    <w:multiLevelType w:val="multilevel"/>
    <w:tmpl w:val="1C32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015EB"/>
    <w:multiLevelType w:val="hybridMultilevel"/>
    <w:tmpl w:val="03288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C9310FC"/>
    <w:multiLevelType w:val="hybridMultilevel"/>
    <w:tmpl w:val="79D08F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19B113B"/>
    <w:multiLevelType w:val="multilevel"/>
    <w:tmpl w:val="8EB6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D2"/>
    <w:rsid w:val="000413B1"/>
    <w:rsid w:val="00104E69"/>
    <w:rsid w:val="002347ED"/>
    <w:rsid w:val="003506E4"/>
    <w:rsid w:val="003D62EF"/>
    <w:rsid w:val="00464D98"/>
    <w:rsid w:val="005924D2"/>
    <w:rsid w:val="00652C4E"/>
    <w:rsid w:val="006B2451"/>
    <w:rsid w:val="008D62EF"/>
    <w:rsid w:val="00955CAD"/>
    <w:rsid w:val="00B55F82"/>
    <w:rsid w:val="00BB2E2A"/>
    <w:rsid w:val="00CA20B4"/>
    <w:rsid w:val="00CF695C"/>
    <w:rsid w:val="00E61B25"/>
    <w:rsid w:val="00E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5AA2"/>
  <w15:chartTrackingRefBased/>
  <w15:docId w15:val="{60DBD123-5CEF-4CB3-BD33-4C42D295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4D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</w:rPr>
  </w:style>
  <w:style w:type="paragraph" w:styleId="2">
    <w:name w:val="heading 2"/>
    <w:basedOn w:val="a"/>
    <w:link w:val="20"/>
    <w:uiPriority w:val="9"/>
    <w:unhideWhenUsed/>
    <w:qFormat/>
    <w:rsid w:val="005924D2"/>
    <w:pPr>
      <w:spacing w:before="126"/>
      <w:ind w:left="851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4D2"/>
    <w:rPr>
      <w:rFonts w:eastAsia="Times New Roman" w:cs="Times New Roman"/>
      <w:b/>
      <w:bCs/>
      <w:szCs w:val="28"/>
    </w:rPr>
  </w:style>
  <w:style w:type="table" w:customStyle="1" w:styleId="TableNormal">
    <w:name w:val="Table Normal"/>
    <w:uiPriority w:val="2"/>
    <w:semiHidden/>
    <w:unhideWhenUsed/>
    <w:qFormat/>
    <w:rsid w:val="005924D2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24D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24D2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5924D2"/>
    <w:pPr>
      <w:ind w:left="26"/>
    </w:pPr>
  </w:style>
  <w:style w:type="character" w:customStyle="1" w:styleId="30">
    <w:name w:val="Заголовок 3 Знак"/>
    <w:basedOn w:val="a0"/>
    <w:link w:val="3"/>
    <w:uiPriority w:val="9"/>
    <w:semiHidden/>
    <w:rsid w:val="00E61B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E61B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1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3</cp:revision>
  <dcterms:created xsi:type="dcterms:W3CDTF">2026-07-06T08:03:00Z</dcterms:created>
  <dcterms:modified xsi:type="dcterms:W3CDTF">2026-07-18T10:06:00Z</dcterms:modified>
</cp:coreProperties>
</file>