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618" w:rsidRDefault="00792618" w:rsidP="001C296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Pr="00792618">
        <w:rPr>
          <w:rFonts w:ascii="Times New Roman" w:hAnsi="Times New Roman" w:cs="Times New Roman"/>
          <w:sz w:val="28"/>
          <w:szCs w:val="28"/>
        </w:rPr>
        <w:t>Испытания и исследования НТТС</w:t>
      </w:r>
      <w:r w:rsidR="00023DD8">
        <w:rPr>
          <w:rFonts w:ascii="Times New Roman" w:hAnsi="Times New Roman" w:cs="Times New Roman"/>
          <w:sz w:val="28"/>
          <w:szCs w:val="28"/>
        </w:rPr>
        <w:t>»</w:t>
      </w:r>
    </w:p>
    <w:p w:rsidR="00023DD8" w:rsidRDefault="00023DD8" w:rsidP="001C296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A3116" w:rsidRPr="00023DD8" w:rsidRDefault="00CF5AE6" w:rsidP="001C296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DD8">
        <w:rPr>
          <w:rFonts w:ascii="Times New Roman" w:hAnsi="Times New Roman" w:cs="Times New Roman"/>
          <w:b/>
          <w:sz w:val="28"/>
          <w:szCs w:val="28"/>
        </w:rPr>
        <w:t>Вопросы для зачет</w:t>
      </w:r>
      <w:r w:rsidR="00023DD8" w:rsidRPr="00023DD8">
        <w:rPr>
          <w:rFonts w:ascii="Times New Roman" w:hAnsi="Times New Roman" w:cs="Times New Roman"/>
          <w:b/>
          <w:sz w:val="28"/>
          <w:szCs w:val="28"/>
        </w:rPr>
        <w:t>а</w:t>
      </w:r>
    </w:p>
    <w:p w:rsidR="001C296C" w:rsidRPr="001C296C" w:rsidRDefault="001C296C" w:rsidP="001C2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6C">
        <w:rPr>
          <w:rFonts w:ascii="Times New Roman" w:hAnsi="Times New Roman" w:cs="Times New Roman"/>
          <w:sz w:val="28"/>
          <w:szCs w:val="28"/>
        </w:rPr>
        <w:t xml:space="preserve">1. Направления развития подъемно-транспортных, строительных, дорожных средств и оборудования: </w:t>
      </w:r>
      <w:proofErr w:type="spellStart"/>
      <w:r w:rsidRPr="001C296C">
        <w:rPr>
          <w:rFonts w:ascii="Times New Roman" w:hAnsi="Times New Roman" w:cs="Times New Roman"/>
          <w:sz w:val="28"/>
          <w:szCs w:val="28"/>
        </w:rPr>
        <w:t>блочно</w:t>
      </w:r>
      <w:proofErr w:type="spellEnd"/>
      <w:r w:rsidRPr="001C296C">
        <w:rPr>
          <w:rFonts w:ascii="Times New Roman" w:hAnsi="Times New Roman" w:cs="Times New Roman"/>
          <w:sz w:val="28"/>
          <w:szCs w:val="28"/>
        </w:rPr>
        <w:t>-модульное исполнение конструкции, повышение надежности, автоматизации управления, производительность, применение сменн</w:t>
      </w:r>
      <w:bookmarkStart w:id="0" w:name="_GoBack"/>
      <w:bookmarkEnd w:id="0"/>
      <w:r w:rsidRPr="001C296C">
        <w:rPr>
          <w:rFonts w:ascii="Times New Roman" w:hAnsi="Times New Roman" w:cs="Times New Roman"/>
          <w:sz w:val="28"/>
          <w:szCs w:val="28"/>
        </w:rPr>
        <w:t>ого рабочего оборудования.</w:t>
      </w:r>
    </w:p>
    <w:p w:rsidR="001C296C" w:rsidRPr="001C296C" w:rsidRDefault="001C296C" w:rsidP="001C2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6C">
        <w:rPr>
          <w:rFonts w:ascii="Times New Roman" w:hAnsi="Times New Roman" w:cs="Times New Roman"/>
          <w:sz w:val="28"/>
          <w:szCs w:val="28"/>
        </w:rPr>
        <w:t>2. Цель и задачи. Требования к техническому уровню современных подъемно-транспортных, строительных, дорожных средств и оборуд</w:t>
      </w:r>
      <w:r>
        <w:rPr>
          <w:rFonts w:ascii="Times New Roman" w:hAnsi="Times New Roman" w:cs="Times New Roman"/>
          <w:sz w:val="28"/>
          <w:szCs w:val="28"/>
        </w:rPr>
        <w:t>ования, их качеству, долговечно</w:t>
      </w:r>
      <w:r w:rsidRPr="001C296C">
        <w:rPr>
          <w:rFonts w:ascii="Times New Roman" w:hAnsi="Times New Roman" w:cs="Times New Roman"/>
          <w:sz w:val="28"/>
          <w:szCs w:val="28"/>
        </w:rPr>
        <w:t>сти и надежности, к условиям работы на ТТМ и защите окружающей среды.</w:t>
      </w:r>
    </w:p>
    <w:p w:rsidR="001C296C" w:rsidRPr="001C296C" w:rsidRDefault="001C296C" w:rsidP="001C2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6C">
        <w:rPr>
          <w:rFonts w:ascii="Times New Roman" w:hAnsi="Times New Roman" w:cs="Times New Roman"/>
          <w:sz w:val="28"/>
          <w:szCs w:val="28"/>
        </w:rPr>
        <w:t>3. Основные технические характеристики машин: ПТМ, вылет, грузовой момент, рабочие скорости, габариты, размеры, техническая и эксплуатационная производительность.</w:t>
      </w:r>
    </w:p>
    <w:p w:rsidR="001C296C" w:rsidRPr="001C296C" w:rsidRDefault="001C296C" w:rsidP="001C2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6C">
        <w:rPr>
          <w:rFonts w:ascii="Times New Roman" w:hAnsi="Times New Roman" w:cs="Times New Roman"/>
          <w:sz w:val="28"/>
          <w:szCs w:val="28"/>
        </w:rPr>
        <w:t>4. Надежность машин. Качественные и количественные характеристики надежности и долговечности. Принципиальные структурные формы надежности подъемно-транспортных, строительных, дорожных средств и оборудования.</w:t>
      </w:r>
    </w:p>
    <w:p w:rsidR="001C296C" w:rsidRPr="001C296C" w:rsidRDefault="001C296C" w:rsidP="001C2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6C">
        <w:rPr>
          <w:rFonts w:ascii="Times New Roman" w:hAnsi="Times New Roman" w:cs="Times New Roman"/>
          <w:sz w:val="28"/>
          <w:szCs w:val="28"/>
        </w:rPr>
        <w:t xml:space="preserve">5. Нормативы и методы проверки устойчивости стреловых кранов по "Правилам ГОСГОРТЕХНАДЗОРА". </w:t>
      </w:r>
    </w:p>
    <w:p w:rsidR="001C296C" w:rsidRPr="001C296C" w:rsidRDefault="001C296C" w:rsidP="001C2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6C">
        <w:rPr>
          <w:rFonts w:ascii="Times New Roman" w:hAnsi="Times New Roman" w:cs="Times New Roman"/>
          <w:sz w:val="28"/>
          <w:szCs w:val="28"/>
        </w:rPr>
        <w:t>6. Применяемые материалы, конструкции, расчет, тре</w:t>
      </w:r>
      <w:r>
        <w:rPr>
          <w:rFonts w:ascii="Times New Roman" w:hAnsi="Times New Roman" w:cs="Times New Roman"/>
          <w:sz w:val="28"/>
          <w:szCs w:val="28"/>
        </w:rPr>
        <w:t>бования безотказности по "Прави</w:t>
      </w:r>
      <w:r w:rsidRPr="001C296C">
        <w:rPr>
          <w:rFonts w:ascii="Times New Roman" w:hAnsi="Times New Roman" w:cs="Times New Roman"/>
          <w:sz w:val="28"/>
          <w:szCs w:val="28"/>
        </w:rPr>
        <w:t>лам ГОСГОРТЕХНАДЗОРА".</w:t>
      </w:r>
    </w:p>
    <w:p w:rsidR="001C296C" w:rsidRPr="001C296C" w:rsidRDefault="001C296C" w:rsidP="001C2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6C">
        <w:rPr>
          <w:rFonts w:ascii="Times New Roman" w:hAnsi="Times New Roman" w:cs="Times New Roman"/>
          <w:sz w:val="28"/>
          <w:szCs w:val="28"/>
        </w:rPr>
        <w:t>7. Техническое освидетельствование машин, устройства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безопасности, статические и дин</w:t>
      </w:r>
      <w:r w:rsidRPr="001C296C">
        <w:rPr>
          <w:rFonts w:ascii="Times New Roman" w:hAnsi="Times New Roman" w:cs="Times New Roman"/>
          <w:sz w:val="28"/>
          <w:szCs w:val="28"/>
        </w:rPr>
        <w:t>амические испытания кранов согласно "Правилам Госгортехнадзора".</w:t>
      </w:r>
    </w:p>
    <w:p w:rsidR="001C296C" w:rsidRPr="001C296C" w:rsidRDefault="001C296C" w:rsidP="001C2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6C">
        <w:rPr>
          <w:rFonts w:ascii="Times New Roman" w:hAnsi="Times New Roman" w:cs="Times New Roman"/>
          <w:sz w:val="28"/>
          <w:szCs w:val="28"/>
        </w:rPr>
        <w:t>8. Устойчивость подъемно-транспортных, строительны</w:t>
      </w:r>
      <w:r>
        <w:rPr>
          <w:rFonts w:ascii="Times New Roman" w:hAnsi="Times New Roman" w:cs="Times New Roman"/>
          <w:sz w:val="28"/>
          <w:szCs w:val="28"/>
        </w:rPr>
        <w:t>х, дорожных средств и оборудова</w:t>
      </w:r>
      <w:r w:rsidRPr="001C296C">
        <w:rPr>
          <w:rFonts w:ascii="Times New Roman" w:hAnsi="Times New Roman" w:cs="Times New Roman"/>
          <w:sz w:val="28"/>
          <w:szCs w:val="28"/>
        </w:rPr>
        <w:t>ния. Коэффициент грузовой и собственной устойчивости, виды нагрузок, учитываемых при расчетах устойчивости согласно "Правил Госгортехнадзора".</w:t>
      </w:r>
    </w:p>
    <w:p w:rsidR="001C296C" w:rsidRPr="001C296C" w:rsidRDefault="001C296C" w:rsidP="001C2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6C">
        <w:rPr>
          <w:rFonts w:ascii="Times New Roman" w:hAnsi="Times New Roman" w:cs="Times New Roman"/>
          <w:sz w:val="28"/>
          <w:szCs w:val="28"/>
        </w:rPr>
        <w:t>9. Приборы безопасности ПТМ и СДМ. Противоугонные устройства, упоры, конечные выключатели. Требования безопасности "Правил Госгортехнадзора".</w:t>
      </w:r>
    </w:p>
    <w:p w:rsidR="001C296C" w:rsidRPr="001C296C" w:rsidRDefault="001C296C" w:rsidP="001C2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6C">
        <w:rPr>
          <w:rFonts w:ascii="Times New Roman" w:hAnsi="Times New Roman" w:cs="Times New Roman"/>
          <w:sz w:val="28"/>
          <w:szCs w:val="28"/>
        </w:rPr>
        <w:t>10. Цель создания СДМ. Классификация строительных машин. Индексация строительно-дорожных машин и оборудования.</w:t>
      </w:r>
    </w:p>
    <w:p w:rsidR="001C296C" w:rsidRPr="001C296C" w:rsidRDefault="001C296C" w:rsidP="001C2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6C">
        <w:rPr>
          <w:rFonts w:ascii="Times New Roman" w:hAnsi="Times New Roman" w:cs="Times New Roman"/>
          <w:sz w:val="28"/>
          <w:szCs w:val="28"/>
        </w:rPr>
        <w:t xml:space="preserve">11. Значение испытаний в создании новых </w:t>
      </w:r>
      <w:proofErr w:type="spellStart"/>
      <w:r w:rsidRPr="001C296C">
        <w:rPr>
          <w:rFonts w:ascii="Times New Roman" w:hAnsi="Times New Roman" w:cs="Times New Roman"/>
          <w:sz w:val="28"/>
          <w:szCs w:val="28"/>
        </w:rPr>
        <w:t>ТиТТМО</w:t>
      </w:r>
      <w:proofErr w:type="spellEnd"/>
      <w:r w:rsidRPr="001C296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их механизмов и агрегатов, в со</w:t>
      </w:r>
      <w:r w:rsidRPr="001C296C">
        <w:rPr>
          <w:rFonts w:ascii="Times New Roman" w:hAnsi="Times New Roman" w:cs="Times New Roman"/>
          <w:sz w:val="28"/>
          <w:szCs w:val="28"/>
        </w:rPr>
        <w:t>вершенствовании существующих конструкций и ускорении внедрения их в производство.</w:t>
      </w:r>
    </w:p>
    <w:p w:rsidR="001C296C" w:rsidRPr="001C296C" w:rsidRDefault="001C296C" w:rsidP="001C2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6C">
        <w:rPr>
          <w:rFonts w:ascii="Times New Roman" w:hAnsi="Times New Roman" w:cs="Times New Roman"/>
          <w:sz w:val="28"/>
          <w:szCs w:val="28"/>
        </w:rPr>
        <w:lastRenderedPageBreak/>
        <w:t>12. История развития и организации испытаний в нашей стране и за рубежом.</w:t>
      </w:r>
    </w:p>
    <w:p w:rsidR="001C296C" w:rsidRPr="001C296C" w:rsidRDefault="001C296C" w:rsidP="001C2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6C">
        <w:rPr>
          <w:rFonts w:ascii="Times New Roman" w:hAnsi="Times New Roman" w:cs="Times New Roman"/>
          <w:sz w:val="28"/>
          <w:szCs w:val="28"/>
        </w:rPr>
        <w:t>13. Программа испытаний ПТМ и СДМ. Классификация испытаний.</w:t>
      </w:r>
    </w:p>
    <w:p w:rsidR="001C296C" w:rsidRPr="001C296C" w:rsidRDefault="001C296C" w:rsidP="001C2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6C">
        <w:rPr>
          <w:rFonts w:ascii="Times New Roman" w:hAnsi="Times New Roman" w:cs="Times New Roman"/>
          <w:sz w:val="28"/>
          <w:szCs w:val="28"/>
        </w:rPr>
        <w:t>14. Эффективность испытаний в зависимости от методики их проведения.</w:t>
      </w:r>
    </w:p>
    <w:p w:rsidR="001C296C" w:rsidRPr="001C296C" w:rsidRDefault="001C296C" w:rsidP="001C2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6C">
        <w:rPr>
          <w:rFonts w:ascii="Times New Roman" w:hAnsi="Times New Roman" w:cs="Times New Roman"/>
          <w:sz w:val="28"/>
          <w:szCs w:val="28"/>
        </w:rPr>
        <w:t>15. Характеристика государственных стандартов на испытания.</w:t>
      </w:r>
    </w:p>
    <w:p w:rsidR="001C296C" w:rsidRPr="001C296C" w:rsidRDefault="001C296C" w:rsidP="001C2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6C">
        <w:rPr>
          <w:rFonts w:ascii="Times New Roman" w:hAnsi="Times New Roman" w:cs="Times New Roman"/>
          <w:sz w:val="28"/>
          <w:szCs w:val="28"/>
        </w:rPr>
        <w:t>16. Приборы и датчики для измерений.</w:t>
      </w:r>
    </w:p>
    <w:p w:rsidR="001C296C" w:rsidRPr="001C296C" w:rsidRDefault="001C296C" w:rsidP="001C2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6C">
        <w:rPr>
          <w:rFonts w:ascii="Times New Roman" w:hAnsi="Times New Roman" w:cs="Times New Roman"/>
          <w:sz w:val="28"/>
          <w:szCs w:val="28"/>
        </w:rPr>
        <w:t>17. Типы и принципы действия приборов для измерения частоты вращения.</w:t>
      </w:r>
    </w:p>
    <w:p w:rsidR="001C296C" w:rsidRPr="001C296C" w:rsidRDefault="001C296C" w:rsidP="001C2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6C">
        <w:rPr>
          <w:rFonts w:ascii="Times New Roman" w:hAnsi="Times New Roman" w:cs="Times New Roman"/>
          <w:sz w:val="28"/>
          <w:szCs w:val="28"/>
        </w:rPr>
        <w:t>18. Цель и задачи эксплуатационно-технологических испытаний.</w:t>
      </w:r>
    </w:p>
    <w:p w:rsidR="001C296C" w:rsidRPr="001C296C" w:rsidRDefault="001C296C" w:rsidP="001C2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6C">
        <w:rPr>
          <w:rFonts w:ascii="Times New Roman" w:hAnsi="Times New Roman" w:cs="Times New Roman"/>
          <w:sz w:val="28"/>
          <w:szCs w:val="28"/>
        </w:rPr>
        <w:t>19. Испытания в условиях эксплуатации. Задачи и усл</w:t>
      </w:r>
      <w:r>
        <w:rPr>
          <w:rFonts w:ascii="Times New Roman" w:hAnsi="Times New Roman" w:cs="Times New Roman"/>
          <w:sz w:val="28"/>
          <w:szCs w:val="28"/>
        </w:rPr>
        <w:t>овия испытаний. Требования к ка</w:t>
      </w:r>
      <w:r w:rsidRPr="001C296C">
        <w:rPr>
          <w:rFonts w:ascii="Times New Roman" w:hAnsi="Times New Roman" w:cs="Times New Roman"/>
          <w:sz w:val="28"/>
          <w:szCs w:val="28"/>
        </w:rPr>
        <w:t>честву эксплуатационных ресурсных испытаний.</w:t>
      </w:r>
    </w:p>
    <w:p w:rsidR="001C296C" w:rsidRPr="001C296C" w:rsidRDefault="001C296C" w:rsidP="001C2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6C">
        <w:rPr>
          <w:rFonts w:ascii="Times New Roman" w:hAnsi="Times New Roman" w:cs="Times New Roman"/>
          <w:sz w:val="28"/>
          <w:szCs w:val="28"/>
        </w:rPr>
        <w:t>20. Особенности испытания ПТМ и СДМ в разных климатических условиях.</w:t>
      </w:r>
    </w:p>
    <w:sectPr w:rsidR="001C296C" w:rsidRPr="001C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E6"/>
    <w:rsid w:val="00023DD8"/>
    <w:rsid w:val="001C296C"/>
    <w:rsid w:val="0029466E"/>
    <w:rsid w:val="0051006F"/>
    <w:rsid w:val="006853CA"/>
    <w:rsid w:val="006B0F99"/>
    <w:rsid w:val="006C741E"/>
    <w:rsid w:val="00747EC9"/>
    <w:rsid w:val="00792618"/>
    <w:rsid w:val="00891C18"/>
    <w:rsid w:val="008A25E0"/>
    <w:rsid w:val="009657E6"/>
    <w:rsid w:val="009D65BE"/>
    <w:rsid w:val="00C3329D"/>
    <w:rsid w:val="00CF5AE6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2225</Characters>
  <Application>Microsoft Office Word</Application>
  <DocSecurity>0</DocSecurity>
  <Lines>18</Lines>
  <Paragraphs>5</Paragraphs>
  <ScaleCrop>false</ScaleCrop>
  <Company>Hewlett-Packard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2021-11-26T15:57:00Z</dcterms:created>
  <dcterms:modified xsi:type="dcterms:W3CDTF">2025-12-11T17:17:00Z</dcterms:modified>
</cp:coreProperties>
</file>