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00" w:rsidRDefault="004C3D00" w:rsidP="00A52B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Примерные оценочные материалы, применяемые при проведении промежуточной аттестации по дисциплине (модулю) - «</w:t>
      </w:r>
      <w:r w:rsidR="00A336DC" w:rsidRPr="00A336DC">
        <w:rPr>
          <w:rFonts w:ascii="Times New Roman" w:hAnsi="Times New Roman" w:cs="Times New Roman"/>
          <w:sz w:val="28"/>
          <w:szCs w:val="28"/>
        </w:rPr>
        <w:t xml:space="preserve">Развитие беспилотных и автономных </w:t>
      </w:r>
      <w:r w:rsidR="00A336DC">
        <w:rPr>
          <w:rFonts w:ascii="Times New Roman" w:hAnsi="Times New Roman" w:cs="Times New Roman"/>
          <w:sz w:val="28"/>
          <w:szCs w:val="28"/>
        </w:rPr>
        <w:t>наземных транспортно-технологических средств</w:t>
      </w:r>
      <w:r w:rsidR="00F02AEF">
        <w:rPr>
          <w:rFonts w:ascii="Times New Roman" w:hAnsi="Times New Roman" w:cs="Times New Roman"/>
          <w:sz w:val="28"/>
          <w:szCs w:val="28"/>
        </w:rPr>
        <w:t>»</w:t>
      </w:r>
    </w:p>
    <w:p w:rsidR="00B84B82" w:rsidRPr="00B84B82" w:rsidRDefault="00B84B82" w:rsidP="00B84B8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02AEF" w:rsidRDefault="00F02AEF" w:rsidP="00F02AEF">
      <w:pPr>
        <w:pStyle w:val="3"/>
        <w:spacing w:line="276" w:lineRule="auto"/>
        <w:ind w:left="1070" w:firstLine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Вопросы для зачёт</w:t>
      </w:r>
      <w:r>
        <w:rPr>
          <w:b/>
          <w:sz w:val="28"/>
          <w:szCs w:val="28"/>
          <w:lang w:val="ru-RU"/>
        </w:rPr>
        <w:t>а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Архитектура и классификация автономных средств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Уровни автономности (SAE J3016)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Pr="0069076D">
        <w:rPr>
          <w:rFonts w:ascii="Times New Roman" w:hAnsi="Times New Roman" w:cs="Times New Roman"/>
          <w:bCs/>
          <w:sz w:val="28"/>
          <w:szCs w:val="28"/>
        </w:rPr>
        <w:t>одробный разбор уровней от 0 (полное управление человеком) до 5 (абсолютная автономность)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</w:t>
      </w:r>
      <w:r w:rsidRPr="0069076D">
        <w:rPr>
          <w:rFonts w:ascii="Times New Roman" w:hAnsi="Times New Roman" w:cs="Times New Roman"/>
          <w:bCs/>
          <w:sz w:val="28"/>
          <w:szCs w:val="28"/>
        </w:rPr>
        <w:t>раницы ответственности человека и ИИ на каждом уровне.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Классификация по назначению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69076D">
        <w:rPr>
          <w:rFonts w:ascii="Times New Roman" w:hAnsi="Times New Roman" w:cs="Times New Roman"/>
          <w:bCs/>
          <w:sz w:val="28"/>
          <w:szCs w:val="28"/>
        </w:rPr>
        <w:t xml:space="preserve">собенности проектирования беспилотных магистральных тягачей, городских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роботакси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, беспилотных карьерных самосвалов и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внутрискладских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роботов (AGV/AMR).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Компоненты верхнего и нижнего уровней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</w:t>
      </w:r>
      <w:r w:rsidRPr="0069076D">
        <w:rPr>
          <w:rFonts w:ascii="Times New Roman" w:hAnsi="Times New Roman" w:cs="Times New Roman"/>
          <w:bCs/>
          <w:sz w:val="28"/>
          <w:szCs w:val="28"/>
        </w:rPr>
        <w:t>азделение системы управления на подсистему восприятия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Perception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), планирования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Planning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 и исполнения команд/контроля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Control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/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Drive-by-Wire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Сенсорные системы и восприятие окружающей среды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Sensors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&amp;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Perception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Технологии технического зрения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69076D">
        <w:rPr>
          <w:rFonts w:ascii="Times New Roman" w:hAnsi="Times New Roman" w:cs="Times New Roman"/>
          <w:bCs/>
          <w:sz w:val="28"/>
          <w:szCs w:val="28"/>
        </w:rPr>
        <w:t>лассификация, преимущества и недостатки камер (моно-, стерео-, ИК-камеры) в различных условиях освещенности.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Лидары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LiDAR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): принцип работы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ToF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), разница между механическими (вращающимися) и твердотельными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Solid-State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)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лидарами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, построение облака точек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Point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Cloud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Радары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Radar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): использование миллиметрового диапазона волн для определения скорости и расстояния до объектов в условиях плохой видимости (дым, туман, снегопад).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Комплексирование данных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Sensor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Fusion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А</w:t>
      </w:r>
      <w:r w:rsidRPr="0069076D">
        <w:rPr>
          <w:rFonts w:ascii="Times New Roman" w:hAnsi="Times New Roman" w:cs="Times New Roman"/>
          <w:bCs/>
          <w:sz w:val="28"/>
          <w:szCs w:val="28"/>
        </w:rPr>
        <w:t xml:space="preserve">лгоритмы и подходы к объединению данных от разнородных датчиков (камеры +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лидары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+ радары) для создания единой динамической карты среды.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Навигация, локализация и планирование движения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Глобальная навигация (GNSS/GPS/ГЛОНАСС)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69076D">
        <w:rPr>
          <w:rFonts w:ascii="Times New Roman" w:hAnsi="Times New Roman" w:cs="Times New Roman"/>
          <w:bCs/>
          <w:sz w:val="28"/>
          <w:szCs w:val="28"/>
        </w:rPr>
        <w:t>етоды повышения точности позиционирования, использование технологии RTK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Real-Time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Kinematics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 для сантиметровой точности.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Инерциальная навигация (IMU)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69076D">
        <w:rPr>
          <w:rFonts w:ascii="Times New Roman" w:hAnsi="Times New Roman" w:cs="Times New Roman"/>
          <w:bCs/>
          <w:sz w:val="28"/>
          <w:szCs w:val="28"/>
        </w:rPr>
        <w:t>дометрия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, использование гироскопов и акселерометров для локализации при потере спутникового сигнала.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Технология SLAM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Simultaneous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Localization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and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Mapping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69076D">
        <w:rPr>
          <w:rFonts w:ascii="Times New Roman" w:hAnsi="Times New Roman" w:cs="Times New Roman"/>
          <w:bCs/>
          <w:sz w:val="28"/>
          <w:szCs w:val="28"/>
        </w:rPr>
        <w:t xml:space="preserve">дновременная локализация и построение карты в неизвестном пространстве (визуальный SLAM и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лидарный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SLAM).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 xml:space="preserve">Высокоточные карты (HD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Maps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Pr="0069076D">
        <w:rPr>
          <w:rFonts w:ascii="Times New Roman" w:hAnsi="Times New Roman" w:cs="Times New Roman"/>
          <w:bCs/>
          <w:sz w:val="28"/>
          <w:szCs w:val="28"/>
        </w:rPr>
        <w:t>тличие HD-карт от обычных навигационных карт, слои данных (геометрия дорог, знаки, разметка, логика движения).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Планирование траектории: алгоритмы глобального поиска маршрута и локального обхода препятствий в реальном времени.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Исполнительные механизмы, безопасность и стандарты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 xml:space="preserve">Системы 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Drive-by-Wire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 xml:space="preserve"> (управление по проводам)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Э</w:t>
      </w:r>
      <w:r w:rsidRPr="0069076D">
        <w:rPr>
          <w:rFonts w:ascii="Times New Roman" w:hAnsi="Times New Roman" w:cs="Times New Roman"/>
          <w:bCs/>
          <w:sz w:val="28"/>
          <w:szCs w:val="28"/>
        </w:rPr>
        <w:t>лектронное управление рулением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Steer-by-Wire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), торможением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Brake-by-Wire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 и тягой.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Отказоустойчивость и резервирование (</w:t>
      </w:r>
      <w:proofErr w:type="spellStart"/>
      <w:r w:rsidRPr="0069076D">
        <w:rPr>
          <w:rFonts w:ascii="Times New Roman" w:hAnsi="Times New Roman" w:cs="Times New Roman"/>
          <w:bCs/>
          <w:sz w:val="28"/>
          <w:szCs w:val="28"/>
        </w:rPr>
        <w:t>Redundancy</w:t>
      </w:r>
      <w:proofErr w:type="spellEnd"/>
      <w:r w:rsidRPr="0069076D">
        <w:rPr>
          <w:rFonts w:ascii="Times New Roman" w:hAnsi="Times New Roman" w:cs="Times New Roman"/>
          <w:bCs/>
          <w:sz w:val="28"/>
          <w:szCs w:val="28"/>
        </w:rPr>
        <w:t>): дублирование вычислительных блоков, контуров питания и тормозных систем для обеспечения безопасности при аппаратных сбоях.</w:t>
      </w:r>
    </w:p>
    <w:p w:rsidR="0069076D" w:rsidRPr="0069076D" w:rsidRDefault="0069076D" w:rsidP="0069076D">
      <w:pPr>
        <w:pStyle w:val="a3"/>
        <w:numPr>
          <w:ilvl w:val="0"/>
          <w:numId w:val="5"/>
        </w:numPr>
        <w:spacing w:line="36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76D">
        <w:rPr>
          <w:rFonts w:ascii="Times New Roman" w:hAnsi="Times New Roman" w:cs="Times New Roman"/>
          <w:bCs/>
          <w:sz w:val="28"/>
          <w:szCs w:val="28"/>
        </w:rPr>
        <w:t>Стандарты функциональной безопасности: требования стандартов ISO 26262 (для автомобилей) и ISO 21448 (SOTIF — безопасность целевой функциональности) к беспилотному транспорту.</w:t>
      </w:r>
      <w:bookmarkStart w:id="0" w:name="_GoBack"/>
      <w:bookmarkEnd w:id="0"/>
    </w:p>
    <w:sectPr w:rsidR="0069076D" w:rsidRPr="00690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580ACC"/>
    <w:multiLevelType w:val="multilevel"/>
    <w:tmpl w:val="AE22C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C7867"/>
    <w:multiLevelType w:val="multilevel"/>
    <w:tmpl w:val="A09A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613287"/>
    <w:multiLevelType w:val="multilevel"/>
    <w:tmpl w:val="5C9AD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C16874"/>
    <w:multiLevelType w:val="multilevel"/>
    <w:tmpl w:val="F5404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0A1E14"/>
    <w:multiLevelType w:val="multilevel"/>
    <w:tmpl w:val="28A83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675743"/>
    <w:multiLevelType w:val="multilevel"/>
    <w:tmpl w:val="FCF86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9825E5"/>
    <w:multiLevelType w:val="multilevel"/>
    <w:tmpl w:val="E06A0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503879"/>
    <w:multiLevelType w:val="hybridMultilevel"/>
    <w:tmpl w:val="68C6DC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501A97"/>
    <w:multiLevelType w:val="multilevel"/>
    <w:tmpl w:val="959C1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12"/>
    <w:rsid w:val="00041D12"/>
    <w:rsid w:val="0023400D"/>
    <w:rsid w:val="0029466E"/>
    <w:rsid w:val="00340CAD"/>
    <w:rsid w:val="004C3D00"/>
    <w:rsid w:val="0051006F"/>
    <w:rsid w:val="00663921"/>
    <w:rsid w:val="006853CA"/>
    <w:rsid w:val="0069076D"/>
    <w:rsid w:val="006B0F99"/>
    <w:rsid w:val="006C741E"/>
    <w:rsid w:val="00891C18"/>
    <w:rsid w:val="008A25E0"/>
    <w:rsid w:val="009D65BE"/>
    <w:rsid w:val="00A336DC"/>
    <w:rsid w:val="00A52B3C"/>
    <w:rsid w:val="00B84B82"/>
    <w:rsid w:val="00C3329D"/>
    <w:rsid w:val="00D6621D"/>
    <w:rsid w:val="00EA3116"/>
    <w:rsid w:val="00F0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2340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F02AEF"/>
    <w:pPr>
      <w:spacing w:after="0" w:line="312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semiHidden/>
    <w:rsid w:val="00F02AEF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2340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462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5998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13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329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70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970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40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81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2402</Characters>
  <Application>Microsoft Office Word</Application>
  <DocSecurity>0</DocSecurity>
  <Lines>20</Lines>
  <Paragraphs>5</Paragraphs>
  <ScaleCrop>false</ScaleCrop>
  <Company>Hewlett-Packard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11</cp:revision>
  <dcterms:created xsi:type="dcterms:W3CDTF">2021-11-26T15:58:00Z</dcterms:created>
  <dcterms:modified xsi:type="dcterms:W3CDTF">2026-07-17T11:09:00Z</dcterms:modified>
</cp:coreProperties>
</file>