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8D" w:rsidRPr="00DD7B8D" w:rsidRDefault="00DD7B8D" w:rsidP="00DD7B8D">
      <w:pPr>
        <w:spacing w:after="160" w:line="259" w:lineRule="auto"/>
        <w:jc w:val="center"/>
        <w:rPr>
          <w:rFonts w:eastAsia="Aptos"/>
          <w:kern w:val="2"/>
          <w:sz w:val="28"/>
          <w:szCs w:val="22"/>
          <w:lang w:eastAsia="en-US"/>
          <w14:ligatures w14:val="standardContextual"/>
        </w:rPr>
      </w:pPr>
      <w:r w:rsidRPr="00DD7B8D">
        <w:rPr>
          <w:rFonts w:eastAsia="Aptos"/>
          <w:kern w:val="2"/>
          <w:sz w:val="28"/>
          <w:szCs w:val="28"/>
          <w:lang w:eastAsia="en-US"/>
          <w14:ligatures w14:val="standardContextual"/>
        </w:rPr>
        <w:t>Примерные оценочные материалы, применяемые при проведении промежуточной аттестации по дисциплине (модулю) –</w:t>
      </w:r>
      <w:r w:rsidRPr="00DD7B8D">
        <w:rPr>
          <w:rFonts w:eastAsia="Aptos"/>
          <w:kern w:val="2"/>
          <w:sz w:val="28"/>
          <w:szCs w:val="22"/>
          <w:lang w:eastAsia="en-US"/>
          <w14:ligatures w14:val="standardContextual"/>
        </w:rPr>
        <w:t xml:space="preserve"> «</w:t>
      </w:r>
      <w:r w:rsidR="006E0EDB" w:rsidRPr="006E0EDB">
        <w:rPr>
          <w:rFonts w:eastAsia="Aptos"/>
          <w:bCs/>
          <w:kern w:val="2"/>
          <w:sz w:val="28"/>
          <w:szCs w:val="22"/>
          <w:lang w:eastAsia="en-US"/>
          <w14:ligatures w14:val="standardContextual"/>
        </w:rPr>
        <w:t xml:space="preserve">Инженерная геодезия и </w:t>
      </w:r>
      <w:proofErr w:type="spellStart"/>
      <w:r w:rsidR="006E0EDB" w:rsidRPr="006E0EDB">
        <w:rPr>
          <w:rFonts w:eastAsia="Aptos"/>
          <w:bCs/>
          <w:kern w:val="2"/>
          <w:sz w:val="28"/>
          <w:szCs w:val="22"/>
          <w:lang w:eastAsia="en-US"/>
          <w14:ligatures w14:val="standardContextual"/>
        </w:rPr>
        <w:t>геоинформатика</w:t>
      </w:r>
      <w:proofErr w:type="spellEnd"/>
      <w:r w:rsidRPr="00DD7B8D">
        <w:rPr>
          <w:rFonts w:eastAsia="Aptos"/>
          <w:kern w:val="2"/>
          <w:sz w:val="28"/>
          <w:szCs w:val="22"/>
          <w:lang w:eastAsia="en-US"/>
          <w14:ligatures w14:val="standardContextual"/>
        </w:rPr>
        <w:t>»</w:t>
      </w:r>
    </w:p>
    <w:p w:rsidR="00DD7B8D" w:rsidRPr="00DD7B8D" w:rsidRDefault="00DD7B8D" w:rsidP="00DD7B8D">
      <w:pPr>
        <w:spacing w:after="160" w:line="259" w:lineRule="auto"/>
        <w:jc w:val="center"/>
        <w:rPr>
          <w:rFonts w:eastAsia="Aptos"/>
          <w:kern w:val="2"/>
          <w:sz w:val="28"/>
          <w:szCs w:val="22"/>
          <w:lang w:eastAsia="en-US"/>
          <w14:ligatures w14:val="standardContextual"/>
        </w:rPr>
      </w:pPr>
    </w:p>
    <w:p w:rsidR="00DD7B8D" w:rsidRPr="00DD7B8D" w:rsidRDefault="00DD7B8D" w:rsidP="00DD7B8D">
      <w:pPr>
        <w:spacing w:after="160" w:line="259" w:lineRule="auto"/>
        <w:jc w:val="center"/>
        <w:rPr>
          <w:rFonts w:eastAsia="Aptos"/>
          <w:kern w:val="2"/>
          <w:sz w:val="28"/>
          <w:szCs w:val="22"/>
          <w:lang w:eastAsia="en-US"/>
          <w14:ligatures w14:val="standardContextual"/>
        </w:rPr>
      </w:pPr>
      <w:r w:rsidRPr="00DD7B8D">
        <w:rPr>
          <w:rFonts w:eastAsia="Aptos"/>
          <w:b/>
          <w:kern w:val="2"/>
          <w:sz w:val="28"/>
          <w:szCs w:val="28"/>
          <w:lang w:eastAsia="en-US"/>
          <w14:ligatures w14:val="standardContextual"/>
        </w:rPr>
        <w:t>Вопросы для экзамена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понятия о форме и размерах Земли. В чем различие между физической поверхностью Земли, геоидом и референц-эллипсоидом?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Принцип измерения горизонтальных углов. Вертикальные углы. Принципиальная схема теодолита.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Камеральная обработка журнала нивелирования. Сущность постраничного контроля. Вычисление невязки превышений, ее допустимой величины. Вычисление отметок связующих и промежуточных точек.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Влияние кривизны Земли на измеренные расстояния и отметки. Какие размеры участков земной поверхности можно считать плоскими при измерении расстояний и высот.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Принцип работы оптических дальномеров. Схема нитяного дальномера, численные значения его постоянных "К" и "С" и их определение. Точность измерения расстояния.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Вычисление дирекционных углов, сторон теодолитного хода, теоретической суммы правых углов разомкнутого, замкнутого  хода.</w:t>
      </w:r>
      <w:r w:rsidRPr="006E0EDB">
        <w:rPr>
          <w:sz w:val="28"/>
          <w:szCs w:val="28"/>
        </w:rPr>
        <w:br/>
        <w:t>Прямая и обратная геодезические задачи.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6E0EDB">
        <w:rPr>
          <w:sz w:val="28"/>
          <w:szCs w:val="28"/>
        </w:rPr>
        <w:t>Светодальномеры</w:t>
      </w:r>
      <w:proofErr w:type="spellEnd"/>
      <w:r w:rsidRPr="006E0EDB">
        <w:rPr>
          <w:sz w:val="28"/>
          <w:szCs w:val="28"/>
        </w:rPr>
        <w:t>, их типы, принцип действия, точность измерения рас</w:t>
      </w:r>
      <w:r w:rsidR="00DD7B8D" w:rsidRPr="006E0EDB">
        <w:rPr>
          <w:sz w:val="28"/>
          <w:szCs w:val="28"/>
        </w:rPr>
        <w:t>с</w:t>
      </w:r>
      <w:r w:rsidRPr="006E0EDB">
        <w:rPr>
          <w:sz w:val="28"/>
          <w:szCs w:val="28"/>
        </w:rPr>
        <w:t>тояния.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Определение приращений координат, их знаки. Вычисление невязок  </w:t>
      </w:r>
      <w:proofErr w:type="spellStart"/>
      <w:r w:rsidRPr="006E0EDB">
        <w:rPr>
          <w:sz w:val="28"/>
          <w:szCs w:val="28"/>
        </w:rPr>
        <w:t>fх</w:t>
      </w:r>
      <w:proofErr w:type="spellEnd"/>
      <w:r w:rsidRPr="006E0EDB">
        <w:rPr>
          <w:sz w:val="28"/>
          <w:szCs w:val="28"/>
        </w:rPr>
        <w:t xml:space="preserve">  - </w:t>
      </w:r>
      <w:proofErr w:type="spellStart"/>
      <w:r w:rsidRPr="006E0EDB">
        <w:rPr>
          <w:sz w:val="28"/>
          <w:szCs w:val="28"/>
        </w:rPr>
        <w:t>fу</w:t>
      </w:r>
      <w:proofErr w:type="spellEnd"/>
      <w:r w:rsidRPr="006E0EDB">
        <w:rPr>
          <w:sz w:val="28"/>
          <w:szCs w:val="28"/>
        </w:rPr>
        <w:t xml:space="preserve"> - суммы приращений по осям х и у, абсолютной и относительной невязок теодолитного хода. Допустимая невязка.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Назначение, методы и общая схема государственной геодезической сети и сетей сгущения (плановой и высотной), характеристики их точности, основные типы центров, реперов, наружных знаков.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Устройство зрительной трубы, ее оси. Установка трубы по глазу и по предмету.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Вычисление угловой невязки замкнутого и разомкнутого теодолитного хода, допустимой угловой навязки. Уравнение измеренных углов и его контроль.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Географические, геодезические и астрономические координаты. Сближение меридианов.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Уровни (цилиндрический, круглый), их оси, цена деления, поверки.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нанесения на план координатной сетки, нанесение на план точек по координатам и его контроль. Составление контурного плана, его содержание и оформление.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Научные и инженерные задачи геодезии, содержание ее научно-технических дисциплин, связь с другими науками.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Типы нивелиров: по способу приведения визирного луча в горизонтальное положение, по точности. Типы реек для технического нивелирования, их устройство. 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Вычисление поправок уравненных приращений координат, их проверка. Вычисление координат и его контроль.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исторические этапы развития геодезии. Достижения и задачи геодезии в народном хозяйстве, организация геодезических работ.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Отсчет делений рейки. Предварительная установка зрительной трубы: нивелира с уровнем, нивелира с компенсатором. Поверка и юстировка основного условия нивелира: с уровнем, с компенсатором.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Вычисление площади многоугольника по координатам его вершин. Определение площади по плану палеткой и </w:t>
      </w:r>
      <w:proofErr w:type="spellStart"/>
      <w:r w:rsidRPr="006E0EDB">
        <w:rPr>
          <w:sz w:val="28"/>
          <w:szCs w:val="28"/>
        </w:rPr>
        <w:t>и</w:t>
      </w:r>
      <w:proofErr w:type="spellEnd"/>
      <w:r w:rsidRPr="006E0EDB">
        <w:rPr>
          <w:sz w:val="28"/>
          <w:szCs w:val="28"/>
        </w:rPr>
        <w:t xml:space="preserve"> с помощью планиметра. Точность определения площади участка различными способами.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Абсолютные и относительные отметки, превышения.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Лимб, цена его деления. Штриховой микроскоп теодолита Т-30. </w:t>
      </w:r>
      <w:proofErr w:type="spellStart"/>
      <w:r w:rsidRPr="006E0EDB">
        <w:rPr>
          <w:sz w:val="28"/>
          <w:szCs w:val="28"/>
        </w:rPr>
        <w:t>Шкаловой</w:t>
      </w:r>
      <w:proofErr w:type="spellEnd"/>
      <w:r w:rsidRPr="006E0EDB">
        <w:rPr>
          <w:sz w:val="28"/>
          <w:szCs w:val="28"/>
        </w:rPr>
        <w:t xml:space="preserve"> микроскоп, точность отсчета. Классификация теодолитов по точности.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Вычисление предварительного и окончательного уклонов проектной прямой линии на профиле, вычисление проектных отметок.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Равноугольная поперечно-цилиндрическая проекция Гаусса-</w:t>
      </w:r>
      <w:proofErr w:type="spellStart"/>
      <w:r w:rsidRPr="006E0EDB">
        <w:rPr>
          <w:sz w:val="28"/>
          <w:szCs w:val="28"/>
        </w:rPr>
        <w:t>Крюгера</w:t>
      </w:r>
      <w:proofErr w:type="spellEnd"/>
      <w:r w:rsidRPr="006E0EDB">
        <w:rPr>
          <w:sz w:val="28"/>
          <w:szCs w:val="28"/>
        </w:rPr>
        <w:t>. Ее назначение и свойства.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Условия поверок теодолитов, содержание поверок и способы юстировки.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Нанесение на план ситуации и горизонталей по материалам тахеометрической съемки.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Углы ориентирования. Магнитное склонение и сближение меридианов.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Установка теодолита в рабочее положение. Точность центрирования. Способ приемов. Способ круговых приемов.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Назначение продольного профиля трассы и поперечных профилей. Их масштабы, составление профилей по геодезическим данным. Бес пикетное трассирование.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План, карта. Масштаб карты. Масштабы: численный, линейный, поперечный. Их назначение. Точность масштаба. Виды условных знаков.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МО вертикального круга. Исправление МО. Измерение вертикального угла теодолитом и его вычисление.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Расчет пикетажного положения главных точек кривой. Пример схемы пикетажного положения главных точек и элементов кривой. Исправление пикетажа.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6E0EDB">
        <w:rPr>
          <w:sz w:val="28"/>
          <w:szCs w:val="28"/>
        </w:rPr>
        <w:t>Разграф</w:t>
      </w:r>
      <w:r w:rsidR="006E0EDB">
        <w:rPr>
          <w:sz w:val="28"/>
          <w:szCs w:val="28"/>
        </w:rPr>
        <w:t>и</w:t>
      </w:r>
      <w:r w:rsidRPr="006E0EDB">
        <w:rPr>
          <w:sz w:val="28"/>
          <w:szCs w:val="28"/>
        </w:rPr>
        <w:t>ка</w:t>
      </w:r>
      <w:proofErr w:type="spellEnd"/>
      <w:r w:rsidRPr="006E0EDB">
        <w:rPr>
          <w:sz w:val="28"/>
          <w:szCs w:val="28"/>
        </w:rPr>
        <w:t xml:space="preserve"> и номенклатура карты М 1: 1 000</w:t>
      </w:r>
      <w:r w:rsidR="009879A6" w:rsidRPr="006E0EDB">
        <w:rPr>
          <w:sz w:val="28"/>
          <w:szCs w:val="28"/>
        </w:rPr>
        <w:t> </w:t>
      </w:r>
      <w:r w:rsidRPr="006E0EDB">
        <w:rPr>
          <w:sz w:val="28"/>
          <w:szCs w:val="28"/>
        </w:rPr>
        <w:t>000.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Ленты и рулетки, применяемые для измерения расстояний и их характеристики. Точность измерения расстояний землемерной лентой и рулеткой.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Рабочие отметки, их вычисление. Расчет положения и отметок точек нулевых работ.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Изображение рельефа горизонталями. Высота сечений рельефа, заложение. Пример </w:t>
      </w:r>
      <w:proofErr w:type="spellStart"/>
      <w:r w:rsidRPr="006E0EDB">
        <w:rPr>
          <w:sz w:val="28"/>
          <w:szCs w:val="28"/>
        </w:rPr>
        <w:t>подписывания</w:t>
      </w:r>
      <w:proofErr w:type="spellEnd"/>
      <w:r w:rsidRPr="006E0EDB">
        <w:rPr>
          <w:sz w:val="28"/>
          <w:szCs w:val="28"/>
        </w:rPr>
        <w:t xml:space="preserve"> отметок горизонталей и нанесения </w:t>
      </w:r>
      <w:proofErr w:type="spellStart"/>
      <w:r w:rsidRPr="006E0EDB">
        <w:rPr>
          <w:sz w:val="28"/>
          <w:szCs w:val="28"/>
        </w:rPr>
        <w:t>бергштрихов</w:t>
      </w:r>
      <w:proofErr w:type="spellEnd"/>
      <w:r w:rsidRPr="006E0EDB">
        <w:rPr>
          <w:sz w:val="28"/>
          <w:szCs w:val="28"/>
        </w:rPr>
        <w:t>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Назначение, сущность и способы геометрического нивелирования. Примеры схем. Определения терминов: отметка, превышение, горизонт прибора. Формулы их вычисления.</w:t>
      </w:r>
    </w:p>
    <w:p w:rsidR="006E0EDB" w:rsidRDefault="006E0EDB" w:rsidP="009879A6">
      <w:pPr>
        <w:spacing w:line="360" w:lineRule="auto"/>
        <w:rPr>
          <w:sz w:val="28"/>
          <w:szCs w:val="28"/>
        </w:rPr>
      </w:pPr>
    </w:p>
    <w:p w:rsidR="006E0EDB" w:rsidRDefault="006E0EDB" w:rsidP="009879A6">
      <w:pPr>
        <w:spacing w:line="360" w:lineRule="auto"/>
        <w:rPr>
          <w:sz w:val="28"/>
          <w:szCs w:val="28"/>
        </w:rPr>
      </w:pPr>
    </w:p>
    <w:p w:rsidR="006E0EDB" w:rsidRDefault="006E0EDB" w:rsidP="006E0EDB">
      <w:pPr>
        <w:spacing w:line="360" w:lineRule="auto"/>
        <w:jc w:val="center"/>
        <w:rPr>
          <w:sz w:val="28"/>
          <w:szCs w:val="28"/>
        </w:rPr>
      </w:pPr>
      <w:r w:rsidRPr="00DD7B8D">
        <w:rPr>
          <w:rFonts w:eastAsia="Aptos"/>
          <w:b/>
          <w:kern w:val="2"/>
          <w:sz w:val="28"/>
          <w:szCs w:val="28"/>
          <w:lang w:eastAsia="en-US"/>
          <w14:ligatures w14:val="standardContextual"/>
        </w:rPr>
        <w:t>Вопросы для</w:t>
      </w:r>
      <w:r>
        <w:rPr>
          <w:rFonts w:eastAsia="Aptos"/>
          <w:b/>
          <w:kern w:val="2"/>
          <w:sz w:val="28"/>
          <w:szCs w:val="28"/>
          <w:lang w:eastAsia="en-US"/>
          <w14:ligatures w14:val="standardContextual"/>
        </w:rPr>
        <w:t xml:space="preserve"> контрольной работы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Расчет и учет поправок за наклон, температуру и </w:t>
      </w:r>
      <w:proofErr w:type="spellStart"/>
      <w:r w:rsidRPr="006E0EDB">
        <w:rPr>
          <w:sz w:val="28"/>
          <w:szCs w:val="28"/>
        </w:rPr>
        <w:t>компарирование</w:t>
      </w:r>
      <w:proofErr w:type="spellEnd"/>
      <w:r w:rsidRPr="006E0EDB">
        <w:rPr>
          <w:sz w:val="28"/>
          <w:szCs w:val="28"/>
        </w:rPr>
        <w:t xml:space="preserve"> при измерениях землемерной лентой.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формы рельефа. Водораздел, тальвег, седловина, вершина, подошва, скат. Определение отметки точки между горизонталями. График заложений и определение уклона ската между горизонталями.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Вынос проектной отметки отреза наклонной прямой, наклонной плоскости.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Прямые и косвенные измерения, равноточные и неравноточные, избыточные измерения.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6E0EDB">
        <w:rPr>
          <w:sz w:val="28"/>
          <w:szCs w:val="28"/>
        </w:rPr>
        <w:t>Разргафовка</w:t>
      </w:r>
      <w:proofErr w:type="spellEnd"/>
      <w:r w:rsidRPr="006E0EDB">
        <w:rPr>
          <w:sz w:val="28"/>
          <w:szCs w:val="28"/>
        </w:rPr>
        <w:t xml:space="preserve"> листов карты масштаба 1 : 10 000 и 1 : 2</w:t>
      </w:r>
      <w:r w:rsidR="009879A6" w:rsidRPr="006E0EDB">
        <w:rPr>
          <w:sz w:val="28"/>
          <w:szCs w:val="28"/>
        </w:rPr>
        <w:t> </w:t>
      </w:r>
      <w:r w:rsidRPr="006E0EDB">
        <w:rPr>
          <w:sz w:val="28"/>
          <w:szCs w:val="28"/>
        </w:rPr>
        <w:t>000.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виды погрешностей измерений. Свойства случайных погрешностей. Предельные и относительные погрешности измерений.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Содержание трассирования. Камеральное и полевое трассирование. Подготовка исходных данных для разбивочных работ по трассе. Перенесение проекта трассы в натуру. Вешение прямых отрезков. Измерение углов поворота сторон трассы. Разбивка пикетажа. Пикетажный журнал.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Построение проектного горизонтального угла теодолитом.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Истинные и вероятнейшие погрешности измерений. Свойство арифметической середины. </w:t>
      </w:r>
      <w:proofErr w:type="spellStart"/>
      <w:r w:rsidRPr="006E0EDB">
        <w:rPr>
          <w:sz w:val="28"/>
          <w:szCs w:val="28"/>
        </w:rPr>
        <w:t>Средневесовое</w:t>
      </w:r>
      <w:proofErr w:type="spellEnd"/>
      <w:r w:rsidRPr="006E0EDB">
        <w:rPr>
          <w:sz w:val="28"/>
          <w:szCs w:val="28"/>
        </w:rPr>
        <w:t xml:space="preserve"> значение результатов измерений.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Масштабы топографических съемок для строительства, виды съемочного оборудования. Общие требования к точности плановых и высотных координат пунктов съемочного обоснования.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Рабочие отметки, их вычисление. Расчет положения и отметка точек нулевых работ.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Цель уравнивания результатов геодезических измерений и математическое условие уравнительных вычислений. Уравнение углов и приращений в теодолитном ходе.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Сущность теодолитной съемки, содержание подготовительных, полевых и камеральных р</w:t>
      </w:r>
      <w:r w:rsidR="009879A6" w:rsidRPr="006E0EDB">
        <w:rPr>
          <w:sz w:val="28"/>
          <w:szCs w:val="28"/>
        </w:rPr>
        <w:t>а</w:t>
      </w:r>
      <w:r w:rsidRPr="006E0EDB">
        <w:rPr>
          <w:sz w:val="28"/>
          <w:szCs w:val="28"/>
        </w:rPr>
        <w:t>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Масштабы теодолитной съемки. Особенности съемки проездов и фасадов зданий, внутриквартальной съемки.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Сущность тахеометрической съемки и ее применение. Использование теодолита для тахеометрической съемки. Величины, измеряемые теодолитом. Формулы для определения горизонтальных </w:t>
      </w:r>
      <w:proofErr w:type="spellStart"/>
      <w:r w:rsidRPr="006E0EDB">
        <w:rPr>
          <w:sz w:val="28"/>
          <w:szCs w:val="28"/>
        </w:rPr>
        <w:t>проложений</w:t>
      </w:r>
      <w:proofErr w:type="spellEnd"/>
      <w:r w:rsidRPr="006E0EDB">
        <w:rPr>
          <w:sz w:val="28"/>
          <w:szCs w:val="28"/>
        </w:rPr>
        <w:t>, превышений и отметок реечных точек.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Полевые и камеральные работы при нивелировании поверхности по квадратам.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Назначение и сущность планово-высотного обоснования при тахеометрической съемке. Работа на станции, ориентирование лимба, ведение абриса по наблюдению пикетов (реечных точек), записи результатов наблюдений в журнале, камеральные вычисления.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Методы нивелирования. Приборы. Точность и область применения.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подготовки исходных данных для работ.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Аэрофотографическая съемка, ее виды, состав работ. Аэрофотоснимок, его свойства и масштаб. Искажения на  аэрофотоснимках.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определения положения точек местности при теодолитной съемке, условия их применения.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Фотосхемы и фотопланы. Трансформирование снимков. Привязка и методы дешифрования.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Определение замкнутого, разомкнутого и висячего теодолитного хода. Технические требования к измерению сторон и углов, теодолитных сторон и их ходов.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Методы детальной разбивки кривой. Формулы для расчета и порядок производства работ. Область применения методов.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Комбинированна</w:t>
      </w:r>
      <w:r w:rsidR="009879A6" w:rsidRPr="006E0EDB">
        <w:rPr>
          <w:sz w:val="28"/>
          <w:szCs w:val="28"/>
        </w:rPr>
        <w:t xml:space="preserve">я </w:t>
      </w:r>
      <w:proofErr w:type="spellStart"/>
      <w:r w:rsidR="009879A6" w:rsidRPr="006E0EDB">
        <w:rPr>
          <w:sz w:val="28"/>
          <w:szCs w:val="28"/>
        </w:rPr>
        <w:t>аэрофотопографическая</w:t>
      </w:r>
      <w:proofErr w:type="spellEnd"/>
      <w:r w:rsidR="009879A6" w:rsidRPr="006E0EDB">
        <w:rPr>
          <w:sz w:val="28"/>
          <w:szCs w:val="28"/>
        </w:rPr>
        <w:t xml:space="preserve"> съемка.  </w:t>
      </w:r>
      <w:r w:rsidRPr="006E0EDB">
        <w:rPr>
          <w:sz w:val="28"/>
          <w:szCs w:val="28"/>
        </w:rPr>
        <w:t>Стереотопографическая съемка. Зависимость между превышениями и разностями продольных параллаксов. Понятие о наземной стереотопографической съемке. Область применения. Фототеодолиты. Цифровые модели местности.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Трасса. План и профиль трассы, угол поворота трассы, элементы и главные точки круговой кривой. Переходные кривые, их назначение.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Передача отметок в котлованы и на монтажные горизонты.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Оси зданий и сооружений: главные, основные и вспомогательные. Строительная сетка. Строительные допуски и точность разбивочных работ.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Содержание осмотра и </w:t>
      </w:r>
      <w:r w:rsidR="009879A6" w:rsidRPr="006E0EDB">
        <w:rPr>
          <w:sz w:val="28"/>
          <w:szCs w:val="28"/>
        </w:rPr>
        <w:t>настройки</w:t>
      </w:r>
      <w:r w:rsidRPr="006E0EDB">
        <w:rPr>
          <w:sz w:val="28"/>
          <w:szCs w:val="28"/>
        </w:rPr>
        <w:t xml:space="preserve"> теодолита. Установка теодолита в рабоче</w:t>
      </w:r>
      <w:r w:rsidR="009879A6" w:rsidRPr="006E0EDB">
        <w:rPr>
          <w:sz w:val="28"/>
          <w:szCs w:val="28"/>
        </w:rPr>
        <w:t>е</w:t>
      </w:r>
      <w:r w:rsidRPr="006E0EDB">
        <w:rPr>
          <w:sz w:val="28"/>
          <w:szCs w:val="28"/>
        </w:rPr>
        <w:t xml:space="preserve"> положение. Погрешность ослабления углов и меры к их ослаблению.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нивелирования через реку и овраг.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Вынесение в натуру проектной плоскости нивелиром и линии заданного уклона нивелиром и теодолитом. Использование лазерных геодезических приборов.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Понятие о тоннельной триангуляции, основной и походной полигонометрии, подземной; об ориентировании, подземных выработках, передаче отметок в тоннель через портал и ствол; об обеспечении сбойки.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Общие сведения о деформациях сооружений. Методы определения деформаций, точность методов.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Виды глобальных навигационных спутниковых систем. Геодезические приборы для спутниковых измерений.</w:t>
      </w:r>
    </w:p>
    <w:p w:rsidR="009879A6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Определение отметки точки между горизонталями.</w:t>
      </w:r>
    </w:p>
    <w:p w:rsidR="001C2675" w:rsidRPr="006E0EDB" w:rsidRDefault="001C2675" w:rsidP="006E0EDB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Масштабы измерений, численные и графические, их назначение и применение.</w:t>
      </w:r>
      <w:bookmarkStart w:id="0" w:name="_GoBack"/>
      <w:bookmarkEnd w:id="0"/>
    </w:p>
    <w:sectPr w:rsidR="001C2675" w:rsidRPr="006E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3FC7"/>
    <w:multiLevelType w:val="hybridMultilevel"/>
    <w:tmpl w:val="CE86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A5A28"/>
    <w:multiLevelType w:val="hybridMultilevel"/>
    <w:tmpl w:val="A342CC8C"/>
    <w:lvl w:ilvl="0" w:tplc="9252E6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ECF45E7"/>
    <w:multiLevelType w:val="hybridMultilevel"/>
    <w:tmpl w:val="EFDEB1D8"/>
    <w:lvl w:ilvl="0" w:tplc="70365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53A2C"/>
    <w:multiLevelType w:val="hybridMultilevel"/>
    <w:tmpl w:val="818EC6B4"/>
    <w:lvl w:ilvl="0" w:tplc="AAB2DB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75"/>
    <w:rsid w:val="001C2675"/>
    <w:rsid w:val="002A6099"/>
    <w:rsid w:val="003F7E20"/>
    <w:rsid w:val="00442A08"/>
    <w:rsid w:val="006E0CE6"/>
    <w:rsid w:val="006E0EDB"/>
    <w:rsid w:val="009879A6"/>
    <w:rsid w:val="00A32D40"/>
    <w:rsid w:val="00B04F00"/>
    <w:rsid w:val="00DD7B8D"/>
    <w:rsid w:val="00F8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ane4k</dc:creator>
  <cp:keywords/>
  <dc:description/>
  <cp:lastModifiedBy>HP</cp:lastModifiedBy>
  <cp:revision>5</cp:revision>
  <dcterms:created xsi:type="dcterms:W3CDTF">2026-01-15T07:42:00Z</dcterms:created>
  <dcterms:modified xsi:type="dcterms:W3CDTF">2026-07-18T12:50:00Z</dcterms:modified>
</cp:coreProperties>
</file>